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F0696" w14:textId="77777777" w:rsidR="00FE707B" w:rsidRPr="00AE6799" w:rsidRDefault="00FE707B" w:rsidP="00FE707B">
      <w:pPr>
        <w:jc w:val="right"/>
        <w:rPr>
          <w:rFonts w:cstheme="minorHAnsi"/>
          <w:sz w:val="24"/>
          <w:szCs w:val="24"/>
          <w:lang w:val="mk-MK"/>
        </w:rPr>
      </w:pPr>
      <w:r w:rsidRPr="00AE6799">
        <w:rPr>
          <w:rFonts w:cstheme="minorHAnsi"/>
          <w:sz w:val="24"/>
          <w:szCs w:val="24"/>
          <w:lang w:val="mk-MK"/>
        </w:rPr>
        <w:t>ПРЕДЛОГ</w:t>
      </w:r>
    </w:p>
    <w:p w14:paraId="31ACA699" w14:textId="56A0743C" w:rsidR="00FE707B" w:rsidRPr="00AE6799" w:rsidRDefault="00FE707B" w:rsidP="00FE707B">
      <w:pPr>
        <w:ind w:firstLine="720"/>
        <w:jc w:val="both"/>
        <w:rPr>
          <w:rFonts w:cstheme="minorHAnsi"/>
          <w:sz w:val="24"/>
          <w:szCs w:val="24"/>
          <w:lang w:val="mk-MK"/>
        </w:rPr>
      </w:pPr>
      <w:r w:rsidRPr="00AE6799">
        <w:rPr>
          <w:rFonts w:cstheme="minorHAnsi"/>
          <w:sz w:val="24"/>
          <w:szCs w:val="24"/>
          <w:lang w:val="mk-MK"/>
        </w:rPr>
        <w:t xml:space="preserve">Врз основа на член 22, став </w:t>
      </w:r>
      <w:r w:rsidRPr="00AE6799">
        <w:rPr>
          <w:rFonts w:cstheme="minorHAnsi"/>
          <w:sz w:val="24"/>
          <w:szCs w:val="24"/>
        </w:rPr>
        <w:t>1,</w:t>
      </w:r>
      <w:r w:rsidRPr="00AE6799">
        <w:rPr>
          <w:rFonts w:cstheme="minorHAnsi"/>
          <w:sz w:val="24"/>
          <w:szCs w:val="24"/>
          <w:lang w:val="mk-MK"/>
        </w:rPr>
        <w:t xml:space="preserve"> точка 3 од Законот за локалната самоуправа („Сл. Весник на РМ“ бр.5/02),</w:t>
      </w:r>
      <w:r w:rsidRPr="00AE6799">
        <w:rPr>
          <w:rFonts w:cstheme="minorHAnsi"/>
          <w:sz w:val="24"/>
          <w:szCs w:val="24"/>
        </w:rPr>
        <w:t xml:space="preserve"> </w:t>
      </w:r>
      <w:r w:rsidRPr="00AE6799">
        <w:rPr>
          <w:rFonts w:cstheme="minorHAnsi"/>
          <w:sz w:val="24"/>
          <w:szCs w:val="24"/>
          <w:lang w:val="mk-MK"/>
        </w:rPr>
        <w:t>Советот на Општина Кочани на седницата одржана на _</w:t>
      </w:r>
      <w:r w:rsidRPr="00AE6799">
        <w:rPr>
          <w:rFonts w:cstheme="minorHAnsi"/>
          <w:sz w:val="24"/>
          <w:szCs w:val="24"/>
          <w:lang w:val="en-GB"/>
        </w:rPr>
        <w:t>____</w:t>
      </w:r>
      <w:r w:rsidRPr="00AE6799">
        <w:rPr>
          <w:rFonts w:cstheme="minorHAnsi"/>
          <w:sz w:val="24"/>
          <w:szCs w:val="24"/>
          <w:lang w:val="mk-MK"/>
        </w:rPr>
        <w:t>_ 20</w:t>
      </w:r>
      <w:r>
        <w:rPr>
          <w:rFonts w:cstheme="minorHAnsi"/>
          <w:sz w:val="24"/>
          <w:szCs w:val="24"/>
          <w:lang w:val="mk-MK"/>
        </w:rPr>
        <w:t>24</w:t>
      </w:r>
      <w:r w:rsidRPr="00AE6799">
        <w:rPr>
          <w:rFonts w:cstheme="minorHAnsi"/>
          <w:sz w:val="24"/>
          <w:szCs w:val="24"/>
          <w:lang w:val="mk-MK"/>
        </w:rPr>
        <w:t xml:space="preserve"> ја донесе следната</w:t>
      </w:r>
    </w:p>
    <w:p w14:paraId="005EC553" w14:textId="77777777" w:rsidR="00472D1C" w:rsidRPr="00FB4F97" w:rsidRDefault="00472D1C" w:rsidP="00031FE8">
      <w:pPr>
        <w:ind w:left="-270"/>
        <w:rPr>
          <w:rFonts w:asciiTheme="minorHAnsi" w:hAnsiTheme="minorHAnsi" w:cstheme="minorHAnsi"/>
          <w:lang w:val="mk-MK"/>
        </w:rPr>
      </w:pPr>
    </w:p>
    <w:sdt>
      <w:sdtPr>
        <w:rPr>
          <w:rFonts w:asciiTheme="minorHAnsi" w:hAnsiTheme="minorHAnsi" w:cstheme="minorHAnsi"/>
        </w:rPr>
        <w:id w:val="29238993"/>
        <w:docPartObj>
          <w:docPartGallery w:val="Cover Pages"/>
          <w:docPartUnique/>
        </w:docPartObj>
      </w:sdtPr>
      <w:sdtEndPr>
        <w:rPr>
          <w:sz w:val="12"/>
          <w:szCs w:val="12"/>
          <w:lang w:val="mk-MK"/>
        </w:rPr>
      </w:sdtEndPr>
      <w:sdtContent>
        <w:p w14:paraId="4EC4BFDE" w14:textId="77777777" w:rsidR="00031FE8" w:rsidRPr="008B3971" w:rsidRDefault="00031FE8" w:rsidP="00031FE8">
          <w:pPr>
            <w:ind w:left="-270"/>
            <w:rPr>
              <w:rFonts w:asciiTheme="minorHAnsi" w:hAnsiTheme="minorHAnsi" w:cstheme="minorHAnsi"/>
            </w:rPr>
          </w:pPr>
        </w:p>
        <w:p w14:paraId="6D0182C3" w14:textId="77777777" w:rsidR="00031FE8" w:rsidRPr="008B3971" w:rsidRDefault="00031FE8">
          <w:pPr>
            <w:rPr>
              <w:rFonts w:asciiTheme="minorHAnsi" w:hAnsiTheme="minorHAnsi" w:cstheme="minorHAnsi"/>
            </w:rPr>
          </w:pPr>
        </w:p>
        <w:p w14:paraId="27490971" w14:textId="77777777" w:rsidR="00031FE8" w:rsidRPr="008B3971" w:rsidRDefault="00031FE8">
          <w:pPr>
            <w:rPr>
              <w:rFonts w:asciiTheme="minorHAnsi" w:hAnsiTheme="minorHAnsi" w:cstheme="minorHAnsi"/>
            </w:rPr>
          </w:pPr>
        </w:p>
        <w:p w14:paraId="37FC0EB7" w14:textId="77777777" w:rsidR="00031FE8" w:rsidRPr="008B3971" w:rsidRDefault="00031FE8">
          <w:pPr>
            <w:rPr>
              <w:rFonts w:asciiTheme="minorHAnsi" w:hAnsiTheme="minorHAnsi" w:cstheme="minorHAnsi"/>
              <w:noProof/>
              <w:lang w:val="mk-MK"/>
            </w:rPr>
          </w:pPr>
        </w:p>
        <w:p w14:paraId="5BCD5413" w14:textId="77777777" w:rsidR="00031FE8" w:rsidRPr="008B3971" w:rsidRDefault="00031FE8">
          <w:pPr>
            <w:rPr>
              <w:rFonts w:asciiTheme="minorHAnsi" w:hAnsiTheme="minorHAnsi" w:cstheme="minorHAnsi"/>
              <w:noProof/>
              <w:lang w:val="mk-MK"/>
            </w:rPr>
          </w:pPr>
        </w:p>
        <w:p w14:paraId="6F1F55AF" w14:textId="77777777" w:rsidR="00031FE8" w:rsidRPr="008B3971" w:rsidRDefault="00031FE8">
          <w:pPr>
            <w:rPr>
              <w:rFonts w:asciiTheme="minorHAnsi" w:hAnsiTheme="minorHAnsi" w:cstheme="minorHAnsi"/>
              <w:noProof/>
              <w:lang w:val="mk-MK"/>
            </w:rPr>
          </w:pPr>
        </w:p>
        <w:p w14:paraId="20271349" w14:textId="77777777" w:rsidR="00031FE8" w:rsidRPr="008B3971" w:rsidRDefault="00031FE8">
          <w:pPr>
            <w:rPr>
              <w:rFonts w:asciiTheme="minorHAnsi" w:hAnsiTheme="minorHAnsi" w:cstheme="minorHAnsi"/>
              <w:noProof/>
              <w:lang w:val="mk-MK"/>
            </w:rPr>
          </w:pPr>
        </w:p>
        <w:p w14:paraId="161BA2FA" w14:textId="77777777" w:rsidR="00031FE8" w:rsidRPr="008B3971" w:rsidRDefault="00031FE8">
          <w:pPr>
            <w:rPr>
              <w:rFonts w:asciiTheme="minorHAnsi" w:hAnsiTheme="minorHAnsi" w:cstheme="minorHAnsi"/>
              <w:noProof/>
              <w:lang w:val="mk-MK"/>
            </w:rPr>
          </w:pPr>
        </w:p>
        <w:p w14:paraId="6CDF6B77" w14:textId="2E5A8E9A" w:rsidR="00031FE8" w:rsidRPr="008B3971" w:rsidRDefault="00923007" w:rsidP="00923007">
          <w:pPr>
            <w:pStyle w:val="NoSpacing"/>
            <w:ind w:firstLine="720"/>
            <w:jc w:val="center"/>
            <w:rPr>
              <w:rFonts w:asciiTheme="minorHAnsi" w:hAnsiTheme="minorHAnsi" w:cstheme="minorHAnsi"/>
              <w:sz w:val="32"/>
              <w:szCs w:val="32"/>
              <w:lang w:val="mk-MK"/>
            </w:rPr>
          </w:pPr>
          <w:r w:rsidRPr="00923007">
            <w:rPr>
              <w:rFonts w:asciiTheme="minorHAnsi" w:hAnsiTheme="minorHAnsi" w:cstheme="minorHAnsi"/>
              <w:noProof/>
              <w:sz w:val="32"/>
              <w:szCs w:val="32"/>
            </w:rPr>
            <w:drawing>
              <wp:inline distT="0" distB="0" distL="0" distR="0" wp14:anchorId="227C4863" wp14:editId="6DF1783D">
                <wp:extent cx="2847340" cy="2847340"/>
                <wp:effectExtent l="0" t="0" r="0" b="0"/>
                <wp:docPr id="1089698723" name="Picture 15" descr="Нема опис за фотографиј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ма опис за фотографија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340" cy="2847340"/>
                        </a:xfrm>
                        <a:prstGeom prst="rect">
                          <a:avLst/>
                        </a:prstGeom>
                        <a:noFill/>
                        <a:ln>
                          <a:noFill/>
                        </a:ln>
                      </pic:spPr>
                    </pic:pic>
                  </a:graphicData>
                </a:graphic>
              </wp:inline>
            </w:drawing>
          </w:r>
        </w:p>
        <w:p w14:paraId="522A97F6" w14:textId="77777777" w:rsidR="00031FE8" w:rsidRPr="008B3971" w:rsidRDefault="00031FE8" w:rsidP="00031FE8">
          <w:pPr>
            <w:pStyle w:val="NoSpacing"/>
            <w:rPr>
              <w:rFonts w:asciiTheme="minorHAnsi" w:hAnsiTheme="minorHAnsi" w:cstheme="minorHAnsi"/>
              <w:sz w:val="32"/>
              <w:szCs w:val="32"/>
            </w:rPr>
          </w:pPr>
        </w:p>
        <w:p w14:paraId="47148937" w14:textId="0C13F8BC" w:rsidR="00031FE8" w:rsidRPr="008B3971" w:rsidRDefault="00031FE8" w:rsidP="00031FE8">
          <w:pPr>
            <w:pStyle w:val="NoSpacing"/>
            <w:jc w:val="center"/>
            <w:rPr>
              <w:rFonts w:asciiTheme="minorHAnsi" w:hAnsiTheme="minorHAnsi" w:cstheme="minorHAnsi"/>
              <w:color w:val="000000" w:themeColor="text1"/>
              <w:sz w:val="32"/>
              <w:szCs w:val="32"/>
            </w:rPr>
          </w:pPr>
          <w:r w:rsidRPr="008B3971">
            <w:rPr>
              <w:rFonts w:asciiTheme="minorHAnsi" w:hAnsiTheme="minorHAnsi" w:cstheme="minorHAnsi"/>
              <w:b/>
              <w:smallCaps/>
              <w:color w:val="000000" w:themeColor="text1"/>
              <w:sz w:val="48"/>
              <w:szCs w:val="48"/>
              <w:lang w:val="ru-RU"/>
            </w:rPr>
            <w:t xml:space="preserve">ИНТЕГРИРАН </w:t>
          </w:r>
          <w:r w:rsidR="00875A88" w:rsidRPr="008B3971">
            <w:rPr>
              <w:rFonts w:asciiTheme="minorHAnsi" w:hAnsiTheme="minorHAnsi" w:cstheme="minorHAnsi"/>
              <w:b/>
              <w:smallCaps/>
              <w:color w:val="000000" w:themeColor="text1"/>
              <w:sz w:val="48"/>
              <w:szCs w:val="48"/>
              <w:lang w:val="ru-RU"/>
            </w:rPr>
            <w:t xml:space="preserve">ЛОКАЛЕН РАЗВОЕН </w:t>
          </w:r>
          <w:r w:rsidR="00943D65" w:rsidRPr="008B3971">
            <w:rPr>
              <w:rFonts w:asciiTheme="minorHAnsi" w:hAnsiTheme="minorHAnsi" w:cstheme="minorHAnsi"/>
              <w:b/>
              <w:smallCaps/>
              <w:color w:val="000000" w:themeColor="text1"/>
              <w:sz w:val="48"/>
              <w:szCs w:val="48"/>
              <w:lang w:val="mk-MK"/>
            </w:rPr>
            <w:t xml:space="preserve">ПЛАН </w:t>
          </w:r>
          <w:r w:rsidRPr="008B3971">
            <w:rPr>
              <w:rFonts w:asciiTheme="minorHAnsi" w:hAnsiTheme="minorHAnsi" w:cstheme="minorHAnsi"/>
              <w:b/>
              <w:smallCaps/>
              <w:color w:val="000000" w:themeColor="text1"/>
              <w:sz w:val="48"/>
              <w:szCs w:val="48"/>
              <w:lang w:val="ru-RU"/>
            </w:rPr>
            <w:t xml:space="preserve">НА ОПШТИНА </w:t>
          </w:r>
          <w:r w:rsidR="00923007">
            <w:rPr>
              <w:rFonts w:asciiTheme="minorHAnsi" w:hAnsiTheme="minorHAnsi" w:cstheme="minorHAnsi"/>
              <w:b/>
              <w:smallCaps/>
              <w:color w:val="000000" w:themeColor="text1"/>
              <w:sz w:val="48"/>
              <w:szCs w:val="48"/>
              <w:lang w:val="mk-MK"/>
            </w:rPr>
            <w:t>КОЧАНИ</w:t>
          </w:r>
          <w:r w:rsidRPr="008B3971">
            <w:rPr>
              <w:rFonts w:asciiTheme="minorHAnsi" w:hAnsiTheme="minorHAnsi" w:cstheme="minorHAnsi"/>
              <w:b/>
              <w:smallCaps/>
              <w:color w:val="000000" w:themeColor="text1"/>
              <w:sz w:val="48"/>
              <w:szCs w:val="48"/>
            </w:rPr>
            <w:t xml:space="preserve"> (20</w:t>
          </w:r>
          <w:r w:rsidR="00B34792" w:rsidRPr="008B3971">
            <w:rPr>
              <w:rFonts w:asciiTheme="minorHAnsi" w:hAnsiTheme="minorHAnsi" w:cstheme="minorHAnsi"/>
              <w:b/>
              <w:smallCaps/>
              <w:color w:val="000000" w:themeColor="text1"/>
              <w:sz w:val="48"/>
              <w:szCs w:val="48"/>
            </w:rPr>
            <w:t>2</w:t>
          </w:r>
          <w:r w:rsidR="007E47BD" w:rsidRPr="008B3971">
            <w:rPr>
              <w:rFonts w:asciiTheme="minorHAnsi" w:hAnsiTheme="minorHAnsi" w:cstheme="minorHAnsi"/>
              <w:b/>
              <w:smallCaps/>
              <w:color w:val="000000" w:themeColor="text1"/>
              <w:sz w:val="48"/>
              <w:szCs w:val="48"/>
            </w:rPr>
            <w:t>4</w:t>
          </w:r>
          <w:r w:rsidR="007B3CB1" w:rsidRPr="008B3971">
            <w:rPr>
              <w:rFonts w:asciiTheme="minorHAnsi" w:hAnsiTheme="minorHAnsi" w:cstheme="minorHAnsi"/>
              <w:b/>
              <w:smallCaps/>
              <w:color w:val="000000" w:themeColor="text1"/>
              <w:sz w:val="48"/>
              <w:szCs w:val="48"/>
            </w:rPr>
            <w:t xml:space="preserve"> – </w:t>
          </w:r>
          <w:r w:rsidRPr="008B3971">
            <w:rPr>
              <w:rFonts w:asciiTheme="minorHAnsi" w:hAnsiTheme="minorHAnsi" w:cstheme="minorHAnsi"/>
              <w:b/>
              <w:smallCaps/>
              <w:color w:val="000000" w:themeColor="text1"/>
              <w:sz w:val="48"/>
              <w:szCs w:val="48"/>
            </w:rPr>
            <w:t>202</w:t>
          </w:r>
          <w:r w:rsidR="00875A88" w:rsidRPr="008B3971">
            <w:rPr>
              <w:rFonts w:asciiTheme="minorHAnsi" w:hAnsiTheme="minorHAnsi" w:cstheme="minorHAnsi"/>
              <w:b/>
              <w:smallCaps/>
              <w:color w:val="000000" w:themeColor="text1"/>
              <w:sz w:val="48"/>
              <w:szCs w:val="48"/>
              <w:lang w:val="mk-MK"/>
            </w:rPr>
            <w:t>7</w:t>
          </w:r>
          <w:r w:rsidRPr="008B3971">
            <w:rPr>
              <w:rFonts w:asciiTheme="minorHAnsi" w:hAnsiTheme="minorHAnsi" w:cstheme="minorHAnsi"/>
              <w:b/>
              <w:smallCaps/>
              <w:color w:val="000000" w:themeColor="text1"/>
              <w:sz w:val="48"/>
              <w:szCs w:val="48"/>
            </w:rPr>
            <w:t>)</w:t>
          </w:r>
        </w:p>
        <w:p w14:paraId="79E0DC71" w14:textId="77777777" w:rsidR="00031FE8" w:rsidRPr="008B3971" w:rsidRDefault="00031FE8" w:rsidP="00031FE8">
          <w:pPr>
            <w:pStyle w:val="NoSpacing"/>
            <w:jc w:val="center"/>
            <w:rPr>
              <w:rFonts w:asciiTheme="minorHAnsi" w:hAnsiTheme="minorHAnsi" w:cstheme="minorHAnsi"/>
              <w:sz w:val="32"/>
              <w:szCs w:val="32"/>
            </w:rPr>
          </w:pPr>
        </w:p>
        <w:p w14:paraId="4275D69C" w14:textId="77777777" w:rsidR="00031FE8" w:rsidRPr="008B3971" w:rsidRDefault="00031FE8" w:rsidP="00031FE8">
          <w:pPr>
            <w:pStyle w:val="NoSpacing"/>
            <w:jc w:val="center"/>
            <w:rPr>
              <w:rFonts w:asciiTheme="minorHAnsi" w:hAnsiTheme="minorHAnsi" w:cstheme="minorHAnsi"/>
              <w:sz w:val="32"/>
              <w:szCs w:val="32"/>
            </w:rPr>
          </w:pPr>
        </w:p>
        <w:p w14:paraId="3DB6E661" w14:textId="77777777" w:rsidR="00031FE8" w:rsidRPr="008B3971" w:rsidRDefault="00031FE8" w:rsidP="00031FE8">
          <w:pPr>
            <w:pStyle w:val="NoSpacing"/>
            <w:jc w:val="center"/>
            <w:rPr>
              <w:rFonts w:asciiTheme="minorHAnsi" w:hAnsiTheme="minorHAnsi" w:cstheme="minorHAnsi"/>
              <w:sz w:val="32"/>
              <w:szCs w:val="32"/>
            </w:rPr>
          </w:pPr>
        </w:p>
        <w:p w14:paraId="2CB0EA8F" w14:textId="77777777" w:rsidR="00031FE8" w:rsidRPr="008B3971" w:rsidRDefault="00031FE8" w:rsidP="00031FE8">
          <w:pPr>
            <w:pStyle w:val="NoSpacing"/>
            <w:jc w:val="center"/>
            <w:rPr>
              <w:rFonts w:asciiTheme="minorHAnsi" w:hAnsiTheme="minorHAnsi" w:cstheme="minorHAnsi"/>
              <w:sz w:val="32"/>
              <w:szCs w:val="32"/>
            </w:rPr>
          </w:pPr>
        </w:p>
        <w:p w14:paraId="1A234931" w14:textId="77777777" w:rsidR="007E47BD" w:rsidRPr="008B3971" w:rsidRDefault="007E47BD" w:rsidP="00031FE8">
          <w:pPr>
            <w:pStyle w:val="NoSpacing"/>
            <w:jc w:val="center"/>
            <w:rPr>
              <w:rFonts w:asciiTheme="minorHAnsi" w:hAnsiTheme="minorHAnsi" w:cstheme="minorHAnsi"/>
              <w:sz w:val="32"/>
              <w:szCs w:val="32"/>
              <w:lang w:val="mk-MK"/>
            </w:rPr>
          </w:pPr>
        </w:p>
        <w:p w14:paraId="56BB9D17" w14:textId="77777777" w:rsidR="007E47BD" w:rsidRPr="008B3971" w:rsidRDefault="007E47BD" w:rsidP="00031FE8">
          <w:pPr>
            <w:pStyle w:val="NoSpacing"/>
            <w:jc w:val="center"/>
            <w:rPr>
              <w:rFonts w:asciiTheme="minorHAnsi" w:hAnsiTheme="minorHAnsi" w:cstheme="minorHAnsi"/>
              <w:sz w:val="32"/>
              <w:szCs w:val="32"/>
              <w:lang w:val="mk-MK"/>
            </w:rPr>
          </w:pPr>
        </w:p>
        <w:p w14:paraId="5A855BBD" w14:textId="77777777" w:rsidR="007E47BD" w:rsidRPr="008B3971" w:rsidRDefault="007E47BD" w:rsidP="00031FE8">
          <w:pPr>
            <w:pStyle w:val="NoSpacing"/>
            <w:jc w:val="center"/>
            <w:rPr>
              <w:rFonts w:asciiTheme="minorHAnsi" w:hAnsiTheme="minorHAnsi" w:cstheme="minorHAnsi"/>
              <w:sz w:val="32"/>
              <w:szCs w:val="32"/>
              <w:lang w:val="mk-MK"/>
            </w:rPr>
          </w:pPr>
        </w:p>
        <w:p w14:paraId="491D4098" w14:textId="77777777" w:rsidR="007E47BD" w:rsidRDefault="007E47BD" w:rsidP="00031FE8">
          <w:pPr>
            <w:pStyle w:val="NoSpacing"/>
            <w:jc w:val="center"/>
            <w:rPr>
              <w:rFonts w:asciiTheme="minorHAnsi" w:hAnsiTheme="minorHAnsi" w:cstheme="minorHAnsi"/>
              <w:sz w:val="32"/>
              <w:szCs w:val="32"/>
              <w:lang w:val="mk-MK"/>
            </w:rPr>
          </w:pPr>
        </w:p>
        <w:p w14:paraId="314E6A1A" w14:textId="77777777" w:rsidR="00FE707B" w:rsidRPr="002251D0" w:rsidRDefault="00FE707B" w:rsidP="00031FE8">
          <w:pPr>
            <w:pStyle w:val="NoSpacing"/>
            <w:jc w:val="center"/>
            <w:rPr>
              <w:rFonts w:ascii="Times New Roman" w:hAnsi="Times New Roman"/>
              <w:sz w:val="28"/>
              <w:szCs w:val="28"/>
              <w:lang w:val="mk-MK"/>
            </w:rPr>
          </w:pPr>
        </w:p>
        <w:p w14:paraId="0243E662" w14:textId="5A46BADF" w:rsidR="00031FE8" w:rsidRPr="00F260CA" w:rsidRDefault="00923007" w:rsidP="00031FE8">
          <w:pPr>
            <w:pStyle w:val="NoSpacing"/>
            <w:jc w:val="center"/>
            <w:rPr>
              <w:rFonts w:ascii="Times New Roman" w:hAnsi="Times New Roman"/>
              <w:sz w:val="24"/>
              <w:szCs w:val="24"/>
              <w:lang w:val="mk-MK"/>
            </w:rPr>
          </w:pPr>
          <w:r w:rsidRPr="00F260CA">
            <w:rPr>
              <w:rFonts w:ascii="Times New Roman" w:hAnsi="Times New Roman"/>
              <w:sz w:val="24"/>
              <w:szCs w:val="24"/>
              <w:lang w:val="mk-MK"/>
            </w:rPr>
            <w:t>Кочани</w:t>
          </w:r>
          <w:r w:rsidR="00031FE8" w:rsidRPr="00F260CA">
            <w:rPr>
              <w:rFonts w:ascii="Times New Roman" w:hAnsi="Times New Roman"/>
              <w:sz w:val="24"/>
              <w:szCs w:val="24"/>
              <w:lang w:val="mk-MK"/>
            </w:rPr>
            <w:t xml:space="preserve">, </w:t>
          </w:r>
          <w:r w:rsidR="005D7A62" w:rsidRPr="00F260CA">
            <w:rPr>
              <w:rFonts w:ascii="Times New Roman" w:hAnsi="Times New Roman"/>
              <w:sz w:val="24"/>
              <w:szCs w:val="24"/>
              <w:lang w:val="mk-MK"/>
            </w:rPr>
            <w:t>Ноември</w:t>
          </w:r>
          <w:r w:rsidR="007E47BD" w:rsidRPr="00F260CA">
            <w:rPr>
              <w:rFonts w:ascii="Times New Roman" w:hAnsi="Times New Roman"/>
              <w:sz w:val="24"/>
              <w:szCs w:val="24"/>
              <w:lang w:val="mk-MK"/>
            </w:rPr>
            <w:t xml:space="preserve"> </w:t>
          </w:r>
          <w:r w:rsidR="00031FE8" w:rsidRPr="00F260CA">
            <w:rPr>
              <w:rFonts w:ascii="Times New Roman" w:hAnsi="Times New Roman"/>
              <w:sz w:val="24"/>
              <w:szCs w:val="24"/>
              <w:lang w:val="mk-MK"/>
            </w:rPr>
            <w:t>20</w:t>
          </w:r>
          <w:r w:rsidR="00B34792" w:rsidRPr="00F260CA">
            <w:rPr>
              <w:rFonts w:ascii="Times New Roman" w:hAnsi="Times New Roman"/>
              <w:sz w:val="24"/>
              <w:szCs w:val="24"/>
              <w:lang w:val="mk-MK"/>
            </w:rPr>
            <w:t>2</w:t>
          </w:r>
          <w:r w:rsidRPr="00F260CA">
            <w:rPr>
              <w:rFonts w:ascii="Times New Roman" w:hAnsi="Times New Roman"/>
              <w:sz w:val="24"/>
              <w:szCs w:val="24"/>
              <w:lang w:val="mk-MK"/>
            </w:rPr>
            <w:t>4</w:t>
          </w:r>
        </w:p>
        <w:p w14:paraId="3D69E41E" w14:textId="77777777" w:rsidR="002251D0" w:rsidRPr="002251D0" w:rsidRDefault="002251D0" w:rsidP="00031FE8">
          <w:pPr>
            <w:pStyle w:val="NoSpacing"/>
            <w:jc w:val="center"/>
            <w:rPr>
              <w:rFonts w:ascii="Times New Roman" w:hAnsi="Times New Roman"/>
              <w:sz w:val="28"/>
              <w:szCs w:val="28"/>
            </w:rPr>
          </w:pPr>
        </w:p>
        <w:p w14:paraId="1D9C4FBE" w14:textId="53827E75" w:rsidR="00BD21A9" w:rsidRPr="0092099E" w:rsidRDefault="00BD21A9" w:rsidP="00BA400D">
          <w:pPr>
            <w:pStyle w:val="Heading2"/>
            <w:numPr>
              <w:ilvl w:val="0"/>
              <w:numId w:val="9"/>
            </w:numPr>
            <w:rPr>
              <w:rFonts w:asciiTheme="minorHAnsi" w:eastAsia="Calibri" w:hAnsiTheme="minorHAnsi" w:cstheme="minorHAnsi"/>
              <w:i w:val="0"/>
              <w:iCs w:val="0"/>
              <w:sz w:val="24"/>
              <w:szCs w:val="24"/>
              <w:lang w:val="mk-MK"/>
            </w:rPr>
          </w:pPr>
          <w:bookmarkStart w:id="0" w:name="_Toc140491475"/>
          <w:bookmarkStart w:id="1" w:name="_Toc182352309"/>
          <w:r w:rsidRPr="0092099E">
            <w:rPr>
              <w:rFonts w:asciiTheme="minorHAnsi" w:eastAsia="Calibri" w:hAnsiTheme="minorHAnsi" w:cstheme="minorHAnsi"/>
              <w:i w:val="0"/>
              <w:iCs w:val="0"/>
              <w:spacing w:val="-2"/>
              <w:sz w:val="24"/>
              <w:szCs w:val="24"/>
              <w:lang w:val="mk-MK"/>
            </w:rPr>
            <w:lastRenderedPageBreak/>
            <w:t xml:space="preserve">Воведно писмо </w:t>
          </w:r>
          <w:r w:rsidRPr="0092099E">
            <w:rPr>
              <w:rFonts w:asciiTheme="minorHAnsi" w:eastAsia="Calibri" w:hAnsiTheme="minorHAnsi" w:cstheme="minorHAnsi"/>
              <w:i w:val="0"/>
              <w:iCs w:val="0"/>
              <w:sz w:val="24"/>
              <w:szCs w:val="24"/>
              <w:lang w:val="mk-MK"/>
            </w:rPr>
            <w:t>од градоначалникот</w:t>
          </w:r>
          <w:bookmarkEnd w:id="0"/>
          <w:bookmarkEnd w:id="1"/>
        </w:p>
        <w:p w14:paraId="10ABF9CD" w14:textId="77777777" w:rsidR="00BD21A9" w:rsidRPr="008B3971" w:rsidRDefault="00BD21A9" w:rsidP="00BD21A9">
          <w:pPr>
            <w:spacing w:before="10" w:line="220" w:lineRule="exact"/>
            <w:rPr>
              <w:rFonts w:asciiTheme="minorHAnsi" w:hAnsiTheme="minorHAnsi" w:cstheme="minorHAnsi"/>
              <w:sz w:val="22"/>
              <w:szCs w:val="22"/>
              <w:lang w:val="en-GB"/>
            </w:rPr>
          </w:pPr>
        </w:p>
        <w:p w14:paraId="319A35E4" w14:textId="77777777" w:rsidR="004340A0" w:rsidRDefault="004340A0" w:rsidP="00BD21A9">
          <w:pPr>
            <w:pStyle w:val="NoSpacing"/>
            <w:ind w:firstLine="720"/>
            <w:rPr>
              <w:rFonts w:asciiTheme="minorHAnsi" w:eastAsia="Calibri" w:hAnsiTheme="minorHAnsi" w:cstheme="minorHAnsi"/>
              <w:spacing w:val="1"/>
              <w:lang w:val="mk-MK"/>
            </w:rPr>
          </w:pPr>
        </w:p>
        <w:p w14:paraId="20A4DBFB" w14:textId="77777777" w:rsidR="00923007" w:rsidRDefault="00923007" w:rsidP="00BD21A9">
          <w:pPr>
            <w:pStyle w:val="NoSpacing"/>
            <w:ind w:firstLine="720"/>
            <w:rPr>
              <w:rFonts w:asciiTheme="minorHAnsi" w:eastAsia="Calibri" w:hAnsiTheme="minorHAnsi" w:cstheme="minorHAnsi"/>
              <w:spacing w:val="1"/>
              <w:lang w:val="mk-MK"/>
            </w:rPr>
          </w:pPr>
        </w:p>
        <w:p w14:paraId="5E642CE2" w14:textId="77777777" w:rsidR="004B290B" w:rsidRDefault="004B290B" w:rsidP="004B290B">
          <w:pPr>
            <w:autoSpaceDE w:val="0"/>
            <w:autoSpaceDN w:val="0"/>
            <w:adjustRightInd w:val="0"/>
            <w:jc w:val="both"/>
            <w:rPr>
              <w:rFonts w:asciiTheme="minorHAnsi" w:eastAsia="Calibri" w:hAnsiTheme="minorHAnsi" w:cstheme="minorHAnsi"/>
              <w:color w:val="000000"/>
              <w:sz w:val="22"/>
              <w:szCs w:val="22"/>
              <w:lang w:val="mk-MK"/>
            </w:rPr>
          </w:pPr>
          <w:r w:rsidRPr="004B290B">
            <w:rPr>
              <w:rFonts w:asciiTheme="minorHAnsi" w:eastAsia="Calibri" w:hAnsiTheme="minorHAnsi" w:cstheme="minorHAnsi"/>
              <w:color w:val="000000"/>
              <w:sz w:val="22"/>
              <w:szCs w:val="22"/>
              <w:lang w:val="mk-MK"/>
            </w:rPr>
            <w:t xml:space="preserve">Почитувани, </w:t>
          </w:r>
        </w:p>
        <w:p w14:paraId="29B370BD" w14:textId="77777777" w:rsidR="008345C2" w:rsidRDefault="008345C2" w:rsidP="004B290B">
          <w:pPr>
            <w:autoSpaceDE w:val="0"/>
            <w:autoSpaceDN w:val="0"/>
            <w:adjustRightInd w:val="0"/>
            <w:jc w:val="both"/>
            <w:rPr>
              <w:rFonts w:asciiTheme="minorHAnsi" w:eastAsia="Calibri" w:hAnsiTheme="minorHAnsi" w:cstheme="minorHAnsi"/>
              <w:color w:val="000000"/>
              <w:sz w:val="22"/>
              <w:szCs w:val="22"/>
              <w:lang w:val="mk-MK"/>
            </w:rPr>
          </w:pPr>
        </w:p>
        <w:p w14:paraId="4001B9CC" w14:textId="77777777" w:rsidR="004B290B" w:rsidRDefault="004B290B" w:rsidP="004B290B">
          <w:pPr>
            <w:autoSpaceDE w:val="0"/>
            <w:autoSpaceDN w:val="0"/>
            <w:adjustRightInd w:val="0"/>
            <w:jc w:val="both"/>
            <w:rPr>
              <w:rFonts w:asciiTheme="minorHAnsi" w:eastAsia="Calibri" w:hAnsiTheme="minorHAnsi" w:cstheme="minorHAnsi"/>
              <w:color w:val="000000"/>
              <w:sz w:val="22"/>
              <w:szCs w:val="22"/>
              <w:lang w:val="mk-MK"/>
            </w:rPr>
          </w:pPr>
        </w:p>
        <w:p w14:paraId="78F52661" w14:textId="78752064" w:rsidR="004B290B" w:rsidRDefault="004B290B" w:rsidP="002251D0">
          <w:pPr>
            <w:autoSpaceDE w:val="0"/>
            <w:autoSpaceDN w:val="0"/>
            <w:adjustRightInd w:val="0"/>
            <w:jc w:val="both"/>
            <w:rPr>
              <w:rFonts w:asciiTheme="minorHAnsi" w:eastAsia="Calibri" w:hAnsiTheme="minorHAnsi" w:cstheme="minorHAnsi"/>
              <w:color w:val="000000"/>
              <w:sz w:val="22"/>
              <w:szCs w:val="22"/>
              <w:lang w:val="mk-MK"/>
            </w:rPr>
          </w:pPr>
          <w:r>
            <w:rPr>
              <w:noProof/>
            </w:rPr>
            <w:drawing>
              <wp:anchor distT="0" distB="0" distL="114300" distR="114300" simplePos="0" relativeHeight="251662336" behindDoc="0" locked="0" layoutInCell="1" allowOverlap="1" wp14:anchorId="4061718A" wp14:editId="69D7F5B7">
                <wp:simplePos x="0" y="0"/>
                <wp:positionH relativeFrom="margin">
                  <wp:align>left</wp:align>
                </wp:positionH>
                <wp:positionV relativeFrom="paragraph">
                  <wp:posOffset>104775</wp:posOffset>
                </wp:positionV>
                <wp:extent cx="1692275" cy="1733550"/>
                <wp:effectExtent l="0" t="0" r="3175" b="0"/>
                <wp:wrapSquare wrapText="bothSides"/>
                <wp:docPr id="196529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141" cy="17359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Calibri" w:hAnsiTheme="minorHAnsi" w:cstheme="minorHAnsi"/>
              <w:color w:val="000000"/>
              <w:sz w:val="22"/>
              <w:szCs w:val="22"/>
              <w:lang w:val="mk-MK"/>
            </w:rPr>
            <w:t xml:space="preserve"> </w:t>
          </w:r>
          <w:r w:rsidR="002251D0">
            <w:rPr>
              <w:rFonts w:asciiTheme="minorHAnsi" w:eastAsia="Calibri" w:hAnsiTheme="minorHAnsi" w:cstheme="minorHAnsi"/>
              <w:color w:val="000000"/>
              <w:sz w:val="22"/>
              <w:szCs w:val="22"/>
              <w:lang w:val="mk-MK"/>
            </w:rPr>
            <w:t>Л</w:t>
          </w:r>
          <w:r w:rsidR="002251D0" w:rsidRPr="002251D0">
            <w:rPr>
              <w:rFonts w:asciiTheme="minorHAnsi" w:eastAsia="Calibri" w:hAnsiTheme="minorHAnsi" w:cstheme="minorHAnsi"/>
              <w:color w:val="000000"/>
              <w:sz w:val="22"/>
              <w:szCs w:val="22"/>
              <w:lang w:val="mk-MK"/>
            </w:rPr>
            <w:t>окалното управување се однесува на создавање на поволна средина за интеракција помеѓу општините, приватниот сектор и граѓанското општество и обезбедување на отворен простор за процеси со повеќе засегнати страни за поттикнување на локалниот развој. Локалното управување се состои од збир на институции, механизми и процеси преку кои граѓаните можат да ги артикулираат своите интереси и потреби, да посредуваат во нивните разлики, специфичните интереси и потреби, и да ги остварат своите права и обврски на локално ниво.</w:t>
          </w:r>
          <w:r w:rsidR="002251D0">
            <w:rPr>
              <w:rFonts w:asciiTheme="minorHAnsi" w:eastAsia="Calibri" w:hAnsiTheme="minorHAnsi" w:cstheme="minorHAnsi"/>
              <w:color w:val="000000"/>
              <w:sz w:val="22"/>
              <w:szCs w:val="22"/>
              <w:lang w:val="mk-MK"/>
            </w:rPr>
            <w:t xml:space="preserve"> </w:t>
          </w:r>
          <w:r w:rsidR="002251D0" w:rsidRPr="002251D0">
            <w:rPr>
              <w:rFonts w:asciiTheme="minorHAnsi" w:eastAsia="Calibri" w:hAnsiTheme="minorHAnsi" w:cstheme="minorHAnsi"/>
              <w:color w:val="000000"/>
              <w:sz w:val="22"/>
              <w:szCs w:val="22"/>
              <w:lang w:val="mk-MK"/>
            </w:rPr>
            <w:t xml:space="preserve">Локалното управување ја нагласува потребата да се гледа подалеку од тесната перспектива на законската рамка и на субјектите на локалната власт. Инклузивното локално управување настојува да го вклучи мноштвото на формалните и неформалните односи помеѓу различните актери во развојот </w:t>
          </w:r>
          <w:r w:rsidR="002251D0">
            <w:rPr>
              <w:rFonts w:asciiTheme="minorHAnsi" w:eastAsia="Calibri" w:hAnsiTheme="minorHAnsi" w:cstheme="minorHAnsi"/>
              <w:color w:val="000000"/>
              <w:sz w:val="22"/>
              <w:szCs w:val="22"/>
              <w:lang w:val="mk-MK"/>
            </w:rPr>
            <w:t>како што се</w:t>
          </w:r>
          <w:r w:rsidR="002251D0" w:rsidRPr="002251D0">
            <w:rPr>
              <w:rFonts w:asciiTheme="minorHAnsi" w:eastAsia="Calibri" w:hAnsiTheme="minorHAnsi" w:cstheme="minorHAnsi"/>
              <w:color w:val="000000"/>
              <w:sz w:val="22"/>
              <w:szCs w:val="22"/>
              <w:lang w:val="mk-MK"/>
            </w:rPr>
            <w:t xml:space="preserve"> локалната власт, приватниот сектор</w:t>
          </w:r>
          <w:r w:rsidR="002251D0">
            <w:rPr>
              <w:rFonts w:asciiTheme="minorHAnsi" w:eastAsia="Calibri" w:hAnsiTheme="minorHAnsi" w:cstheme="minorHAnsi"/>
              <w:color w:val="000000"/>
              <w:sz w:val="22"/>
              <w:szCs w:val="22"/>
              <w:lang w:val="mk-MK"/>
            </w:rPr>
            <w:t xml:space="preserve"> и</w:t>
          </w:r>
          <w:r w:rsidR="002251D0" w:rsidRPr="002251D0">
            <w:rPr>
              <w:rFonts w:asciiTheme="minorHAnsi" w:eastAsia="Calibri" w:hAnsiTheme="minorHAnsi" w:cstheme="minorHAnsi"/>
              <w:color w:val="000000"/>
              <w:sz w:val="22"/>
              <w:szCs w:val="22"/>
              <w:lang w:val="mk-MK"/>
            </w:rPr>
            <w:t xml:space="preserve"> здруженијата и граѓанските организации</w:t>
          </w:r>
        </w:p>
        <w:p w14:paraId="562C07C4" w14:textId="5374200E" w:rsidR="004B290B" w:rsidRDefault="002251D0" w:rsidP="004B290B">
          <w:pPr>
            <w:autoSpaceDE w:val="0"/>
            <w:autoSpaceDN w:val="0"/>
            <w:adjustRightInd w:val="0"/>
            <w:jc w:val="both"/>
            <w:rPr>
              <w:rFonts w:asciiTheme="minorHAnsi" w:eastAsia="Calibri" w:hAnsiTheme="minorHAnsi" w:cstheme="minorHAnsi"/>
              <w:color w:val="000000"/>
              <w:sz w:val="22"/>
              <w:szCs w:val="22"/>
              <w:lang w:val="mk-MK"/>
            </w:rPr>
          </w:pPr>
          <w:r w:rsidRPr="002251D0">
            <w:rPr>
              <w:rFonts w:asciiTheme="minorHAnsi" w:eastAsia="Calibri" w:hAnsiTheme="minorHAnsi" w:cstheme="minorHAnsi"/>
              <w:color w:val="000000"/>
              <w:sz w:val="22"/>
              <w:szCs w:val="22"/>
              <w:lang w:val="mk-MK"/>
            </w:rPr>
            <w:t>Интегрираното локално развојно планирање е витален процес кој им овозможува на локалните власти – и на пошироката локална заедница и јавноста, да преземат иницијатива и да ја обликуваат својата иднина. Интегрираниот локален развоен план обезбедува информации за текот на дејствување на заедницата како целина и претставува патоказ кој треба да го следат избраните функционери, персоналот на локалната самоуправа и заедницата кога ја планираат нивната посакувана иднина. Локалното развојно планирање е проактивно. Станува збор за интегрирано стратешко размислување, планирање и предвидување за тоа што треба да направи заедницата за да бидат постигнати посакуваните цели.</w:t>
          </w:r>
        </w:p>
        <w:p w14:paraId="4AB52FD9" w14:textId="20514076" w:rsidR="004B290B" w:rsidRPr="004B290B" w:rsidRDefault="004B290B" w:rsidP="004B290B">
          <w:pPr>
            <w:pStyle w:val="NoSpacing"/>
            <w:jc w:val="both"/>
            <w:rPr>
              <w:rFonts w:asciiTheme="minorHAnsi" w:eastAsia="Calibri" w:hAnsiTheme="minorHAnsi" w:cstheme="minorHAnsi"/>
              <w:spacing w:val="1"/>
              <w:lang w:val="mk-MK"/>
            </w:rPr>
          </w:pPr>
          <w:r w:rsidRPr="004B290B">
            <w:rPr>
              <w:rFonts w:asciiTheme="minorHAnsi" w:eastAsia="Calibri" w:hAnsiTheme="minorHAnsi" w:cstheme="minorHAnsi"/>
              <w:spacing w:val="1"/>
              <w:lang w:val="mk-MK"/>
            </w:rPr>
            <w:t>За таа цел изработен е Интегриран Локален Развоен План (ИЛРП) на општина К</w:t>
          </w:r>
          <w:r>
            <w:rPr>
              <w:rFonts w:asciiTheme="minorHAnsi" w:eastAsia="Calibri" w:hAnsiTheme="minorHAnsi" w:cstheme="minorHAnsi"/>
              <w:spacing w:val="1"/>
              <w:lang w:val="mk-MK"/>
            </w:rPr>
            <w:t>очани</w:t>
          </w:r>
          <w:r w:rsidRPr="004B290B">
            <w:rPr>
              <w:rFonts w:asciiTheme="minorHAnsi" w:eastAsia="Calibri" w:hAnsiTheme="minorHAnsi" w:cstheme="minorHAnsi"/>
              <w:spacing w:val="1"/>
              <w:lang w:val="mk-MK"/>
            </w:rPr>
            <w:t xml:space="preserve">, кој е </w:t>
          </w:r>
          <w:r>
            <w:rPr>
              <w:rFonts w:asciiTheme="minorHAnsi" w:eastAsia="Calibri" w:hAnsiTheme="minorHAnsi" w:cstheme="minorHAnsi"/>
              <w:spacing w:val="1"/>
              <w:lang w:val="mk-MK"/>
            </w:rPr>
            <w:t xml:space="preserve"> </w:t>
          </w:r>
          <w:r w:rsidRPr="004B290B">
            <w:rPr>
              <w:rFonts w:asciiTheme="minorHAnsi" w:eastAsia="Calibri" w:hAnsiTheme="minorHAnsi" w:cstheme="minorHAnsi"/>
              <w:spacing w:val="1"/>
              <w:lang w:val="mk-MK"/>
            </w:rPr>
            <w:t>финансиран од Швајцарска Амбасада и Министерство за Локална Самоуправа</w:t>
          </w:r>
          <w:r>
            <w:rPr>
              <w:rFonts w:asciiTheme="minorHAnsi" w:eastAsia="Calibri" w:hAnsiTheme="minorHAnsi" w:cstheme="minorHAnsi"/>
              <w:spacing w:val="1"/>
              <w:lang w:val="mk-MK"/>
            </w:rPr>
            <w:t>,</w:t>
          </w:r>
          <w:r w:rsidRPr="004B290B">
            <w:rPr>
              <w:rFonts w:asciiTheme="minorHAnsi" w:eastAsia="Calibri" w:hAnsiTheme="minorHAnsi" w:cstheme="minorHAnsi"/>
              <w:spacing w:val="1"/>
              <w:lang w:val="mk-MK"/>
            </w:rPr>
            <w:t xml:space="preserve"> а се спроведува </w:t>
          </w:r>
          <w:r>
            <w:rPr>
              <w:rFonts w:asciiTheme="minorHAnsi" w:eastAsia="Calibri" w:hAnsiTheme="minorHAnsi" w:cstheme="minorHAnsi"/>
              <w:spacing w:val="1"/>
              <w:lang w:val="mk-MK"/>
            </w:rPr>
            <w:t xml:space="preserve"> </w:t>
          </w:r>
          <w:r w:rsidRPr="004B290B">
            <w:rPr>
              <w:rFonts w:asciiTheme="minorHAnsi" w:eastAsia="Calibri" w:hAnsiTheme="minorHAnsi" w:cstheme="minorHAnsi"/>
              <w:spacing w:val="1"/>
              <w:lang w:val="mk-MK"/>
            </w:rPr>
            <w:t xml:space="preserve">преку УНДП. </w:t>
          </w:r>
        </w:p>
        <w:p w14:paraId="183E67A8" w14:textId="77777777" w:rsidR="008345C2" w:rsidRDefault="004B290B" w:rsidP="004B290B">
          <w:pPr>
            <w:pStyle w:val="NoSpacing"/>
            <w:jc w:val="both"/>
            <w:rPr>
              <w:rFonts w:asciiTheme="minorHAnsi" w:eastAsia="Calibri" w:hAnsiTheme="minorHAnsi" w:cstheme="minorHAnsi"/>
              <w:spacing w:val="1"/>
              <w:lang w:val="mk-MK"/>
            </w:rPr>
          </w:pPr>
          <w:r w:rsidRPr="004B290B">
            <w:rPr>
              <w:rFonts w:asciiTheme="minorHAnsi" w:eastAsia="Calibri" w:hAnsiTheme="minorHAnsi" w:cstheme="minorHAnsi"/>
              <w:spacing w:val="1"/>
              <w:lang w:val="mk-MK"/>
            </w:rPr>
            <w:t xml:space="preserve">ИЛРП е сеопфатна стратешка развојна рамка со која се адресираат предизвиците поврзани со сите </w:t>
          </w:r>
          <w:r>
            <w:rPr>
              <w:rFonts w:asciiTheme="minorHAnsi" w:eastAsia="Calibri" w:hAnsiTheme="minorHAnsi" w:cstheme="minorHAnsi"/>
              <w:spacing w:val="1"/>
              <w:lang w:val="mk-MK"/>
            </w:rPr>
            <w:t xml:space="preserve"> </w:t>
          </w:r>
          <w:r w:rsidRPr="004B290B">
            <w:rPr>
              <w:rFonts w:asciiTheme="minorHAnsi" w:eastAsia="Calibri" w:hAnsiTheme="minorHAnsi" w:cstheme="minorHAnsi"/>
              <w:spacing w:val="1"/>
              <w:lang w:val="mk-MK"/>
            </w:rPr>
            <w:t xml:space="preserve">области од локална надлежност и потребите на заедницата. Чинителите на заедницата, како </w:t>
          </w:r>
          <w:r>
            <w:rPr>
              <w:rFonts w:asciiTheme="minorHAnsi" w:eastAsia="Calibri" w:hAnsiTheme="minorHAnsi" w:cstheme="minorHAnsi"/>
              <w:spacing w:val="1"/>
              <w:lang w:val="mk-MK"/>
            </w:rPr>
            <w:t xml:space="preserve"> </w:t>
          </w:r>
          <w:r w:rsidRPr="004B290B">
            <w:rPr>
              <w:rFonts w:asciiTheme="minorHAnsi" w:eastAsia="Calibri" w:hAnsiTheme="minorHAnsi" w:cstheme="minorHAnsi"/>
              <w:spacing w:val="1"/>
              <w:lang w:val="mk-MK"/>
            </w:rPr>
            <w:t xml:space="preserve">активни учесници во изработка на овој стратешки документ, ги детектираат своите перспективи, </w:t>
          </w:r>
          <w:r>
            <w:rPr>
              <w:rFonts w:asciiTheme="minorHAnsi" w:eastAsia="Calibri" w:hAnsiTheme="minorHAnsi" w:cstheme="minorHAnsi"/>
              <w:spacing w:val="1"/>
              <w:lang w:val="mk-MK"/>
            </w:rPr>
            <w:t xml:space="preserve"> </w:t>
          </w:r>
          <w:r w:rsidRPr="004B290B">
            <w:rPr>
              <w:rFonts w:asciiTheme="minorHAnsi" w:eastAsia="Calibri" w:hAnsiTheme="minorHAnsi" w:cstheme="minorHAnsi"/>
              <w:spacing w:val="1"/>
              <w:lang w:val="mk-MK"/>
            </w:rPr>
            <w:t xml:space="preserve">мисли и идеи кои се оживеани во ИЛРП, со јасни и остварливи цели. </w:t>
          </w:r>
        </w:p>
        <w:p w14:paraId="26109CA3" w14:textId="6822C076" w:rsidR="004B290B" w:rsidRPr="004B290B" w:rsidRDefault="004B290B" w:rsidP="004B290B">
          <w:pPr>
            <w:pStyle w:val="NoSpacing"/>
            <w:jc w:val="both"/>
            <w:rPr>
              <w:rFonts w:asciiTheme="minorHAnsi" w:eastAsia="Calibri" w:hAnsiTheme="minorHAnsi" w:cstheme="minorHAnsi"/>
              <w:spacing w:val="1"/>
              <w:lang w:val="mk-MK"/>
            </w:rPr>
          </w:pPr>
          <w:r w:rsidRPr="004B290B">
            <w:rPr>
              <w:rFonts w:asciiTheme="minorHAnsi" w:eastAsia="Calibri" w:hAnsiTheme="minorHAnsi" w:cstheme="minorHAnsi"/>
              <w:spacing w:val="1"/>
              <w:lang w:val="mk-MK"/>
            </w:rPr>
            <w:t xml:space="preserve">Самиот процес на изработка </w:t>
          </w:r>
          <w:r>
            <w:rPr>
              <w:rFonts w:asciiTheme="minorHAnsi" w:eastAsia="Calibri" w:hAnsiTheme="minorHAnsi" w:cstheme="minorHAnsi"/>
              <w:spacing w:val="1"/>
              <w:lang w:val="mk-MK"/>
            </w:rPr>
            <w:t xml:space="preserve"> </w:t>
          </w:r>
          <w:r w:rsidRPr="004B290B">
            <w:rPr>
              <w:rFonts w:asciiTheme="minorHAnsi" w:eastAsia="Calibri" w:hAnsiTheme="minorHAnsi" w:cstheme="minorHAnsi"/>
              <w:spacing w:val="1"/>
              <w:lang w:val="mk-MK"/>
            </w:rPr>
            <w:t xml:space="preserve">на ИЛРП со вклучување на сите членови на заедницата, не само што ја зближи заедницата, туку </w:t>
          </w:r>
          <w:r>
            <w:rPr>
              <w:rFonts w:asciiTheme="minorHAnsi" w:eastAsia="Calibri" w:hAnsiTheme="minorHAnsi" w:cstheme="minorHAnsi"/>
              <w:spacing w:val="1"/>
              <w:lang w:val="mk-MK"/>
            </w:rPr>
            <w:t xml:space="preserve"> </w:t>
          </w:r>
          <w:r w:rsidRPr="004B290B">
            <w:rPr>
              <w:rFonts w:asciiTheme="minorHAnsi" w:eastAsia="Calibri" w:hAnsiTheme="minorHAnsi" w:cstheme="minorHAnsi"/>
              <w:spacing w:val="1"/>
              <w:lang w:val="mk-MK"/>
            </w:rPr>
            <w:t xml:space="preserve">успеавме и да ги детектираме сите недостатоци, слаби, силни страни и можности за заеднички </w:t>
          </w:r>
          <w:r>
            <w:rPr>
              <w:rFonts w:asciiTheme="minorHAnsi" w:eastAsia="Calibri" w:hAnsiTheme="minorHAnsi" w:cstheme="minorHAnsi"/>
              <w:spacing w:val="1"/>
              <w:lang w:val="mk-MK"/>
            </w:rPr>
            <w:t xml:space="preserve"> </w:t>
          </w:r>
          <w:r w:rsidRPr="004B290B">
            <w:rPr>
              <w:rFonts w:asciiTheme="minorHAnsi" w:eastAsia="Calibri" w:hAnsiTheme="minorHAnsi" w:cstheme="minorHAnsi"/>
              <w:spacing w:val="1"/>
              <w:lang w:val="mk-MK"/>
            </w:rPr>
            <w:t xml:space="preserve">напредок на општина Кисела Вода кон подобра иднина. </w:t>
          </w:r>
        </w:p>
        <w:p w14:paraId="77785F1E" w14:textId="1CFA5928" w:rsidR="00923007" w:rsidRDefault="004B290B" w:rsidP="00FE707B">
          <w:pPr>
            <w:pStyle w:val="NoSpacing"/>
            <w:jc w:val="both"/>
            <w:rPr>
              <w:rFonts w:asciiTheme="minorHAnsi" w:eastAsia="Calibri" w:hAnsiTheme="minorHAnsi" w:cstheme="minorHAnsi"/>
              <w:spacing w:val="1"/>
              <w:lang w:val="mk-MK"/>
            </w:rPr>
          </w:pPr>
          <w:r w:rsidRPr="004B290B">
            <w:rPr>
              <w:rFonts w:asciiTheme="minorHAnsi" w:eastAsia="Calibri" w:hAnsiTheme="minorHAnsi" w:cstheme="minorHAnsi"/>
              <w:spacing w:val="1"/>
              <w:lang w:val="mk-MK"/>
            </w:rPr>
            <w:t xml:space="preserve">Заедно со жителите на општина </w:t>
          </w:r>
          <w:r w:rsidR="00FE707B">
            <w:rPr>
              <w:rFonts w:asciiTheme="minorHAnsi" w:eastAsia="Calibri" w:hAnsiTheme="minorHAnsi" w:cstheme="minorHAnsi"/>
              <w:spacing w:val="1"/>
              <w:lang w:val="mk-MK"/>
            </w:rPr>
            <w:t>Кочани</w:t>
          </w:r>
          <w:r w:rsidRPr="004B290B">
            <w:rPr>
              <w:rFonts w:asciiTheme="minorHAnsi" w:eastAsia="Calibri" w:hAnsiTheme="minorHAnsi" w:cstheme="minorHAnsi"/>
              <w:spacing w:val="1"/>
              <w:lang w:val="mk-MK"/>
            </w:rPr>
            <w:t xml:space="preserve">, целите и визиите, испишани на страниците на ИЛРП </w:t>
          </w:r>
          <w:r>
            <w:rPr>
              <w:rFonts w:asciiTheme="minorHAnsi" w:eastAsia="Calibri" w:hAnsiTheme="minorHAnsi" w:cstheme="minorHAnsi"/>
              <w:spacing w:val="1"/>
              <w:lang w:val="mk-MK"/>
            </w:rPr>
            <w:t xml:space="preserve"> </w:t>
          </w:r>
          <w:r w:rsidRPr="004B290B">
            <w:rPr>
              <w:rFonts w:asciiTheme="minorHAnsi" w:eastAsia="Calibri" w:hAnsiTheme="minorHAnsi" w:cstheme="minorHAnsi"/>
              <w:spacing w:val="1"/>
              <w:lang w:val="mk-MK"/>
            </w:rPr>
            <w:t>ќе бидат преточени во реалност за подобра иднина на генерациите кои доаѓаат и наследство на кои</w:t>
          </w:r>
          <w:r>
            <w:rPr>
              <w:rFonts w:asciiTheme="minorHAnsi" w:eastAsia="Calibri" w:hAnsiTheme="minorHAnsi" w:cstheme="minorHAnsi"/>
              <w:spacing w:val="1"/>
              <w:lang w:val="mk-MK"/>
            </w:rPr>
            <w:t xml:space="preserve"> </w:t>
          </w:r>
          <w:r w:rsidRPr="004B290B">
            <w:rPr>
              <w:rFonts w:asciiTheme="minorHAnsi" w:eastAsia="Calibri" w:hAnsiTheme="minorHAnsi" w:cstheme="minorHAnsi"/>
              <w:spacing w:val="1"/>
              <w:lang w:val="mk-MK"/>
            </w:rPr>
            <w:t>ќе бидат горди</w:t>
          </w:r>
          <w:r w:rsidR="008345C2">
            <w:rPr>
              <w:rFonts w:asciiTheme="minorHAnsi" w:eastAsia="Calibri" w:hAnsiTheme="minorHAnsi" w:cstheme="minorHAnsi"/>
              <w:spacing w:val="1"/>
              <w:lang w:val="mk-MK"/>
            </w:rPr>
            <w:t>.</w:t>
          </w:r>
        </w:p>
        <w:p w14:paraId="13AF6ADB" w14:textId="77777777" w:rsidR="00923007" w:rsidRDefault="00923007" w:rsidP="004B290B">
          <w:pPr>
            <w:pStyle w:val="NoSpacing"/>
            <w:ind w:firstLine="720"/>
            <w:jc w:val="both"/>
            <w:rPr>
              <w:rFonts w:asciiTheme="minorHAnsi" w:eastAsia="Calibri" w:hAnsiTheme="minorHAnsi" w:cstheme="minorHAnsi"/>
              <w:spacing w:val="1"/>
              <w:lang w:val="mk-MK"/>
            </w:rPr>
          </w:pPr>
        </w:p>
        <w:p w14:paraId="4A6B3DC2" w14:textId="77777777" w:rsidR="00923007" w:rsidRDefault="00923007" w:rsidP="00BD21A9">
          <w:pPr>
            <w:pStyle w:val="NoSpacing"/>
            <w:ind w:firstLine="720"/>
            <w:rPr>
              <w:rFonts w:asciiTheme="minorHAnsi" w:eastAsia="Calibri" w:hAnsiTheme="minorHAnsi" w:cstheme="minorHAnsi"/>
              <w:spacing w:val="1"/>
              <w:lang w:val="mk-MK"/>
            </w:rPr>
          </w:pPr>
        </w:p>
        <w:p w14:paraId="1044F3D8" w14:textId="77777777" w:rsidR="00923007" w:rsidRDefault="00923007" w:rsidP="00BD21A9">
          <w:pPr>
            <w:pStyle w:val="NoSpacing"/>
            <w:ind w:firstLine="720"/>
            <w:rPr>
              <w:rFonts w:asciiTheme="minorHAnsi" w:eastAsia="Calibri" w:hAnsiTheme="minorHAnsi" w:cstheme="minorHAnsi"/>
              <w:spacing w:val="1"/>
              <w:lang w:val="mk-MK"/>
            </w:rPr>
          </w:pPr>
        </w:p>
        <w:p w14:paraId="276ED8C4" w14:textId="77777777" w:rsidR="00923007" w:rsidRDefault="00923007" w:rsidP="00BD21A9">
          <w:pPr>
            <w:pStyle w:val="NoSpacing"/>
            <w:ind w:firstLine="720"/>
            <w:rPr>
              <w:rFonts w:asciiTheme="minorHAnsi" w:eastAsia="Calibri" w:hAnsiTheme="minorHAnsi" w:cstheme="minorHAnsi"/>
              <w:spacing w:val="1"/>
              <w:lang w:val="mk-MK"/>
            </w:rPr>
          </w:pPr>
        </w:p>
        <w:p w14:paraId="2F9778F9" w14:textId="77777777" w:rsidR="00923007" w:rsidRDefault="00923007" w:rsidP="00BD21A9">
          <w:pPr>
            <w:pStyle w:val="NoSpacing"/>
            <w:ind w:firstLine="720"/>
            <w:rPr>
              <w:rFonts w:asciiTheme="minorHAnsi" w:eastAsia="Calibri" w:hAnsiTheme="minorHAnsi" w:cstheme="minorHAnsi"/>
              <w:spacing w:val="1"/>
              <w:lang w:val="mk-MK"/>
            </w:rPr>
          </w:pPr>
        </w:p>
        <w:p w14:paraId="1E6F82CE" w14:textId="77777777" w:rsidR="004B290B" w:rsidRPr="004B290B" w:rsidRDefault="004B290B" w:rsidP="004B290B">
          <w:pPr>
            <w:pStyle w:val="NoSpacing"/>
            <w:ind w:firstLine="720"/>
            <w:rPr>
              <w:rFonts w:asciiTheme="minorHAnsi" w:eastAsia="Calibri" w:hAnsiTheme="minorHAnsi" w:cstheme="minorHAnsi"/>
              <w:spacing w:val="1"/>
              <w:lang w:val="mk-MK"/>
            </w:rPr>
          </w:pPr>
          <w:r w:rsidRPr="004B290B">
            <w:rPr>
              <w:rFonts w:asciiTheme="minorHAnsi" w:eastAsia="Calibri" w:hAnsiTheme="minorHAnsi" w:cstheme="minorHAnsi"/>
              <w:spacing w:val="1"/>
              <w:lang w:val="mk-MK"/>
            </w:rPr>
            <w:t xml:space="preserve">                                                                                        Градоначалник на Општина Кочани,        </w:t>
          </w:r>
        </w:p>
        <w:p w14:paraId="36F9DFCB" w14:textId="77777777" w:rsidR="004B290B" w:rsidRDefault="004B290B" w:rsidP="004B290B">
          <w:pPr>
            <w:pStyle w:val="NoSpacing"/>
            <w:ind w:firstLine="720"/>
            <w:rPr>
              <w:rFonts w:asciiTheme="minorHAnsi" w:eastAsia="Calibri" w:hAnsiTheme="minorHAnsi" w:cstheme="minorHAnsi"/>
              <w:spacing w:val="1"/>
              <w:lang w:val="mk-MK"/>
            </w:rPr>
          </w:pPr>
          <w:r w:rsidRPr="004B290B">
            <w:rPr>
              <w:rFonts w:asciiTheme="minorHAnsi" w:eastAsia="Calibri" w:hAnsiTheme="minorHAnsi" w:cstheme="minorHAnsi"/>
              <w:spacing w:val="1"/>
              <w:lang w:val="mk-MK"/>
            </w:rPr>
            <w:t xml:space="preserve">                                                                                                           Љупчо Папазов</w:t>
          </w:r>
        </w:p>
        <w:p w14:paraId="00D1EC19" w14:textId="77777777" w:rsidR="008345C2" w:rsidRDefault="008345C2" w:rsidP="004B290B">
          <w:pPr>
            <w:pStyle w:val="NoSpacing"/>
            <w:ind w:firstLine="720"/>
            <w:rPr>
              <w:rFonts w:asciiTheme="minorHAnsi" w:eastAsia="Calibri" w:hAnsiTheme="minorHAnsi" w:cstheme="minorHAnsi"/>
              <w:spacing w:val="1"/>
              <w:lang w:val="mk-MK"/>
            </w:rPr>
          </w:pPr>
        </w:p>
        <w:p w14:paraId="13610948" w14:textId="77777777" w:rsidR="008345C2" w:rsidRDefault="008345C2" w:rsidP="004B290B">
          <w:pPr>
            <w:pStyle w:val="NoSpacing"/>
            <w:ind w:firstLine="720"/>
            <w:rPr>
              <w:rFonts w:asciiTheme="minorHAnsi" w:eastAsia="Calibri" w:hAnsiTheme="minorHAnsi" w:cstheme="minorHAnsi"/>
              <w:spacing w:val="1"/>
              <w:lang w:val="mk-MK"/>
            </w:rPr>
          </w:pPr>
        </w:p>
        <w:p w14:paraId="049B79BA" w14:textId="77777777" w:rsidR="008345C2" w:rsidRPr="004B290B" w:rsidRDefault="008345C2" w:rsidP="004B290B">
          <w:pPr>
            <w:pStyle w:val="NoSpacing"/>
            <w:ind w:firstLine="720"/>
            <w:rPr>
              <w:rFonts w:asciiTheme="minorHAnsi" w:eastAsia="Calibri" w:hAnsiTheme="minorHAnsi" w:cstheme="minorHAnsi"/>
              <w:spacing w:val="1"/>
              <w:lang w:val="mk-MK"/>
            </w:rPr>
          </w:pPr>
        </w:p>
        <w:p w14:paraId="06DBAE4B" w14:textId="77777777" w:rsidR="0064323D" w:rsidRPr="007563AB" w:rsidRDefault="00000000" w:rsidP="00BC4D80">
          <w:pPr>
            <w:rPr>
              <w:rFonts w:ascii="Arial" w:hAnsi="Arial" w:cs="Arial"/>
              <w:sz w:val="12"/>
              <w:szCs w:val="12"/>
              <w:lang w:val="mk-MK"/>
            </w:rPr>
          </w:pPr>
        </w:p>
      </w:sdtContent>
    </w:sdt>
    <w:p w14:paraId="164F9C58" w14:textId="6F2D7953"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color w:val="000000"/>
          <w:sz w:val="24"/>
          <w:szCs w:val="24"/>
          <w:lang w:val="mk-MK"/>
        </w:rPr>
      </w:pPr>
      <w:r w:rsidRPr="00923007">
        <w:rPr>
          <w:rFonts w:asciiTheme="minorHAnsi" w:eastAsiaTheme="minorHAnsi" w:hAnsiTheme="minorHAnsi" w:cstheme="minorHAnsi"/>
          <w:b/>
          <w:color w:val="000000"/>
          <w:sz w:val="24"/>
          <w:szCs w:val="24"/>
        </w:rPr>
        <w:t>СОДРЖИНА</w:t>
      </w:r>
      <w:r>
        <w:rPr>
          <w:rFonts w:asciiTheme="minorHAnsi" w:eastAsiaTheme="minorHAnsi" w:hAnsiTheme="minorHAnsi" w:cstheme="minorHAnsi"/>
          <w:b/>
          <w:color w:val="000000"/>
          <w:sz w:val="24"/>
          <w:szCs w:val="24"/>
          <w:lang w:val="mk-MK"/>
        </w:rPr>
        <w:t xml:space="preserve"> </w:t>
      </w:r>
    </w:p>
    <w:sdt>
      <w:sdtPr>
        <w:rPr>
          <w:rFonts w:asciiTheme="minorHAnsi" w:eastAsiaTheme="minorHAnsi" w:hAnsiTheme="minorHAnsi" w:cstheme="minorHAnsi"/>
          <w:sz w:val="24"/>
          <w:szCs w:val="22"/>
        </w:rPr>
        <w:id w:val="-36280589"/>
        <w:docPartObj>
          <w:docPartGallery w:val="Table of Contents"/>
          <w:docPartUnique/>
        </w:docPartObj>
      </w:sdtPr>
      <w:sdtEndPr>
        <w:rPr>
          <w:b/>
          <w:bCs/>
          <w:noProof/>
        </w:rPr>
      </w:sdtEndPr>
      <w:sdtContent>
        <w:p w14:paraId="072DA0FB" w14:textId="77777777" w:rsidR="00923007" w:rsidRPr="00923007" w:rsidRDefault="00923007" w:rsidP="00923007">
          <w:pPr>
            <w:keepNext/>
            <w:keepLines/>
            <w:rPr>
              <w:rFonts w:asciiTheme="minorHAnsi" w:eastAsiaTheme="majorEastAsia" w:hAnsiTheme="minorHAnsi" w:cstheme="minorHAnsi"/>
              <w:color w:val="365F91" w:themeColor="accent1" w:themeShade="BF"/>
              <w:sz w:val="32"/>
              <w:szCs w:val="32"/>
            </w:rPr>
          </w:pPr>
        </w:p>
        <w:p w14:paraId="3521260B" w14:textId="17164003" w:rsidR="00B67D4A" w:rsidRPr="00BF59E4" w:rsidRDefault="00923007">
          <w:pPr>
            <w:pStyle w:val="TOC2"/>
            <w:tabs>
              <w:tab w:val="left" w:pos="660"/>
              <w:tab w:val="right" w:leader="dot" w:pos="9030"/>
            </w:tabs>
            <w:rPr>
              <w:rFonts w:asciiTheme="minorHAnsi" w:eastAsiaTheme="minorEastAsia" w:hAnsiTheme="minorHAnsi" w:cstheme="minorBidi"/>
              <w:noProof/>
              <w:kern w:val="2"/>
              <w:sz w:val="22"/>
              <w:szCs w:val="22"/>
              <w:lang w:val="mk-MK"/>
              <w14:ligatures w14:val="standardContextual"/>
            </w:rPr>
          </w:pPr>
          <w:r w:rsidRPr="00923007">
            <w:rPr>
              <w:rFonts w:asciiTheme="minorHAnsi" w:eastAsiaTheme="minorHAnsi" w:hAnsiTheme="minorHAnsi" w:cstheme="minorHAnsi"/>
              <w:b/>
              <w:bCs/>
              <w:noProof/>
              <w:sz w:val="24"/>
              <w:szCs w:val="22"/>
            </w:rPr>
            <w:fldChar w:fldCharType="begin"/>
          </w:r>
          <w:r w:rsidRPr="00923007">
            <w:rPr>
              <w:rFonts w:asciiTheme="minorHAnsi" w:eastAsiaTheme="minorHAnsi" w:hAnsiTheme="minorHAnsi" w:cstheme="minorHAnsi"/>
              <w:b/>
              <w:bCs/>
              <w:noProof/>
              <w:sz w:val="24"/>
              <w:szCs w:val="22"/>
            </w:rPr>
            <w:instrText xml:space="preserve"> TOC \o "1-3" \h \z \u </w:instrText>
          </w:r>
          <w:r w:rsidRPr="00923007">
            <w:rPr>
              <w:rFonts w:asciiTheme="minorHAnsi" w:eastAsiaTheme="minorHAnsi" w:hAnsiTheme="minorHAnsi" w:cstheme="minorHAnsi"/>
              <w:b/>
              <w:bCs/>
              <w:noProof/>
              <w:sz w:val="24"/>
              <w:szCs w:val="22"/>
            </w:rPr>
            <w:fldChar w:fldCharType="separate"/>
          </w:r>
        </w:p>
        <w:p w14:paraId="53BD418C" w14:textId="2BD3CF57" w:rsidR="00B67D4A" w:rsidRDefault="00B67D4A">
          <w:pPr>
            <w:pStyle w:val="TOC1"/>
            <w:tabs>
              <w:tab w:val="left" w:pos="660"/>
              <w:tab w:val="right" w:leader="dot" w:pos="9030"/>
            </w:tabs>
            <w:rPr>
              <w:rFonts w:asciiTheme="minorHAnsi" w:eastAsiaTheme="minorEastAsia" w:hAnsiTheme="minorHAnsi" w:cstheme="minorBidi"/>
              <w:noProof/>
              <w:kern w:val="2"/>
              <w:sz w:val="22"/>
              <w:szCs w:val="22"/>
              <w14:ligatures w14:val="standardContextual"/>
            </w:rPr>
          </w:pPr>
          <w:hyperlink w:anchor="_Toc182352310" w:history="1">
            <w:r w:rsidRPr="00314B5F">
              <w:rPr>
                <w:rStyle w:val="Hyperlink"/>
                <w:rFonts w:cstheme="minorHAnsi"/>
                <w:noProof/>
                <w:lang w:val="mk-MK"/>
              </w:rPr>
              <w:t>II.</w:t>
            </w:r>
            <w:r>
              <w:rPr>
                <w:rFonts w:asciiTheme="minorHAnsi" w:eastAsiaTheme="minorEastAsia" w:hAnsiTheme="minorHAnsi" w:cstheme="minorBidi"/>
                <w:noProof/>
                <w:kern w:val="2"/>
                <w:sz w:val="22"/>
                <w:szCs w:val="22"/>
                <w14:ligatures w14:val="standardContextual"/>
              </w:rPr>
              <w:tab/>
            </w:r>
            <w:r w:rsidRPr="00F260CA">
              <w:rPr>
                <w:rStyle w:val="Hyperlink"/>
                <w:rFonts w:eastAsia="Calibri" w:cstheme="minorHAnsi"/>
                <w:noProof/>
              </w:rPr>
              <w:t>В</w:t>
            </w:r>
            <w:r w:rsidRPr="00F260CA">
              <w:rPr>
                <w:rStyle w:val="Hyperlink"/>
                <w:rFonts w:eastAsia="Calibri" w:cstheme="minorHAnsi"/>
                <w:noProof/>
                <w:spacing w:val="1"/>
              </w:rPr>
              <w:t>О</w:t>
            </w:r>
            <w:r w:rsidRPr="00F260CA">
              <w:rPr>
                <w:rStyle w:val="Hyperlink"/>
                <w:rFonts w:eastAsia="Calibri" w:cstheme="minorHAnsi"/>
                <w:noProof/>
              </w:rPr>
              <w:t>ВЕД</w:t>
            </w:r>
            <w:r w:rsidRPr="00F260CA">
              <w:rPr>
                <w:rStyle w:val="Hyperlink"/>
                <w:rFonts w:eastAsia="Calibri" w:cstheme="minorHAnsi"/>
                <w:noProof/>
                <w:lang w:val="mk-MK"/>
              </w:rPr>
              <w:t xml:space="preserve"> </w:t>
            </w:r>
            <w:r w:rsidRPr="00F260CA">
              <w:rPr>
                <w:rStyle w:val="Hyperlink"/>
                <w:rFonts w:eastAsia="Calibri" w:cstheme="minorHAnsi"/>
                <w:noProof/>
                <w:spacing w:val="-2"/>
                <w:lang w:val="mk-MK"/>
              </w:rPr>
              <w:t>ВО ИЛРП</w:t>
            </w:r>
            <w:r>
              <w:rPr>
                <w:noProof/>
                <w:webHidden/>
              </w:rPr>
              <w:tab/>
            </w:r>
            <w:r w:rsidR="00DC0082">
              <w:rPr>
                <w:noProof/>
                <w:webHidden/>
              </w:rPr>
              <w:t>4</w:t>
            </w:r>
          </w:hyperlink>
        </w:p>
        <w:p w14:paraId="1E8871A0" w14:textId="042A12AB" w:rsidR="00B67D4A" w:rsidRDefault="00B67D4A">
          <w:pPr>
            <w:pStyle w:val="TOC2"/>
            <w:tabs>
              <w:tab w:val="left" w:pos="880"/>
              <w:tab w:val="right" w:leader="dot" w:pos="9030"/>
            </w:tabs>
            <w:rPr>
              <w:rFonts w:asciiTheme="minorHAnsi" w:eastAsiaTheme="minorEastAsia" w:hAnsiTheme="minorHAnsi" w:cstheme="minorBidi"/>
              <w:noProof/>
              <w:kern w:val="2"/>
              <w:sz w:val="22"/>
              <w:szCs w:val="22"/>
              <w14:ligatures w14:val="standardContextual"/>
            </w:rPr>
          </w:pPr>
          <w:hyperlink w:anchor="_Toc182352311" w:history="1">
            <w:r w:rsidRPr="00314B5F">
              <w:rPr>
                <w:rStyle w:val="Hyperlink"/>
                <w:rFonts w:eastAsia="Calibri" w:cstheme="minorHAnsi"/>
                <w:noProof/>
                <w:lang w:val="mk-MK"/>
              </w:rPr>
              <w:t>2.1</w:t>
            </w:r>
            <w:r>
              <w:rPr>
                <w:rFonts w:asciiTheme="minorHAnsi" w:eastAsiaTheme="minorEastAsia" w:hAnsiTheme="minorHAnsi" w:cstheme="minorBidi"/>
                <w:noProof/>
                <w:kern w:val="2"/>
                <w:sz w:val="22"/>
                <w:szCs w:val="22"/>
                <w14:ligatures w14:val="standardContextual"/>
              </w:rPr>
              <w:tab/>
            </w:r>
            <w:r w:rsidRPr="00314B5F">
              <w:rPr>
                <w:rStyle w:val="Hyperlink"/>
                <w:rFonts w:eastAsia="Calibri" w:cstheme="minorHAnsi"/>
                <w:noProof/>
                <w:lang w:val="mk-MK"/>
              </w:rPr>
              <w:t>Профил на општина Кочани</w:t>
            </w:r>
            <w:r>
              <w:rPr>
                <w:noProof/>
                <w:webHidden/>
              </w:rPr>
              <w:tab/>
            </w:r>
            <w:r w:rsidR="00DC0082">
              <w:rPr>
                <w:noProof/>
                <w:webHidden/>
              </w:rPr>
              <w:t>4</w:t>
            </w:r>
          </w:hyperlink>
        </w:p>
        <w:p w14:paraId="737BD1D3" w14:textId="73BAC0CF" w:rsidR="00B67D4A" w:rsidRDefault="00B67D4A">
          <w:pPr>
            <w:pStyle w:val="TOC2"/>
            <w:tabs>
              <w:tab w:val="left" w:pos="880"/>
              <w:tab w:val="right" w:leader="dot" w:pos="9030"/>
            </w:tabs>
            <w:rPr>
              <w:rFonts w:asciiTheme="minorHAnsi" w:eastAsiaTheme="minorEastAsia" w:hAnsiTheme="minorHAnsi" w:cstheme="minorBidi"/>
              <w:noProof/>
              <w:kern w:val="2"/>
              <w:sz w:val="22"/>
              <w:szCs w:val="22"/>
              <w14:ligatures w14:val="standardContextual"/>
            </w:rPr>
          </w:pPr>
          <w:hyperlink w:anchor="_Toc182352312" w:history="1">
            <w:r w:rsidRPr="00314B5F">
              <w:rPr>
                <w:rStyle w:val="Hyperlink"/>
                <w:rFonts w:eastAsia="Calibri" w:cstheme="minorHAnsi"/>
                <w:noProof/>
                <w:lang w:val="mk-MK"/>
              </w:rPr>
              <w:t>2.2</w:t>
            </w:r>
            <w:r>
              <w:rPr>
                <w:rFonts w:asciiTheme="minorHAnsi" w:eastAsiaTheme="minorEastAsia" w:hAnsiTheme="minorHAnsi" w:cstheme="minorBidi"/>
                <w:noProof/>
                <w:kern w:val="2"/>
                <w:sz w:val="22"/>
                <w:szCs w:val="22"/>
                <w14:ligatures w14:val="standardContextual"/>
              </w:rPr>
              <w:tab/>
            </w:r>
            <w:r w:rsidRPr="00314B5F">
              <w:rPr>
                <w:rStyle w:val="Hyperlink"/>
                <w:rFonts w:eastAsia="Calibri" w:cstheme="minorHAnsi"/>
                <w:noProof/>
                <w:lang w:val="mk-MK"/>
              </w:rPr>
              <w:t>Цел на</w:t>
            </w:r>
            <w:r w:rsidRPr="00314B5F">
              <w:rPr>
                <w:rStyle w:val="Hyperlink"/>
                <w:rFonts w:eastAsia="Calibri" w:cstheme="minorHAnsi"/>
                <w:noProof/>
              </w:rPr>
              <w:t xml:space="preserve"> </w:t>
            </w:r>
            <w:r w:rsidRPr="00314B5F">
              <w:rPr>
                <w:rStyle w:val="Hyperlink"/>
                <w:rFonts w:eastAsia="Calibri" w:cstheme="minorHAnsi"/>
                <w:noProof/>
                <w:lang w:val="mk-MK"/>
              </w:rPr>
              <w:t xml:space="preserve">ИЛРП на </w:t>
            </w:r>
            <w:r w:rsidRPr="00314B5F">
              <w:rPr>
                <w:rStyle w:val="Hyperlink"/>
                <w:rFonts w:eastAsia="Calibri" w:cstheme="minorHAnsi"/>
                <w:noProof/>
              </w:rPr>
              <w:t>o</w:t>
            </w:r>
            <w:r w:rsidRPr="00314B5F">
              <w:rPr>
                <w:rStyle w:val="Hyperlink"/>
                <w:rFonts w:eastAsia="Calibri" w:cstheme="minorHAnsi"/>
                <w:noProof/>
                <w:lang w:val="mk-MK"/>
              </w:rPr>
              <w:t>пштина Кочани</w:t>
            </w:r>
            <w:r>
              <w:rPr>
                <w:noProof/>
                <w:webHidden/>
              </w:rPr>
              <w:tab/>
            </w:r>
            <w:r>
              <w:rPr>
                <w:noProof/>
                <w:webHidden/>
              </w:rPr>
              <w:fldChar w:fldCharType="begin"/>
            </w:r>
            <w:r>
              <w:rPr>
                <w:noProof/>
                <w:webHidden/>
              </w:rPr>
              <w:instrText xml:space="preserve"> PAGEREF _Toc182352312 \h </w:instrText>
            </w:r>
            <w:r>
              <w:rPr>
                <w:noProof/>
                <w:webHidden/>
              </w:rPr>
            </w:r>
            <w:r>
              <w:rPr>
                <w:noProof/>
                <w:webHidden/>
              </w:rPr>
              <w:fldChar w:fldCharType="separate"/>
            </w:r>
            <w:r>
              <w:rPr>
                <w:noProof/>
                <w:webHidden/>
              </w:rPr>
              <w:t>13</w:t>
            </w:r>
            <w:r>
              <w:rPr>
                <w:noProof/>
                <w:webHidden/>
              </w:rPr>
              <w:fldChar w:fldCharType="end"/>
            </w:r>
          </w:hyperlink>
        </w:p>
        <w:p w14:paraId="702D8F86" w14:textId="12156972" w:rsidR="00B67D4A" w:rsidRDefault="00B67D4A" w:rsidP="00830D0A">
          <w:pPr>
            <w:pStyle w:val="TOC2"/>
            <w:tabs>
              <w:tab w:val="left" w:pos="880"/>
              <w:tab w:val="right" w:leader="dot" w:pos="9030"/>
            </w:tabs>
            <w:ind w:left="0"/>
            <w:rPr>
              <w:rFonts w:asciiTheme="minorHAnsi" w:eastAsiaTheme="minorEastAsia" w:hAnsiTheme="minorHAnsi" w:cstheme="minorBidi"/>
              <w:noProof/>
              <w:kern w:val="2"/>
              <w:sz w:val="22"/>
              <w:szCs w:val="22"/>
              <w14:ligatures w14:val="standardContextual"/>
            </w:rPr>
          </w:pPr>
          <w:hyperlink w:anchor="_Toc182352313" w:history="1">
            <w:r w:rsidRPr="00314B5F">
              <w:rPr>
                <w:rStyle w:val="Hyperlink"/>
                <w:rFonts w:eastAsia="Calibri" w:cstheme="minorHAnsi"/>
                <w:noProof/>
                <w:lang w:val="mk-MK"/>
              </w:rPr>
              <w:t>III.</w:t>
            </w:r>
            <w:r w:rsidR="00830D0A">
              <w:rPr>
                <w:rFonts w:asciiTheme="minorHAnsi" w:eastAsiaTheme="minorEastAsia" w:hAnsiTheme="minorHAnsi" w:cstheme="minorBidi"/>
                <w:noProof/>
                <w:kern w:val="2"/>
                <w:sz w:val="22"/>
                <w:szCs w:val="22"/>
                <w:lang w:val="mk-MK"/>
                <w14:ligatures w14:val="standardContextual"/>
              </w:rPr>
              <w:t xml:space="preserve">       </w:t>
            </w:r>
            <w:r w:rsidRPr="00314B5F">
              <w:rPr>
                <w:rStyle w:val="Hyperlink"/>
                <w:rFonts w:eastAsia="Calibri" w:cstheme="minorHAnsi"/>
                <w:noProof/>
                <w:lang w:val="mk-MK"/>
              </w:rPr>
              <w:t xml:space="preserve">Методологија </w:t>
            </w:r>
            <w:r w:rsidRPr="00314B5F">
              <w:rPr>
                <w:rStyle w:val="Hyperlink"/>
                <w:rFonts w:eastAsia="Calibri" w:cstheme="minorHAnsi"/>
                <w:noProof/>
                <w:spacing w:val="1"/>
                <w:position w:val="1"/>
              </w:rPr>
              <w:t>з</w:t>
            </w:r>
            <w:r w:rsidRPr="00314B5F">
              <w:rPr>
                <w:rStyle w:val="Hyperlink"/>
                <w:rFonts w:eastAsia="Calibri" w:cstheme="minorHAnsi"/>
                <w:noProof/>
                <w:position w:val="1"/>
              </w:rPr>
              <w:t>а</w:t>
            </w:r>
            <w:r w:rsidRPr="00314B5F">
              <w:rPr>
                <w:rStyle w:val="Hyperlink"/>
                <w:rFonts w:eastAsia="Calibri" w:cstheme="minorHAnsi"/>
                <w:noProof/>
                <w:position w:val="1"/>
                <w:lang w:val="mk-MK"/>
              </w:rPr>
              <w:t xml:space="preserve"> </w:t>
            </w:r>
            <w:r w:rsidRPr="00314B5F">
              <w:rPr>
                <w:rStyle w:val="Hyperlink"/>
                <w:rFonts w:eastAsia="Calibri" w:cstheme="minorHAnsi"/>
                <w:noProof/>
                <w:position w:val="1"/>
              </w:rPr>
              <w:t>и</w:t>
            </w:r>
            <w:r w:rsidRPr="00314B5F">
              <w:rPr>
                <w:rStyle w:val="Hyperlink"/>
                <w:rFonts w:eastAsia="Calibri" w:cstheme="minorHAnsi"/>
                <w:noProof/>
                <w:spacing w:val="1"/>
                <w:position w:val="1"/>
              </w:rPr>
              <w:t>з</w:t>
            </w:r>
            <w:r w:rsidRPr="00314B5F">
              <w:rPr>
                <w:rStyle w:val="Hyperlink"/>
                <w:rFonts w:eastAsia="Calibri" w:cstheme="minorHAnsi"/>
                <w:noProof/>
                <w:spacing w:val="-1"/>
                <w:position w:val="1"/>
              </w:rPr>
              <w:t>р</w:t>
            </w:r>
            <w:r w:rsidRPr="00314B5F">
              <w:rPr>
                <w:rStyle w:val="Hyperlink"/>
                <w:rFonts w:eastAsia="Calibri" w:cstheme="minorHAnsi"/>
                <w:noProof/>
                <w:spacing w:val="1"/>
                <w:position w:val="1"/>
              </w:rPr>
              <w:t>або</w:t>
            </w:r>
            <w:r w:rsidRPr="00314B5F">
              <w:rPr>
                <w:rStyle w:val="Hyperlink"/>
                <w:rFonts w:eastAsia="Calibri" w:cstheme="minorHAnsi"/>
                <w:noProof/>
                <w:position w:val="1"/>
              </w:rPr>
              <w:t>тка</w:t>
            </w:r>
            <w:r w:rsidRPr="00314B5F">
              <w:rPr>
                <w:rStyle w:val="Hyperlink"/>
                <w:rFonts w:eastAsia="Calibri" w:cstheme="minorHAnsi"/>
                <w:noProof/>
                <w:position w:val="1"/>
                <w:lang w:val="mk-MK"/>
              </w:rPr>
              <w:t xml:space="preserve"> </w:t>
            </w:r>
            <w:r w:rsidRPr="00314B5F">
              <w:rPr>
                <w:rStyle w:val="Hyperlink"/>
                <w:rFonts w:eastAsia="Calibri" w:cstheme="minorHAnsi"/>
                <w:noProof/>
                <w:spacing w:val="1"/>
                <w:position w:val="1"/>
              </w:rPr>
              <w:t>н</w:t>
            </w:r>
            <w:r w:rsidRPr="00314B5F">
              <w:rPr>
                <w:rStyle w:val="Hyperlink"/>
                <w:rFonts w:eastAsia="Calibri" w:cstheme="minorHAnsi"/>
                <w:noProof/>
                <w:position w:val="1"/>
              </w:rPr>
              <w:t>а</w:t>
            </w:r>
            <w:r w:rsidRPr="00314B5F">
              <w:rPr>
                <w:rStyle w:val="Hyperlink"/>
                <w:rFonts w:eastAsia="Calibri" w:cstheme="minorHAnsi"/>
                <w:noProof/>
                <w:position w:val="1"/>
                <w:lang w:val="mk-MK"/>
              </w:rPr>
              <w:t xml:space="preserve"> </w:t>
            </w:r>
            <w:r w:rsidRPr="00314B5F">
              <w:rPr>
                <w:rStyle w:val="Hyperlink"/>
                <w:rFonts w:eastAsia="Calibri" w:cstheme="minorHAnsi"/>
                <w:noProof/>
                <w:spacing w:val="-1"/>
                <w:position w:val="1"/>
                <w:lang w:val="mk-MK"/>
              </w:rPr>
              <w:t xml:space="preserve">ИЛРП </w:t>
            </w:r>
            <w:r w:rsidRPr="00314B5F">
              <w:rPr>
                <w:rStyle w:val="Hyperlink"/>
                <w:rFonts w:eastAsia="Calibri" w:cstheme="minorHAnsi"/>
                <w:noProof/>
                <w:spacing w:val="1"/>
              </w:rPr>
              <w:t>н</w:t>
            </w:r>
            <w:r w:rsidRPr="00314B5F">
              <w:rPr>
                <w:rStyle w:val="Hyperlink"/>
                <w:rFonts w:eastAsia="Calibri" w:cstheme="minorHAnsi"/>
                <w:noProof/>
              </w:rPr>
              <w:t>а</w:t>
            </w:r>
            <w:r w:rsidRPr="00314B5F">
              <w:rPr>
                <w:rStyle w:val="Hyperlink"/>
                <w:rFonts w:eastAsia="Calibri" w:cstheme="minorHAnsi"/>
                <w:noProof/>
                <w:lang w:val="mk-MK"/>
              </w:rPr>
              <w:t xml:space="preserve"> </w:t>
            </w:r>
            <w:r w:rsidRPr="00314B5F">
              <w:rPr>
                <w:rStyle w:val="Hyperlink"/>
                <w:rFonts w:eastAsia="Calibri" w:cstheme="minorHAnsi"/>
                <w:noProof/>
                <w:spacing w:val="1"/>
                <w:lang w:val="mk-MK"/>
              </w:rPr>
              <w:t>о</w:t>
            </w:r>
            <w:r w:rsidRPr="00314B5F">
              <w:rPr>
                <w:rStyle w:val="Hyperlink"/>
                <w:rFonts w:eastAsia="Calibri" w:cstheme="minorHAnsi"/>
                <w:noProof/>
                <w:spacing w:val="1"/>
              </w:rPr>
              <w:t xml:space="preserve">пштина </w:t>
            </w:r>
            <w:r w:rsidRPr="00314B5F">
              <w:rPr>
                <w:rStyle w:val="Hyperlink"/>
                <w:rFonts w:eastAsia="Calibri" w:cstheme="minorHAnsi"/>
                <w:noProof/>
                <w:spacing w:val="1"/>
                <w:lang w:val="mk-MK"/>
              </w:rPr>
              <w:t xml:space="preserve">Кочани </w:t>
            </w:r>
            <w:r w:rsidRPr="00314B5F">
              <w:rPr>
                <w:rStyle w:val="Hyperlink"/>
                <w:rFonts w:eastAsia="Calibri" w:cstheme="minorHAnsi"/>
                <w:noProof/>
                <w:spacing w:val="2"/>
              </w:rPr>
              <w:t>[</w:t>
            </w:r>
            <w:r w:rsidRPr="00314B5F">
              <w:rPr>
                <w:rStyle w:val="Hyperlink"/>
                <w:rFonts w:eastAsia="Calibri" w:cstheme="minorHAnsi"/>
                <w:noProof/>
                <w:spacing w:val="-1"/>
              </w:rPr>
              <w:t>2</w:t>
            </w:r>
            <w:r w:rsidRPr="00314B5F">
              <w:rPr>
                <w:rStyle w:val="Hyperlink"/>
                <w:rFonts w:eastAsia="Calibri" w:cstheme="minorHAnsi"/>
                <w:noProof/>
                <w:spacing w:val="1"/>
              </w:rPr>
              <w:t>0</w:t>
            </w:r>
            <w:r w:rsidRPr="00314B5F">
              <w:rPr>
                <w:rStyle w:val="Hyperlink"/>
                <w:rFonts w:eastAsia="Calibri" w:cstheme="minorHAnsi"/>
                <w:noProof/>
                <w:spacing w:val="-1"/>
                <w:lang w:val="mk-MK"/>
              </w:rPr>
              <w:t>2</w:t>
            </w:r>
            <w:r w:rsidR="009C3302">
              <w:rPr>
                <w:rStyle w:val="Hyperlink"/>
                <w:rFonts w:eastAsia="Calibri" w:cstheme="minorHAnsi"/>
                <w:noProof/>
                <w:spacing w:val="-1"/>
              </w:rPr>
              <w:t>4</w:t>
            </w:r>
            <w:r w:rsidRPr="00314B5F">
              <w:rPr>
                <w:rStyle w:val="Hyperlink"/>
                <w:rFonts w:eastAsia="Calibri" w:cstheme="minorHAnsi"/>
                <w:noProof/>
                <w:spacing w:val="3"/>
              </w:rPr>
              <w:t>–</w:t>
            </w:r>
            <w:r w:rsidRPr="00314B5F">
              <w:rPr>
                <w:rStyle w:val="Hyperlink"/>
                <w:rFonts w:eastAsia="Calibri" w:cstheme="minorHAnsi"/>
                <w:noProof/>
                <w:spacing w:val="-1"/>
              </w:rPr>
              <w:t>2</w:t>
            </w:r>
            <w:r w:rsidRPr="00314B5F">
              <w:rPr>
                <w:rStyle w:val="Hyperlink"/>
                <w:rFonts w:eastAsia="Calibri" w:cstheme="minorHAnsi"/>
                <w:noProof/>
                <w:spacing w:val="1"/>
              </w:rPr>
              <w:t>0</w:t>
            </w:r>
            <w:r w:rsidRPr="00314B5F">
              <w:rPr>
                <w:rStyle w:val="Hyperlink"/>
                <w:rFonts w:eastAsia="Calibri" w:cstheme="minorHAnsi"/>
                <w:noProof/>
                <w:spacing w:val="-1"/>
              </w:rPr>
              <w:t>2</w:t>
            </w:r>
            <w:r w:rsidRPr="00314B5F">
              <w:rPr>
                <w:rStyle w:val="Hyperlink"/>
                <w:rFonts w:eastAsia="Calibri" w:cstheme="minorHAnsi"/>
                <w:noProof/>
                <w:spacing w:val="1"/>
                <w:lang w:val="mk-MK"/>
              </w:rPr>
              <w:t>7</w:t>
            </w:r>
            <w:r w:rsidRPr="00314B5F">
              <w:rPr>
                <w:rStyle w:val="Hyperlink"/>
                <w:rFonts w:eastAsia="Calibri" w:cstheme="minorHAnsi"/>
                <w:noProof/>
              </w:rPr>
              <w:t>]</w:t>
            </w:r>
            <w:r>
              <w:rPr>
                <w:noProof/>
                <w:webHidden/>
              </w:rPr>
              <w:tab/>
            </w:r>
            <w:r>
              <w:rPr>
                <w:noProof/>
                <w:webHidden/>
              </w:rPr>
              <w:fldChar w:fldCharType="begin"/>
            </w:r>
            <w:r>
              <w:rPr>
                <w:noProof/>
                <w:webHidden/>
              </w:rPr>
              <w:instrText xml:space="preserve"> PAGEREF _Toc182352313 \h </w:instrText>
            </w:r>
            <w:r>
              <w:rPr>
                <w:noProof/>
                <w:webHidden/>
              </w:rPr>
            </w:r>
            <w:r>
              <w:rPr>
                <w:noProof/>
                <w:webHidden/>
              </w:rPr>
              <w:fldChar w:fldCharType="separate"/>
            </w:r>
            <w:r>
              <w:rPr>
                <w:noProof/>
                <w:webHidden/>
              </w:rPr>
              <w:t>14</w:t>
            </w:r>
            <w:r>
              <w:rPr>
                <w:noProof/>
                <w:webHidden/>
              </w:rPr>
              <w:fldChar w:fldCharType="end"/>
            </w:r>
          </w:hyperlink>
        </w:p>
        <w:p w14:paraId="1EE7FBE5" w14:textId="7D1BB93C" w:rsidR="00B67D4A" w:rsidRPr="00BF59E4" w:rsidRDefault="00B67D4A">
          <w:pPr>
            <w:pStyle w:val="TOC2"/>
            <w:tabs>
              <w:tab w:val="right" w:leader="dot" w:pos="9030"/>
            </w:tabs>
            <w:rPr>
              <w:rFonts w:asciiTheme="minorHAnsi" w:eastAsiaTheme="minorEastAsia" w:hAnsiTheme="minorHAnsi" w:cstheme="minorBidi"/>
              <w:noProof/>
              <w:kern w:val="2"/>
              <w:sz w:val="22"/>
              <w:szCs w:val="22"/>
              <w:lang w:val="mk-MK"/>
              <w14:ligatures w14:val="standardContextual"/>
            </w:rPr>
          </w:pPr>
          <w:hyperlink w:anchor="_Toc182352314" w:history="1">
            <w:r w:rsidRPr="00314B5F">
              <w:rPr>
                <w:rStyle w:val="Hyperlink"/>
                <w:rFonts w:eastAsia="Calibri" w:cstheme="minorHAnsi"/>
                <w:noProof/>
              </w:rPr>
              <w:t>3.1</w:t>
            </w:r>
            <w:r w:rsidRPr="00314B5F">
              <w:rPr>
                <w:rStyle w:val="Hyperlink"/>
                <w:rFonts w:eastAsia="Calibri" w:cstheme="minorHAnsi"/>
                <w:noProof/>
                <w:lang w:val="mk-MK"/>
              </w:rPr>
              <w:t xml:space="preserve"> Структура на ИПЛР</w:t>
            </w:r>
            <w:r>
              <w:rPr>
                <w:noProof/>
                <w:webHidden/>
              </w:rPr>
              <w:tab/>
            </w:r>
            <w:r>
              <w:rPr>
                <w:noProof/>
                <w:webHidden/>
              </w:rPr>
              <w:fldChar w:fldCharType="begin"/>
            </w:r>
            <w:r>
              <w:rPr>
                <w:noProof/>
                <w:webHidden/>
              </w:rPr>
              <w:instrText xml:space="preserve"> PAGEREF _Toc182352314 \h </w:instrText>
            </w:r>
            <w:r>
              <w:rPr>
                <w:noProof/>
                <w:webHidden/>
              </w:rPr>
            </w:r>
            <w:r>
              <w:rPr>
                <w:noProof/>
                <w:webHidden/>
              </w:rPr>
              <w:fldChar w:fldCharType="separate"/>
            </w:r>
            <w:r>
              <w:rPr>
                <w:noProof/>
                <w:webHidden/>
              </w:rPr>
              <w:t>1</w:t>
            </w:r>
            <w:r>
              <w:rPr>
                <w:noProof/>
                <w:webHidden/>
              </w:rPr>
              <w:fldChar w:fldCharType="end"/>
            </w:r>
          </w:hyperlink>
          <w:r w:rsidR="00BF59E4">
            <w:rPr>
              <w:noProof/>
              <w:lang w:val="mk-MK"/>
            </w:rPr>
            <w:t>5</w:t>
          </w:r>
        </w:p>
        <w:p w14:paraId="44B74F8A" w14:textId="6EEC51B0" w:rsidR="00B67D4A" w:rsidRPr="00BF59E4" w:rsidRDefault="00B67D4A" w:rsidP="00830D0A">
          <w:pPr>
            <w:pStyle w:val="TOC2"/>
            <w:tabs>
              <w:tab w:val="left" w:pos="880"/>
              <w:tab w:val="right" w:leader="dot" w:pos="9030"/>
            </w:tabs>
            <w:ind w:left="0"/>
            <w:rPr>
              <w:rFonts w:asciiTheme="minorHAnsi" w:eastAsiaTheme="minorEastAsia" w:hAnsiTheme="minorHAnsi" w:cstheme="minorBidi"/>
              <w:noProof/>
              <w:kern w:val="2"/>
              <w:sz w:val="22"/>
              <w:szCs w:val="22"/>
              <w:lang w:val="mk-MK"/>
              <w14:ligatures w14:val="standardContextual"/>
            </w:rPr>
          </w:pPr>
          <w:hyperlink w:anchor="_Toc182352315" w:history="1">
            <w:r w:rsidRPr="00314B5F">
              <w:rPr>
                <w:rStyle w:val="Hyperlink"/>
                <w:rFonts w:cstheme="minorHAnsi"/>
                <w:noProof/>
                <w:lang w:val="mk-MK"/>
              </w:rPr>
              <w:t>IV.</w:t>
            </w:r>
            <w:r>
              <w:rPr>
                <w:rFonts w:asciiTheme="minorHAnsi" w:eastAsiaTheme="minorEastAsia" w:hAnsiTheme="minorHAnsi" w:cstheme="minorBidi"/>
                <w:noProof/>
                <w:kern w:val="2"/>
                <w:sz w:val="22"/>
                <w:szCs w:val="22"/>
                <w14:ligatures w14:val="standardContextual"/>
              </w:rPr>
              <w:tab/>
            </w:r>
            <w:r w:rsidRPr="00F260CA">
              <w:rPr>
                <w:rStyle w:val="Hyperlink"/>
                <w:rFonts w:cstheme="minorHAnsi"/>
                <w:noProof/>
                <w:lang w:val="mk-MK"/>
              </w:rPr>
              <w:t>Вертикална и хоризонтална интеграција на ИЛРП со други развојни политики</w:t>
            </w:r>
            <w:r>
              <w:rPr>
                <w:noProof/>
                <w:webHidden/>
              </w:rPr>
              <w:tab/>
            </w:r>
            <w:r>
              <w:rPr>
                <w:noProof/>
                <w:webHidden/>
              </w:rPr>
              <w:fldChar w:fldCharType="begin"/>
            </w:r>
            <w:r>
              <w:rPr>
                <w:noProof/>
                <w:webHidden/>
              </w:rPr>
              <w:instrText xml:space="preserve"> PAGEREF _Toc182352315 \h </w:instrText>
            </w:r>
            <w:r>
              <w:rPr>
                <w:noProof/>
                <w:webHidden/>
              </w:rPr>
            </w:r>
            <w:r>
              <w:rPr>
                <w:noProof/>
                <w:webHidden/>
              </w:rPr>
              <w:fldChar w:fldCharType="separate"/>
            </w:r>
            <w:r>
              <w:rPr>
                <w:noProof/>
                <w:webHidden/>
              </w:rPr>
              <w:t>1</w:t>
            </w:r>
            <w:r>
              <w:rPr>
                <w:noProof/>
                <w:webHidden/>
              </w:rPr>
              <w:fldChar w:fldCharType="end"/>
            </w:r>
          </w:hyperlink>
          <w:r w:rsidR="00BF59E4">
            <w:rPr>
              <w:noProof/>
              <w:lang w:val="mk-MK"/>
            </w:rPr>
            <w:t>6</w:t>
          </w:r>
        </w:p>
        <w:p w14:paraId="477348AF" w14:textId="41F75EBF" w:rsidR="00B67D4A" w:rsidRDefault="00B67D4A">
          <w:pPr>
            <w:pStyle w:val="TOC2"/>
            <w:tabs>
              <w:tab w:val="left" w:pos="880"/>
              <w:tab w:val="right" w:leader="dot" w:pos="9030"/>
            </w:tabs>
            <w:rPr>
              <w:rFonts w:asciiTheme="minorHAnsi" w:eastAsiaTheme="minorEastAsia" w:hAnsiTheme="minorHAnsi" w:cstheme="minorBidi"/>
              <w:noProof/>
              <w:kern w:val="2"/>
              <w:sz w:val="22"/>
              <w:szCs w:val="22"/>
              <w14:ligatures w14:val="standardContextual"/>
            </w:rPr>
          </w:pPr>
          <w:hyperlink w:anchor="_Toc182352316" w:history="1">
            <w:r w:rsidRPr="00314B5F">
              <w:rPr>
                <w:rStyle w:val="Hyperlink"/>
                <w:rFonts w:cstheme="minorHAnsi"/>
                <w:noProof/>
                <w:lang w:val="mk-MK"/>
              </w:rPr>
              <w:t>4.1</w:t>
            </w:r>
            <w:r>
              <w:rPr>
                <w:rFonts w:asciiTheme="minorHAnsi" w:eastAsiaTheme="minorEastAsia" w:hAnsiTheme="minorHAnsi" w:cstheme="minorBidi"/>
                <w:noProof/>
                <w:kern w:val="2"/>
                <w:sz w:val="22"/>
                <w:szCs w:val="22"/>
                <w14:ligatures w14:val="standardContextual"/>
              </w:rPr>
              <w:tab/>
            </w:r>
            <w:r w:rsidRPr="00314B5F">
              <w:rPr>
                <w:rStyle w:val="Hyperlink"/>
                <w:rFonts w:cstheme="minorHAnsi"/>
                <w:noProof/>
                <w:lang w:val="ru-RU"/>
              </w:rPr>
              <w:t>Вертикално поврзување</w:t>
            </w:r>
            <w:r>
              <w:rPr>
                <w:noProof/>
                <w:webHidden/>
              </w:rPr>
              <w:tab/>
            </w:r>
            <w:r>
              <w:rPr>
                <w:noProof/>
                <w:webHidden/>
              </w:rPr>
              <w:fldChar w:fldCharType="begin"/>
            </w:r>
            <w:r>
              <w:rPr>
                <w:noProof/>
                <w:webHidden/>
              </w:rPr>
              <w:instrText xml:space="preserve"> PAGEREF _Toc182352316 \h </w:instrText>
            </w:r>
            <w:r>
              <w:rPr>
                <w:noProof/>
                <w:webHidden/>
              </w:rPr>
            </w:r>
            <w:r>
              <w:rPr>
                <w:noProof/>
                <w:webHidden/>
              </w:rPr>
              <w:fldChar w:fldCharType="separate"/>
            </w:r>
            <w:r>
              <w:rPr>
                <w:noProof/>
                <w:webHidden/>
              </w:rPr>
              <w:t>17</w:t>
            </w:r>
            <w:r>
              <w:rPr>
                <w:noProof/>
                <w:webHidden/>
              </w:rPr>
              <w:fldChar w:fldCharType="end"/>
            </w:r>
          </w:hyperlink>
        </w:p>
        <w:p w14:paraId="2CB83C77" w14:textId="6D24035E" w:rsidR="00B67D4A" w:rsidRPr="00830D0A" w:rsidRDefault="009E1E8B" w:rsidP="001B55BD">
          <w:pPr>
            <w:pStyle w:val="TOC3"/>
            <w:rPr>
              <w:rFonts w:asciiTheme="minorHAnsi" w:hAnsiTheme="minorHAnsi" w:cstheme="minorBidi"/>
              <w:lang w:val="en-US"/>
            </w:rPr>
          </w:pPr>
          <w:r>
            <w:rPr>
              <w:lang w:val="en-US"/>
            </w:rPr>
            <w:t xml:space="preserve">   </w:t>
          </w:r>
          <w:hyperlink w:anchor="_Toc182352317" w:history="1">
            <w:r w:rsidR="00B67D4A" w:rsidRPr="00830D0A">
              <w:rPr>
                <w:rStyle w:val="Hyperlink"/>
                <w:b w:val="0"/>
                <w:bCs w:val="0"/>
              </w:rPr>
              <w:t>4.1.1</w:t>
            </w:r>
            <w:r w:rsidR="00B67D4A" w:rsidRPr="00830D0A">
              <w:rPr>
                <w:rFonts w:asciiTheme="minorHAnsi" w:hAnsiTheme="minorHAnsi" w:cstheme="minorBidi"/>
                <w:lang w:val="en-US"/>
              </w:rPr>
              <w:tab/>
            </w:r>
            <w:r w:rsidR="00B67D4A" w:rsidRPr="00830D0A">
              <w:rPr>
                <w:rStyle w:val="Hyperlink"/>
                <w:b w:val="0"/>
                <w:bCs w:val="0"/>
              </w:rPr>
              <w:t>Допирни точки на ИЛРП со Глобалните цели за одржлив развој и клучните развојни документи на ЕУ</w:t>
            </w:r>
            <w:r w:rsidR="00830D0A" w:rsidRPr="00830D0A">
              <w:rPr>
                <w:rStyle w:val="Hyperlink"/>
                <w:b w:val="0"/>
                <w:bCs w:val="0"/>
                <w:iCs w:val="0"/>
              </w:rPr>
              <w:t>......................................................................................................................................................................</w:t>
            </w:r>
            <w:r w:rsidR="00B67D4A" w:rsidRPr="001B55BD">
              <w:rPr>
                <w:b w:val="0"/>
                <w:bCs w:val="0"/>
                <w:webHidden/>
              </w:rPr>
              <w:fldChar w:fldCharType="begin"/>
            </w:r>
            <w:r w:rsidR="00B67D4A" w:rsidRPr="001B55BD">
              <w:rPr>
                <w:b w:val="0"/>
                <w:bCs w:val="0"/>
                <w:webHidden/>
              </w:rPr>
              <w:instrText xml:space="preserve"> PAGEREF _Toc182352317 \h </w:instrText>
            </w:r>
            <w:r w:rsidR="00B67D4A" w:rsidRPr="001B55BD">
              <w:rPr>
                <w:b w:val="0"/>
                <w:bCs w:val="0"/>
                <w:webHidden/>
              </w:rPr>
            </w:r>
            <w:r w:rsidR="00B67D4A" w:rsidRPr="001B55BD">
              <w:rPr>
                <w:b w:val="0"/>
                <w:bCs w:val="0"/>
                <w:webHidden/>
              </w:rPr>
              <w:fldChar w:fldCharType="separate"/>
            </w:r>
            <w:r w:rsidR="00B67D4A" w:rsidRPr="001B55BD">
              <w:rPr>
                <w:b w:val="0"/>
                <w:bCs w:val="0"/>
                <w:webHidden/>
              </w:rPr>
              <w:t>17</w:t>
            </w:r>
            <w:r w:rsidR="00B67D4A" w:rsidRPr="001B55BD">
              <w:rPr>
                <w:b w:val="0"/>
                <w:bCs w:val="0"/>
                <w:webHidden/>
              </w:rPr>
              <w:fldChar w:fldCharType="end"/>
            </w:r>
          </w:hyperlink>
        </w:p>
        <w:p w14:paraId="32F4615F" w14:textId="71B2C6F6" w:rsidR="00B67D4A" w:rsidRPr="001B55BD" w:rsidRDefault="009E1E8B" w:rsidP="001B55BD">
          <w:pPr>
            <w:pStyle w:val="TOC3"/>
            <w:rPr>
              <w:rFonts w:asciiTheme="minorHAnsi" w:hAnsiTheme="minorHAnsi" w:cstheme="minorBidi"/>
              <w:lang w:val="en-US"/>
            </w:rPr>
          </w:pPr>
          <w:r>
            <w:rPr>
              <w:lang w:val="en-US"/>
            </w:rPr>
            <w:t xml:space="preserve">  </w:t>
          </w:r>
          <w:hyperlink w:anchor="_Toc182352318" w:history="1">
            <w:r w:rsidR="00B67D4A" w:rsidRPr="001B55BD">
              <w:rPr>
                <w:rStyle w:val="Hyperlink"/>
                <w:b w:val="0"/>
                <w:bCs w:val="0"/>
              </w:rPr>
              <w:t>4.1.2 Допирни точки на ИПЛР со националните стратегии</w:t>
            </w:r>
            <w:r w:rsidR="001B55BD">
              <w:rPr>
                <w:rStyle w:val="Hyperlink"/>
                <w:b w:val="0"/>
                <w:bCs w:val="0"/>
              </w:rPr>
              <w:t xml:space="preserve">...........................................................................18 </w:t>
            </w:r>
          </w:hyperlink>
        </w:p>
        <w:p w14:paraId="64483F91" w14:textId="51498574" w:rsidR="00B67D4A" w:rsidRPr="001B55BD" w:rsidRDefault="009E1E8B" w:rsidP="001B55BD">
          <w:pPr>
            <w:pStyle w:val="TOC3"/>
            <w:rPr>
              <w:rFonts w:asciiTheme="minorHAnsi" w:hAnsiTheme="minorHAnsi" w:cstheme="minorBidi"/>
              <w:b w:val="0"/>
              <w:bCs w:val="0"/>
              <w:lang w:val="en-US"/>
            </w:rPr>
          </w:pPr>
          <w:r>
            <w:rPr>
              <w:lang w:val="en-US"/>
            </w:rPr>
            <w:t xml:space="preserve">   </w:t>
          </w:r>
          <w:hyperlink w:anchor="_Toc182352319" w:history="1">
            <w:r w:rsidR="00B67D4A" w:rsidRPr="00830D0A">
              <w:rPr>
                <w:rStyle w:val="Hyperlink"/>
                <w:b w:val="0"/>
                <w:bCs w:val="0"/>
              </w:rPr>
              <w:t>4.1.3. Допирни точки на ИПЛР со регионалните стратегии</w:t>
            </w:r>
          </w:hyperlink>
          <w:r w:rsidR="001B55BD">
            <w:rPr>
              <w:b w:val="0"/>
              <w:bCs w:val="0"/>
            </w:rPr>
            <w:t>..........................................................................19</w:t>
          </w:r>
        </w:p>
        <w:p w14:paraId="42BB9782" w14:textId="1F2E3493" w:rsidR="00B67D4A" w:rsidRDefault="00B67D4A">
          <w:pPr>
            <w:pStyle w:val="TOC2"/>
            <w:tabs>
              <w:tab w:val="left" w:pos="880"/>
              <w:tab w:val="right" w:leader="dot" w:pos="9030"/>
            </w:tabs>
            <w:rPr>
              <w:rFonts w:asciiTheme="minorHAnsi" w:eastAsiaTheme="minorEastAsia" w:hAnsiTheme="minorHAnsi" w:cstheme="minorBidi"/>
              <w:noProof/>
              <w:kern w:val="2"/>
              <w:sz w:val="22"/>
              <w:szCs w:val="22"/>
              <w14:ligatures w14:val="standardContextual"/>
            </w:rPr>
          </w:pPr>
          <w:hyperlink w:anchor="_Toc182352320" w:history="1">
            <w:r w:rsidRPr="00314B5F">
              <w:rPr>
                <w:rStyle w:val="Hyperlink"/>
                <w:rFonts w:cstheme="minorHAnsi"/>
                <w:noProof/>
                <w:lang w:val="mk-MK"/>
              </w:rPr>
              <w:t>4.2</w:t>
            </w:r>
            <w:r w:rsidR="00F260CA">
              <w:rPr>
                <w:rFonts w:asciiTheme="minorHAnsi" w:eastAsiaTheme="minorEastAsia" w:hAnsiTheme="minorHAnsi" w:cstheme="minorBidi"/>
                <w:noProof/>
                <w:kern w:val="2"/>
                <w:sz w:val="22"/>
                <w:szCs w:val="22"/>
                <w:lang w:val="mk-MK"/>
                <w14:ligatures w14:val="standardContextual"/>
              </w:rPr>
              <w:t xml:space="preserve">  </w:t>
            </w:r>
            <w:r w:rsidRPr="00314B5F">
              <w:rPr>
                <w:rStyle w:val="Hyperlink"/>
                <w:rFonts w:cstheme="minorHAnsi"/>
                <w:noProof/>
                <w:lang w:val="ru-RU"/>
              </w:rPr>
              <w:t>Хоризонтално поврзување</w:t>
            </w:r>
            <w:r>
              <w:rPr>
                <w:noProof/>
                <w:webHidden/>
              </w:rPr>
              <w:tab/>
            </w:r>
            <w:r>
              <w:rPr>
                <w:noProof/>
                <w:webHidden/>
              </w:rPr>
              <w:fldChar w:fldCharType="begin"/>
            </w:r>
            <w:r>
              <w:rPr>
                <w:noProof/>
                <w:webHidden/>
              </w:rPr>
              <w:instrText xml:space="preserve"> PAGEREF _Toc182352320 \h </w:instrText>
            </w:r>
            <w:r>
              <w:rPr>
                <w:noProof/>
                <w:webHidden/>
              </w:rPr>
            </w:r>
            <w:r>
              <w:rPr>
                <w:noProof/>
                <w:webHidden/>
              </w:rPr>
              <w:fldChar w:fldCharType="separate"/>
            </w:r>
            <w:r>
              <w:rPr>
                <w:noProof/>
                <w:webHidden/>
              </w:rPr>
              <w:t>20</w:t>
            </w:r>
            <w:r>
              <w:rPr>
                <w:noProof/>
                <w:webHidden/>
              </w:rPr>
              <w:fldChar w:fldCharType="end"/>
            </w:r>
          </w:hyperlink>
        </w:p>
        <w:p w14:paraId="31B03D67" w14:textId="0B68C9F5" w:rsidR="00B67D4A" w:rsidRPr="00BF59E4" w:rsidRDefault="00B67D4A">
          <w:pPr>
            <w:pStyle w:val="TOC1"/>
            <w:tabs>
              <w:tab w:val="left" w:pos="660"/>
              <w:tab w:val="right" w:leader="dot" w:pos="9030"/>
            </w:tabs>
            <w:rPr>
              <w:rFonts w:asciiTheme="minorHAnsi" w:eastAsiaTheme="minorEastAsia" w:hAnsiTheme="minorHAnsi" w:cstheme="minorBidi"/>
              <w:noProof/>
              <w:kern w:val="2"/>
              <w:sz w:val="22"/>
              <w:szCs w:val="22"/>
              <w:lang w:val="mk-MK"/>
              <w14:ligatures w14:val="standardContextual"/>
            </w:rPr>
          </w:pPr>
          <w:hyperlink w:anchor="_Toc182352321" w:history="1">
            <w:r w:rsidRPr="00F260CA">
              <w:rPr>
                <w:rStyle w:val="Hyperlink"/>
                <w:rFonts w:eastAsia="Calibri" w:cstheme="minorHAnsi"/>
                <w:noProof/>
                <w:lang w:bidi="en-US"/>
              </w:rPr>
              <w:t>V.</w:t>
            </w:r>
            <w:r w:rsidRPr="00F260CA">
              <w:rPr>
                <w:rFonts w:asciiTheme="minorHAnsi" w:eastAsiaTheme="minorEastAsia" w:hAnsiTheme="minorHAnsi" w:cstheme="minorBidi"/>
                <w:noProof/>
                <w:kern w:val="2"/>
                <w:sz w:val="22"/>
                <w:szCs w:val="22"/>
                <w14:ligatures w14:val="standardContextual"/>
              </w:rPr>
              <w:tab/>
            </w:r>
            <w:r w:rsidRPr="00F260CA">
              <w:rPr>
                <w:rStyle w:val="Hyperlink"/>
                <w:rFonts w:eastAsia="Calibri" w:cstheme="minorHAnsi"/>
                <w:noProof/>
                <w:lang w:val="mk-MK" w:bidi="en-US"/>
              </w:rPr>
              <w:t>К</w:t>
            </w:r>
            <w:r w:rsidRPr="00F260CA">
              <w:rPr>
                <w:rStyle w:val="Hyperlink"/>
                <w:rFonts w:eastAsia="Calibri" w:cstheme="minorHAnsi"/>
                <w:noProof/>
                <w:lang w:bidi="en-US"/>
              </w:rPr>
              <w:t>ЛУЧНИ НАОДИ ОД СОЦИО-ЕКОНОМСКАТА И ЕКОЛОШКА АНАЛИЗА</w:t>
            </w:r>
            <w:r w:rsidRPr="00F260CA">
              <w:rPr>
                <w:rStyle w:val="Hyperlink"/>
                <w:rFonts w:eastAsia="Calibri" w:cstheme="minorHAnsi"/>
                <w:noProof/>
                <w:lang w:val="mk-MK" w:bidi="en-US"/>
              </w:rPr>
              <w:t xml:space="preserve">, </w:t>
            </w:r>
            <w:r w:rsidRPr="00F260CA">
              <w:rPr>
                <w:rStyle w:val="Hyperlink"/>
                <w:rFonts w:eastAsia="Calibri" w:cstheme="minorHAnsi"/>
                <w:noProof/>
                <w:lang w:bidi="en-US"/>
              </w:rPr>
              <w:t>И SWOT АНАЛИЗА</w:t>
            </w:r>
            <w:r w:rsidRPr="00F260CA">
              <w:rPr>
                <w:noProof/>
                <w:webHidden/>
              </w:rPr>
              <w:tab/>
            </w:r>
            <w:r w:rsidRPr="00F260CA">
              <w:rPr>
                <w:noProof/>
                <w:webHidden/>
              </w:rPr>
              <w:fldChar w:fldCharType="begin"/>
            </w:r>
            <w:r w:rsidRPr="00F260CA">
              <w:rPr>
                <w:noProof/>
                <w:webHidden/>
              </w:rPr>
              <w:instrText xml:space="preserve"> PAGEREF _Toc182352321 \h </w:instrText>
            </w:r>
            <w:r w:rsidRPr="00F260CA">
              <w:rPr>
                <w:noProof/>
                <w:webHidden/>
              </w:rPr>
            </w:r>
            <w:r w:rsidRPr="00F260CA">
              <w:rPr>
                <w:noProof/>
                <w:webHidden/>
              </w:rPr>
              <w:fldChar w:fldCharType="separate"/>
            </w:r>
            <w:r w:rsidRPr="00F260CA">
              <w:rPr>
                <w:noProof/>
                <w:webHidden/>
              </w:rPr>
              <w:t>2</w:t>
            </w:r>
            <w:r w:rsidRPr="00F260CA">
              <w:rPr>
                <w:noProof/>
                <w:webHidden/>
              </w:rPr>
              <w:fldChar w:fldCharType="end"/>
            </w:r>
          </w:hyperlink>
          <w:r w:rsidR="00BF59E4">
            <w:rPr>
              <w:noProof/>
              <w:lang w:val="mk-MK"/>
            </w:rPr>
            <w:t>0</w:t>
          </w:r>
        </w:p>
        <w:p w14:paraId="513076D4" w14:textId="1214A112" w:rsidR="00B67D4A" w:rsidRPr="00830D0A" w:rsidRDefault="001B55BD" w:rsidP="001B55BD">
          <w:pPr>
            <w:pStyle w:val="TOC3"/>
          </w:pPr>
          <w:r>
            <w:t xml:space="preserve">      </w:t>
          </w:r>
          <w:hyperlink w:anchor="_Toc182352322" w:history="1">
            <w:r>
              <w:rPr>
                <w:rStyle w:val="Hyperlink"/>
                <w:b w:val="0"/>
                <w:bCs w:val="0"/>
              </w:rPr>
              <w:t>5.1</w:t>
            </w:r>
            <w:r w:rsidR="00B67D4A" w:rsidRPr="00830D0A">
              <w:rPr>
                <w:rStyle w:val="Hyperlink"/>
                <w:b w:val="0"/>
                <w:bCs w:val="0"/>
              </w:rPr>
              <w:t xml:space="preserve"> СЕКТОРСКА АНАЛИЗА - Економски аспект</w:t>
            </w:r>
            <w:r>
              <w:rPr>
                <w:rStyle w:val="Hyperlink"/>
                <w:b w:val="0"/>
                <w:bCs w:val="0"/>
              </w:rPr>
              <w:t>.......................................................................................2</w:t>
            </w:r>
            <w:r w:rsidR="000F4A9A">
              <w:rPr>
                <w:rStyle w:val="Hyperlink"/>
                <w:b w:val="0"/>
                <w:bCs w:val="0"/>
              </w:rPr>
              <w:t>0</w:t>
            </w:r>
            <w:r>
              <w:rPr>
                <w:rStyle w:val="Hyperlink"/>
                <w:b w:val="0"/>
                <w:bCs w:val="0"/>
              </w:rPr>
              <w:t xml:space="preserve"> </w:t>
            </w:r>
          </w:hyperlink>
        </w:p>
        <w:p w14:paraId="062B6720" w14:textId="376DF135" w:rsidR="00BF59E4" w:rsidRPr="000F4A9A" w:rsidRDefault="00BF59E4" w:rsidP="00BF59E4">
          <w:pPr>
            <w:rPr>
              <w:rFonts w:eastAsiaTheme="minorEastAsia"/>
              <w:noProof/>
              <w:lang w:val="mk-MK"/>
            </w:rPr>
          </w:pPr>
          <w:r>
            <w:rPr>
              <w:rFonts w:eastAsiaTheme="minorEastAsia"/>
              <w:noProof/>
            </w:rPr>
            <w:t>VI</w:t>
          </w:r>
          <w:r w:rsidR="00830D0A">
            <w:rPr>
              <w:rFonts w:eastAsiaTheme="minorEastAsia"/>
              <w:noProof/>
            </w:rPr>
            <w:t>.</w:t>
          </w:r>
          <w:r>
            <w:rPr>
              <w:rFonts w:eastAsiaTheme="minorEastAsia"/>
              <w:noProof/>
            </w:rPr>
            <w:t xml:space="preserve">         </w:t>
          </w:r>
          <w:r w:rsidRPr="00BF59E4">
            <w:rPr>
              <w:rFonts w:eastAsiaTheme="minorEastAsia"/>
              <w:noProof/>
            </w:rPr>
            <w:t>Изјава за визија на општината</w:t>
          </w:r>
          <w:r>
            <w:rPr>
              <w:rFonts w:eastAsiaTheme="minorEastAsia"/>
              <w:noProof/>
            </w:rPr>
            <w:t>……………………………………………………………………</w:t>
          </w:r>
          <w:r w:rsidR="00830D0A">
            <w:rPr>
              <w:rFonts w:eastAsiaTheme="minorEastAsia"/>
              <w:noProof/>
            </w:rPr>
            <w:t>…..</w:t>
          </w:r>
          <w:r w:rsidR="009C3302">
            <w:rPr>
              <w:rFonts w:eastAsiaTheme="minorEastAsia"/>
              <w:noProof/>
            </w:rPr>
            <w:t>.</w:t>
          </w:r>
          <w:r>
            <w:rPr>
              <w:rFonts w:eastAsiaTheme="minorEastAsia"/>
              <w:noProof/>
              <w:webHidden/>
            </w:rPr>
            <w:t>3</w:t>
          </w:r>
          <w:r w:rsidR="000F4A9A">
            <w:rPr>
              <w:rFonts w:eastAsiaTheme="minorEastAsia"/>
              <w:noProof/>
              <w:webHidden/>
              <w:lang w:val="mk-MK"/>
            </w:rPr>
            <w:t>3</w:t>
          </w:r>
        </w:p>
        <w:p w14:paraId="4B4B77C2" w14:textId="0014ABF9" w:rsidR="00B67D4A" w:rsidRPr="000F4A9A" w:rsidRDefault="00B67D4A" w:rsidP="00830D0A">
          <w:pPr>
            <w:pStyle w:val="TOC2"/>
            <w:tabs>
              <w:tab w:val="left" w:pos="880"/>
              <w:tab w:val="right" w:leader="dot" w:pos="9030"/>
            </w:tabs>
            <w:ind w:left="0"/>
            <w:rPr>
              <w:noProof/>
              <w:lang w:val="mk-MK"/>
            </w:rPr>
          </w:pPr>
          <w:hyperlink w:anchor="_Toc182352323" w:history="1">
            <w:r w:rsidRPr="00314B5F">
              <w:rPr>
                <w:rStyle w:val="Hyperlink"/>
                <w:rFonts w:eastAsia="Calibri" w:cstheme="minorHAnsi"/>
                <w:noProof/>
                <w:spacing w:val="1"/>
                <w:lang w:val="mk-MK"/>
              </w:rPr>
              <w:t>V</w:t>
            </w:r>
            <w:bookmarkStart w:id="2" w:name="_Hlk185510877"/>
            <w:r w:rsidRPr="00314B5F">
              <w:rPr>
                <w:rStyle w:val="Hyperlink"/>
                <w:rFonts w:eastAsia="Calibri" w:cstheme="minorHAnsi"/>
                <w:noProof/>
                <w:spacing w:val="1"/>
                <w:lang w:val="mk-MK"/>
              </w:rPr>
              <w:t>II.</w:t>
            </w:r>
            <w:r w:rsidR="001B55BD">
              <w:rPr>
                <w:rStyle w:val="Hyperlink"/>
                <w:rFonts w:eastAsia="Calibri" w:cstheme="minorHAnsi"/>
                <w:noProof/>
                <w:spacing w:val="1"/>
                <w:lang w:val="mk-MK"/>
              </w:rPr>
              <w:t xml:space="preserve">       </w:t>
            </w:r>
            <w:r w:rsidRPr="00314B5F">
              <w:rPr>
                <w:rStyle w:val="Hyperlink"/>
                <w:rFonts w:eastAsia="Calibri" w:cstheme="minorHAnsi"/>
                <w:noProof/>
                <w:spacing w:val="1"/>
                <w:lang w:val="mk-MK"/>
              </w:rPr>
              <w:t>Стратешки развојни цели на општината</w:t>
            </w:r>
            <w:r>
              <w:rPr>
                <w:noProof/>
                <w:webHidden/>
              </w:rPr>
              <w:tab/>
            </w:r>
            <w:r>
              <w:rPr>
                <w:noProof/>
                <w:webHidden/>
              </w:rPr>
              <w:fldChar w:fldCharType="begin"/>
            </w:r>
            <w:r>
              <w:rPr>
                <w:noProof/>
                <w:webHidden/>
              </w:rPr>
              <w:instrText xml:space="preserve"> PAGEREF _Toc182352323 \h </w:instrText>
            </w:r>
            <w:r>
              <w:rPr>
                <w:noProof/>
                <w:webHidden/>
              </w:rPr>
            </w:r>
            <w:r>
              <w:rPr>
                <w:noProof/>
                <w:webHidden/>
              </w:rPr>
              <w:fldChar w:fldCharType="separate"/>
            </w:r>
            <w:r>
              <w:rPr>
                <w:noProof/>
                <w:webHidden/>
              </w:rPr>
              <w:t>3</w:t>
            </w:r>
            <w:r>
              <w:rPr>
                <w:noProof/>
                <w:webHidden/>
              </w:rPr>
              <w:fldChar w:fldCharType="end"/>
            </w:r>
            <w:bookmarkEnd w:id="2"/>
          </w:hyperlink>
          <w:r w:rsidR="000F4A9A">
            <w:rPr>
              <w:noProof/>
              <w:lang w:val="mk-MK"/>
            </w:rPr>
            <w:t>3</w:t>
          </w:r>
        </w:p>
        <w:p w14:paraId="2B81BD65" w14:textId="4137B2FA" w:rsidR="00B67D4A" w:rsidRDefault="00B67D4A" w:rsidP="00830D0A">
          <w:pPr>
            <w:rPr>
              <w:rFonts w:asciiTheme="minorHAnsi" w:eastAsiaTheme="minorEastAsia" w:hAnsiTheme="minorHAnsi" w:cstheme="minorBidi"/>
              <w:noProof/>
              <w:kern w:val="2"/>
              <w:sz w:val="22"/>
              <w:szCs w:val="22"/>
              <w14:ligatures w14:val="standardContextual"/>
            </w:rPr>
          </w:pPr>
          <w:hyperlink w:anchor="_Toc182352333" w:history="1">
            <w:r w:rsidRPr="00314B5F">
              <w:rPr>
                <w:rStyle w:val="Hyperlink"/>
                <w:rFonts w:eastAsia="Calibri" w:cstheme="minorHAnsi"/>
                <w:iCs/>
                <w:noProof/>
                <w:spacing w:val="-1"/>
                <w:lang w:val="mk-MK"/>
              </w:rPr>
              <w:t>VIII.</w:t>
            </w:r>
            <w:r>
              <w:rPr>
                <w:rFonts w:asciiTheme="minorHAnsi" w:eastAsiaTheme="minorEastAsia" w:hAnsiTheme="minorHAnsi" w:cstheme="minorBidi"/>
                <w:noProof/>
                <w:kern w:val="2"/>
                <w:sz w:val="22"/>
                <w:szCs w:val="22"/>
                <w14:ligatures w14:val="standardContextual"/>
              </w:rPr>
              <w:tab/>
            </w:r>
            <w:r w:rsidRPr="00314B5F">
              <w:rPr>
                <w:rStyle w:val="Hyperlink"/>
                <w:rFonts w:eastAsia="Calibri" w:cstheme="minorHAnsi"/>
                <w:iCs/>
                <w:noProof/>
                <w:spacing w:val="-1"/>
                <w:lang w:val="mk-MK"/>
              </w:rPr>
              <w:t>Изјава за развојни приоритети</w:t>
            </w:r>
            <w:r w:rsidR="00830D0A">
              <w:rPr>
                <w:rStyle w:val="Hyperlink"/>
                <w:rFonts w:eastAsia="Calibri" w:cstheme="minorHAnsi"/>
                <w:iCs/>
                <w:noProof/>
                <w:spacing w:val="-1"/>
              </w:rPr>
              <w:t>………………………………………………………………………...</w:t>
            </w:r>
            <w:r>
              <w:rPr>
                <w:noProof/>
                <w:webHidden/>
              </w:rPr>
              <w:fldChar w:fldCharType="begin"/>
            </w:r>
            <w:r>
              <w:rPr>
                <w:noProof/>
                <w:webHidden/>
              </w:rPr>
              <w:instrText xml:space="preserve"> PAGEREF _Toc182352333 \h </w:instrText>
            </w:r>
            <w:r>
              <w:rPr>
                <w:noProof/>
                <w:webHidden/>
              </w:rPr>
            </w:r>
            <w:r>
              <w:rPr>
                <w:noProof/>
                <w:webHidden/>
              </w:rPr>
              <w:fldChar w:fldCharType="separate"/>
            </w:r>
            <w:r>
              <w:rPr>
                <w:noProof/>
                <w:webHidden/>
              </w:rPr>
              <w:t>3</w:t>
            </w:r>
            <w:r>
              <w:rPr>
                <w:noProof/>
                <w:webHidden/>
              </w:rPr>
              <w:fldChar w:fldCharType="end"/>
            </w:r>
          </w:hyperlink>
          <w:r w:rsidR="00830D0A">
            <w:rPr>
              <w:noProof/>
            </w:rPr>
            <w:t>5</w:t>
          </w:r>
        </w:p>
        <w:p w14:paraId="2B4B962D" w14:textId="416AD174" w:rsidR="00B67D4A" w:rsidRPr="00050E43" w:rsidRDefault="00B67D4A">
          <w:pPr>
            <w:pStyle w:val="TOC1"/>
            <w:tabs>
              <w:tab w:val="left" w:pos="660"/>
              <w:tab w:val="right" w:leader="dot" w:pos="9030"/>
            </w:tabs>
            <w:rPr>
              <w:rFonts w:asciiTheme="minorHAnsi" w:eastAsiaTheme="minorEastAsia" w:hAnsiTheme="minorHAnsi" w:cstheme="minorBidi"/>
              <w:noProof/>
              <w:kern w:val="2"/>
              <w:sz w:val="22"/>
              <w:szCs w:val="22"/>
              <w:lang w:val="mk-MK"/>
              <w14:ligatures w14:val="standardContextual"/>
            </w:rPr>
          </w:pPr>
          <w:hyperlink w:anchor="_Toc182352334" w:history="1">
            <w:r w:rsidRPr="00314B5F">
              <w:rPr>
                <w:rStyle w:val="Hyperlink"/>
                <w:rFonts w:eastAsia="Calibri" w:cstheme="minorHAnsi"/>
                <w:iCs/>
                <w:noProof/>
                <w:spacing w:val="-1"/>
                <w:lang w:val="mk-MK"/>
              </w:rPr>
              <w:t>IX.</w:t>
            </w:r>
            <w:r>
              <w:rPr>
                <w:rFonts w:asciiTheme="minorHAnsi" w:eastAsiaTheme="minorEastAsia" w:hAnsiTheme="minorHAnsi" w:cstheme="minorBidi"/>
                <w:noProof/>
                <w:kern w:val="2"/>
                <w:sz w:val="22"/>
                <w:szCs w:val="22"/>
                <w14:ligatures w14:val="standardContextual"/>
              </w:rPr>
              <w:tab/>
            </w:r>
            <w:r w:rsidR="009C3302">
              <w:rPr>
                <w:rFonts w:asciiTheme="minorHAnsi" w:eastAsiaTheme="minorEastAsia" w:hAnsiTheme="minorHAnsi" w:cstheme="minorBidi"/>
                <w:noProof/>
                <w:kern w:val="2"/>
                <w:sz w:val="22"/>
                <w:szCs w:val="22"/>
                <w14:ligatures w14:val="standardContextual"/>
              </w:rPr>
              <w:t xml:space="preserve"> </w:t>
            </w:r>
            <w:r w:rsidRPr="00314B5F">
              <w:rPr>
                <w:rStyle w:val="Hyperlink"/>
                <w:rFonts w:eastAsia="Calibri" w:cstheme="minorHAnsi"/>
                <w:iCs/>
                <w:noProof/>
                <w:spacing w:val="-1"/>
                <w:lang w:val="mk-MK"/>
              </w:rPr>
              <w:t>Развојни програми, цели на програмите, мерки, активности и портфолио на проекти</w:t>
            </w:r>
            <w:r>
              <w:rPr>
                <w:noProof/>
                <w:webHidden/>
              </w:rPr>
              <w:tab/>
            </w:r>
            <w:r>
              <w:rPr>
                <w:noProof/>
                <w:webHidden/>
              </w:rPr>
              <w:fldChar w:fldCharType="begin"/>
            </w:r>
            <w:r>
              <w:rPr>
                <w:noProof/>
                <w:webHidden/>
              </w:rPr>
              <w:instrText xml:space="preserve"> PAGEREF _Toc182352334 \h </w:instrText>
            </w:r>
            <w:r>
              <w:rPr>
                <w:noProof/>
                <w:webHidden/>
              </w:rPr>
            </w:r>
            <w:r>
              <w:rPr>
                <w:noProof/>
                <w:webHidden/>
              </w:rPr>
              <w:fldChar w:fldCharType="separate"/>
            </w:r>
            <w:r>
              <w:rPr>
                <w:noProof/>
                <w:webHidden/>
              </w:rPr>
              <w:t>3</w:t>
            </w:r>
            <w:r>
              <w:rPr>
                <w:noProof/>
                <w:webHidden/>
              </w:rPr>
              <w:fldChar w:fldCharType="end"/>
            </w:r>
          </w:hyperlink>
          <w:r w:rsidR="00050E43">
            <w:rPr>
              <w:noProof/>
              <w:lang w:val="mk-MK"/>
            </w:rPr>
            <w:t>8</w:t>
          </w:r>
        </w:p>
        <w:p w14:paraId="0DCCF599" w14:textId="4780F3F4" w:rsidR="00B67D4A" w:rsidRPr="00050E43" w:rsidRDefault="00B67D4A">
          <w:pPr>
            <w:pStyle w:val="TOC1"/>
            <w:tabs>
              <w:tab w:val="left" w:pos="660"/>
              <w:tab w:val="right" w:leader="dot" w:pos="9030"/>
            </w:tabs>
            <w:rPr>
              <w:rFonts w:asciiTheme="minorHAnsi" w:eastAsiaTheme="minorEastAsia" w:hAnsiTheme="minorHAnsi" w:cstheme="minorBidi"/>
              <w:noProof/>
              <w:kern w:val="2"/>
              <w:sz w:val="22"/>
              <w:szCs w:val="22"/>
              <w:lang w:val="mk-MK"/>
              <w14:ligatures w14:val="standardContextual"/>
            </w:rPr>
          </w:pPr>
          <w:hyperlink w:anchor="_Toc182352335" w:history="1">
            <w:r w:rsidRPr="00314B5F">
              <w:rPr>
                <w:rStyle w:val="Hyperlink"/>
                <w:rFonts w:eastAsia="Calibri" w:cstheme="minorHAnsi"/>
                <w:iCs/>
                <w:noProof/>
                <w:lang w:val="mk-MK"/>
              </w:rPr>
              <w:t>X.</w:t>
            </w:r>
            <w:r>
              <w:rPr>
                <w:rFonts w:asciiTheme="minorHAnsi" w:eastAsiaTheme="minorEastAsia" w:hAnsiTheme="minorHAnsi" w:cstheme="minorBidi"/>
                <w:noProof/>
                <w:kern w:val="2"/>
                <w:sz w:val="22"/>
                <w:szCs w:val="22"/>
                <w14:ligatures w14:val="standardContextual"/>
              </w:rPr>
              <w:tab/>
            </w:r>
            <w:r w:rsidRPr="00314B5F">
              <w:rPr>
                <w:rStyle w:val="Hyperlink"/>
                <w:rFonts w:eastAsia="Calibri" w:cstheme="minorHAnsi"/>
                <w:iCs/>
                <w:noProof/>
                <w:spacing w:val="1"/>
                <w:lang w:val="mk-MK"/>
              </w:rPr>
              <w:t>Буџет на ИЛРП со динамика на финансирање и извори на</w:t>
            </w:r>
            <w:r w:rsidRPr="00314B5F">
              <w:rPr>
                <w:rStyle w:val="Hyperlink"/>
                <w:rFonts w:eastAsia="Calibri" w:cstheme="minorHAnsi"/>
                <w:iCs/>
                <w:noProof/>
                <w:spacing w:val="1"/>
              </w:rPr>
              <w:t xml:space="preserve"> </w:t>
            </w:r>
            <w:r w:rsidRPr="00314B5F">
              <w:rPr>
                <w:rStyle w:val="Hyperlink"/>
                <w:rFonts w:eastAsia="Calibri" w:cstheme="minorHAnsi"/>
                <w:iCs/>
                <w:noProof/>
                <w:spacing w:val="1"/>
                <w:lang w:val="mk-MK"/>
              </w:rPr>
              <w:t>финансирање</w:t>
            </w:r>
            <w:r>
              <w:rPr>
                <w:noProof/>
                <w:webHidden/>
              </w:rPr>
              <w:tab/>
            </w:r>
            <w:r w:rsidR="00050E43">
              <w:rPr>
                <w:noProof/>
                <w:webHidden/>
                <w:lang w:val="mk-MK"/>
              </w:rPr>
              <w:t>60</w:t>
            </w:r>
          </w:hyperlink>
        </w:p>
        <w:p w14:paraId="31667A20" w14:textId="3949348F" w:rsidR="00B67D4A" w:rsidRPr="00AD427C" w:rsidRDefault="00B67D4A">
          <w:pPr>
            <w:pStyle w:val="TOC1"/>
            <w:tabs>
              <w:tab w:val="right" w:leader="dot" w:pos="9030"/>
            </w:tabs>
            <w:rPr>
              <w:rFonts w:asciiTheme="minorHAnsi" w:eastAsiaTheme="minorEastAsia" w:hAnsiTheme="minorHAnsi" w:cstheme="minorBidi"/>
              <w:noProof/>
              <w:kern w:val="2"/>
              <w:sz w:val="22"/>
              <w:szCs w:val="22"/>
              <w:lang w:val="mk-MK"/>
              <w14:ligatures w14:val="standardContextual"/>
            </w:rPr>
          </w:pPr>
          <w:hyperlink w:anchor="_Toc182352337" w:history="1">
            <w:r w:rsidRPr="00314B5F">
              <w:rPr>
                <w:rStyle w:val="Hyperlink"/>
                <w:rFonts w:eastAsia="Calibri" w:cstheme="minorHAnsi"/>
                <w:iCs/>
                <w:noProof/>
                <w:spacing w:val="1"/>
              </w:rPr>
              <w:t xml:space="preserve">XI. </w:t>
            </w:r>
            <w:r w:rsidRPr="00314B5F">
              <w:rPr>
                <w:rStyle w:val="Hyperlink"/>
                <w:rFonts w:eastAsia="Calibri" w:cstheme="minorHAnsi"/>
                <w:iCs/>
                <w:noProof/>
                <w:spacing w:val="1"/>
                <w:lang w:val="mk-MK"/>
              </w:rPr>
              <w:t>План за мониторинг и евалуација</w:t>
            </w:r>
            <w:r>
              <w:rPr>
                <w:noProof/>
                <w:webHidden/>
              </w:rPr>
              <w:tab/>
            </w:r>
            <w:r w:rsidR="008E3E85">
              <w:rPr>
                <w:noProof/>
                <w:webHidden/>
                <w:lang w:val="mk-MK"/>
              </w:rPr>
              <w:t>64</w:t>
            </w:r>
          </w:hyperlink>
        </w:p>
        <w:p w14:paraId="4367E256" w14:textId="20C1619B" w:rsidR="00B67D4A" w:rsidRPr="008E3E85" w:rsidRDefault="00F04F6F">
          <w:pPr>
            <w:pStyle w:val="TOC2"/>
            <w:tabs>
              <w:tab w:val="right" w:leader="dot" w:pos="9030"/>
            </w:tabs>
            <w:rPr>
              <w:rFonts w:asciiTheme="minorHAnsi" w:eastAsiaTheme="minorEastAsia" w:hAnsiTheme="minorHAnsi" w:cstheme="minorBidi"/>
              <w:noProof/>
              <w:kern w:val="2"/>
              <w:sz w:val="22"/>
              <w:szCs w:val="22"/>
              <w:lang w:val="mk-MK"/>
              <w14:ligatures w14:val="standardContextual"/>
            </w:rPr>
          </w:pPr>
          <w:r>
            <w:rPr>
              <w:noProof/>
            </w:rPr>
            <w:t xml:space="preserve"> </w:t>
          </w:r>
          <w:hyperlink w:anchor="_Toc182352338" w:history="1">
            <w:r w:rsidR="00B67D4A" w:rsidRPr="00314B5F">
              <w:rPr>
                <w:rStyle w:val="Hyperlink"/>
                <w:rFonts w:cstheme="minorHAnsi"/>
                <w:noProof/>
                <w:lang w:val="mk-MK"/>
              </w:rPr>
              <w:t>Мониторинг и известување</w:t>
            </w:r>
            <w:r w:rsidR="00B67D4A">
              <w:rPr>
                <w:noProof/>
                <w:webHidden/>
              </w:rPr>
              <w:tab/>
            </w:r>
          </w:hyperlink>
          <w:r w:rsidR="008E3E85">
            <w:rPr>
              <w:noProof/>
              <w:lang w:val="mk-MK"/>
            </w:rPr>
            <w:t>69</w:t>
          </w:r>
        </w:p>
        <w:p w14:paraId="0362C660" w14:textId="14FF7120" w:rsidR="00B67D4A" w:rsidRPr="00F260CA" w:rsidRDefault="00B67D4A">
          <w:pPr>
            <w:pStyle w:val="TOC1"/>
            <w:tabs>
              <w:tab w:val="right" w:leader="dot" w:pos="9030"/>
            </w:tabs>
            <w:rPr>
              <w:rFonts w:asciiTheme="minorHAnsi" w:eastAsiaTheme="minorEastAsia" w:hAnsiTheme="minorHAnsi" w:cstheme="minorBidi"/>
              <w:noProof/>
              <w:kern w:val="2"/>
              <w:sz w:val="22"/>
              <w:szCs w:val="22"/>
              <w:lang w:val="mk-MK"/>
              <w14:ligatures w14:val="standardContextual"/>
            </w:rPr>
          </w:pPr>
          <w:hyperlink w:anchor="_Toc182352339" w:history="1">
            <w:r w:rsidRPr="00F260CA">
              <w:rPr>
                <w:rStyle w:val="Hyperlink"/>
                <w:rFonts w:eastAsiaTheme="majorEastAsia" w:cstheme="minorHAnsi"/>
                <w:noProof/>
                <w:lang w:val="mk-MK"/>
              </w:rPr>
              <w:t xml:space="preserve">АНЕКС 1: </w:t>
            </w:r>
            <w:r w:rsidRPr="00F260CA">
              <w:rPr>
                <w:rStyle w:val="Hyperlink"/>
                <w:rFonts w:eastAsiaTheme="majorEastAsia" w:cstheme="minorHAnsi"/>
                <w:noProof/>
              </w:rPr>
              <w:t>СОЦИО-ЕКОНОМСКА И ЕКОЛОШКА АНАЛИЗА</w:t>
            </w:r>
            <w:r w:rsidRPr="00F260CA">
              <w:rPr>
                <w:noProof/>
                <w:webHidden/>
              </w:rPr>
              <w:tab/>
            </w:r>
            <w:r w:rsidR="008E3E85" w:rsidRPr="00F260CA">
              <w:rPr>
                <w:noProof/>
                <w:webHidden/>
                <w:lang w:val="mk-MK"/>
              </w:rPr>
              <w:t>71</w:t>
            </w:r>
          </w:hyperlink>
        </w:p>
        <w:p w14:paraId="36F7D250" w14:textId="5B13E37A" w:rsidR="00B67D4A" w:rsidRPr="00830D0A" w:rsidRDefault="00830D0A" w:rsidP="001B55BD">
          <w:pPr>
            <w:pStyle w:val="TOC3"/>
          </w:pPr>
          <w:r w:rsidRPr="00830D0A">
            <w:t xml:space="preserve"> </w:t>
          </w:r>
        </w:p>
        <w:p w14:paraId="0C5039B0" w14:textId="5C4C15F6" w:rsidR="00923007" w:rsidRPr="00923007" w:rsidRDefault="00923007" w:rsidP="00923007">
          <w:pPr>
            <w:jc w:val="both"/>
            <w:rPr>
              <w:rFonts w:asciiTheme="minorHAnsi" w:eastAsiaTheme="minorHAnsi" w:hAnsiTheme="minorHAnsi" w:cstheme="minorHAnsi"/>
              <w:sz w:val="24"/>
              <w:szCs w:val="22"/>
            </w:rPr>
          </w:pPr>
          <w:r w:rsidRPr="00923007">
            <w:rPr>
              <w:rFonts w:asciiTheme="minorHAnsi" w:eastAsiaTheme="minorHAnsi" w:hAnsiTheme="minorHAnsi" w:cstheme="minorHAnsi"/>
              <w:b/>
              <w:bCs/>
              <w:noProof/>
              <w:sz w:val="24"/>
              <w:szCs w:val="22"/>
            </w:rPr>
            <w:fldChar w:fldCharType="end"/>
          </w:r>
        </w:p>
      </w:sdtContent>
    </w:sdt>
    <w:p w14:paraId="7CC1DBE4"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sz w:val="24"/>
          <w:szCs w:val="24"/>
        </w:rPr>
      </w:pPr>
    </w:p>
    <w:p w14:paraId="341DBA8E"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sz w:val="22"/>
          <w:szCs w:val="22"/>
          <w:lang w:val="mk-MK"/>
        </w:rPr>
      </w:pPr>
    </w:p>
    <w:p w14:paraId="738AB5D2"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sz w:val="24"/>
          <w:szCs w:val="24"/>
        </w:rPr>
      </w:pPr>
    </w:p>
    <w:p w14:paraId="2B6E2A22"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sz w:val="24"/>
          <w:szCs w:val="24"/>
        </w:rPr>
      </w:pPr>
    </w:p>
    <w:p w14:paraId="3C53231C"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color w:val="000000"/>
          <w:sz w:val="24"/>
          <w:szCs w:val="24"/>
        </w:rPr>
      </w:pPr>
    </w:p>
    <w:p w14:paraId="5C76AAF5"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color w:val="000000"/>
          <w:sz w:val="24"/>
          <w:szCs w:val="24"/>
        </w:rPr>
      </w:pPr>
    </w:p>
    <w:p w14:paraId="4F896546"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color w:val="000000"/>
          <w:sz w:val="24"/>
          <w:szCs w:val="24"/>
        </w:rPr>
      </w:pPr>
    </w:p>
    <w:p w14:paraId="64FF1A53"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color w:val="000000"/>
          <w:sz w:val="24"/>
          <w:szCs w:val="24"/>
        </w:rPr>
      </w:pPr>
    </w:p>
    <w:p w14:paraId="29A1D193"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color w:val="000000"/>
          <w:sz w:val="24"/>
          <w:szCs w:val="24"/>
        </w:rPr>
      </w:pPr>
    </w:p>
    <w:p w14:paraId="3FF1ABB3"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color w:val="000000"/>
          <w:sz w:val="24"/>
          <w:szCs w:val="24"/>
        </w:rPr>
      </w:pPr>
    </w:p>
    <w:p w14:paraId="3554CDD1" w14:textId="77777777" w:rsidR="00923007" w:rsidRDefault="00923007" w:rsidP="00923007">
      <w:pPr>
        <w:pBdr>
          <w:top w:val="nil"/>
          <w:left w:val="nil"/>
          <w:bottom w:val="nil"/>
          <w:right w:val="nil"/>
          <w:between w:val="nil"/>
        </w:pBdr>
        <w:jc w:val="both"/>
        <w:rPr>
          <w:rFonts w:asciiTheme="minorHAnsi" w:eastAsiaTheme="minorHAnsi" w:hAnsiTheme="minorHAnsi" w:cstheme="minorHAnsi"/>
          <w:b/>
          <w:color w:val="000000"/>
          <w:sz w:val="24"/>
          <w:szCs w:val="24"/>
          <w:lang w:val="mk-MK"/>
        </w:rPr>
      </w:pPr>
    </w:p>
    <w:p w14:paraId="0740051D" w14:textId="77777777" w:rsidR="00923007" w:rsidRDefault="00923007" w:rsidP="00923007">
      <w:pPr>
        <w:pBdr>
          <w:top w:val="nil"/>
          <w:left w:val="nil"/>
          <w:bottom w:val="nil"/>
          <w:right w:val="nil"/>
          <w:between w:val="nil"/>
        </w:pBdr>
        <w:jc w:val="both"/>
        <w:rPr>
          <w:rFonts w:asciiTheme="minorHAnsi" w:eastAsiaTheme="minorHAnsi" w:hAnsiTheme="minorHAnsi" w:cstheme="minorHAnsi"/>
          <w:b/>
          <w:color w:val="000000"/>
          <w:sz w:val="24"/>
          <w:szCs w:val="24"/>
          <w:lang w:val="mk-MK"/>
        </w:rPr>
      </w:pPr>
    </w:p>
    <w:p w14:paraId="0673CF86" w14:textId="77777777" w:rsidR="002251D0" w:rsidRDefault="002251D0" w:rsidP="00923007">
      <w:pPr>
        <w:pBdr>
          <w:top w:val="nil"/>
          <w:left w:val="nil"/>
          <w:bottom w:val="nil"/>
          <w:right w:val="nil"/>
          <w:between w:val="nil"/>
        </w:pBdr>
        <w:jc w:val="both"/>
        <w:rPr>
          <w:rFonts w:asciiTheme="minorHAnsi" w:eastAsiaTheme="minorHAnsi" w:hAnsiTheme="minorHAnsi" w:cstheme="minorHAnsi"/>
          <w:b/>
          <w:color w:val="000000"/>
          <w:sz w:val="24"/>
          <w:szCs w:val="24"/>
          <w:lang w:val="mk-MK"/>
        </w:rPr>
      </w:pPr>
    </w:p>
    <w:p w14:paraId="27AB1162" w14:textId="77777777" w:rsidR="00923007" w:rsidRPr="00923007" w:rsidRDefault="00923007" w:rsidP="00923007">
      <w:pPr>
        <w:pBdr>
          <w:top w:val="nil"/>
          <w:left w:val="nil"/>
          <w:bottom w:val="nil"/>
          <w:right w:val="nil"/>
          <w:between w:val="nil"/>
        </w:pBdr>
        <w:jc w:val="both"/>
        <w:rPr>
          <w:rFonts w:asciiTheme="minorHAnsi" w:eastAsiaTheme="minorHAnsi" w:hAnsiTheme="minorHAnsi" w:cstheme="minorHAnsi"/>
          <w:b/>
          <w:color w:val="000000"/>
          <w:sz w:val="24"/>
          <w:szCs w:val="24"/>
          <w:lang w:val="mk-MK"/>
        </w:rPr>
      </w:pPr>
    </w:p>
    <w:p w14:paraId="5EA86EED" w14:textId="612884F3" w:rsidR="00BC4D80" w:rsidRPr="007563AB" w:rsidRDefault="00BC4D80" w:rsidP="00EB3614">
      <w:pPr>
        <w:rPr>
          <w:rFonts w:ascii="Arial" w:hAnsi="Arial" w:cs="Arial"/>
        </w:rPr>
      </w:pPr>
    </w:p>
    <w:p w14:paraId="6076A655" w14:textId="42D804CA" w:rsidR="0002218D" w:rsidRDefault="0002218D" w:rsidP="0002218D">
      <w:pPr>
        <w:rPr>
          <w:rFonts w:eastAsia="Calibri"/>
          <w:lang w:val="mk-MK"/>
        </w:rPr>
      </w:pPr>
      <w:bookmarkStart w:id="3" w:name="_Toc140491474"/>
    </w:p>
    <w:p w14:paraId="7EB46D09" w14:textId="50FB3F07" w:rsidR="001B1B91" w:rsidRPr="008B3971" w:rsidRDefault="009D532F" w:rsidP="00BA400D">
      <w:pPr>
        <w:pStyle w:val="Heading1"/>
        <w:numPr>
          <w:ilvl w:val="0"/>
          <w:numId w:val="9"/>
        </w:numPr>
        <w:rPr>
          <w:rFonts w:asciiTheme="minorHAnsi" w:hAnsiTheme="minorHAnsi" w:cstheme="minorHAnsi"/>
          <w:sz w:val="24"/>
          <w:szCs w:val="24"/>
          <w:lang w:val="mk-MK"/>
        </w:rPr>
      </w:pPr>
      <w:bookmarkStart w:id="4" w:name="_Toc182352310"/>
      <w:r w:rsidRPr="008B3971">
        <w:rPr>
          <w:rFonts w:asciiTheme="minorHAnsi" w:eastAsia="Calibri" w:hAnsiTheme="minorHAnsi" w:cstheme="minorHAnsi"/>
          <w:sz w:val="24"/>
          <w:szCs w:val="24"/>
        </w:rPr>
        <w:lastRenderedPageBreak/>
        <w:t>В</w:t>
      </w:r>
      <w:r w:rsidRPr="008B3971">
        <w:rPr>
          <w:rFonts w:asciiTheme="minorHAnsi" w:eastAsia="Calibri" w:hAnsiTheme="minorHAnsi" w:cstheme="minorHAnsi"/>
          <w:spacing w:val="1"/>
          <w:sz w:val="24"/>
          <w:szCs w:val="24"/>
        </w:rPr>
        <w:t>О</w:t>
      </w:r>
      <w:r w:rsidRPr="008B3971">
        <w:rPr>
          <w:rFonts w:asciiTheme="minorHAnsi" w:eastAsia="Calibri" w:hAnsiTheme="minorHAnsi" w:cstheme="minorHAnsi"/>
          <w:sz w:val="24"/>
          <w:szCs w:val="24"/>
        </w:rPr>
        <w:t>ВЕД</w:t>
      </w:r>
      <w:r w:rsidR="00875A88" w:rsidRPr="008B3971">
        <w:rPr>
          <w:rFonts w:asciiTheme="minorHAnsi" w:eastAsia="Calibri" w:hAnsiTheme="minorHAnsi" w:cstheme="minorHAnsi"/>
          <w:sz w:val="24"/>
          <w:szCs w:val="24"/>
          <w:lang w:val="mk-MK"/>
        </w:rPr>
        <w:t xml:space="preserve"> </w:t>
      </w:r>
      <w:r w:rsidR="00DC3A21" w:rsidRPr="008B3971">
        <w:rPr>
          <w:rFonts w:asciiTheme="minorHAnsi" w:eastAsia="Calibri" w:hAnsiTheme="minorHAnsi" w:cstheme="minorHAnsi"/>
          <w:spacing w:val="-2"/>
          <w:sz w:val="24"/>
          <w:szCs w:val="24"/>
          <w:lang w:val="mk-MK"/>
        </w:rPr>
        <w:t xml:space="preserve">ВО </w:t>
      </w:r>
      <w:r w:rsidR="007B3CB1" w:rsidRPr="008B3971">
        <w:rPr>
          <w:rFonts w:asciiTheme="minorHAnsi" w:eastAsia="Calibri" w:hAnsiTheme="minorHAnsi" w:cstheme="minorHAnsi"/>
          <w:spacing w:val="-2"/>
          <w:sz w:val="24"/>
          <w:szCs w:val="24"/>
          <w:lang w:val="mk-MK"/>
        </w:rPr>
        <w:t>ИЛ</w:t>
      </w:r>
      <w:r w:rsidR="00BD21A9" w:rsidRPr="008B3971">
        <w:rPr>
          <w:rFonts w:asciiTheme="minorHAnsi" w:eastAsia="Calibri" w:hAnsiTheme="minorHAnsi" w:cstheme="minorHAnsi"/>
          <w:spacing w:val="-2"/>
          <w:sz w:val="24"/>
          <w:szCs w:val="24"/>
          <w:lang w:val="mk-MK"/>
        </w:rPr>
        <w:t>РП</w:t>
      </w:r>
      <w:bookmarkEnd w:id="3"/>
      <w:bookmarkEnd w:id="4"/>
    </w:p>
    <w:p w14:paraId="6AC7E488" w14:textId="77777777" w:rsidR="001B1B91" w:rsidRPr="008B3971" w:rsidRDefault="001B1B91">
      <w:pPr>
        <w:spacing w:before="10" w:line="220" w:lineRule="exact"/>
        <w:rPr>
          <w:rFonts w:asciiTheme="minorHAnsi" w:hAnsiTheme="minorHAnsi" w:cstheme="minorHAnsi"/>
          <w:color w:val="943634" w:themeColor="accent2" w:themeShade="BF"/>
          <w:sz w:val="22"/>
          <w:szCs w:val="22"/>
          <w:lang w:val="mk-MK"/>
        </w:rPr>
      </w:pPr>
    </w:p>
    <w:p w14:paraId="77BEF055" w14:textId="77777777" w:rsidR="003C4CBE" w:rsidRPr="008B3971" w:rsidRDefault="003C4CBE">
      <w:pPr>
        <w:spacing w:line="200" w:lineRule="exact"/>
        <w:rPr>
          <w:rFonts w:asciiTheme="minorHAnsi" w:hAnsiTheme="minorHAnsi" w:cstheme="minorHAnsi"/>
          <w:color w:val="1F497D" w:themeColor="text2"/>
          <w:highlight w:val="yellow"/>
          <w:lang w:val="mk-MK"/>
        </w:rPr>
      </w:pPr>
    </w:p>
    <w:p w14:paraId="77CF6BCD" w14:textId="0F48584F" w:rsidR="008B3971" w:rsidRDefault="008B3971" w:rsidP="00BA400D">
      <w:pPr>
        <w:pStyle w:val="Heading2"/>
        <w:numPr>
          <w:ilvl w:val="1"/>
          <w:numId w:val="9"/>
        </w:numPr>
        <w:rPr>
          <w:rFonts w:asciiTheme="minorHAnsi" w:eastAsia="Calibri" w:hAnsiTheme="minorHAnsi" w:cstheme="minorHAnsi"/>
          <w:i w:val="0"/>
          <w:iCs w:val="0"/>
          <w:sz w:val="24"/>
          <w:szCs w:val="24"/>
          <w:lang w:val="mk-MK"/>
        </w:rPr>
      </w:pPr>
      <w:bookmarkStart w:id="5" w:name="_Toc182352311"/>
      <w:bookmarkStart w:id="6" w:name="_Toc140491476"/>
      <w:r w:rsidRPr="008B3971">
        <w:rPr>
          <w:rFonts w:asciiTheme="minorHAnsi" w:eastAsia="Calibri" w:hAnsiTheme="minorHAnsi" w:cstheme="minorHAnsi"/>
          <w:i w:val="0"/>
          <w:iCs w:val="0"/>
          <w:sz w:val="24"/>
          <w:szCs w:val="24"/>
          <w:lang w:val="mk-MK"/>
        </w:rPr>
        <w:t xml:space="preserve">Профил на општина </w:t>
      </w:r>
      <w:r w:rsidR="00923007">
        <w:rPr>
          <w:rFonts w:asciiTheme="minorHAnsi" w:eastAsia="Calibri" w:hAnsiTheme="minorHAnsi" w:cstheme="minorHAnsi"/>
          <w:i w:val="0"/>
          <w:iCs w:val="0"/>
          <w:sz w:val="24"/>
          <w:szCs w:val="24"/>
          <w:lang w:val="mk-MK"/>
        </w:rPr>
        <w:t>Кочани</w:t>
      </w:r>
      <w:bookmarkEnd w:id="5"/>
    </w:p>
    <w:p w14:paraId="455A174D" w14:textId="77777777" w:rsidR="008B3971" w:rsidRDefault="008B3971" w:rsidP="008B3971">
      <w:pPr>
        <w:rPr>
          <w:rFonts w:eastAsia="Calibri"/>
          <w:lang w:val="mk-MK"/>
        </w:rPr>
      </w:pPr>
    </w:p>
    <w:p w14:paraId="30FB288A" w14:textId="77777777" w:rsidR="008B3971" w:rsidRDefault="008B3971" w:rsidP="008B3971">
      <w:pPr>
        <w:rPr>
          <w:rFonts w:eastAsia="Calibri"/>
          <w:lang w:val="mk-MK"/>
        </w:rPr>
      </w:pPr>
    </w:p>
    <w:p w14:paraId="61718C2E" w14:textId="0C66EA60" w:rsidR="00247184" w:rsidRPr="00247184" w:rsidRDefault="00247184" w:rsidP="00247184">
      <w:pPr>
        <w:spacing w:after="160" w:line="259" w:lineRule="auto"/>
        <w:jc w:val="both"/>
        <w:rPr>
          <w:rFonts w:ascii="Calibri" w:eastAsia="Calibri" w:hAnsi="Calibri" w:cs="Calibri"/>
          <w:b/>
          <w:sz w:val="24"/>
          <w:szCs w:val="24"/>
          <w:lang w:val="mk-MK"/>
        </w:rPr>
      </w:pPr>
      <w:r w:rsidRPr="00247184">
        <w:rPr>
          <w:rFonts w:ascii="Calibri" w:eastAsia="Calibri" w:hAnsi="Calibri" w:cs="Calibri"/>
          <w:b/>
          <w:sz w:val="24"/>
          <w:szCs w:val="24"/>
          <w:lang w:val="mk-MK"/>
        </w:rPr>
        <w:t>Краток историјат на општината</w:t>
      </w:r>
    </w:p>
    <w:p w14:paraId="5C1BAF14"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Поради поволната географска положба и одличните природни карактеристики, територијата на денешниот град Кочани била населена од најстарите антички времиња, најпрво од Пеонците, Медите и Траките, а во 80-тите години од VI век почнуваат да се населуваат Словените, поточно до VII век припадници на племето Смолјани ја колонизираат Кочанската Котлина и се утврдуваат во неа. </w:t>
      </w:r>
    </w:p>
    <w:p w14:paraId="2D188176" w14:textId="77777777" w:rsidR="00247184" w:rsidRPr="00247184" w:rsidRDefault="00247184" w:rsidP="00247184">
      <w:pPr>
        <w:jc w:val="both"/>
        <w:rPr>
          <w:rFonts w:ascii="Calibri" w:eastAsia="Calibri" w:hAnsi="Calibri" w:cs="Calibri"/>
          <w:b/>
          <w:bCs/>
          <w:sz w:val="22"/>
          <w:szCs w:val="22"/>
          <w:lang w:val="mk-MK"/>
        </w:rPr>
      </w:pPr>
      <w:r w:rsidRPr="00247184">
        <w:rPr>
          <w:rFonts w:ascii="Calibri" w:eastAsia="Calibri" w:hAnsi="Calibri" w:cs="Calibri"/>
          <w:sz w:val="22"/>
          <w:szCs w:val="22"/>
          <w:lang w:val="mk-MK"/>
        </w:rPr>
        <w:t>Браќата Кирил и Методиј, основоположниците на словенската писменост од 845-855 година престојувајќи во Брегалничката област (Мородвис) отпочнале со ширење на христијанството на словенски јазик. Иако населбата постои од порано, името Кочани во пишан документ за првпат се среќава од 1337 година. Од крајот на XIV век Кочани е под османлиска власт. Патеписецот Евлија Челебија во 1662 година зборува за населба од 600 куќи и 15 дуќани. Тогаш Кочани примило турска физиономија. Биле изградени доста кули (тврдини) кои служеле како набљудувачки стражарски места, бидејќи од самиот град во котлината не можело да се види што се случува во околината. Во тој период е лоцирана и изградбата на средновековните кули во Кочани кои имале станбено-одбранбена функција. Едната имала намена на саат-кула и звучно го означувала времето. Кочани и околината останале со мнозинско турско население сe до XIX век, кога дошло до обратен процес - емигрирање на турското население во својата матична земја. Градот растел во XVIII, XIX и особено во XX век, по завршувањето на изградбата на железничката пруга во 1926 година, што придонело за подобрување на транспортните врски со останатиот дел од државата.</w:t>
      </w:r>
      <w:r w:rsidRPr="00247184">
        <w:rPr>
          <w:rFonts w:ascii="Calibri" w:eastAsia="Calibri" w:hAnsi="Calibri" w:cs="Calibri"/>
          <w:b/>
          <w:bCs/>
          <w:sz w:val="22"/>
          <w:szCs w:val="22"/>
          <w:lang w:val="mk-MK"/>
        </w:rPr>
        <w:t xml:space="preserve"> </w:t>
      </w:r>
    </w:p>
    <w:p w14:paraId="202B54A0" w14:textId="77777777" w:rsidR="00247184" w:rsidRPr="00247184" w:rsidRDefault="00247184" w:rsidP="00247184">
      <w:pPr>
        <w:jc w:val="both"/>
        <w:rPr>
          <w:rFonts w:ascii="Calibri" w:eastAsia="Calibri" w:hAnsi="Calibri" w:cs="Calibri"/>
          <w:b/>
          <w:bCs/>
          <w:lang w:val="mk-MK"/>
        </w:rPr>
      </w:pPr>
    </w:p>
    <w:p w14:paraId="395A3FEA" w14:textId="77777777" w:rsidR="00247184" w:rsidRPr="00247184" w:rsidRDefault="00247184" w:rsidP="00247184">
      <w:pPr>
        <w:jc w:val="both"/>
        <w:rPr>
          <w:rFonts w:ascii="Calibri" w:eastAsia="Calibri" w:hAnsi="Calibri" w:cs="Calibri"/>
          <w:b/>
          <w:bCs/>
          <w:lang w:val="mk-MK"/>
        </w:rPr>
      </w:pPr>
    </w:p>
    <w:p w14:paraId="3EB331E8" w14:textId="77777777" w:rsidR="00247184" w:rsidRPr="00247184" w:rsidRDefault="00247184" w:rsidP="00247184">
      <w:pPr>
        <w:spacing w:after="160" w:line="259" w:lineRule="auto"/>
        <w:jc w:val="both"/>
        <w:rPr>
          <w:rFonts w:ascii="Calibri" w:eastAsia="Calibri" w:hAnsi="Calibri" w:cs="Calibri"/>
          <w:b/>
          <w:bCs/>
          <w:sz w:val="22"/>
          <w:szCs w:val="22"/>
          <w:u w:val="single"/>
          <w:lang w:val="mk-MK"/>
        </w:rPr>
      </w:pPr>
      <w:r w:rsidRPr="00247184">
        <w:rPr>
          <w:rFonts w:ascii="Calibri" w:eastAsia="Calibri" w:hAnsi="Calibri" w:cs="Calibri"/>
          <w:sz w:val="22"/>
          <w:szCs w:val="22"/>
          <w:u w:val="single"/>
          <w:lang w:val="mk-MK"/>
        </w:rPr>
        <w:t>Географска положба</w:t>
      </w:r>
    </w:p>
    <w:p w14:paraId="7B8E5A55"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Кочани се наоѓа на 100 км. оддалеченост од Скопје во источниот дел на Република Северна Македонија, поточно ја зазема северната страна на Кочанската котлина протегајќи се околу двете страни на Кочанска река во подножјето на Осоговските планини на надморска висина од 348 метри. Кочанската котлина со нејзината поширока околина се наоѓа во источниот дел на Република Македонија помеѓу 41°40’ и 42°00’ северна географска ширина и  22°00’ и 22°30’ источна географска должина. Кочанската котлина генерално се протега исток - запад, и зафаќа површина од околу 400 км² со средна надморска висина од 330 м. ограничена на север со осоговските планини со доминантна кота на Царев врв (2084 м.), на југ-југоисток со планината Плачковица (Туртел 1607 м.) кој стрмно се издига над котлината, на запад со Овчеполската висорамнина.</w:t>
      </w:r>
    </w:p>
    <w:p w14:paraId="1F2C72E8" w14:textId="77777777" w:rsidR="00247184" w:rsidRPr="00247184" w:rsidRDefault="00247184" w:rsidP="00247184">
      <w:pPr>
        <w:jc w:val="both"/>
        <w:rPr>
          <w:rFonts w:ascii="Calibri" w:eastAsia="Calibri" w:hAnsi="Calibri" w:cs="Calibri"/>
          <w:sz w:val="22"/>
          <w:szCs w:val="22"/>
          <w:lang w:val="mk-MK"/>
        </w:rPr>
      </w:pPr>
    </w:p>
    <w:p w14:paraId="0740E3DC"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r w:rsidRPr="00247184">
        <w:rPr>
          <w:rFonts w:ascii="Calibri" w:eastAsia="Calibri" w:hAnsi="Calibri" w:cs="Calibri"/>
          <w:sz w:val="22"/>
          <w:szCs w:val="22"/>
          <w:u w:val="single"/>
          <w:lang w:val="mk-MK"/>
        </w:rPr>
        <w:t>Површина</w:t>
      </w:r>
    </w:p>
    <w:p w14:paraId="5F721D87" w14:textId="77777777" w:rsidR="00247184" w:rsidRPr="00247184" w:rsidRDefault="00247184" w:rsidP="00247184">
      <w:pPr>
        <w:spacing w:after="160" w:line="259" w:lineRule="auto"/>
        <w:jc w:val="both"/>
        <w:rPr>
          <w:rFonts w:ascii="Calibri" w:eastAsia="Calibri" w:hAnsi="Calibri" w:cs="Calibri"/>
          <w:sz w:val="22"/>
          <w:szCs w:val="22"/>
          <w:vertAlign w:val="superscript"/>
          <w:lang w:val="mk-MK"/>
        </w:rPr>
      </w:pPr>
      <w:r w:rsidRPr="00247184">
        <w:rPr>
          <w:rFonts w:ascii="Calibri" w:eastAsia="Calibri" w:hAnsi="Calibri" w:cs="Calibri"/>
          <w:sz w:val="22"/>
          <w:szCs w:val="22"/>
          <w:lang w:val="mk-MK"/>
        </w:rPr>
        <w:t>382 км</w:t>
      </w:r>
      <w:r w:rsidRPr="00247184">
        <w:rPr>
          <w:rFonts w:ascii="Calibri" w:eastAsia="Calibri" w:hAnsi="Calibri" w:cs="Calibri"/>
          <w:sz w:val="22"/>
          <w:szCs w:val="22"/>
          <w:vertAlign w:val="superscript"/>
          <w:lang w:val="mk-MK"/>
        </w:rPr>
        <w:t>2</w:t>
      </w:r>
    </w:p>
    <w:p w14:paraId="37E39D22"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r w:rsidRPr="00247184">
        <w:rPr>
          <w:rFonts w:ascii="Calibri" w:eastAsia="Calibri" w:hAnsi="Calibri" w:cs="Calibri"/>
          <w:sz w:val="22"/>
          <w:szCs w:val="22"/>
          <w:u w:val="single"/>
          <w:lang w:val="mk-MK"/>
        </w:rPr>
        <w:t>Населени места</w:t>
      </w:r>
    </w:p>
    <w:p w14:paraId="29F93A6A" w14:textId="5B001469" w:rsidR="00247184" w:rsidRPr="0002218D"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Општина Кочани е составена од 28 населени места, и тоа градот Кочани кој е и административен центар, потоа низинските села: Грдовци, Мојанци, Горни Подлог, Долни Подлог, Оризари, Прибачево и Тркање и ридско-планинските села: Бели, Нивичани, Пантелеј, Рајчани, Лешки, </w:t>
      </w:r>
      <w:r w:rsidRPr="00247184">
        <w:rPr>
          <w:rFonts w:ascii="Calibri" w:eastAsia="Calibri" w:hAnsi="Calibri" w:cs="Calibri"/>
          <w:sz w:val="22"/>
          <w:szCs w:val="22"/>
          <w:lang w:val="mk-MK"/>
        </w:rPr>
        <w:lastRenderedPageBreak/>
        <w:t>Црвена Нива, Пашаџиково, Јастребник, Горно Градче, Долно Градче, Припор , Полаки, Безиково, Вранинци, Главовица, Костин дол, Небојани, Ново село, Пресека и Речани.</w:t>
      </w:r>
    </w:p>
    <w:p w14:paraId="5942BEFC"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r w:rsidRPr="00247184">
        <w:rPr>
          <w:rFonts w:ascii="Calibri" w:eastAsia="Calibri" w:hAnsi="Calibri" w:cs="Calibri"/>
          <w:sz w:val="22"/>
          <w:szCs w:val="22"/>
          <w:u w:val="single"/>
          <w:lang w:val="mk-MK"/>
        </w:rPr>
        <w:t>Соседни општини</w:t>
      </w:r>
    </w:p>
    <w:p w14:paraId="70A5B883"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Виница, Зрновци, Чешиново-Облешево, Пробиштип, Кратово,  Крива Паланка и Македонска Каменица.</w:t>
      </w:r>
    </w:p>
    <w:p w14:paraId="60EF91C5" w14:textId="0B460553" w:rsidR="00247184" w:rsidRPr="00247184" w:rsidRDefault="00247184" w:rsidP="00247184">
      <w:pPr>
        <w:spacing w:after="160" w:line="259" w:lineRule="auto"/>
        <w:jc w:val="center"/>
        <w:rPr>
          <w:rFonts w:ascii="Calibri" w:eastAsia="Calibri" w:hAnsi="Calibri" w:cs="Calibri"/>
          <w:b/>
          <w:lang w:val="mk-MK"/>
        </w:rPr>
      </w:pPr>
      <w:r>
        <w:rPr>
          <w:rFonts w:ascii="Calibri" w:eastAsia="Calibri" w:hAnsi="Calibri" w:cs="Calibri"/>
          <w:b/>
          <w:noProof/>
          <w:lang w:val="mk-MK"/>
        </w:rPr>
        <w:drawing>
          <wp:inline distT="0" distB="0" distL="0" distR="0" wp14:anchorId="5546D6E7" wp14:editId="04A6BA4E">
            <wp:extent cx="3200400" cy="2499360"/>
            <wp:effectExtent l="0" t="0" r="0" b="0"/>
            <wp:docPr id="11119962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499360"/>
                    </a:xfrm>
                    <a:prstGeom prst="rect">
                      <a:avLst/>
                    </a:prstGeom>
                    <a:noFill/>
                  </pic:spPr>
                </pic:pic>
              </a:graphicData>
            </a:graphic>
          </wp:inline>
        </w:drawing>
      </w:r>
    </w:p>
    <w:p w14:paraId="409D416E" w14:textId="0D3A6D5B" w:rsidR="00247184" w:rsidRPr="00247184" w:rsidRDefault="00247184" w:rsidP="00247184">
      <w:pPr>
        <w:spacing w:after="160" w:line="259" w:lineRule="auto"/>
        <w:jc w:val="center"/>
        <w:rPr>
          <w:rFonts w:ascii="Calibri" w:eastAsia="Calibri" w:hAnsi="Calibri" w:cs="Calibri"/>
          <w:lang w:val="mk-MK"/>
        </w:rPr>
      </w:pPr>
      <w:r w:rsidRPr="00247184">
        <w:rPr>
          <w:rFonts w:ascii="Calibri" w:eastAsia="Calibri" w:hAnsi="Calibri" w:cs="Calibri"/>
          <w:lang w:val="mk-MK"/>
        </w:rPr>
        <w:t>Слика 1. Географска локација на општина  Кочани во Р.С. Македонија</w:t>
      </w:r>
    </w:p>
    <w:p w14:paraId="6BE3F951" w14:textId="77777777" w:rsidR="00247184" w:rsidRPr="00247184" w:rsidRDefault="00247184" w:rsidP="00247184">
      <w:pPr>
        <w:spacing w:after="160" w:line="259" w:lineRule="auto"/>
        <w:jc w:val="both"/>
        <w:rPr>
          <w:rFonts w:ascii="Calibri" w:eastAsia="Calibri" w:hAnsi="Calibri" w:cs="Calibri"/>
          <w:lang w:val="mk-MK"/>
        </w:rPr>
      </w:pPr>
    </w:p>
    <w:p w14:paraId="23E088E5" w14:textId="0BBC6531" w:rsidR="00247184" w:rsidRPr="00247184" w:rsidRDefault="00247184" w:rsidP="00247184">
      <w:pPr>
        <w:spacing w:after="160" w:line="259" w:lineRule="auto"/>
        <w:jc w:val="both"/>
        <w:rPr>
          <w:rFonts w:ascii="Calibri" w:eastAsia="Calibri" w:hAnsi="Calibri" w:cs="Calibri"/>
          <w:b/>
          <w:sz w:val="22"/>
          <w:szCs w:val="22"/>
          <w:lang w:val="mk-MK"/>
        </w:rPr>
      </w:pPr>
      <w:r w:rsidRPr="00247184">
        <w:rPr>
          <w:rFonts w:ascii="Calibri" w:eastAsia="Calibri" w:hAnsi="Calibri" w:cs="Calibri"/>
          <w:b/>
          <w:sz w:val="22"/>
          <w:szCs w:val="22"/>
          <w:lang w:val="mk-MK"/>
        </w:rPr>
        <w:t>Комуникациски карактеристики</w:t>
      </w:r>
    </w:p>
    <w:p w14:paraId="613A431D" w14:textId="4EEC5184" w:rsidR="00247184" w:rsidRPr="0002218D"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Низ општина Кочани поминува магистрална сообраќајница со која таа се поврзува со Штип (30km) и Велес (70km), а потоа излегува на автопатот Скопје-Гевгелија, односно со оваа сообраќајница Кочани е поврзан со централна Македонија.  Со новоизградениот експресен пат Кочани-Штип и автопатот до Миладиновци, Скопје е  на  100 км, а аеродромот е на одалеченост од 90 км. Кочани е крстосница на повеќе регионални сообраќајници, со кои се поврзува со најблиските градови, на исток е поврзан со Виница (10km), Македонска Каменица (30 km), Делчево (55 km), Берово (60 km), Бугарска граница (65 km), а на запад е поврзан со Пробиштип (36km) и Кратово (48km). Сообраќајно значење има и постоечката железница која е изградена 1926 год. Преку оваа железничка линија Кочани е поврзан со Штип- Велес- Скопје.  </w:t>
      </w:r>
    </w:p>
    <w:p w14:paraId="132D9E0F" w14:textId="51EAB7AB" w:rsidR="00247184" w:rsidRPr="00247184" w:rsidRDefault="00247184" w:rsidP="00247184">
      <w:pPr>
        <w:spacing w:after="160" w:line="259" w:lineRule="auto"/>
        <w:jc w:val="both"/>
        <w:rPr>
          <w:rFonts w:ascii="Calibri" w:eastAsia="Calibri" w:hAnsi="Calibri" w:cs="Calibri"/>
          <w:b/>
          <w:sz w:val="22"/>
          <w:szCs w:val="22"/>
          <w:lang w:val="mk-MK"/>
        </w:rPr>
      </w:pPr>
      <w:r w:rsidRPr="00247184">
        <w:rPr>
          <w:rFonts w:ascii="Calibri" w:eastAsia="Calibri" w:hAnsi="Calibri" w:cs="Calibri"/>
          <w:b/>
          <w:sz w:val="22"/>
          <w:szCs w:val="22"/>
          <w:lang w:val="mk-MK"/>
        </w:rPr>
        <w:t>Природни карактеристики</w:t>
      </w:r>
    </w:p>
    <w:p w14:paraId="581555DA"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r w:rsidRPr="00247184">
        <w:rPr>
          <w:rFonts w:ascii="Calibri" w:eastAsia="Calibri" w:hAnsi="Calibri" w:cs="Calibri"/>
          <w:sz w:val="22"/>
          <w:szCs w:val="22"/>
          <w:u w:val="single"/>
          <w:lang w:val="mk-MK"/>
        </w:rPr>
        <w:t>Рудни богатства</w:t>
      </w:r>
    </w:p>
    <w:p w14:paraId="458B7312"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Кочанскиот регион со својата околина просторно сместен на ободот од Кратовско-Злетовската област помеѓу јасно дефинираните рудни наоѓалишта од исток Саската провинција, од запад Злетовската провинција, од север Тораничката провинција и од југ Бучимската провинција, од секогаш (историски архивирана), па и денес претставувал и претставува значаен простор од аспект на природни актуелни рудни и геотермални наоѓалишта и од аспект на потенцијалните појави и наоѓалишта како од метали така и од неметали и термоминерални појави.</w:t>
      </w:r>
    </w:p>
    <w:p w14:paraId="11CA6271"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Металите во централниот осоговски масив посебно присутните бакарот, оловото, цинкот и железно-титанските минерали со карактер на минералошки појави претставуваат огромен потенцијал, кој нуди објективни предуслови за истражувачко-експлоатациони работи со можност за конкретни економски ефектуирања. Неметалите во Кочанскиот регион се јасно </w:t>
      </w:r>
      <w:r w:rsidRPr="00247184">
        <w:rPr>
          <w:rFonts w:ascii="Calibri" w:eastAsia="Calibri" w:hAnsi="Calibri" w:cs="Calibri"/>
          <w:sz w:val="22"/>
          <w:szCs w:val="22"/>
          <w:lang w:val="mk-MK"/>
        </w:rPr>
        <w:lastRenderedPageBreak/>
        <w:t>изразени со конкретно ефектуирање преку организираната експлоатација на габро во село Пантелеј.</w:t>
      </w:r>
    </w:p>
    <w:p w14:paraId="1C2F47EB" w14:textId="77777777" w:rsidR="00247184" w:rsidRPr="00247184" w:rsidRDefault="00247184" w:rsidP="00247184">
      <w:pPr>
        <w:spacing w:after="160" w:line="259" w:lineRule="auto"/>
        <w:jc w:val="both"/>
        <w:rPr>
          <w:rFonts w:ascii="Calibri" w:eastAsia="Calibri" w:hAnsi="Calibri" w:cs="Calibri"/>
          <w:sz w:val="22"/>
          <w:szCs w:val="22"/>
          <w:lang w:val="mk-MK"/>
        </w:rPr>
      </w:pPr>
    </w:p>
    <w:p w14:paraId="5CE6C50E"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r w:rsidRPr="00247184">
        <w:rPr>
          <w:rFonts w:ascii="Calibri" w:eastAsia="Calibri" w:hAnsi="Calibri" w:cs="Calibri"/>
          <w:sz w:val="22"/>
          <w:szCs w:val="22"/>
          <w:u w:val="single"/>
          <w:lang w:val="mk-MK"/>
        </w:rPr>
        <w:t xml:space="preserve">Хидропотенцијал </w:t>
      </w:r>
    </w:p>
    <w:p w14:paraId="1C229D41" w14:textId="470DA3A3" w:rsid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Термоминералниот хидропотенцијал е посебно значаен за овој регион, од аспект на големината, температурата (78°C) на верифицираното лежиште на геотермалната вода ,,Подлог-Бања“, кое експлоатирано преку Геотермалниот систем ,,Геотерма“, дава можности за широка примена со значајни економски, енергетски и еколошки ефекти. Геотермалната вода во актуелниот момент се применува за топлификација на оранжерискиот комплекс во агрокомплексот, топлификација на дел од градот Кочани, рекреативно бањолошки цели како и за минерална вода за пиење со исклучително благотворни својства по здравјето на луѓето. Геотермалниот систем за експлоатација на геотермалните води е изграден во 1985 година, како резултат на претходно верифицирано лежиште на геотермална вода кое има балансирани резерви од 157 милиони м³ геотермална вода со температура поголема од 50°C. Системот „Геотерма“ претставува техничко-технолошка целина изградена од четири експлоатациони бунари, секундарна поврзна мрежа, пумпно-дистрибутивна станица и магистрално дистрибутивни цевководи со комплетно сопствена инфраструктура. Системот има функција на експлоатација и дистрибуција на геотермална вода од геотермалното лежиште, инсталиран капацитет на системот 300 л/сек. со средна температура од 75°C. </w:t>
      </w:r>
    </w:p>
    <w:p w14:paraId="714B7F1A" w14:textId="77777777" w:rsidR="0002218D" w:rsidRPr="00247184" w:rsidRDefault="0002218D" w:rsidP="00247184">
      <w:pPr>
        <w:jc w:val="both"/>
        <w:rPr>
          <w:rFonts w:ascii="Calibri" w:eastAsia="Calibri" w:hAnsi="Calibri" w:cs="Calibri"/>
          <w:sz w:val="22"/>
          <w:szCs w:val="22"/>
          <w:lang w:val="mk-MK"/>
        </w:rPr>
      </w:pPr>
    </w:p>
    <w:p w14:paraId="76F7810E"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Брегалница, која тече по средината на полето е главниот рецепиент во котлината. Во неа се вливаат сите речни текови од ова подрачје и тоа десет од левата страна, од Осогово и шест реки од десната страна од Плачковица. Во Кочанската Котлина Брегалница навлегува кај с. Истибања, тече кон југозапад и ја напушта кај с. Крупиште каде на запад од него изградила плитка сатеска. Низ полето реката има рамнински карактер со просечен пад од 1,8%. Коритото и е плитко и непостојано често затрупувано со наносите на притоците и пороите, што предизвикува излевање на водата и поплавување на околното земјиште. Таа и плитката издан се причината за образување на заблатени површини околу коритото скоро низ целиот нејзин тек во полето.</w:t>
      </w:r>
    </w:p>
    <w:p w14:paraId="101EEA01" w14:textId="77777777" w:rsidR="00247184" w:rsidRPr="00247184" w:rsidRDefault="00247184" w:rsidP="00247184">
      <w:pPr>
        <w:jc w:val="both"/>
        <w:rPr>
          <w:rFonts w:ascii="Calibri" w:eastAsia="Calibri" w:hAnsi="Calibri" w:cs="Calibri"/>
          <w:sz w:val="22"/>
          <w:szCs w:val="22"/>
          <w:lang w:val="mk-MK"/>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7"/>
        <w:gridCol w:w="1701"/>
        <w:gridCol w:w="1417"/>
        <w:gridCol w:w="1418"/>
      </w:tblGrid>
      <w:tr w:rsidR="00247184" w:rsidRPr="00247184" w14:paraId="42825F0C" w14:textId="77777777" w:rsidTr="00945827">
        <w:tc>
          <w:tcPr>
            <w:tcW w:w="2126" w:type="dxa"/>
          </w:tcPr>
          <w:p w14:paraId="0D03DBD8"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Име на реката</w:t>
            </w:r>
          </w:p>
        </w:tc>
        <w:tc>
          <w:tcPr>
            <w:tcW w:w="2127" w:type="dxa"/>
          </w:tcPr>
          <w:p w14:paraId="681598C6" w14:textId="77777777" w:rsidR="00247184" w:rsidRPr="00247184" w:rsidRDefault="00247184" w:rsidP="00247184">
            <w:pPr>
              <w:spacing w:after="160" w:line="259" w:lineRule="auto"/>
              <w:rPr>
                <w:rFonts w:ascii="Calibri" w:eastAsia="Calibri" w:hAnsi="Calibri" w:cs="Calibri"/>
                <w:sz w:val="22"/>
                <w:szCs w:val="22"/>
                <w:vertAlign w:val="superscript"/>
                <w:lang w:val="mk-MK"/>
              </w:rPr>
            </w:pPr>
            <w:r w:rsidRPr="00247184">
              <w:rPr>
                <w:rFonts w:ascii="Calibri" w:eastAsia="Calibri" w:hAnsi="Calibri" w:cs="Calibri"/>
                <w:sz w:val="22"/>
                <w:szCs w:val="22"/>
                <w:lang w:val="mk-MK"/>
              </w:rPr>
              <w:t>Површина на сливот  во км²</w:t>
            </w:r>
          </w:p>
        </w:tc>
        <w:tc>
          <w:tcPr>
            <w:tcW w:w="1701" w:type="dxa"/>
          </w:tcPr>
          <w:p w14:paraId="1F92E3AF" w14:textId="77777777" w:rsidR="00247184" w:rsidRPr="00247184" w:rsidRDefault="00247184" w:rsidP="00247184">
            <w:pPr>
              <w:spacing w:after="160" w:line="259" w:lineRule="auto"/>
              <w:rPr>
                <w:rFonts w:ascii="Calibri" w:eastAsia="Calibri" w:hAnsi="Calibri" w:cs="Calibri"/>
                <w:sz w:val="22"/>
                <w:szCs w:val="22"/>
                <w:lang w:val="mk-MK"/>
              </w:rPr>
            </w:pPr>
            <w:r w:rsidRPr="00247184">
              <w:rPr>
                <w:rFonts w:ascii="Calibri" w:eastAsia="Calibri" w:hAnsi="Calibri" w:cs="Calibri"/>
                <w:sz w:val="22"/>
                <w:szCs w:val="22"/>
                <w:lang w:val="mk-MK"/>
              </w:rPr>
              <w:t>Должина  во км</w:t>
            </w:r>
          </w:p>
        </w:tc>
        <w:tc>
          <w:tcPr>
            <w:tcW w:w="1417" w:type="dxa"/>
          </w:tcPr>
          <w:p w14:paraId="61357ECC" w14:textId="77777777" w:rsidR="00247184" w:rsidRPr="00247184" w:rsidRDefault="00247184" w:rsidP="00247184">
            <w:pPr>
              <w:spacing w:after="160" w:line="259" w:lineRule="auto"/>
              <w:rPr>
                <w:rFonts w:ascii="Calibri" w:eastAsia="Calibri" w:hAnsi="Calibri" w:cs="Calibri"/>
                <w:sz w:val="22"/>
                <w:szCs w:val="22"/>
                <w:lang w:val="mk-MK"/>
              </w:rPr>
            </w:pPr>
            <w:r w:rsidRPr="00247184">
              <w:rPr>
                <w:rFonts w:ascii="Calibri" w:eastAsia="Calibri" w:hAnsi="Calibri" w:cs="Calibri"/>
                <w:sz w:val="22"/>
                <w:szCs w:val="22"/>
                <w:lang w:val="mk-MK"/>
              </w:rPr>
              <w:t>Просечен пад</w:t>
            </w:r>
          </w:p>
        </w:tc>
        <w:tc>
          <w:tcPr>
            <w:tcW w:w="1418" w:type="dxa"/>
          </w:tcPr>
          <w:p w14:paraId="5C4E4A39" w14:textId="77777777" w:rsidR="00247184" w:rsidRPr="00247184" w:rsidRDefault="00247184" w:rsidP="00247184">
            <w:pPr>
              <w:spacing w:after="160" w:line="259" w:lineRule="auto"/>
              <w:rPr>
                <w:rFonts w:ascii="Calibri" w:eastAsia="Calibri" w:hAnsi="Calibri" w:cs="Calibri"/>
                <w:sz w:val="22"/>
                <w:szCs w:val="22"/>
                <w:lang w:val="mk-MK"/>
              </w:rPr>
            </w:pPr>
            <w:r w:rsidRPr="00247184">
              <w:rPr>
                <w:rFonts w:ascii="Calibri" w:eastAsia="Calibri" w:hAnsi="Calibri" w:cs="Calibri"/>
                <w:sz w:val="22"/>
                <w:szCs w:val="22"/>
                <w:lang w:val="mk-MK"/>
              </w:rPr>
              <w:t>Пошуменост во %</w:t>
            </w:r>
          </w:p>
        </w:tc>
      </w:tr>
      <w:tr w:rsidR="00247184" w:rsidRPr="00247184" w14:paraId="60618850" w14:textId="77777777" w:rsidTr="00945827">
        <w:tc>
          <w:tcPr>
            <w:tcW w:w="2126" w:type="dxa"/>
          </w:tcPr>
          <w:p w14:paraId="1E85303E"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Кочанска Река</w:t>
            </w:r>
          </w:p>
        </w:tc>
        <w:tc>
          <w:tcPr>
            <w:tcW w:w="2127" w:type="dxa"/>
          </w:tcPr>
          <w:p w14:paraId="76988F0A"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198,0</w:t>
            </w:r>
          </w:p>
        </w:tc>
        <w:tc>
          <w:tcPr>
            <w:tcW w:w="1701" w:type="dxa"/>
          </w:tcPr>
          <w:p w14:paraId="55B46EA3"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34,0</w:t>
            </w:r>
          </w:p>
        </w:tc>
        <w:tc>
          <w:tcPr>
            <w:tcW w:w="1417" w:type="dxa"/>
          </w:tcPr>
          <w:p w14:paraId="060554BC"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39,3%o</w:t>
            </w:r>
          </w:p>
        </w:tc>
        <w:tc>
          <w:tcPr>
            <w:tcW w:w="1418" w:type="dxa"/>
          </w:tcPr>
          <w:p w14:paraId="15906AE5"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45</w:t>
            </w:r>
          </w:p>
        </w:tc>
      </w:tr>
      <w:tr w:rsidR="00247184" w:rsidRPr="00247184" w14:paraId="2163A258" w14:textId="77777777" w:rsidTr="00945827">
        <w:tc>
          <w:tcPr>
            <w:tcW w:w="2126" w:type="dxa"/>
          </w:tcPr>
          <w:p w14:paraId="18B75CF3"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Оризарска Река</w:t>
            </w:r>
          </w:p>
        </w:tc>
        <w:tc>
          <w:tcPr>
            <w:tcW w:w="2127" w:type="dxa"/>
          </w:tcPr>
          <w:p w14:paraId="4D75A1BB"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137,0</w:t>
            </w:r>
          </w:p>
        </w:tc>
        <w:tc>
          <w:tcPr>
            <w:tcW w:w="1701" w:type="dxa"/>
          </w:tcPr>
          <w:p w14:paraId="34CA5967"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30,0</w:t>
            </w:r>
          </w:p>
        </w:tc>
        <w:tc>
          <w:tcPr>
            <w:tcW w:w="1417" w:type="dxa"/>
          </w:tcPr>
          <w:p w14:paraId="51D48F6C"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39,5%o</w:t>
            </w:r>
          </w:p>
        </w:tc>
        <w:tc>
          <w:tcPr>
            <w:tcW w:w="1418" w:type="dxa"/>
          </w:tcPr>
          <w:p w14:paraId="628EF541"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50</w:t>
            </w:r>
          </w:p>
        </w:tc>
      </w:tr>
      <w:tr w:rsidR="00247184" w:rsidRPr="00247184" w14:paraId="75623FF6" w14:textId="77777777" w:rsidTr="00945827">
        <w:tc>
          <w:tcPr>
            <w:tcW w:w="2126" w:type="dxa"/>
          </w:tcPr>
          <w:p w14:paraId="0657DABF"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Брегалница</w:t>
            </w:r>
          </w:p>
        </w:tc>
        <w:tc>
          <w:tcPr>
            <w:tcW w:w="2127" w:type="dxa"/>
          </w:tcPr>
          <w:p w14:paraId="736F7D84"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4307,0</w:t>
            </w:r>
          </w:p>
        </w:tc>
        <w:tc>
          <w:tcPr>
            <w:tcW w:w="1701" w:type="dxa"/>
          </w:tcPr>
          <w:p w14:paraId="172F30A2"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225,0</w:t>
            </w:r>
          </w:p>
        </w:tc>
        <w:tc>
          <w:tcPr>
            <w:tcW w:w="1417" w:type="dxa"/>
          </w:tcPr>
          <w:p w14:paraId="08697E1D"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7,0%o</w:t>
            </w:r>
          </w:p>
        </w:tc>
        <w:tc>
          <w:tcPr>
            <w:tcW w:w="1418" w:type="dxa"/>
          </w:tcPr>
          <w:p w14:paraId="5217C80B" w14:textId="77777777"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w:t>
            </w:r>
          </w:p>
        </w:tc>
      </w:tr>
    </w:tbl>
    <w:p w14:paraId="553CA4C5" w14:textId="77777777" w:rsidR="00247184" w:rsidRPr="00247184" w:rsidRDefault="00247184" w:rsidP="00247184">
      <w:pPr>
        <w:spacing w:after="160" w:line="259" w:lineRule="auto"/>
        <w:jc w:val="both"/>
        <w:rPr>
          <w:rFonts w:ascii="Calibri" w:eastAsia="Calibri" w:hAnsi="Calibri" w:cs="Calibri"/>
          <w:sz w:val="22"/>
          <w:szCs w:val="22"/>
          <w:lang w:val="mk-MK"/>
        </w:rPr>
      </w:pPr>
    </w:p>
    <w:p w14:paraId="128A02B2"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Кочанска Река извира од јужната страна на Лопенската Била на Осогово во месноста Ретки Буки на надморска височина од 1630 метри, а во Брегалница се влива над с. Чифлик на 295 м.н.в. Има доста голем пад (39,3%), што овозможило во нејзиното корито кај с. Д. Гратче да се изгради брана која според селото го носи името "Гратче". </w:t>
      </w:r>
    </w:p>
    <w:p w14:paraId="22E20F10" w14:textId="77777777" w:rsidR="0002218D" w:rsidRDefault="0002218D" w:rsidP="00247184">
      <w:pPr>
        <w:jc w:val="both"/>
        <w:rPr>
          <w:rFonts w:ascii="Calibri" w:eastAsia="Calibri" w:hAnsi="Calibri" w:cs="Calibri"/>
          <w:sz w:val="22"/>
          <w:szCs w:val="22"/>
          <w:lang w:val="mk-MK"/>
        </w:rPr>
      </w:pPr>
    </w:p>
    <w:p w14:paraId="53961412" w14:textId="2D1BE9B8"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Оризарска Река, извира под Царев Врв на Осогово на надморска височина од 1510 метри, а во Брегалница се влева над с. Мојанци на надморска височина од 320 метри. Долга е 30 км. а настанува од две реки Бела и Црна Река кои се соединуваат кај с. Речани. </w:t>
      </w:r>
    </w:p>
    <w:p w14:paraId="1D64B5A8" w14:textId="77777777" w:rsidR="0002218D" w:rsidRDefault="0002218D" w:rsidP="00247184">
      <w:pPr>
        <w:jc w:val="both"/>
        <w:rPr>
          <w:rFonts w:ascii="Calibri" w:eastAsia="Calibri" w:hAnsi="Calibri" w:cs="Calibri"/>
          <w:sz w:val="22"/>
          <w:szCs w:val="22"/>
          <w:lang w:val="mk-MK"/>
        </w:rPr>
      </w:pPr>
    </w:p>
    <w:p w14:paraId="1259ACEF" w14:textId="77777777" w:rsidR="0002218D" w:rsidRDefault="0002218D" w:rsidP="00247184">
      <w:pPr>
        <w:jc w:val="both"/>
        <w:rPr>
          <w:rFonts w:ascii="Calibri" w:eastAsia="Calibri" w:hAnsi="Calibri" w:cs="Calibri"/>
          <w:sz w:val="22"/>
          <w:szCs w:val="22"/>
          <w:lang w:val="mk-MK"/>
        </w:rPr>
      </w:pPr>
    </w:p>
    <w:p w14:paraId="1F472090" w14:textId="77777777" w:rsidR="0002218D" w:rsidRDefault="0002218D" w:rsidP="00247184">
      <w:pPr>
        <w:jc w:val="both"/>
        <w:rPr>
          <w:rFonts w:ascii="Calibri" w:eastAsia="Calibri" w:hAnsi="Calibri" w:cs="Calibri"/>
          <w:sz w:val="22"/>
          <w:szCs w:val="22"/>
          <w:lang w:val="mk-MK"/>
        </w:rPr>
      </w:pPr>
    </w:p>
    <w:p w14:paraId="3F8CD33A" w14:textId="154BFD75"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lastRenderedPageBreak/>
        <w:t>Општа карактеристика за сите реки е што имаат највисок водостој во април и мај кога се отопува снегот во високите планински делови, а најнизок во јули и август, кога врнежите се минимални, температурата на воздухот висока и испарувањето големо.</w:t>
      </w:r>
    </w:p>
    <w:p w14:paraId="2953281B" w14:textId="77777777" w:rsidR="0002218D" w:rsidRDefault="0002218D" w:rsidP="00247184">
      <w:pPr>
        <w:jc w:val="both"/>
        <w:rPr>
          <w:rFonts w:ascii="Calibri" w:eastAsia="Calibri" w:hAnsi="Calibri" w:cs="Calibri"/>
          <w:sz w:val="22"/>
          <w:szCs w:val="22"/>
          <w:lang w:val="mk-MK"/>
        </w:rPr>
      </w:pPr>
    </w:p>
    <w:p w14:paraId="18902600" w14:textId="55689CC5"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Во Кочанскиот крај постои и едно вештачко езеро. Тоа е Кочанското Езеро. Кај месното население познато како езеро "Гратче". Изградено е на Кочанската Река 6 км северно од Кочани кај с. Д. Градче во 1959 година. Површината на акомулацијата изнесува 0,19 км2, акумулира вода од 2.4 милиони м3 која се користи за снабдување на населението и индустријата во Кочани со вода и за наводнување на 576 ха обработливо земјиште во Кочанско Поле.</w:t>
      </w:r>
    </w:p>
    <w:p w14:paraId="7F087D65" w14:textId="77777777" w:rsidR="0002218D" w:rsidRDefault="0002218D" w:rsidP="00247184">
      <w:pPr>
        <w:jc w:val="both"/>
        <w:rPr>
          <w:rFonts w:ascii="Calibri" w:eastAsia="Calibri" w:hAnsi="Calibri" w:cs="Calibri"/>
          <w:sz w:val="22"/>
          <w:szCs w:val="22"/>
          <w:lang w:val="mk-MK"/>
        </w:rPr>
      </w:pPr>
    </w:p>
    <w:p w14:paraId="6D0E7DE0" w14:textId="06B8EA7D"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Кочанското Поле се наводнува и со води од вештачкото езеро "Калиманци". Тоа се наоѓа на реката Брегалница во Овчeполско-истибањската клисура, а изградено е во 1969 година. Браната е камено-насипна со глинено јадро, висока е 92 м., а долга 240 м. Езерото е долго 14 км., широко 0,3 км. и длабоко 80 метри. Зафаќа површина од 4.23 км² и акумулира 127 милини м³ вода. Основната намена е за наводнување на околу 28.000 ха главно оризови полиња во Кочанската Котлина, но и на дел од обработливите површини во Овче Поле. Вишокот на вода се користи за производство на електрична енергија преку за таа цел изградената хидроцентрала со инсталирана моќ од 12,8 MW.</w:t>
      </w:r>
    </w:p>
    <w:p w14:paraId="6C978E17" w14:textId="77777777" w:rsidR="0002218D" w:rsidRDefault="0002218D" w:rsidP="00247184">
      <w:pPr>
        <w:spacing w:after="160" w:line="259" w:lineRule="auto"/>
        <w:jc w:val="both"/>
        <w:rPr>
          <w:rFonts w:ascii="Calibri" w:eastAsia="Calibri" w:hAnsi="Calibri" w:cs="Calibri"/>
          <w:sz w:val="22"/>
          <w:szCs w:val="22"/>
          <w:lang w:val="mk-MK"/>
        </w:rPr>
      </w:pPr>
    </w:p>
    <w:p w14:paraId="7AA16D0F" w14:textId="4A77AF94" w:rsidR="00247184" w:rsidRPr="00247184" w:rsidRDefault="00247184" w:rsidP="00247184">
      <w:pPr>
        <w:spacing w:after="160" w:line="259" w:lineRule="auto"/>
        <w:jc w:val="both"/>
        <w:rPr>
          <w:rFonts w:ascii="Calibri" w:eastAsia="Calibri" w:hAnsi="Calibri" w:cs="Calibri"/>
          <w:sz w:val="22"/>
          <w:szCs w:val="22"/>
          <w:u w:val="single"/>
          <w:lang w:val="mk-MK"/>
        </w:rPr>
      </w:pPr>
      <w:r w:rsidRPr="00247184">
        <w:rPr>
          <w:rFonts w:ascii="Calibri" w:eastAsia="Calibri" w:hAnsi="Calibri" w:cs="Calibri"/>
          <w:sz w:val="22"/>
          <w:szCs w:val="22"/>
          <w:u w:val="single"/>
          <w:lang w:val="mk-MK"/>
        </w:rPr>
        <w:t>Планини</w:t>
      </w:r>
    </w:p>
    <w:p w14:paraId="79E88B84" w14:textId="03BF908B" w:rsidR="00247184" w:rsidRPr="00247184" w:rsidRDefault="00247184" w:rsidP="00247184">
      <w:pPr>
        <w:spacing w:after="160"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Во природните богатства на општината Кочани е и планината Осогово. На 20 км. северно од Кочани, на надморска висина од 1640м. во Осоговските планини се наоѓа туристичкиот локалитет Пониква, покриен со густа букова шума и разновидна тревна вегетација. Поради поволната клима Пониква претставува извонредно место за развој на летен и зимски туризам. До локалитетот Пониква, води асфалтен пат до објектите на детското одмаралиште. На Пониква се изградени сместувачки капацитети и спортско рекреативни објекти, постои одмаралиште, ски-патеки, два ски-лифта, викенд населба, ресторани, мотели. Искористување на водните извори нема да овозможи доволни количини вода во догледен период. Затоа се наметнува идејата за изградба на земјена брана во сливното подрачје на место викано ,,Арамиска чешма“ со што долгорочно би се решил проблемот со вода за пиење не само на рекреативниот центар Пониква, туку и на поширокиот регион, за што општина Кочани има подготвено комплетна техничка документација.</w:t>
      </w:r>
    </w:p>
    <w:p w14:paraId="693D3F96"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r w:rsidRPr="00247184">
        <w:rPr>
          <w:rFonts w:ascii="Calibri" w:eastAsia="Calibri" w:hAnsi="Calibri" w:cs="Calibri"/>
          <w:sz w:val="22"/>
          <w:szCs w:val="22"/>
          <w:u w:val="single"/>
          <w:lang w:val="mk-MK"/>
        </w:rPr>
        <w:t xml:space="preserve">Оризот – симбол на Кочани </w:t>
      </w:r>
    </w:p>
    <w:p w14:paraId="6DBD486A"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Кочанскиот ориз е првиот заштитен производ со ознака на потеклото во Република Македонија. Внесен е во регистарот на ознаки на потеклото на Заводот за заштита на индустриската сопственост во 1999 година. Во образложението со кое се признава ознаката на потеклото стои дека овој ориз се карактеризира со дебело, кратко и широко зрно, стаклесто, со мал брашнест дел на попречниот пресек. Кочанскиот ориз се произведува во Кочанската Котлина, меѓу Кочани на север и Мородвис на југ, чија должина е 26 км, со нето обработлива површина од 12 205 ха. </w:t>
      </w:r>
    </w:p>
    <w:p w14:paraId="118FEC11"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Со патот на оваа едногодишна билка до Кочани, се поврзани повеќе легенди и преданија, а првите писмени записи потекнуваат дури од XVI век.</w:t>
      </w:r>
    </w:p>
    <w:p w14:paraId="59600ED5"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Според едно од преданијата забележано во патописните белешки од 1930 година оставени од Тодор Маневиќ, одгледувањето на оризот во Кочанско се поврзува со времето на Александар Македонски, кој го донел по походот во Персија.</w:t>
      </w:r>
    </w:p>
    <w:p w14:paraId="5525E63B"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Првите писмени записи за оризопроизводството се среќаваат во повеќе пописни листи за македонската територија каде се забележани места со името Челтикчилер, Челтикчи или Челтикчија, со превод – Оризари, податок кој наведува на претпоставка дека е можно тие да постоеле од почетокот на XV век.</w:t>
      </w:r>
    </w:p>
    <w:p w14:paraId="6CF9DDE5" w14:textId="77777777" w:rsidR="0002218D" w:rsidRDefault="0002218D" w:rsidP="00247184">
      <w:pPr>
        <w:jc w:val="both"/>
        <w:rPr>
          <w:rFonts w:ascii="Calibri" w:eastAsia="Calibri" w:hAnsi="Calibri" w:cs="Calibri"/>
          <w:sz w:val="22"/>
          <w:szCs w:val="22"/>
          <w:lang w:val="mk-MK"/>
        </w:rPr>
      </w:pPr>
    </w:p>
    <w:p w14:paraId="492D7318" w14:textId="18E4D1CC"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Во пописниот лист за 1519 година е даден список на оризарските села од Ќустендилскиот санџак. Во него за Кочанската и за Штипската нахија, се споменува селото Челтукчи (Оризари).</w:t>
      </w:r>
      <w:r w:rsidR="0002218D">
        <w:rPr>
          <w:rFonts w:ascii="Calibri" w:eastAsia="Calibri" w:hAnsi="Calibri" w:cs="Calibri"/>
          <w:sz w:val="22"/>
          <w:szCs w:val="22"/>
          <w:lang w:val="mk-MK"/>
        </w:rPr>
        <w:t xml:space="preserve"> </w:t>
      </w:r>
      <w:r w:rsidRPr="00247184">
        <w:rPr>
          <w:rFonts w:ascii="Calibri" w:eastAsia="Calibri" w:hAnsi="Calibri" w:cs="Calibri"/>
          <w:sz w:val="22"/>
          <w:szCs w:val="22"/>
          <w:lang w:val="mk-MK"/>
        </w:rPr>
        <w:t>Населението коешто одгледувало ориз било познато под името оризари или челтукчи. Отоманската Империја му придавала посебно значење на неговото одгледување. Според Васиљевиќ, во првата половина на XIX век Кочани бил главен извор за производство и трговија со ориз, а кочанскиот ориз бил и останал подеднакво баран на пазарите и на добар глас на целиот Балкан.</w:t>
      </w:r>
      <w:r w:rsidR="0002218D">
        <w:rPr>
          <w:rFonts w:ascii="Calibri" w:eastAsia="Calibri" w:hAnsi="Calibri" w:cs="Calibri"/>
          <w:sz w:val="22"/>
          <w:szCs w:val="22"/>
          <w:lang w:val="mk-MK"/>
        </w:rPr>
        <w:t xml:space="preserve"> </w:t>
      </w:r>
      <w:r w:rsidRPr="00247184">
        <w:rPr>
          <w:rFonts w:ascii="Calibri" w:eastAsia="Calibri" w:hAnsi="Calibri" w:cs="Calibri"/>
          <w:sz w:val="22"/>
          <w:szCs w:val="22"/>
          <w:lang w:val="mk-MK"/>
        </w:rPr>
        <w:t>Оризовата култура имала значајно место и во периодот по Втората светска војна. Првото повоено земјоделско стопанство во Кочани било формирано 1947/48 година, најпрвин како Градска економија „Мирче Ацев“, а подоцна под називот „Искра“. Истата година Овошниот расадник формиран 1927 година се трансформира во Реонска опитна станица, со посебен акцент на оризопроизводството како главна земјоделска култура.</w:t>
      </w:r>
      <w:r w:rsidR="0002218D">
        <w:rPr>
          <w:rFonts w:ascii="Calibri" w:eastAsia="Calibri" w:hAnsi="Calibri" w:cs="Calibri"/>
          <w:sz w:val="22"/>
          <w:szCs w:val="22"/>
          <w:lang w:val="mk-MK"/>
        </w:rPr>
        <w:t xml:space="preserve"> </w:t>
      </w:r>
      <w:r w:rsidRPr="00247184">
        <w:rPr>
          <w:rFonts w:ascii="Calibri" w:eastAsia="Calibri" w:hAnsi="Calibri" w:cs="Calibri"/>
          <w:sz w:val="22"/>
          <w:szCs w:val="22"/>
          <w:lang w:val="mk-MK"/>
        </w:rPr>
        <w:t xml:space="preserve">Во седумдесеттите и осумдесеттите години на XX век, кочанскиот ориз покривал 60 % од тогашниот југословенски пазар. Кочани имал ексклузивно право на увоз за преостанатите 40 % за задоволување на целокупните потреби од ориз, преку ТП „Оризокомерц“. </w:t>
      </w:r>
    </w:p>
    <w:p w14:paraId="4FA9AF2E" w14:textId="77777777" w:rsidR="0002218D" w:rsidRDefault="0002218D" w:rsidP="00247184">
      <w:pPr>
        <w:jc w:val="both"/>
        <w:rPr>
          <w:rFonts w:ascii="Calibri" w:eastAsia="Calibri" w:hAnsi="Calibri" w:cs="Calibri"/>
          <w:sz w:val="22"/>
          <w:szCs w:val="22"/>
          <w:lang w:val="mk-MK"/>
        </w:rPr>
      </w:pPr>
    </w:p>
    <w:p w14:paraId="6FA5477E" w14:textId="1D5136A2"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Во 2014 година во Кочанско се засеани околу 5 174 ха со ориз. Просечниот принос на арпа изнесувал 5 895 кг/ха, а биле произведени вкупно 30 500 тони арпа. Рекордно производство на ориз во Кочанско е регистрирано во 1987 година, кога биле произведени 49 342 тони арпа на површина од 9 675 хектари.</w:t>
      </w:r>
    </w:p>
    <w:p w14:paraId="32B49C91" w14:textId="77777777" w:rsidR="00247184" w:rsidRPr="00247184" w:rsidRDefault="00247184" w:rsidP="00247184">
      <w:pPr>
        <w:jc w:val="both"/>
        <w:rPr>
          <w:rFonts w:ascii="Calibri" w:eastAsia="Calibri" w:hAnsi="Calibri" w:cs="Calibri"/>
          <w:sz w:val="22"/>
          <w:szCs w:val="22"/>
          <w:lang w:val="mk-MK"/>
        </w:rPr>
      </w:pPr>
    </w:p>
    <w:p w14:paraId="55E740D0"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bookmarkStart w:id="7" w:name="_Toc531687220"/>
      <w:r w:rsidRPr="00247184">
        <w:rPr>
          <w:rFonts w:ascii="Calibri" w:eastAsia="Calibri" w:hAnsi="Calibri" w:cs="Calibri"/>
          <w:sz w:val="22"/>
          <w:szCs w:val="22"/>
          <w:u w:val="single"/>
          <w:lang w:val="mk-MK"/>
        </w:rPr>
        <w:t>Клима и климатски карактеристики</w:t>
      </w:r>
      <w:bookmarkEnd w:id="7"/>
      <w:r w:rsidRPr="00247184">
        <w:rPr>
          <w:rFonts w:ascii="Calibri" w:eastAsia="Calibri" w:hAnsi="Calibri" w:cs="Calibri"/>
          <w:sz w:val="22"/>
          <w:szCs w:val="22"/>
          <w:u w:val="single"/>
          <w:lang w:val="mk-MK"/>
        </w:rPr>
        <w:t xml:space="preserve"> </w:t>
      </w:r>
    </w:p>
    <w:p w14:paraId="23AE591C"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Во Кочанската Котлина се јавува комбинирана изменета медитеранска и умерено континентална климатско влијание, врз кои силни обележја даваат и локалните орографски услови.</w:t>
      </w:r>
    </w:p>
    <w:p w14:paraId="4403537B" w14:textId="77777777" w:rsidR="0002218D" w:rsidRDefault="0002218D" w:rsidP="00247184">
      <w:pPr>
        <w:jc w:val="both"/>
        <w:rPr>
          <w:rFonts w:ascii="Calibri" w:eastAsia="Calibri" w:hAnsi="Calibri" w:cs="Calibri"/>
          <w:sz w:val="22"/>
          <w:szCs w:val="22"/>
          <w:lang w:val="mk-MK"/>
        </w:rPr>
      </w:pPr>
    </w:p>
    <w:p w14:paraId="729D5013" w14:textId="3BB258BE"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Со просечна годишна температура на воздухот од 13,0°С Кочанската Котлина се вбројува во редот на топлите котлини во Македонија. Сите летни месеци во годината имаат температура над 20°С, а средната летна температура изнесува 22,6°С. Средната зимска температура исто така е висока и изнесува 3,0°С. Средната температура во пролет е 12,8°С, а во есен 13,5°С. </w:t>
      </w:r>
      <w:r w:rsidRPr="00247184">
        <w:rPr>
          <w:rFonts w:ascii="Calibri" w:eastAsia="Calibri" w:hAnsi="Calibri" w:cs="Calibri"/>
          <w:sz w:val="22"/>
          <w:szCs w:val="22"/>
          <w:lang w:val="mk-MK"/>
        </w:rPr>
        <w:tab/>
      </w:r>
    </w:p>
    <w:p w14:paraId="60340ED1" w14:textId="77777777" w:rsidR="0002218D" w:rsidRDefault="0002218D" w:rsidP="00247184">
      <w:pPr>
        <w:jc w:val="both"/>
        <w:rPr>
          <w:rFonts w:ascii="Calibri" w:eastAsia="Calibri" w:hAnsi="Calibri" w:cs="Calibri"/>
          <w:sz w:val="22"/>
          <w:szCs w:val="22"/>
          <w:lang w:val="mk-MK"/>
        </w:rPr>
      </w:pPr>
    </w:p>
    <w:p w14:paraId="1815DEFE" w14:textId="4EA66315"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Од аспект на земјоделството температурните односи се мошне погодни. Тие одговараат и на такви култури што се доста топлољубиви. На пример, за оризот средната годишна температура не смее да биде под 12-13°С, во фазата на никнување да не бидат пониски од 11°С, во фаза на цветање под 22°С и во фазата на зреење под 19°С. Во Котлината постојат сите овие температурни услови, а тие се погодни и за голем број други индустриски култури како афионот, памукот и др.</w:t>
      </w:r>
    </w:p>
    <w:p w14:paraId="1A1873F1" w14:textId="77777777" w:rsidR="00247184" w:rsidRPr="00247184" w:rsidRDefault="00247184" w:rsidP="00247184">
      <w:pPr>
        <w:spacing w:after="160" w:line="259" w:lineRule="auto"/>
        <w:jc w:val="both"/>
        <w:rPr>
          <w:rFonts w:ascii="Calibri" w:eastAsia="Calibri" w:hAnsi="Calibri" w:cs="Calibri"/>
          <w:sz w:val="22"/>
          <w:szCs w:val="22"/>
          <w:lang w:val="mk-MK"/>
        </w:rPr>
      </w:pPr>
    </w:p>
    <w:p w14:paraId="3724AAD6"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bookmarkStart w:id="8" w:name="_Toc531687221"/>
      <w:r w:rsidRPr="00247184">
        <w:rPr>
          <w:rFonts w:ascii="Calibri" w:eastAsia="Calibri" w:hAnsi="Calibri" w:cs="Calibri"/>
          <w:sz w:val="22"/>
          <w:szCs w:val="22"/>
          <w:u w:val="single"/>
          <w:lang w:val="mk-MK"/>
        </w:rPr>
        <w:t>Релјеф и релјефни карактеристики</w:t>
      </w:r>
      <w:bookmarkEnd w:id="8"/>
      <w:r w:rsidRPr="00247184">
        <w:rPr>
          <w:rFonts w:ascii="Calibri" w:eastAsia="Calibri" w:hAnsi="Calibri" w:cs="Calibri"/>
          <w:sz w:val="22"/>
          <w:szCs w:val="22"/>
          <w:u w:val="single"/>
          <w:lang w:val="mk-MK"/>
        </w:rPr>
        <w:t xml:space="preserve"> </w:t>
      </w:r>
    </w:p>
    <w:p w14:paraId="14BA95C2"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Во релјефот на котлината се јавуваат поглеми релјефни форми - рамнина, ритчесто земјиште и планински дел и помали релјефни форми - езерски или абразивни и речни или флувијални форми, поконкретно тераси.</w:t>
      </w:r>
    </w:p>
    <w:p w14:paraId="7684178E" w14:textId="77777777" w:rsidR="0002218D" w:rsidRDefault="0002218D" w:rsidP="00247184">
      <w:pPr>
        <w:jc w:val="both"/>
        <w:rPr>
          <w:rFonts w:ascii="Calibri" w:eastAsia="Calibri" w:hAnsi="Calibri" w:cs="Calibri"/>
          <w:sz w:val="22"/>
          <w:szCs w:val="22"/>
          <w:lang w:val="mk-MK"/>
        </w:rPr>
      </w:pPr>
    </w:p>
    <w:p w14:paraId="550FE7ED" w14:textId="4829613C"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Рамничарскиот релјеф во Кочанско го чини теренот со надморска височина од 290 до 500 метри. Зафаќа вкупна површина од 201,045 км². Покрај Кочанското Поле кое се протега помеѓу Кочанска и Оризарска Река или Масалница него го чинат уште низа други помали полиња и места во атарите на полските села. Во атарот на с. Грдовци такви се Мало Поле и Морошко Поле; во атарот на с. Прибочево Горно и Долно Поле;  кај Долни и Горни Подлог, Владичко и Средно Поле, во атарот на с. Оризари, Белско Поле и др. </w:t>
      </w:r>
    </w:p>
    <w:p w14:paraId="481C39AA" w14:textId="77777777" w:rsidR="0002218D" w:rsidRDefault="0002218D" w:rsidP="00247184">
      <w:pPr>
        <w:jc w:val="both"/>
        <w:rPr>
          <w:rFonts w:ascii="Calibri" w:eastAsia="Calibri" w:hAnsi="Calibri" w:cs="Calibri"/>
          <w:sz w:val="22"/>
          <w:szCs w:val="22"/>
          <w:lang w:val="mk-MK"/>
        </w:rPr>
      </w:pPr>
    </w:p>
    <w:p w14:paraId="5E414EA1" w14:textId="44889DD8"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lastRenderedPageBreak/>
        <w:t>Во релјефен поглед дното на котлината е релативно рамно со извесна наведнатост од двете страни кон Брегалница, а заедно целото поле кон запад. Тоа е голема релјефна погодност која заедно со плодната почва и расположливата хидрографска мрежа овозможува природно движење на водата и дозволува житните култури посебно оризот да егзистираат во извонредни природни услови.</w:t>
      </w:r>
    </w:p>
    <w:p w14:paraId="251DF60E" w14:textId="77777777" w:rsidR="0002218D" w:rsidRDefault="0002218D" w:rsidP="00247184">
      <w:pPr>
        <w:jc w:val="both"/>
        <w:rPr>
          <w:rFonts w:ascii="Calibri" w:eastAsia="Calibri" w:hAnsi="Calibri" w:cs="Calibri"/>
          <w:sz w:val="22"/>
          <w:szCs w:val="22"/>
          <w:lang w:val="mk-MK"/>
        </w:rPr>
      </w:pPr>
    </w:p>
    <w:p w14:paraId="0A726709" w14:textId="7DDD128F"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Втората релјефна целина, ридското земјиште, во Кочанско зафаќа површина од 210,162 км² и се простира околу рамното котлинско дно помеѓу 500 и 1000 м.н.в.  Специфично за Кочанско е што ридовите заради разлличниот геолошки состав имаат различна форма и висина. Така овде се јавуваат три разнични вида на ридски терени: вулкански, карстни и серпентински ридови.</w:t>
      </w:r>
    </w:p>
    <w:p w14:paraId="61E77100"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Додека најнискиот дел на котлината, полето, рељефно е монотоно, ридестиот терен е расчленет, планинскиот дел е најатрактивен. Кочанско се простира на дел од планините Осогово и Плачковица, зафаќа вкупна пворшина од 166,452 км², а се протега на надморска височина од 1000 до 2252 метри. Осогово е највисоката планина во источниот дел на Македонија на која врвот Руен достигнува височина од 2252 метри. Меѓутоа, нејзината атрактивност, покрај висината ја чини и ѕвездестата рељефна структура составена од голем број била и врвови. Така, југозападно од Руен, се издига Султан Тепе (2085 м.) - срцето на Осогово. Од него како од раскрсница се издвојуваат четири долги била и тоа: кон југозапад Лопенското Било, кон југ Д’лги Дел, кон југоисток Китка и кон северозапад Колинкамеското Било.</w:t>
      </w:r>
    </w:p>
    <w:p w14:paraId="72F9796D" w14:textId="77777777" w:rsidR="0002218D" w:rsidRDefault="0002218D" w:rsidP="00247184">
      <w:pPr>
        <w:jc w:val="both"/>
        <w:rPr>
          <w:rFonts w:ascii="Calibri" w:eastAsia="Calibri" w:hAnsi="Calibri" w:cs="Calibri"/>
          <w:sz w:val="22"/>
          <w:szCs w:val="22"/>
          <w:lang w:val="mk-MK"/>
        </w:rPr>
      </w:pPr>
    </w:p>
    <w:p w14:paraId="06E6F7B4" w14:textId="0975458A"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Значењето на сите рељефни форми за развој на стопанство и животот на луѓето во Кочанска општина е голема.  Рамнинскиот дел - полето располага со плодни обработливи површини, со што е озозможен висок развој на пољоделството. Најмногу е застепено одгледувањето на ориз, потоа пченка, пченица, но застапени се и градинарските, фуражните и индустриските култури.</w:t>
      </w:r>
    </w:p>
    <w:p w14:paraId="65B95AAD"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Во ридестите терени, земјиштето не е така плодно, често наклонот е голем што не дозволува примена на механизација, а отсуствува и можноста за наводнување. Тука особено од житото се одгледуваат јачменот и пченицата, а пространите пасишта овозможуваат развој на сточарството посебно овчарството. Планинскиот дел изобилува со шуми и пасишта. </w:t>
      </w:r>
    </w:p>
    <w:p w14:paraId="12D89816" w14:textId="77777777" w:rsidR="00247184" w:rsidRPr="00247184" w:rsidRDefault="00247184" w:rsidP="00247184">
      <w:pPr>
        <w:spacing w:after="160" w:line="259" w:lineRule="auto"/>
        <w:jc w:val="both"/>
        <w:rPr>
          <w:rFonts w:ascii="Calibri" w:eastAsia="Calibri" w:hAnsi="Calibri" w:cs="Calibri"/>
          <w:sz w:val="22"/>
          <w:szCs w:val="22"/>
          <w:lang w:val="mk-MK"/>
        </w:rPr>
      </w:pPr>
    </w:p>
    <w:p w14:paraId="1A4F336D"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bookmarkStart w:id="9" w:name="_Toc531687222"/>
      <w:r w:rsidRPr="00247184">
        <w:rPr>
          <w:rFonts w:ascii="Calibri" w:eastAsia="Calibri" w:hAnsi="Calibri" w:cs="Calibri"/>
          <w:sz w:val="22"/>
          <w:szCs w:val="22"/>
          <w:u w:val="single"/>
          <w:lang w:val="mk-MK"/>
        </w:rPr>
        <w:t>Почви</w:t>
      </w:r>
      <w:bookmarkEnd w:id="9"/>
      <w:r w:rsidRPr="00247184">
        <w:rPr>
          <w:rFonts w:ascii="Calibri" w:eastAsia="Calibri" w:hAnsi="Calibri" w:cs="Calibri"/>
          <w:sz w:val="22"/>
          <w:szCs w:val="22"/>
          <w:u w:val="single"/>
          <w:lang w:val="mk-MK"/>
        </w:rPr>
        <w:t xml:space="preserve"> </w:t>
      </w:r>
    </w:p>
    <w:p w14:paraId="6B748F3F"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Најголем дел од Кочанското Поле е на надморска висина од 300-500 м. Овие простори главно се протегаат по текот на Брегалница, Осојница, Масалница, Кочанска и Злетовска Река. На нив се наоѓаат и најквалитетните,  алувијални почви. Просторот помеѓу 500 и 1000 метри, е слабо разбрануван, ридски и преоѓа во планински и главно е покриен со делувајални почви. Овие два типа на почви - алувијалните и делувијалните зафаќаат околу 90% од целокупната површина на рамниот дел од Котлината. Останатите видови почви како црвениците, смолниците и друго покриваат 10%. Алувијалните почви покриваат површина од 6.800 ха. Имаат многу добри хемиски, физички и хидропедолошки својства и како такви влегуваат во редот на најквалитетните видови почви. Тоа се млади почви кои и денеска се создават и постојано се обновуваат со нови количини речен нанос. Содржат доста хумус, органоминерали, глини и биогени елементи. Најпогодни за обработка се оние кои имаат длабок физиолошки активен слој со подземни води на 1-2 метри. Меѓутоа, кога со поплавите се нанесува чист чакал и песок, врз плодните алувијални почви се создаваат и неплодни површини. Во горниот дел на котлината алувијалните почви главно се изградени од фин песок, во средишниот дел на полето се глинесто-песокливи, а во долниот дел кон вливот на Злетовска Река во Брегалница се песокливо-глинести. Сите тие лесно се обработливи и даваат високи приноси. На нив со успех се одгледуваат оризот, пченката, сончогледот и други житни, градинарски и фуражни култури.</w:t>
      </w:r>
    </w:p>
    <w:p w14:paraId="71A85BFE"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Во најнискиот дел на полето, непосредно покрај речните текови често во пониски површини од коритото  на реките, се сретнуваат ливадските почви. Во овој рамен рељеф има микродепресии кои создаваат различни услови за влажнење и таложење на фини честички. Овде скоро нема </w:t>
      </w:r>
      <w:r w:rsidRPr="00247184">
        <w:rPr>
          <w:rFonts w:ascii="Calibri" w:eastAsia="Calibri" w:hAnsi="Calibri" w:cs="Calibri"/>
          <w:sz w:val="22"/>
          <w:szCs w:val="22"/>
          <w:lang w:val="mk-MK"/>
        </w:rPr>
        <w:lastRenderedPageBreak/>
        <w:t>ерозија и секоја дождовна вода се впива во подлогата. Супстратот на ливадските почви се речните и во помала мера делувијалните седименти. Ваквите површини кај народот се познати како лаки и се користат за подигање на ливади, но на нив извонредно успеваат оризот и пченката.</w:t>
      </w:r>
    </w:p>
    <w:p w14:paraId="06B8597D" w14:textId="77777777" w:rsidR="0002218D" w:rsidRDefault="0002218D" w:rsidP="00247184">
      <w:pPr>
        <w:jc w:val="both"/>
        <w:rPr>
          <w:rFonts w:ascii="Calibri" w:eastAsia="Calibri" w:hAnsi="Calibri" w:cs="Calibri"/>
          <w:sz w:val="22"/>
          <w:szCs w:val="22"/>
          <w:lang w:val="mk-MK"/>
        </w:rPr>
      </w:pPr>
    </w:p>
    <w:p w14:paraId="4023B81E" w14:textId="77777777" w:rsidR="0002218D"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Делувијалните почви се раширени по рабниот дел на полето. Се јавуваат во вид на наносни конуси меѓу рамното дно и повисоките ридови и планински терени, на површина од 3.625 ха. Во зависност од механичкиот состав може да бидат песокливи до глинести. Малку содржат органски материјали и се сиромашни со хумус. На нив добро успеваат житата, афионот, бостанот, а ако се наводнуваат погодни се и за овоштарници.</w:t>
      </w:r>
    </w:p>
    <w:p w14:paraId="03BD731E" w14:textId="77777777" w:rsidR="0002218D" w:rsidRDefault="0002218D" w:rsidP="00247184">
      <w:pPr>
        <w:jc w:val="both"/>
        <w:rPr>
          <w:rFonts w:ascii="Calibri" w:eastAsia="Calibri" w:hAnsi="Calibri" w:cs="Calibri"/>
          <w:sz w:val="22"/>
          <w:szCs w:val="22"/>
          <w:lang w:val="mk-MK"/>
        </w:rPr>
      </w:pPr>
    </w:p>
    <w:p w14:paraId="7F6751AF" w14:textId="355B1EE8"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Црвениците се јавуваат во околината на Кочани, Оризари и Бели, а смолниците во вид на појаси во подрачјето на Тркање. Тешки се за обработка. Меѓутоа содржат доста хумус и се плодни. Погодни се за одгледување на нивски култури и посебно пченица, а на нив добро успеваат и некои индустриски култури како памукот, тутунот и афионот.</w:t>
      </w:r>
    </w:p>
    <w:p w14:paraId="15DD4709" w14:textId="77777777" w:rsidR="0002218D" w:rsidRDefault="0002218D" w:rsidP="00247184">
      <w:pPr>
        <w:jc w:val="both"/>
        <w:rPr>
          <w:rFonts w:ascii="Calibri" w:eastAsia="Calibri" w:hAnsi="Calibri" w:cs="Calibri"/>
          <w:sz w:val="22"/>
          <w:szCs w:val="22"/>
          <w:lang w:val="mk-MK"/>
        </w:rPr>
      </w:pPr>
    </w:p>
    <w:p w14:paraId="39B59BEA" w14:textId="15F5E84B"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Планинските делови на Котлината главно се покриени со кафеави шумски почви. На нив расте шумска вегетација и тоа букова и иглолисна шума. Во пољоделството се користат за одгледување на р’ж и компири, а од овошјата на нив успеваат јаболката и сливата.</w:t>
      </w:r>
    </w:p>
    <w:p w14:paraId="072B24DF" w14:textId="77777777" w:rsidR="00247184" w:rsidRPr="00247184" w:rsidRDefault="00247184" w:rsidP="00247184">
      <w:pPr>
        <w:spacing w:after="160" w:line="259" w:lineRule="auto"/>
        <w:jc w:val="both"/>
        <w:rPr>
          <w:rFonts w:ascii="Calibri" w:eastAsia="Calibri" w:hAnsi="Calibri" w:cs="Calibri"/>
          <w:sz w:val="22"/>
          <w:szCs w:val="22"/>
          <w:lang w:val="mk-MK"/>
        </w:rPr>
      </w:pPr>
    </w:p>
    <w:p w14:paraId="295D5BDE"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bookmarkStart w:id="10" w:name="_Toc531687223"/>
      <w:r w:rsidRPr="00247184">
        <w:rPr>
          <w:rFonts w:ascii="Calibri" w:eastAsia="Calibri" w:hAnsi="Calibri" w:cs="Calibri"/>
          <w:sz w:val="22"/>
          <w:szCs w:val="22"/>
          <w:u w:val="single"/>
          <w:lang w:val="mk-MK"/>
        </w:rPr>
        <w:t>Вегетација</w:t>
      </w:r>
      <w:bookmarkEnd w:id="10"/>
      <w:r w:rsidRPr="00247184">
        <w:rPr>
          <w:rFonts w:ascii="Calibri" w:eastAsia="Calibri" w:hAnsi="Calibri" w:cs="Calibri"/>
          <w:sz w:val="22"/>
          <w:szCs w:val="22"/>
          <w:u w:val="single"/>
          <w:lang w:val="mk-MK"/>
        </w:rPr>
        <w:t xml:space="preserve"> </w:t>
      </w:r>
    </w:p>
    <w:p w14:paraId="7D9A2C0F" w14:textId="77777777" w:rsidR="00247184" w:rsidRPr="00247184" w:rsidRDefault="00247184" w:rsidP="00247184">
      <w:pPr>
        <w:spacing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Кочанската котлина во биогеографски поглед претставува дел од халарктичната област и припаѓа на медитеранско-европската подобласт. Богата е со разновиден растителен и животински свет.</w:t>
      </w:r>
    </w:p>
    <w:p w14:paraId="08F6AC40" w14:textId="77777777" w:rsidR="0002218D" w:rsidRDefault="0002218D" w:rsidP="00247184">
      <w:pPr>
        <w:spacing w:line="259" w:lineRule="auto"/>
        <w:jc w:val="both"/>
        <w:rPr>
          <w:rFonts w:ascii="Calibri" w:eastAsia="Calibri" w:hAnsi="Calibri" w:cs="Calibri"/>
          <w:sz w:val="22"/>
          <w:szCs w:val="22"/>
          <w:lang w:val="mk-MK"/>
        </w:rPr>
      </w:pPr>
    </w:p>
    <w:p w14:paraId="1E99488B" w14:textId="64FAEA2D" w:rsidR="00247184" w:rsidRPr="00247184" w:rsidRDefault="00247184" w:rsidP="00247184">
      <w:pPr>
        <w:spacing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Вегетациските карактеристики укажуваат на постоење големи површини под тревна вегетација, потоа шумска вегетација и секако земјоделско земјиште. Тревната вегетација зафаќа голем дел од просторот, а пасиштата според местоположбата и нивната економска вредност се јавуваат како рамничарски, ридски и планински пасишта. Рамничарските пасишта зафаќаат мал дел во полето главно покрај речните текови и често се под ливади. На далеку поголеми пространства се јавуваат ридските пасишта. Тие се разликуваат по конфигурацијата на теренот и водниот режим. Се карактеризираат со слабо богатство од тревни видови и застапеност на изразени ерозивни процеси. Во летниот периот поради појавата на повеќе месечни суши тревниот покривач во потполност се исушува и тие преминуваат во голини. На вулканското земјиште доста се раширени драките, додека варовитите ридови потполно се оголени.</w:t>
      </w:r>
    </w:p>
    <w:p w14:paraId="3962BC36" w14:textId="77777777" w:rsidR="0002218D" w:rsidRDefault="0002218D" w:rsidP="00247184">
      <w:pPr>
        <w:spacing w:line="259" w:lineRule="auto"/>
        <w:jc w:val="both"/>
        <w:rPr>
          <w:rFonts w:ascii="Calibri" w:eastAsia="Calibri" w:hAnsi="Calibri" w:cs="Calibri"/>
          <w:sz w:val="22"/>
          <w:szCs w:val="22"/>
          <w:lang w:val="mk-MK"/>
        </w:rPr>
      </w:pPr>
    </w:p>
    <w:p w14:paraId="7980B12B" w14:textId="7A3AB5F0" w:rsidR="00247184" w:rsidRPr="00247184" w:rsidRDefault="00247184" w:rsidP="00247184">
      <w:pPr>
        <w:spacing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Во општината Кочани голините покриваат околу 22000 ха, што укажува на голема нивна застапеност и потреба од идна трансформација. Планинските пасишта се јавуваат на Осогово и Плачковица и тоа над буковиот појас, но ги има и меѓу шумските површини како пасишта на планинските рудини. Поради острите климатски услови се користат само во топлиот дел од годината и тоа од 120-160 дена. На Осогово покриваат простор од 14500 ха, се користат за летна испаша на овците и имаат третман на значајно природно добро.</w:t>
      </w:r>
    </w:p>
    <w:p w14:paraId="4521FF8E" w14:textId="77777777" w:rsidR="0002218D" w:rsidRDefault="0002218D" w:rsidP="00247184">
      <w:pPr>
        <w:spacing w:line="259" w:lineRule="auto"/>
        <w:jc w:val="both"/>
        <w:rPr>
          <w:rFonts w:ascii="Calibri" w:eastAsia="Calibri" w:hAnsi="Calibri" w:cs="Calibri"/>
          <w:sz w:val="22"/>
          <w:szCs w:val="22"/>
          <w:lang w:val="mk-MK"/>
        </w:rPr>
      </w:pPr>
    </w:p>
    <w:p w14:paraId="5919B30F" w14:textId="1BDB3F8F" w:rsidR="00247184" w:rsidRPr="00247184" w:rsidRDefault="00247184" w:rsidP="00247184">
      <w:pPr>
        <w:spacing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Климатската, релјефната, педолошката и хидрографската хетерогеност овозможиле во Кочанско да егзистираат и повеќе шумски заедници. Тие, по одделните подрачја различно се разместени и се карактеризираат со вертикална заналност. Шумската вегетација во ова подрачје е претставена со делови на сочувани шуми во Осогово и на Плачковица но има и големи површини покриени со ниски шуми и грмушки. Сепак јасно се дифиренцирани височинските катови на </w:t>
      </w:r>
      <w:r w:rsidRPr="00247184">
        <w:rPr>
          <w:rFonts w:ascii="Calibri" w:eastAsia="Calibri" w:hAnsi="Calibri" w:cs="Calibri"/>
          <w:sz w:val="22"/>
          <w:szCs w:val="22"/>
          <w:lang w:val="mk-MK"/>
        </w:rPr>
        <w:lastRenderedPageBreak/>
        <w:t xml:space="preserve">дабовиот и буковиот појас. Вкупно под шуми во Кочанската општина се наоѓаат 18160 ха. Во однос на вкупниот шумски фонд на Републиката (905,605 ха), тие учествуваат со 2,0%. На височина до 1000 метри шумскиот фонд е доста деградиран, а претставен е со леска, габер и јасен. </w:t>
      </w:r>
    </w:p>
    <w:p w14:paraId="29409C91" w14:textId="77777777" w:rsidR="0002218D" w:rsidRDefault="0002218D" w:rsidP="00247184">
      <w:pPr>
        <w:spacing w:line="259" w:lineRule="auto"/>
        <w:jc w:val="both"/>
        <w:rPr>
          <w:rFonts w:ascii="Calibri" w:eastAsia="Calibri" w:hAnsi="Calibri" w:cs="Calibri"/>
          <w:sz w:val="22"/>
          <w:szCs w:val="22"/>
          <w:lang w:val="mk-MK"/>
        </w:rPr>
      </w:pPr>
    </w:p>
    <w:p w14:paraId="06E46366" w14:textId="77777777" w:rsidR="0002218D" w:rsidRDefault="00247184" w:rsidP="00247184">
      <w:pPr>
        <w:spacing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Дабовиот појас ги зафаќа терените на ридско и пониско планинските простори на Плачковица и Осогово до 1400 метри. Главно го сочинува дабот горун. Тој е со слаб квалитет на дрвна маса и прилично изменет флористички состав со висок степен на деградираност.</w:t>
      </w:r>
    </w:p>
    <w:p w14:paraId="7C761898" w14:textId="77777777" w:rsidR="0002218D" w:rsidRDefault="0002218D" w:rsidP="00247184">
      <w:pPr>
        <w:spacing w:line="259" w:lineRule="auto"/>
        <w:jc w:val="both"/>
        <w:rPr>
          <w:rFonts w:ascii="Calibri" w:eastAsia="Calibri" w:hAnsi="Calibri" w:cs="Calibri"/>
          <w:sz w:val="22"/>
          <w:szCs w:val="22"/>
          <w:lang w:val="mk-MK"/>
        </w:rPr>
      </w:pPr>
    </w:p>
    <w:p w14:paraId="49F72AC7" w14:textId="02C5E1DA" w:rsidR="00247184" w:rsidRPr="00247184" w:rsidRDefault="00247184" w:rsidP="00247184">
      <w:pPr>
        <w:spacing w:line="259" w:lineRule="auto"/>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Над дабовиот се јавува појасот на буковите шуми. Започнуваат од 1400 м и се протегаат до 1650 метри надморска височина. Се јавуваат како долен подгорски и горен горски буков појас. Овде рељефот е типично планински.Четинарите се јавуваат на мали површини. </w:t>
      </w:r>
    </w:p>
    <w:p w14:paraId="2A30F673" w14:textId="77777777" w:rsidR="00247184" w:rsidRPr="00247184" w:rsidRDefault="00247184" w:rsidP="00247184">
      <w:pPr>
        <w:spacing w:after="160" w:line="259" w:lineRule="auto"/>
        <w:jc w:val="both"/>
        <w:rPr>
          <w:rFonts w:ascii="Calibri" w:eastAsia="Calibri" w:hAnsi="Calibri" w:cs="Calibri"/>
          <w:sz w:val="22"/>
          <w:szCs w:val="22"/>
          <w:lang w:val="mk-MK"/>
        </w:rPr>
      </w:pPr>
    </w:p>
    <w:p w14:paraId="336B71AB" w14:textId="77777777" w:rsidR="00247184" w:rsidRPr="00247184" w:rsidRDefault="00247184" w:rsidP="00247184">
      <w:pPr>
        <w:spacing w:after="160" w:line="259" w:lineRule="auto"/>
        <w:jc w:val="both"/>
        <w:rPr>
          <w:rFonts w:ascii="Calibri" w:eastAsia="Calibri" w:hAnsi="Calibri" w:cs="Calibri"/>
          <w:sz w:val="22"/>
          <w:szCs w:val="22"/>
          <w:u w:val="single"/>
          <w:lang w:val="mk-MK"/>
        </w:rPr>
      </w:pPr>
      <w:bookmarkStart w:id="11" w:name="_Toc531687224"/>
      <w:r w:rsidRPr="00247184">
        <w:rPr>
          <w:rFonts w:ascii="Calibri" w:eastAsia="Calibri" w:hAnsi="Calibri" w:cs="Calibri"/>
          <w:sz w:val="22"/>
          <w:szCs w:val="22"/>
          <w:u w:val="single"/>
          <w:lang w:val="mk-MK"/>
        </w:rPr>
        <w:t>Фауна</w:t>
      </w:r>
      <w:bookmarkEnd w:id="11"/>
    </w:p>
    <w:p w14:paraId="3BF4896F" w14:textId="77777777"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Разновидните природни услови овозможиле Кочанскиот крај да е богат и со разновиден животински свет. Тој е составн од медитеранска и средноевропска фауна. Егејско-медитеранската фауна се јавува во полето и покрај реките, а средно-европската фауна во планинските делови. Меѓу најраширените животни се зајакот, лисицата, волкот, дивата свиња, срната, дивата коза, потоа еребицата, (полска и камењарка) и фазанскиот дивеч.</w:t>
      </w:r>
    </w:p>
    <w:p w14:paraId="190B6469" w14:textId="77777777" w:rsidR="0002218D" w:rsidRDefault="0002218D" w:rsidP="00247184">
      <w:pPr>
        <w:jc w:val="both"/>
        <w:rPr>
          <w:rFonts w:ascii="Calibri" w:eastAsia="Calibri" w:hAnsi="Calibri" w:cs="Calibri"/>
          <w:sz w:val="22"/>
          <w:szCs w:val="22"/>
          <w:lang w:val="mk-MK"/>
        </w:rPr>
      </w:pPr>
    </w:p>
    <w:p w14:paraId="2F4938C6" w14:textId="599A8C76" w:rsidR="00247184" w:rsidRPr="00247184" w:rsidRDefault="00247184" w:rsidP="00247184">
      <w:pPr>
        <w:jc w:val="both"/>
        <w:rPr>
          <w:rFonts w:ascii="Calibri" w:eastAsia="Calibri" w:hAnsi="Calibri" w:cs="Calibri"/>
          <w:sz w:val="22"/>
          <w:szCs w:val="22"/>
          <w:lang w:val="mk-MK"/>
        </w:rPr>
      </w:pPr>
      <w:r w:rsidRPr="00247184">
        <w:rPr>
          <w:rFonts w:ascii="Calibri" w:eastAsia="Calibri" w:hAnsi="Calibri" w:cs="Calibri"/>
          <w:sz w:val="22"/>
          <w:szCs w:val="22"/>
          <w:lang w:val="mk-MK"/>
        </w:rPr>
        <w:t xml:space="preserve">Во однос на просторната разместеност констатирана е најголема застапеност  на фауната во низинскиот појас 132 фамилии на птици и 9 фамилии на цицачи. Потоа, во дабовиот појас се јавуваат 22 фамилии на птици и 11 фамилии на цицачи, во буковиот појас 17 фамилии на птици и 10 фамилии на цицачи и во високопланинските пасишта како нај карактеристични се утврдени 2 вида на цицачи и неколку вида на птици. Тоа укажува дека со одењето во висина застапеноста со видови се намалува. Поволните природни и еколошки услови за развој на ловното стопанство, овозможиле на Осогово да се формира посебно ловиште што е  добра база за развој на ловниот туризам. </w:t>
      </w:r>
    </w:p>
    <w:p w14:paraId="2713C86A" w14:textId="77777777" w:rsidR="00247184" w:rsidRDefault="00247184" w:rsidP="00247184">
      <w:pPr>
        <w:jc w:val="both"/>
        <w:rPr>
          <w:rFonts w:ascii="Calibri" w:eastAsia="Calibri" w:hAnsi="Calibri" w:cs="Calibri"/>
          <w:sz w:val="22"/>
          <w:szCs w:val="22"/>
        </w:rPr>
      </w:pPr>
    </w:p>
    <w:p w14:paraId="6B38974C" w14:textId="77777777" w:rsidR="009C3302" w:rsidRDefault="009C3302" w:rsidP="00247184">
      <w:pPr>
        <w:jc w:val="both"/>
        <w:rPr>
          <w:rFonts w:ascii="Calibri" w:eastAsia="Calibri" w:hAnsi="Calibri" w:cs="Calibri"/>
          <w:sz w:val="22"/>
          <w:szCs w:val="22"/>
        </w:rPr>
      </w:pPr>
    </w:p>
    <w:p w14:paraId="2C709F1D" w14:textId="77777777" w:rsidR="009C3302" w:rsidRPr="009C3302" w:rsidRDefault="009C3302" w:rsidP="00247184">
      <w:pPr>
        <w:jc w:val="both"/>
        <w:rPr>
          <w:rFonts w:ascii="Calibri" w:eastAsia="Calibri" w:hAnsi="Calibri" w:cs="Calibri"/>
          <w:sz w:val="22"/>
          <w:szCs w:val="22"/>
        </w:rPr>
      </w:pPr>
    </w:p>
    <w:p w14:paraId="0820A61A" w14:textId="77777777" w:rsidR="00B845F3" w:rsidRDefault="004340A0" w:rsidP="009B29B2">
      <w:pPr>
        <w:jc w:val="both"/>
        <w:rPr>
          <w:rFonts w:asciiTheme="minorHAnsi" w:hAnsiTheme="minorHAnsi" w:cstheme="minorHAnsi"/>
          <w:sz w:val="22"/>
          <w:szCs w:val="22"/>
          <w:lang w:val="mk-MK"/>
        </w:rPr>
      </w:pPr>
      <w:proofErr w:type="spellStart"/>
      <w:r w:rsidRPr="004340A0">
        <w:rPr>
          <w:rFonts w:asciiTheme="minorHAnsi" w:hAnsiTheme="minorHAnsi" w:cstheme="minorHAnsi"/>
          <w:sz w:val="22"/>
          <w:szCs w:val="22"/>
        </w:rPr>
        <w:t>Според</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одредбите</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од</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Законот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за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локална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самоуправа</w:t>
      </w:r>
      <w:proofErr w:type="spellEnd"/>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Општината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раководи</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Градоначалник</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Совет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општината</w:t>
      </w:r>
      <w:proofErr w:type="spellEnd"/>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чиј</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состав</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има</w:t>
      </w:r>
      <w:proofErr w:type="spellEnd"/>
      <w:r w:rsidRPr="004340A0">
        <w:rPr>
          <w:rFonts w:asciiTheme="minorHAnsi" w:eastAsia="Arial" w:hAnsiTheme="minorHAnsi" w:cstheme="minorHAnsi"/>
          <w:sz w:val="22"/>
          <w:szCs w:val="22"/>
        </w:rPr>
        <w:t xml:space="preserve"> </w:t>
      </w:r>
      <w:r w:rsidR="009B29B2">
        <w:rPr>
          <w:rFonts w:asciiTheme="minorHAnsi" w:hAnsiTheme="minorHAnsi" w:cstheme="minorHAnsi"/>
          <w:sz w:val="22"/>
          <w:szCs w:val="22"/>
          <w:lang w:val="mk-MK"/>
        </w:rPr>
        <w:t>19</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советници</w:t>
      </w:r>
      <w:proofErr w:type="spellEnd"/>
      <w:r w:rsidRPr="004340A0">
        <w:rPr>
          <w:rFonts w:asciiTheme="minorHAnsi" w:hAnsiTheme="minorHAnsi" w:cstheme="minorHAnsi"/>
          <w:sz w:val="22"/>
          <w:szCs w:val="22"/>
        </w:rPr>
        <w:t>.</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Општинската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администрација</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е</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раководена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од</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страна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секретарот</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Општина</w:t>
      </w:r>
      <w:proofErr w:type="spellEnd"/>
      <w:r w:rsidRPr="004340A0">
        <w:rPr>
          <w:rFonts w:asciiTheme="minorHAnsi" w:eastAsia="Arial" w:hAnsiTheme="minorHAnsi" w:cstheme="minorHAnsi"/>
          <w:sz w:val="22"/>
          <w:szCs w:val="22"/>
        </w:rPr>
        <w:t xml:space="preserve"> </w:t>
      </w:r>
      <w:r w:rsidR="00247184">
        <w:rPr>
          <w:rFonts w:asciiTheme="minorHAnsi" w:hAnsiTheme="minorHAnsi" w:cstheme="minorHAnsi"/>
          <w:sz w:val="22"/>
          <w:szCs w:val="22"/>
          <w:lang w:val="mk-MK"/>
        </w:rPr>
        <w:t>Кочани</w:t>
      </w:r>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и</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таа</w:t>
      </w:r>
      <w:proofErr w:type="spellEnd"/>
      <w:r w:rsidRPr="004340A0">
        <w:rPr>
          <w:rFonts w:asciiTheme="minorHAnsi" w:eastAsia="Arial" w:hAnsiTheme="minorHAnsi" w:cstheme="minorHAnsi"/>
          <w:sz w:val="22"/>
          <w:szCs w:val="22"/>
        </w:rPr>
        <w:t xml:space="preserve"> </w:t>
      </w:r>
      <w:r w:rsidRPr="004340A0">
        <w:rPr>
          <w:rFonts w:asciiTheme="minorHAnsi" w:hAnsiTheme="minorHAnsi" w:cstheme="minorHAnsi"/>
          <w:sz w:val="22"/>
          <w:szCs w:val="22"/>
        </w:rPr>
        <w:t>е</w:t>
      </w:r>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организирана</w:t>
      </w:r>
      <w:proofErr w:type="spellEnd"/>
      <w:r w:rsidRPr="004340A0">
        <w:rPr>
          <w:rFonts w:asciiTheme="minorHAnsi" w:eastAsia="Arial" w:hAnsiTheme="minorHAnsi" w:cstheme="minorHAnsi"/>
          <w:sz w:val="22"/>
          <w:szCs w:val="22"/>
        </w:rPr>
        <w:t xml:space="preserve"> </w:t>
      </w:r>
      <w:proofErr w:type="spellStart"/>
      <w:r w:rsidRPr="004340A0">
        <w:rPr>
          <w:rFonts w:asciiTheme="minorHAnsi" w:hAnsiTheme="minorHAnsi" w:cstheme="minorHAnsi"/>
          <w:sz w:val="22"/>
          <w:szCs w:val="22"/>
        </w:rPr>
        <w:t>во</w:t>
      </w:r>
      <w:proofErr w:type="spellEnd"/>
      <w:r w:rsidRPr="004340A0">
        <w:rPr>
          <w:rFonts w:asciiTheme="minorHAnsi" w:eastAsia="Arial" w:hAnsiTheme="minorHAnsi" w:cstheme="minorHAnsi"/>
          <w:sz w:val="22"/>
          <w:szCs w:val="22"/>
        </w:rPr>
        <w:t xml:space="preserve"> </w:t>
      </w:r>
      <w:r w:rsidR="009B29B2" w:rsidRPr="009B29B2">
        <w:rPr>
          <w:rFonts w:asciiTheme="minorHAnsi" w:hAnsiTheme="minorHAnsi" w:cstheme="minorHAnsi"/>
          <w:sz w:val="22"/>
          <w:szCs w:val="22"/>
          <w:lang w:val="mk-MK"/>
        </w:rPr>
        <w:t>6 Сектори и тоа:</w:t>
      </w:r>
    </w:p>
    <w:p w14:paraId="56E6A04C" w14:textId="2B5EB4F3" w:rsidR="00B845F3" w:rsidRDefault="009B29B2" w:rsidP="009B29B2">
      <w:pPr>
        <w:jc w:val="both"/>
        <w:rPr>
          <w:rFonts w:asciiTheme="minorHAnsi" w:hAnsiTheme="minorHAnsi" w:cstheme="minorHAnsi"/>
          <w:sz w:val="22"/>
          <w:szCs w:val="22"/>
          <w:lang w:val="mk-MK"/>
        </w:rPr>
      </w:pPr>
      <w:r w:rsidRPr="009B29B2">
        <w:rPr>
          <w:rFonts w:asciiTheme="minorHAnsi" w:hAnsiTheme="minorHAnsi" w:cstheme="minorHAnsi"/>
          <w:sz w:val="22"/>
          <w:szCs w:val="22"/>
          <w:lang w:val="mk-MK"/>
        </w:rPr>
        <w:t xml:space="preserve">Сектор за правни, јавни дејности и општи работи, </w:t>
      </w:r>
    </w:p>
    <w:p w14:paraId="3B4890CE" w14:textId="6F0CBE1F" w:rsidR="00B845F3" w:rsidRDefault="009B29B2" w:rsidP="009B29B2">
      <w:pPr>
        <w:jc w:val="both"/>
        <w:rPr>
          <w:rFonts w:asciiTheme="minorHAnsi" w:hAnsiTheme="minorHAnsi" w:cstheme="minorHAnsi"/>
          <w:sz w:val="22"/>
          <w:szCs w:val="22"/>
          <w:lang w:val="mk-MK"/>
        </w:rPr>
      </w:pPr>
      <w:r w:rsidRPr="009B29B2">
        <w:rPr>
          <w:rFonts w:asciiTheme="minorHAnsi" w:hAnsiTheme="minorHAnsi" w:cstheme="minorHAnsi"/>
          <w:sz w:val="22"/>
          <w:szCs w:val="22"/>
          <w:lang w:val="mk-MK"/>
        </w:rPr>
        <w:t xml:space="preserve">Сектор за финансиски прашања, </w:t>
      </w:r>
    </w:p>
    <w:p w14:paraId="06371FCC" w14:textId="77777777" w:rsidR="00B845F3" w:rsidRDefault="009B29B2" w:rsidP="009B29B2">
      <w:pPr>
        <w:jc w:val="both"/>
        <w:rPr>
          <w:rFonts w:asciiTheme="minorHAnsi" w:hAnsiTheme="minorHAnsi" w:cstheme="minorHAnsi"/>
          <w:sz w:val="22"/>
          <w:szCs w:val="22"/>
          <w:lang w:val="mk-MK"/>
        </w:rPr>
      </w:pPr>
      <w:r w:rsidRPr="009B29B2">
        <w:rPr>
          <w:rFonts w:asciiTheme="minorHAnsi" w:hAnsiTheme="minorHAnsi" w:cstheme="minorHAnsi"/>
          <w:sz w:val="22"/>
          <w:szCs w:val="22"/>
          <w:lang w:val="mk-MK"/>
        </w:rPr>
        <w:t xml:space="preserve">Сектор за уредување на градежно земјиште, </w:t>
      </w:r>
    </w:p>
    <w:p w14:paraId="1C93D986" w14:textId="77777777" w:rsidR="00B845F3" w:rsidRDefault="009B29B2" w:rsidP="009B29B2">
      <w:pPr>
        <w:jc w:val="both"/>
        <w:rPr>
          <w:rFonts w:asciiTheme="minorHAnsi" w:hAnsiTheme="minorHAnsi" w:cstheme="minorHAnsi"/>
          <w:sz w:val="22"/>
          <w:szCs w:val="22"/>
          <w:lang w:val="mk-MK"/>
        </w:rPr>
      </w:pPr>
      <w:r w:rsidRPr="009B29B2">
        <w:rPr>
          <w:rFonts w:asciiTheme="minorHAnsi" w:hAnsiTheme="minorHAnsi" w:cstheme="minorHAnsi"/>
          <w:sz w:val="22"/>
          <w:szCs w:val="22"/>
          <w:lang w:val="mk-MK"/>
        </w:rPr>
        <w:t xml:space="preserve">Сектор за планирање и развој,  </w:t>
      </w:r>
    </w:p>
    <w:p w14:paraId="6F5B2656" w14:textId="77777777" w:rsidR="00B845F3" w:rsidRDefault="009B29B2" w:rsidP="009B29B2">
      <w:pPr>
        <w:jc w:val="both"/>
        <w:rPr>
          <w:rFonts w:asciiTheme="minorHAnsi" w:hAnsiTheme="minorHAnsi" w:cstheme="minorHAnsi"/>
          <w:sz w:val="22"/>
          <w:szCs w:val="22"/>
          <w:lang w:val="mk-MK"/>
        </w:rPr>
      </w:pPr>
      <w:r w:rsidRPr="009B29B2">
        <w:rPr>
          <w:rFonts w:asciiTheme="minorHAnsi" w:hAnsiTheme="minorHAnsi" w:cstheme="minorHAnsi"/>
          <w:sz w:val="22"/>
          <w:szCs w:val="22"/>
          <w:lang w:val="mk-MK"/>
        </w:rPr>
        <w:t xml:space="preserve">Сектор за управување со човечки ресурси и поддршка на градоначалникот и </w:t>
      </w:r>
    </w:p>
    <w:p w14:paraId="5EFE7259" w14:textId="77777777" w:rsidR="00B845F3" w:rsidRDefault="009B29B2" w:rsidP="009B29B2">
      <w:pPr>
        <w:jc w:val="both"/>
        <w:rPr>
          <w:rFonts w:asciiTheme="minorHAnsi" w:hAnsiTheme="minorHAnsi" w:cstheme="minorHAnsi"/>
          <w:sz w:val="22"/>
          <w:szCs w:val="22"/>
          <w:lang w:val="mk-MK"/>
        </w:rPr>
      </w:pPr>
      <w:r w:rsidRPr="009B29B2">
        <w:rPr>
          <w:rFonts w:asciiTheme="minorHAnsi" w:hAnsiTheme="minorHAnsi" w:cstheme="minorHAnsi"/>
          <w:sz w:val="22"/>
          <w:szCs w:val="22"/>
          <w:lang w:val="mk-MK"/>
        </w:rPr>
        <w:t>Сектор за урбанизам, заштита на животната средина и комунални работи.</w:t>
      </w:r>
    </w:p>
    <w:p w14:paraId="0DB096B5" w14:textId="7974061A" w:rsidR="0089503E" w:rsidRDefault="009B29B2" w:rsidP="009B29B2">
      <w:pPr>
        <w:jc w:val="both"/>
        <w:rPr>
          <w:rFonts w:asciiTheme="minorHAnsi" w:hAnsiTheme="minorHAnsi" w:cstheme="minorHAnsi"/>
          <w:sz w:val="22"/>
          <w:szCs w:val="22"/>
        </w:rPr>
      </w:pPr>
      <w:r w:rsidRPr="009B29B2">
        <w:rPr>
          <w:rFonts w:asciiTheme="minorHAnsi" w:hAnsiTheme="minorHAnsi" w:cstheme="minorHAnsi"/>
          <w:sz w:val="22"/>
          <w:szCs w:val="22"/>
          <w:lang w:val="mk-MK"/>
        </w:rPr>
        <w:t xml:space="preserve">Во рамките на Општина Кочани </w:t>
      </w:r>
      <w:r w:rsidR="0089503E">
        <w:rPr>
          <w:rFonts w:asciiTheme="minorHAnsi" w:hAnsiTheme="minorHAnsi" w:cstheme="minorHAnsi"/>
          <w:sz w:val="22"/>
          <w:szCs w:val="22"/>
          <w:lang w:val="mk-MK"/>
        </w:rPr>
        <w:t xml:space="preserve">е </w:t>
      </w:r>
      <w:r w:rsidRPr="009B29B2">
        <w:rPr>
          <w:rFonts w:asciiTheme="minorHAnsi" w:hAnsiTheme="minorHAnsi" w:cstheme="minorHAnsi"/>
          <w:sz w:val="22"/>
          <w:szCs w:val="22"/>
          <w:lang w:val="mk-MK"/>
        </w:rPr>
        <w:t>и Територијалната противпожарна единица.</w:t>
      </w:r>
    </w:p>
    <w:p w14:paraId="70A032A0" w14:textId="4A9251FB" w:rsidR="009B29B2" w:rsidRPr="009B29B2" w:rsidRDefault="009B29B2" w:rsidP="009B29B2">
      <w:pPr>
        <w:jc w:val="both"/>
        <w:rPr>
          <w:rFonts w:asciiTheme="minorHAnsi" w:hAnsiTheme="minorHAnsi" w:cstheme="minorHAnsi"/>
          <w:sz w:val="22"/>
          <w:szCs w:val="22"/>
          <w:lang w:val="mk-MK"/>
        </w:rPr>
      </w:pPr>
      <w:r w:rsidRPr="009B29B2">
        <w:rPr>
          <w:rFonts w:asciiTheme="minorHAnsi" w:hAnsiTheme="minorHAnsi" w:cstheme="minorHAnsi"/>
          <w:sz w:val="22"/>
          <w:szCs w:val="22"/>
          <w:lang w:val="mk-MK"/>
        </w:rPr>
        <w:t>Официјален јазик со кој општината и администрацијата комуницира со граѓаните и локалните институции е македонскиот јазик.</w:t>
      </w:r>
    </w:p>
    <w:p w14:paraId="7D5484F7" w14:textId="77777777" w:rsidR="004340A0" w:rsidRDefault="004340A0" w:rsidP="004340A0">
      <w:pPr>
        <w:rPr>
          <w:rFonts w:asciiTheme="minorHAnsi" w:eastAsiaTheme="minorHAnsi" w:hAnsiTheme="minorHAnsi" w:cstheme="minorHAnsi"/>
          <w:sz w:val="22"/>
          <w:szCs w:val="22"/>
          <w:lang w:val="mk-MK"/>
        </w:rPr>
      </w:pPr>
    </w:p>
    <w:p w14:paraId="587C8F8E" w14:textId="77777777" w:rsidR="00B845F3" w:rsidRDefault="00B845F3" w:rsidP="004340A0">
      <w:pPr>
        <w:rPr>
          <w:rFonts w:asciiTheme="minorHAnsi" w:eastAsiaTheme="minorHAnsi" w:hAnsiTheme="minorHAnsi" w:cstheme="minorHAnsi"/>
          <w:sz w:val="22"/>
          <w:szCs w:val="22"/>
          <w:lang w:val="mk-MK"/>
        </w:rPr>
      </w:pPr>
    </w:p>
    <w:p w14:paraId="29D6739B" w14:textId="77777777" w:rsidR="00B845F3" w:rsidRDefault="00B845F3" w:rsidP="004340A0">
      <w:pPr>
        <w:rPr>
          <w:rFonts w:asciiTheme="minorHAnsi" w:eastAsiaTheme="minorHAnsi" w:hAnsiTheme="minorHAnsi" w:cstheme="minorHAnsi"/>
          <w:sz w:val="22"/>
          <w:szCs w:val="22"/>
          <w:lang w:val="mk-MK"/>
        </w:rPr>
      </w:pPr>
    </w:p>
    <w:p w14:paraId="47931ED6" w14:textId="77777777" w:rsidR="00B845F3" w:rsidRDefault="00B845F3" w:rsidP="004340A0">
      <w:pPr>
        <w:rPr>
          <w:rFonts w:asciiTheme="minorHAnsi" w:eastAsiaTheme="minorHAnsi" w:hAnsiTheme="minorHAnsi" w:cstheme="minorHAnsi"/>
          <w:sz w:val="22"/>
          <w:szCs w:val="22"/>
          <w:lang w:val="mk-MK"/>
        </w:rPr>
      </w:pPr>
    </w:p>
    <w:p w14:paraId="4D559FAB" w14:textId="77777777" w:rsidR="000F4A9A" w:rsidRDefault="000F4A9A" w:rsidP="004340A0">
      <w:pPr>
        <w:rPr>
          <w:rFonts w:asciiTheme="minorHAnsi" w:eastAsiaTheme="minorHAnsi" w:hAnsiTheme="minorHAnsi" w:cstheme="minorHAnsi"/>
          <w:sz w:val="22"/>
          <w:szCs w:val="22"/>
          <w:lang w:val="mk-MK"/>
        </w:rPr>
      </w:pPr>
    </w:p>
    <w:p w14:paraId="67548030" w14:textId="77777777" w:rsidR="000F4A9A" w:rsidRDefault="000F4A9A" w:rsidP="004340A0">
      <w:pPr>
        <w:rPr>
          <w:rFonts w:asciiTheme="minorHAnsi" w:eastAsiaTheme="minorHAnsi" w:hAnsiTheme="minorHAnsi" w:cstheme="minorHAnsi"/>
          <w:sz w:val="22"/>
          <w:szCs w:val="22"/>
          <w:lang w:val="mk-MK"/>
        </w:rPr>
      </w:pPr>
    </w:p>
    <w:p w14:paraId="2E7DEA26" w14:textId="3F5F5D82" w:rsidR="004340A0" w:rsidRDefault="004340A0" w:rsidP="004340A0">
      <w:pPr>
        <w:jc w:val="both"/>
        <w:rPr>
          <w:rFonts w:asciiTheme="minorHAnsi" w:eastAsiaTheme="minorHAnsi" w:hAnsiTheme="minorHAnsi" w:cstheme="minorHAnsi"/>
          <w:sz w:val="22"/>
          <w:szCs w:val="22"/>
          <w:lang w:val="mk-MK"/>
        </w:rPr>
      </w:pPr>
      <w:r w:rsidRPr="004340A0">
        <w:rPr>
          <w:rFonts w:asciiTheme="minorHAnsi" w:eastAsiaTheme="minorHAnsi" w:hAnsiTheme="minorHAnsi" w:cstheme="minorHAnsi"/>
          <w:sz w:val="22"/>
          <w:szCs w:val="22"/>
          <w:lang w:val="mk-MK"/>
        </w:rPr>
        <w:lastRenderedPageBreak/>
        <w:t>Табела за в</w:t>
      </w:r>
      <w:proofErr w:type="spellStart"/>
      <w:r w:rsidRPr="004340A0">
        <w:rPr>
          <w:rFonts w:asciiTheme="minorHAnsi" w:eastAsiaTheme="minorHAnsi" w:hAnsiTheme="minorHAnsi" w:cstheme="minorHAnsi"/>
          <w:sz w:val="22"/>
          <w:szCs w:val="22"/>
        </w:rPr>
        <w:t>работени</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во</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Општина</w:t>
      </w:r>
      <w:proofErr w:type="spellEnd"/>
      <w:r w:rsidRPr="004340A0">
        <w:rPr>
          <w:rFonts w:asciiTheme="minorHAnsi" w:eastAsiaTheme="minorHAnsi" w:hAnsiTheme="minorHAnsi" w:cstheme="minorHAnsi"/>
          <w:sz w:val="22"/>
          <w:szCs w:val="22"/>
        </w:rPr>
        <w:t xml:space="preserve"> </w:t>
      </w:r>
      <w:r w:rsidR="00247184">
        <w:rPr>
          <w:rFonts w:asciiTheme="minorHAnsi" w:eastAsiaTheme="minorHAnsi" w:hAnsiTheme="minorHAnsi" w:cstheme="minorHAnsi"/>
          <w:sz w:val="22"/>
          <w:szCs w:val="22"/>
          <w:lang w:val="mk-MK"/>
        </w:rPr>
        <w:t>Кочани</w:t>
      </w:r>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по</w:t>
      </w:r>
      <w:proofErr w:type="spellEnd"/>
      <w:r w:rsidRPr="004340A0">
        <w:rPr>
          <w:rFonts w:asciiTheme="minorHAnsi" w:eastAsiaTheme="minorHAnsi" w:hAnsiTheme="minorHAnsi" w:cstheme="minorHAnsi"/>
          <w:sz w:val="22"/>
          <w:szCs w:val="22"/>
        </w:rPr>
        <w:t xml:space="preserve"> </w:t>
      </w:r>
      <w:proofErr w:type="spellStart"/>
      <w:r w:rsidRPr="004340A0">
        <w:rPr>
          <w:rFonts w:asciiTheme="minorHAnsi" w:eastAsiaTheme="minorHAnsi" w:hAnsiTheme="minorHAnsi" w:cstheme="minorHAnsi"/>
          <w:sz w:val="22"/>
          <w:szCs w:val="22"/>
        </w:rPr>
        <w:t>пол</w:t>
      </w:r>
      <w:proofErr w:type="spellEnd"/>
      <w:r w:rsidRPr="004340A0">
        <w:rPr>
          <w:rFonts w:asciiTheme="minorHAnsi" w:eastAsiaTheme="minorHAnsi" w:hAnsiTheme="minorHAnsi" w:cstheme="minorHAnsi"/>
          <w:sz w:val="22"/>
          <w:szCs w:val="22"/>
          <w:lang w:val="mk-MK"/>
        </w:rPr>
        <w:t>:</w:t>
      </w:r>
      <w:r w:rsidR="00247184">
        <w:rPr>
          <w:rFonts w:asciiTheme="minorHAnsi" w:eastAsiaTheme="minorHAnsi" w:hAnsiTheme="minorHAnsi" w:cstheme="minorHAnsi"/>
          <w:sz w:val="22"/>
          <w:szCs w:val="22"/>
          <w:lang w:val="mk-MK"/>
        </w:rPr>
        <w:t xml:space="preserve"> </w:t>
      </w:r>
    </w:p>
    <w:p w14:paraId="21F7279A" w14:textId="77777777" w:rsidR="009B29B2" w:rsidRPr="004340A0" w:rsidRDefault="009B29B2" w:rsidP="004340A0">
      <w:pPr>
        <w:jc w:val="both"/>
        <w:rPr>
          <w:rFonts w:asciiTheme="minorHAnsi" w:eastAsiaTheme="minorHAnsi" w:hAnsiTheme="minorHAnsi" w:cstheme="minorHAnsi"/>
          <w:sz w:val="22"/>
          <w:szCs w:val="22"/>
          <w:lang w:val="mk-MK"/>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1662"/>
        <w:gridCol w:w="1663"/>
        <w:gridCol w:w="2137"/>
      </w:tblGrid>
      <w:tr w:rsidR="004340A0" w:rsidRPr="00247184" w14:paraId="1AA0C1DA" w14:textId="77777777" w:rsidTr="00945827">
        <w:tc>
          <w:tcPr>
            <w:tcW w:w="3828" w:type="dxa"/>
          </w:tcPr>
          <w:p w14:paraId="2F8C755E" w14:textId="3F788349" w:rsidR="004340A0" w:rsidRPr="009B29B2" w:rsidRDefault="004340A0" w:rsidP="004340A0">
            <w:pPr>
              <w:jc w:val="both"/>
              <w:rPr>
                <w:rFonts w:asciiTheme="minorHAnsi" w:eastAsiaTheme="minorHAnsi" w:hAnsiTheme="minorHAnsi" w:cstheme="minorHAnsi"/>
              </w:rPr>
            </w:pPr>
            <w:proofErr w:type="spellStart"/>
            <w:r w:rsidRPr="009B29B2">
              <w:rPr>
                <w:rFonts w:asciiTheme="minorHAnsi" w:eastAsiaTheme="minorHAnsi" w:hAnsiTheme="minorHAnsi" w:cstheme="minorHAnsi"/>
              </w:rPr>
              <w:t>Вработени</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во</w:t>
            </w:r>
            <w:proofErr w:type="spellEnd"/>
            <w:r w:rsidRPr="009B29B2">
              <w:rPr>
                <w:rFonts w:asciiTheme="minorHAnsi" w:eastAsiaTheme="minorHAnsi" w:hAnsiTheme="minorHAnsi" w:cstheme="minorHAnsi"/>
              </w:rPr>
              <w:t xml:space="preserve"> </w:t>
            </w:r>
            <w:r w:rsidRPr="009B29B2">
              <w:rPr>
                <w:rFonts w:asciiTheme="minorHAnsi" w:eastAsiaTheme="minorHAnsi" w:hAnsiTheme="minorHAnsi" w:cstheme="minorHAnsi"/>
                <w:lang w:val="mk-MK"/>
              </w:rPr>
              <w:t>о</w:t>
            </w:r>
            <w:proofErr w:type="spellStart"/>
            <w:r w:rsidRPr="009B29B2">
              <w:rPr>
                <w:rFonts w:asciiTheme="minorHAnsi" w:eastAsiaTheme="minorHAnsi" w:hAnsiTheme="minorHAnsi" w:cstheme="minorHAnsi"/>
              </w:rPr>
              <w:t>пштина</w:t>
            </w:r>
            <w:proofErr w:type="spellEnd"/>
            <w:r w:rsidRPr="009B29B2">
              <w:rPr>
                <w:rFonts w:asciiTheme="minorHAnsi" w:eastAsiaTheme="minorHAnsi" w:hAnsiTheme="minorHAnsi" w:cstheme="minorHAnsi"/>
              </w:rPr>
              <w:t xml:space="preserve"> </w:t>
            </w:r>
            <w:r w:rsidR="00247184" w:rsidRPr="009B29B2">
              <w:rPr>
                <w:rFonts w:asciiTheme="minorHAnsi" w:eastAsiaTheme="minorHAnsi" w:hAnsiTheme="minorHAnsi" w:cstheme="minorHAnsi"/>
                <w:lang w:val="mk-MK"/>
              </w:rPr>
              <w:t>Кочани</w:t>
            </w:r>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по</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пол</w:t>
            </w:r>
            <w:proofErr w:type="spellEnd"/>
          </w:p>
        </w:tc>
        <w:tc>
          <w:tcPr>
            <w:tcW w:w="1701" w:type="dxa"/>
          </w:tcPr>
          <w:p w14:paraId="3A7F6E84" w14:textId="77777777" w:rsidR="004340A0" w:rsidRPr="009B29B2" w:rsidRDefault="004340A0" w:rsidP="004340A0">
            <w:pPr>
              <w:jc w:val="both"/>
              <w:rPr>
                <w:rFonts w:asciiTheme="minorHAnsi" w:eastAsiaTheme="minorHAnsi" w:hAnsiTheme="minorHAnsi" w:cstheme="minorHAnsi"/>
              </w:rPr>
            </w:pPr>
            <w:proofErr w:type="spellStart"/>
            <w:r w:rsidRPr="009B29B2">
              <w:rPr>
                <w:rFonts w:asciiTheme="minorHAnsi" w:eastAsiaTheme="minorHAnsi" w:hAnsiTheme="minorHAnsi" w:cstheme="minorHAnsi"/>
              </w:rPr>
              <w:t>Број</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на</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жени</w:t>
            </w:r>
            <w:proofErr w:type="spellEnd"/>
          </w:p>
        </w:tc>
        <w:tc>
          <w:tcPr>
            <w:tcW w:w="1701" w:type="dxa"/>
          </w:tcPr>
          <w:p w14:paraId="45BF8FDA" w14:textId="77777777" w:rsidR="004340A0" w:rsidRPr="009B29B2" w:rsidRDefault="004340A0" w:rsidP="004340A0">
            <w:pPr>
              <w:jc w:val="both"/>
              <w:rPr>
                <w:rFonts w:asciiTheme="minorHAnsi" w:eastAsiaTheme="minorHAnsi" w:hAnsiTheme="minorHAnsi" w:cstheme="minorHAnsi"/>
              </w:rPr>
            </w:pPr>
            <w:proofErr w:type="spellStart"/>
            <w:r w:rsidRPr="009B29B2">
              <w:rPr>
                <w:rFonts w:asciiTheme="minorHAnsi" w:eastAsiaTheme="minorHAnsi" w:hAnsiTheme="minorHAnsi" w:cstheme="minorHAnsi"/>
              </w:rPr>
              <w:t>Број</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на</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мажи</w:t>
            </w:r>
            <w:proofErr w:type="spellEnd"/>
          </w:p>
        </w:tc>
        <w:tc>
          <w:tcPr>
            <w:tcW w:w="2188" w:type="dxa"/>
          </w:tcPr>
          <w:p w14:paraId="60FE6620" w14:textId="77777777" w:rsidR="004340A0" w:rsidRPr="009B29B2" w:rsidRDefault="004340A0" w:rsidP="004340A0">
            <w:pPr>
              <w:jc w:val="both"/>
              <w:rPr>
                <w:rFonts w:asciiTheme="minorHAnsi" w:eastAsiaTheme="minorHAnsi" w:hAnsiTheme="minorHAnsi" w:cstheme="minorHAnsi"/>
                <w:lang w:val="mk-MK"/>
              </w:rPr>
            </w:pPr>
            <w:r w:rsidRPr="009B29B2">
              <w:rPr>
                <w:rFonts w:asciiTheme="minorHAnsi" w:eastAsiaTheme="minorHAnsi" w:hAnsiTheme="minorHAnsi" w:cstheme="minorHAnsi"/>
                <w:lang w:val="mk-MK"/>
              </w:rPr>
              <w:t>Вкупно</w:t>
            </w:r>
          </w:p>
        </w:tc>
      </w:tr>
      <w:tr w:rsidR="009B29B2" w:rsidRPr="00247184" w14:paraId="0681AC37" w14:textId="77777777" w:rsidTr="00945827">
        <w:trPr>
          <w:trHeight w:val="592"/>
        </w:trPr>
        <w:tc>
          <w:tcPr>
            <w:tcW w:w="3828" w:type="dxa"/>
          </w:tcPr>
          <w:p w14:paraId="24399513" w14:textId="77777777" w:rsidR="009B29B2" w:rsidRPr="009B29B2" w:rsidRDefault="009B29B2" w:rsidP="00E22387">
            <w:pPr>
              <w:rPr>
                <w:rFonts w:asciiTheme="minorHAnsi" w:eastAsiaTheme="minorHAnsi" w:hAnsiTheme="minorHAnsi" w:cstheme="minorHAnsi"/>
              </w:rPr>
            </w:pPr>
            <w:proofErr w:type="spellStart"/>
            <w:r w:rsidRPr="009B29B2">
              <w:rPr>
                <w:rFonts w:asciiTheme="minorHAnsi" w:eastAsiaTheme="minorHAnsi" w:hAnsiTheme="minorHAnsi" w:cstheme="minorHAnsi"/>
              </w:rPr>
              <w:t>Вкупно</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вработени</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во</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општинска</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администрација</w:t>
            </w:r>
            <w:proofErr w:type="spellEnd"/>
          </w:p>
        </w:tc>
        <w:tc>
          <w:tcPr>
            <w:tcW w:w="1701" w:type="dxa"/>
            <w:tcBorders>
              <w:top w:val="single" w:sz="4" w:space="0" w:color="auto"/>
              <w:left w:val="single" w:sz="4" w:space="0" w:color="auto"/>
              <w:bottom w:val="single" w:sz="4" w:space="0" w:color="auto"/>
              <w:right w:val="single" w:sz="4" w:space="0" w:color="auto"/>
            </w:tcBorders>
          </w:tcPr>
          <w:p w14:paraId="5018BB50" w14:textId="4EAD5820" w:rsidR="009B29B2" w:rsidRPr="009B29B2" w:rsidRDefault="009B29B2" w:rsidP="009B29B2">
            <w:pPr>
              <w:jc w:val="center"/>
              <w:rPr>
                <w:rFonts w:asciiTheme="minorHAnsi" w:eastAsiaTheme="minorHAnsi" w:hAnsiTheme="minorHAnsi" w:cstheme="minorHAnsi"/>
              </w:rPr>
            </w:pPr>
            <w:r w:rsidRPr="003D0AFA">
              <w:rPr>
                <w:rFonts w:ascii="Calibri" w:eastAsia="Calibri" w:hAnsi="Calibri" w:cs="Calibri"/>
              </w:rPr>
              <w:t>36</w:t>
            </w:r>
          </w:p>
        </w:tc>
        <w:tc>
          <w:tcPr>
            <w:tcW w:w="1701" w:type="dxa"/>
            <w:tcBorders>
              <w:top w:val="single" w:sz="4" w:space="0" w:color="auto"/>
              <w:left w:val="single" w:sz="4" w:space="0" w:color="auto"/>
              <w:bottom w:val="single" w:sz="4" w:space="0" w:color="auto"/>
              <w:right w:val="single" w:sz="4" w:space="0" w:color="auto"/>
            </w:tcBorders>
          </w:tcPr>
          <w:p w14:paraId="5FD6DBDB" w14:textId="5755D43C" w:rsidR="009B29B2" w:rsidRPr="009B29B2" w:rsidRDefault="009B29B2" w:rsidP="009B29B2">
            <w:pPr>
              <w:jc w:val="center"/>
              <w:rPr>
                <w:rFonts w:asciiTheme="minorHAnsi" w:eastAsiaTheme="minorHAnsi" w:hAnsiTheme="minorHAnsi" w:cstheme="minorHAnsi"/>
              </w:rPr>
            </w:pPr>
            <w:r w:rsidRPr="003D0AFA">
              <w:rPr>
                <w:rFonts w:ascii="Calibri" w:eastAsia="Calibri" w:hAnsi="Calibri" w:cs="Calibri"/>
              </w:rPr>
              <w:t>52</w:t>
            </w:r>
          </w:p>
        </w:tc>
        <w:tc>
          <w:tcPr>
            <w:tcW w:w="2188" w:type="dxa"/>
            <w:tcBorders>
              <w:top w:val="single" w:sz="4" w:space="0" w:color="auto"/>
              <w:left w:val="single" w:sz="4" w:space="0" w:color="auto"/>
              <w:bottom w:val="single" w:sz="4" w:space="0" w:color="auto"/>
              <w:right w:val="single" w:sz="4" w:space="0" w:color="auto"/>
            </w:tcBorders>
          </w:tcPr>
          <w:p w14:paraId="50BD3AB2" w14:textId="78EF1AB1" w:rsidR="009B29B2" w:rsidRPr="009B29B2" w:rsidRDefault="009B29B2" w:rsidP="009B29B2">
            <w:pPr>
              <w:jc w:val="center"/>
              <w:rPr>
                <w:rFonts w:asciiTheme="minorHAnsi" w:eastAsiaTheme="minorHAnsi" w:hAnsiTheme="minorHAnsi" w:cstheme="minorHAnsi"/>
                <w:lang w:val="mk-MK"/>
              </w:rPr>
            </w:pPr>
            <w:r w:rsidRPr="003D0AFA">
              <w:rPr>
                <w:rFonts w:ascii="Calibri" w:eastAsia="Calibri" w:hAnsi="Calibri" w:cs="Calibri"/>
              </w:rPr>
              <w:t>88</w:t>
            </w:r>
          </w:p>
        </w:tc>
      </w:tr>
      <w:tr w:rsidR="009B29B2" w:rsidRPr="00247184" w14:paraId="59119CD3" w14:textId="77777777" w:rsidTr="00945827">
        <w:tc>
          <w:tcPr>
            <w:tcW w:w="3828" w:type="dxa"/>
          </w:tcPr>
          <w:p w14:paraId="37B85C86" w14:textId="77777777" w:rsidR="009B29B2" w:rsidRPr="009B29B2" w:rsidRDefault="009B29B2" w:rsidP="009B29B2">
            <w:pPr>
              <w:jc w:val="both"/>
              <w:rPr>
                <w:rFonts w:asciiTheme="minorHAnsi" w:eastAsiaTheme="minorHAnsi" w:hAnsiTheme="minorHAnsi" w:cstheme="minorHAnsi"/>
              </w:rPr>
            </w:pPr>
            <w:proofErr w:type="spellStart"/>
            <w:r w:rsidRPr="009B29B2">
              <w:rPr>
                <w:rFonts w:asciiTheme="minorHAnsi" w:eastAsiaTheme="minorHAnsi" w:hAnsiTheme="minorHAnsi" w:cstheme="minorHAnsi"/>
              </w:rPr>
              <w:t>Раководители</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на</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сектор</w:t>
            </w:r>
            <w:proofErr w:type="spellEnd"/>
          </w:p>
        </w:tc>
        <w:tc>
          <w:tcPr>
            <w:tcW w:w="1701" w:type="dxa"/>
            <w:tcBorders>
              <w:top w:val="single" w:sz="4" w:space="0" w:color="auto"/>
              <w:left w:val="single" w:sz="4" w:space="0" w:color="auto"/>
              <w:bottom w:val="single" w:sz="4" w:space="0" w:color="auto"/>
              <w:right w:val="single" w:sz="4" w:space="0" w:color="auto"/>
            </w:tcBorders>
          </w:tcPr>
          <w:p w14:paraId="36C25067" w14:textId="07DFE088" w:rsidR="009B29B2" w:rsidRPr="009B29B2" w:rsidRDefault="009B29B2" w:rsidP="009B29B2">
            <w:pPr>
              <w:jc w:val="center"/>
              <w:rPr>
                <w:rFonts w:asciiTheme="minorHAnsi" w:eastAsiaTheme="minorHAnsi" w:hAnsiTheme="minorHAnsi" w:cstheme="minorHAnsi"/>
              </w:rPr>
            </w:pPr>
            <w:r w:rsidRPr="003D0AFA">
              <w:rPr>
                <w:rFonts w:ascii="Calibri" w:eastAsia="Calibri" w:hAnsi="Calibri" w:cs="Calibri"/>
                <w:lang w:val="mk-MK"/>
              </w:rPr>
              <w:t>2</w:t>
            </w:r>
          </w:p>
        </w:tc>
        <w:tc>
          <w:tcPr>
            <w:tcW w:w="1701" w:type="dxa"/>
            <w:tcBorders>
              <w:top w:val="single" w:sz="4" w:space="0" w:color="auto"/>
              <w:left w:val="single" w:sz="4" w:space="0" w:color="auto"/>
              <w:bottom w:val="single" w:sz="4" w:space="0" w:color="auto"/>
              <w:right w:val="single" w:sz="4" w:space="0" w:color="auto"/>
            </w:tcBorders>
          </w:tcPr>
          <w:p w14:paraId="57936372" w14:textId="32B567FF" w:rsidR="009B29B2" w:rsidRPr="009B29B2" w:rsidRDefault="009B29B2" w:rsidP="009B29B2">
            <w:pPr>
              <w:jc w:val="center"/>
              <w:rPr>
                <w:rFonts w:asciiTheme="minorHAnsi" w:eastAsiaTheme="minorHAnsi" w:hAnsiTheme="minorHAnsi" w:cstheme="minorHAnsi"/>
              </w:rPr>
            </w:pPr>
            <w:r w:rsidRPr="003D0AFA">
              <w:rPr>
                <w:rFonts w:ascii="Calibri" w:eastAsia="Calibri" w:hAnsi="Calibri" w:cs="Calibri"/>
                <w:lang w:val="mk-MK"/>
              </w:rPr>
              <w:t>2</w:t>
            </w:r>
          </w:p>
        </w:tc>
        <w:tc>
          <w:tcPr>
            <w:tcW w:w="2188" w:type="dxa"/>
            <w:tcBorders>
              <w:top w:val="single" w:sz="4" w:space="0" w:color="auto"/>
              <w:left w:val="single" w:sz="4" w:space="0" w:color="auto"/>
              <w:bottom w:val="single" w:sz="4" w:space="0" w:color="auto"/>
              <w:right w:val="single" w:sz="4" w:space="0" w:color="auto"/>
            </w:tcBorders>
          </w:tcPr>
          <w:p w14:paraId="4C5AF90F" w14:textId="74636A04" w:rsidR="009B29B2" w:rsidRPr="009B29B2" w:rsidRDefault="009B29B2" w:rsidP="009B29B2">
            <w:pPr>
              <w:jc w:val="center"/>
              <w:rPr>
                <w:rFonts w:asciiTheme="minorHAnsi" w:eastAsiaTheme="minorHAnsi" w:hAnsiTheme="minorHAnsi" w:cstheme="minorHAnsi"/>
                <w:lang w:val="mk-MK"/>
              </w:rPr>
            </w:pPr>
            <w:r w:rsidRPr="003D0AFA">
              <w:rPr>
                <w:rFonts w:ascii="Calibri" w:eastAsia="Calibri" w:hAnsi="Calibri" w:cs="Calibri"/>
                <w:lang w:val="mk-MK"/>
              </w:rPr>
              <w:t>4</w:t>
            </w:r>
          </w:p>
        </w:tc>
      </w:tr>
      <w:tr w:rsidR="009B29B2" w:rsidRPr="00247184" w14:paraId="14E5BB5D" w14:textId="77777777" w:rsidTr="00945827">
        <w:trPr>
          <w:trHeight w:val="477"/>
        </w:trPr>
        <w:tc>
          <w:tcPr>
            <w:tcW w:w="3828" w:type="dxa"/>
          </w:tcPr>
          <w:p w14:paraId="13BA2578" w14:textId="77777777" w:rsidR="009B29B2" w:rsidRPr="009B29B2" w:rsidRDefault="009B29B2" w:rsidP="009B29B2">
            <w:pPr>
              <w:jc w:val="both"/>
              <w:rPr>
                <w:rFonts w:asciiTheme="minorHAnsi" w:eastAsiaTheme="minorHAnsi" w:hAnsiTheme="minorHAnsi" w:cstheme="minorHAnsi"/>
              </w:rPr>
            </w:pPr>
            <w:proofErr w:type="spellStart"/>
            <w:r w:rsidRPr="009B29B2">
              <w:rPr>
                <w:rFonts w:asciiTheme="minorHAnsi" w:eastAsiaTheme="minorHAnsi" w:hAnsiTheme="minorHAnsi" w:cstheme="minorHAnsi"/>
              </w:rPr>
              <w:t>Помошник</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раководител</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на</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сектор</w:t>
            </w:r>
            <w:proofErr w:type="spellEnd"/>
          </w:p>
        </w:tc>
        <w:tc>
          <w:tcPr>
            <w:tcW w:w="1701" w:type="dxa"/>
            <w:tcBorders>
              <w:top w:val="single" w:sz="4" w:space="0" w:color="auto"/>
              <w:left w:val="single" w:sz="4" w:space="0" w:color="auto"/>
              <w:bottom w:val="single" w:sz="4" w:space="0" w:color="auto"/>
              <w:right w:val="single" w:sz="4" w:space="0" w:color="auto"/>
            </w:tcBorders>
          </w:tcPr>
          <w:p w14:paraId="673C25C3" w14:textId="24E70721" w:rsidR="009B29B2" w:rsidRPr="009B29B2" w:rsidRDefault="009B29B2" w:rsidP="009B29B2">
            <w:pPr>
              <w:jc w:val="center"/>
              <w:rPr>
                <w:rFonts w:asciiTheme="minorHAnsi" w:eastAsiaTheme="minorHAnsi" w:hAnsiTheme="minorHAnsi" w:cstheme="minorHAnsi"/>
                <w:lang w:val="mk-MK"/>
              </w:rPr>
            </w:pPr>
            <w:r w:rsidRPr="003D0AFA">
              <w:rPr>
                <w:rFonts w:ascii="Calibri" w:eastAsia="Calibri" w:hAnsi="Calibri" w:cs="Calibri"/>
                <w:lang w:val="mk-MK"/>
              </w:rPr>
              <w:t>3</w:t>
            </w:r>
          </w:p>
        </w:tc>
        <w:tc>
          <w:tcPr>
            <w:tcW w:w="1701" w:type="dxa"/>
            <w:tcBorders>
              <w:top w:val="single" w:sz="4" w:space="0" w:color="auto"/>
              <w:left w:val="single" w:sz="4" w:space="0" w:color="auto"/>
              <w:bottom w:val="single" w:sz="4" w:space="0" w:color="auto"/>
              <w:right w:val="single" w:sz="4" w:space="0" w:color="auto"/>
            </w:tcBorders>
          </w:tcPr>
          <w:p w14:paraId="09819A63" w14:textId="4E093136" w:rsidR="009B29B2" w:rsidRPr="009B29B2" w:rsidRDefault="009B29B2" w:rsidP="009B29B2">
            <w:pPr>
              <w:jc w:val="center"/>
              <w:rPr>
                <w:rFonts w:asciiTheme="minorHAnsi" w:eastAsiaTheme="minorHAnsi" w:hAnsiTheme="minorHAnsi" w:cstheme="minorHAnsi"/>
              </w:rPr>
            </w:pPr>
            <w:r w:rsidRPr="003D0AFA">
              <w:rPr>
                <w:rFonts w:ascii="Calibri" w:eastAsia="Calibri" w:hAnsi="Calibri" w:cs="Calibri"/>
                <w:lang w:val="mk-MK"/>
              </w:rPr>
              <w:t>1</w:t>
            </w:r>
          </w:p>
        </w:tc>
        <w:tc>
          <w:tcPr>
            <w:tcW w:w="2188" w:type="dxa"/>
            <w:tcBorders>
              <w:top w:val="single" w:sz="4" w:space="0" w:color="auto"/>
              <w:left w:val="single" w:sz="4" w:space="0" w:color="auto"/>
              <w:bottom w:val="single" w:sz="4" w:space="0" w:color="auto"/>
              <w:right w:val="single" w:sz="4" w:space="0" w:color="auto"/>
            </w:tcBorders>
          </w:tcPr>
          <w:p w14:paraId="4C0C74B2" w14:textId="51B1D59C" w:rsidR="009B29B2" w:rsidRPr="009B29B2" w:rsidRDefault="009B29B2" w:rsidP="009B29B2">
            <w:pPr>
              <w:jc w:val="center"/>
              <w:rPr>
                <w:rFonts w:asciiTheme="minorHAnsi" w:eastAsiaTheme="minorHAnsi" w:hAnsiTheme="minorHAnsi" w:cstheme="minorHAnsi"/>
                <w:lang w:val="mk-MK"/>
              </w:rPr>
            </w:pPr>
            <w:r w:rsidRPr="003D0AFA">
              <w:rPr>
                <w:rFonts w:ascii="Calibri" w:eastAsia="Calibri" w:hAnsi="Calibri" w:cs="Calibri"/>
                <w:lang w:val="mk-MK"/>
              </w:rPr>
              <w:t>4</w:t>
            </w:r>
          </w:p>
        </w:tc>
      </w:tr>
      <w:tr w:rsidR="009B29B2" w:rsidRPr="004340A0" w14:paraId="25C33841" w14:textId="77777777" w:rsidTr="00945827">
        <w:tc>
          <w:tcPr>
            <w:tcW w:w="3828" w:type="dxa"/>
          </w:tcPr>
          <w:p w14:paraId="4C51AB70" w14:textId="77777777" w:rsidR="009B29B2" w:rsidRPr="00247184" w:rsidRDefault="009B29B2" w:rsidP="009B29B2">
            <w:pPr>
              <w:jc w:val="both"/>
              <w:rPr>
                <w:rFonts w:asciiTheme="minorHAnsi" w:eastAsiaTheme="minorHAnsi" w:hAnsiTheme="minorHAnsi" w:cstheme="minorHAnsi"/>
                <w:highlight w:val="yellow"/>
              </w:rPr>
            </w:pPr>
            <w:proofErr w:type="spellStart"/>
            <w:r w:rsidRPr="009B29B2">
              <w:rPr>
                <w:rFonts w:asciiTheme="minorHAnsi" w:eastAsiaTheme="minorHAnsi" w:hAnsiTheme="minorHAnsi" w:cstheme="minorHAnsi"/>
              </w:rPr>
              <w:t>Раководители</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на</w:t>
            </w:r>
            <w:proofErr w:type="spellEnd"/>
            <w:r w:rsidRPr="009B29B2">
              <w:rPr>
                <w:rFonts w:asciiTheme="minorHAnsi" w:eastAsiaTheme="minorHAnsi" w:hAnsiTheme="minorHAnsi" w:cstheme="minorHAnsi"/>
              </w:rPr>
              <w:t xml:space="preserve"> </w:t>
            </w:r>
            <w:proofErr w:type="spellStart"/>
            <w:r w:rsidRPr="009B29B2">
              <w:rPr>
                <w:rFonts w:asciiTheme="minorHAnsi" w:eastAsiaTheme="minorHAnsi" w:hAnsiTheme="minorHAnsi" w:cstheme="minorHAnsi"/>
              </w:rPr>
              <w:t>одделенија</w:t>
            </w:r>
            <w:proofErr w:type="spellEnd"/>
          </w:p>
        </w:tc>
        <w:tc>
          <w:tcPr>
            <w:tcW w:w="1701" w:type="dxa"/>
            <w:tcBorders>
              <w:top w:val="single" w:sz="4" w:space="0" w:color="auto"/>
              <w:left w:val="single" w:sz="4" w:space="0" w:color="auto"/>
              <w:bottom w:val="single" w:sz="4" w:space="0" w:color="auto"/>
              <w:right w:val="single" w:sz="4" w:space="0" w:color="auto"/>
            </w:tcBorders>
          </w:tcPr>
          <w:p w14:paraId="742ABA8E" w14:textId="2E5C9837" w:rsidR="009B29B2" w:rsidRPr="00247184" w:rsidRDefault="009B29B2" w:rsidP="009B29B2">
            <w:pPr>
              <w:jc w:val="center"/>
              <w:rPr>
                <w:rFonts w:asciiTheme="minorHAnsi" w:eastAsiaTheme="minorHAnsi" w:hAnsiTheme="minorHAnsi" w:cstheme="minorHAnsi"/>
                <w:highlight w:val="yellow"/>
              </w:rPr>
            </w:pPr>
            <w:r w:rsidRPr="003D0AFA">
              <w:rPr>
                <w:rFonts w:ascii="Calibri" w:eastAsia="Calibri" w:hAnsi="Calibri" w:cs="Calibri"/>
                <w:lang w:val="mk-MK"/>
              </w:rPr>
              <w:t>2</w:t>
            </w:r>
          </w:p>
        </w:tc>
        <w:tc>
          <w:tcPr>
            <w:tcW w:w="1701" w:type="dxa"/>
            <w:tcBorders>
              <w:top w:val="single" w:sz="4" w:space="0" w:color="auto"/>
              <w:left w:val="single" w:sz="4" w:space="0" w:color="auto"/>
              <w:bottom w:val="single" w:sz="4" w:space="0" w:color="auto"/>
              <w:right w:val="single" w:sz="4" w:space="0" w:color="auto"/>
            </w:tcBorders>
          </w:tcPr>
          <w:p w14:paraId="2643D5BE" w14:textId="314847F4" w:rsidR="009B29B2" w:rsidRPr="00247184" w:rsidRDefault="009B29B2" w:rsidP="009B29B2">
            <w:pPr>
              <w:jc w:val="center"/>
              <w:rPr>
                <w:rFonts w:asciiTheme="minorHAnsi" w:eastAsiaTheme="minorHAnsi" w:hAnsiTheme="minorHAnsi" w:cstheme="minorHAnsi"/>
                <w:highlight w:val="yellow"/>
              </w:rPr>
            </w:pPr>
            <w:r w:rsidRPr="003D0AFA">
              <w:rPr>
                <w:rFonts w:ascii="Calibri" w:eastAsia="Calibri" w:hAnsi="Calibri" w:cs="Calibri"/>
                <w:lang w:val="mk-MK"/>
              </w:rPr>
              <w:t>5</w:t>
            </w:r>
          </w:p>
        </w:tc>
        <w:tc>
          <w:tcPr>
            <w:tcW w:w="2188" w:type="dxa"/>
            <w:tcBorders>
              <w:top w:val="single" w:sz="4" w:space="0" w:color="auto"/>
              <w:left w:val="single" w:sz="4" w:space="0" w:color="auto"/>
              <w:bottom w:val="single" w:sz="4" w:space="0" w:color="auto"/>
              <w:right w:val="single" w:sz="4" w:space="0" w:color="auto"/>
            </w:tcBorders>
          </w:tcPr>
          <w:p w14:paraId="136BB31E" w14:textId="3CFD2A8A" w:rsidR="009B29B2" w:rsidRPr="00247184" w:rsidRDefault="009B29B2" w:rsidP="009B29B2">
            <w:pPr>
              <w:jc w:val="center"/>
              <w:rPr>
                <w:rFonts w:asciiTheme="minorHAnsi" w:eastAsiaTheme="minorHAnsi" w:hAnsiTheme="minorHAnsi" w:cstheme="minorHAnsi"/>
                <w:highlight w:val="yellow"/>
                <w:lang w:val="mk-MK"/>
              </w:rPr>
            </w:pPr>
            <w:r w:rsidRPr="003D0AFA">
              <w:rPr>
                <w:rFonts w:ascii="Calibri" w:eastAsia="Calibri" w:hAnsi="Calibri" w:cs="Calibri"/>
                <w:lang w:val="mk-MK"/>
              </w:rPr>
              <w:t>7</w:t>
            </w:r>
          </w:p>
        </w:tc>
      </w:tr>
    </w:tbl>
    <w:p w14:paraId="4D51CB7C" w14:textId="77777777" w:rsidR="004340A0" w:rsidRPr="004340A0" w:rsidRDefault="004340A0" w:rsidP="004340A0">
      <w:pPr>
        <w:tabs>
          <w:tab w:val="left" w:pos="0"/>
        </w:tabs>
        <w:jc w:val="both"/>
        <w:rPr>
          <w:rFonts w:asciiTheme="minorHAnsi" w:eastAsiaTheme="minorHAnsi" w:hAnsiTheme="minorHAnsi" w:cstheme="minorHAnsi"/>
          <w:sz w:val="22"/>
          <w:szCs w:val="22"/>
        </w:rPr>
      </w:pPr>
      <w:r w:rsidRPr="004340A0">
        <w:rPr>
          <w:rFonts w:asciiTheme="minorHAnsi" w:eastAsiaTheme="minorHAnsi" w:hAnsiTheme="minorHAnsi" w:cstheme="minorHAnsi"/>
          <w:sz w:val="22"/>
          <w:szCs w:val="22"/>
        </w:rPr>
        <w:tab/>
      </w:r>
    </w:p>
    <w:p w14:paraId="512D9197" w14:textId="4A14B3AF" w:rsidR="009B29B2" w:rsidRPr="009B29B2" w:rsidRDefault="009B29B2" w:rsidP="009B29B2">
      <w:pPr>
        <w:jc w:val="both"/>
        <w:rPr>
          <w:rFonts w:asciiTheme="minorHAnsi" w:eastAsiaTheme="minorHAnsi" w:hAnsiTheme="minorHAnsi" w:cstheme="minorHAnsi"/>
          <w:sz w:val="22"/>
          <w:szCs w:val="22"/>
        </w:rPr>
      </w:pPr>
      <w:proofErr w:type="spellStart"/>
      <w:r w:rsidRPr="009B29B2">
        <w:rPr>
          <w:rFonts w:asciiTheme="minorHAnsi" w:eastAsiaTheme="minorHAnsi" w:hAnsiTheme="minorHAnsi" w:cstheme="minorHAnsi"/>
          <w:sz w:val="22"/>
          <w:szCs w:val="22"/>
        </w:rPr>
        <w:t>Во</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Општина</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Кочани</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вкупниот</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број</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на</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вработени</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изнесува</w:t>
      </w:r>
      <w:proofErr w:type="spellEnd"/>
      <w:r w:rsidRPr="009B29B2">
        <w:rPr>
          <w:rFonts w:asciiTheme="minorHAnsi" w:eastAsiaTheme="minorHAnsi" w:hAnsiTheme="minorHAnsi" w:cstheme="minorHAnsi"/>
          <w:sz w:val="22"/>
          <w:szCs w:val="22"/>
        </w:rPr>
        <w:t xml:space="preserve"> 88 </w:t>
      </w:r>
      <w:proofErr w:type="spellStart"/>
      <w:r w:rsidRPr="009B29B2">
        <w:rPr>
          <w:rFonts w:asciiTheme="minorHAnsi" w:eastAsiaTheme="minorHAnsi" w:hAnsiTheme="minorHAnsi" w:cstheme="minorHAnsi"/>
          <w:sz w:val="22"/>
          <w:szCs w:val="22"/>
        </w:rPr>
        <w:t>лица</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Податоците</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од</w:t>
      </w:r>
      <w:proofErr w:type="spellEnd"/>
      <w:r w:rsidRPr="009B29B2">
        <w:rPr>
          <w:rFonts w:asciiTheme="minorHAnsi" w:eastAsiaTheme="minorHAnsi" w:hAnsiTheme="minorHAnsi" w:cstheme="minorHAnsi"/>
          <w:sz w:val="22"/>
          <w:szCs w:val="22"/>
        </w:rPr>
        <w:t xml:space="preserve"> </w:t>
      </w:r>
      <w:proofErr w:type="spellStart"/>
      <w:proofErr w:type="gramStart"/>
      <w:r w:rsidRPr="009B29B2">
        <w:rPr>
          <w:rFonts w:asciiTheme="minorHAnsi" w:eastAsiaTheme="minorHAnsi" w:hAnsiTheme="minorHAnsi" w:cstheme="minorHAnsi"/>
          <w:sz w:val="22"/>
          <w:szCs w:val="22"/>
        </w:rPr>
        <w:t>Табелата</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покажуваат</w:t>
      </w:r>
      <w:proofErr w:type="spellEnd"/>
      <w:proofErr w:type="gram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дека</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бројот</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на</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вработени</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жени</w:t>
      </w:r>
      <w:proofErr w:type="spellEnd"/>
      <w:r w:rsidRPr="009B29B2">
        <w:rPr>
          <w:rFonts w:asciiTheme="minorHAnsi" w:eastAsiaTheme="minorHAnsi" w:hAnsiTheme="minorHAnsi" w:cstheme="minorHAnsi"/>
          <w:sz w:val="22"/>
          <w:szCs w:val="22"/>
        </w:rPr>
        <w:t xml:space="preserve"> е </w:t>
      </w:r>
      <w:proofErr w:type="spellStart"/>
      <w:r w:rsidRPr="009B29B2">
        <w:rPr>
          <w:rFonts w:asciiTheme="minorHAnsi" w:eastAsiaTheme="minorHAnsi" w:hAnsiTheme="minorHAnsi" w:cstheme="minorHAnsi"/>
          <w:sz w:val="22"/>
          <w:szCs w:val="22"/>
        </w:rPr>
        <w:t>помал</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во</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однос</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на</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мажи</w:t>
      </w:r>
      <w:proofErr w:type="spellEnd"/>
      <w:r w:rsidRPr="009B29B2">
        <w:rPr>
          <w:rFonts w:asciiTheme="minorHAnsi" w:eastAsiaTheme="minorHAnsi" w:hAnsiTheme="minorHAnsi" w:cstheme="minorHAnsi"/>
          <w:sz w:val="22"/>
          <w:szCs w:val="22"/>
        </w:rPr>
        <w:t xml:space="preserve"> (40.91% </w:t>
      </w:r>
      <w:proofErr w:type="spellStart"/>
      <w:r w:rsidRPr="009B29B2">
        <w:rPr>
          <w:rFonts w:asciiTheme="minorHAnsi" w:eastAsiaTheme="minorHAnsi" w:hAnsiTheme="minorHAnsi" w:cstheme="minorHAnsi"/>
          <w:sz w:val="22"/>
          <w:szCs w:val="22"/>
        </w:rPr>
        <w:t>жени</w:t>
      </w:r>
      <w:proofErr w:type="spellEnd"/>
      <w:r w:rsidRPr="009B29B2">
        <w:rPr>
          <w:rFonts w:asciiTheme="minorHAnsi" w:eastAsiaTheme="minorHAnsi" w:hAnsiTheme="minorHAnsi" w:cstheme="minorHAnsi"/>
          <w:sz w:val="22"/>
          <w:szCs w:val="22"/>
        </w:rPr>
        <w:t xml:space="preserve">, 59.09% </w:t>
      </w:r>
      <w:proofErr w:type="spellStart"/>
      <w:r w:rsidRPr="009B29B2">
        <w:rPr>
          <w:rFonts w:asciiTheme="minorHAnsi" w:eastAsiaTheme="minorHAnsi" w:hAnsiTheme="minorHAnsi" w:cstheme="minorHAnsi"/>
          <w:sz w:val="22"/>
          <w:szCs w:val="22"/>
        </w:rPr>
        <w:t>мажи</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Раководителите</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на</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одделенија</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се</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во</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поголем</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број</w:t>
      </w:r>
      <w:proofErr w:type="spellEnd"/>
      <w:r w:rsidRPr="009B29B2">
        <w:rPr>
          <w:rFonts w:asciiTheme="minorHAnsi" w:eastAsiaTheme="minorHAnsi" w:hAnsiTheme="minorHAnsi" w:cstheme="minorHAnsi"/>
          <w:sz w:val="22"/>
          <w:szCs w:val="22"/>
        </w:rPr>
        <w:t xml:space="preserve"> </w:t>
      </w:r>
      <w:proofErr w:type="spellStart"/>
      <w:r w:rsidRPr="009B29B2">
        <w:rPr>
          <w:rFonts w:asciiTheme="minorHAnsi" w:eastAsiaTheme="minorHAnsi" w:hAnsiTheme="minorHAnsi" w:cstheme="minorHAnsi"/>
          <w:sz w:val="22"/>
          <w:szCs w:val="22"/>
        </w:rPr>
        <w:t>мажи</w:t>
      </w:r>
      <w:proofErr w:type="spellEnd"/>
      <w:r w:rsidRPr="009B29B2">
        <w:rPr>
          <w:rFonts w:asciiTheme="minorHAnsi" w:eastAsiaTheme="minorHAnsi" w:hAnsiTheme="minorHAnsi" w:cstheme="minorHAnsi"/>
          <w:sz w:val="22"/>
          <w:szCs w:val="22"/>
        </w:rPr>
        <w:t xml:space="preserve"> (71.43% </w:t>
      </w:r>
      <w:proofErr w:type="spellStart"/>
      <w:r w:rsidRPr="009B29B2">
        <w:rPr>
          <w:rFonts w:asciiTheme="minorHAnsi" w:eastAsiaTheme="minorHAnsi" w:hAnsiTheme="minorHAnsi" w:cstheme="minorHAnsi"/>
          <w:sz w:val="22"/>
          <w:szCs w:val="22"/>
        </w:rPr>
        <w:t>мажи</w:t>
      </w:r>
      <w:proofErr w:type="spellEnd"/>
      <w:r w:rsidRPr="009B29B2">
        <w:rPr>
          <w:rFonts w:asciiTheme="minorHAnsi" w:eastAsiaTheme="minorHAnsi" w:hAnsiTheme="minorHAnsi" w:cstheme="minorHAnsi"/>
          <w:sz w:val="22"/>
          <w:szCs w:val="22"/>
        </w:rPr>
        <w:t xml:space="preserve">, 28.57% </w:t>
      </w:r>
      <w:proofErr w:type="spellStart"/>
      <w:r w:rsidRPr="009B29B2">
        <w:rPr>
          <w:rFonts w:asciiTheme="minorHAnsi" w:eastAsiaTheme="minorHAnsi" w:hAnsiTheme="minorHAnsi" w:cstheme="minorHAnsi"/>
          <w:sz w:val="22"/>
          <w:szCs w:val="22"/>
        </w:rPr>
        <w:t>жени</w:t>
      </w:r>
      <w:proofErr w:type="spellEnd"/>
      <w:r w:rsidRPr="009B29B2">
        <w:rPr>
          <w:rFonts w:asciiTheme="minorHAnsi" w:eastAsiaTheme="minorHAnsi" w:hAnsiTheme="minorHAnsi" w:cstheme="minorHAnsi"/>
          <w:sz w:val="22"/>
          <w:szCs w:val="22"/>
        </w:rPr>
        <w:t>).</w:t>
      </w:r>
    </w:p>
    <w:p w14:paraId="3077A76F" w14:textId="5C3721B3" w:rsidR="004340A0" w:rsidRPr="004340A0" w:rsidRDefault="004340A0" w:rsidP="004340A0">
      <w:pPr>
        <w:tabs>
          <w:tab w:val="left" w:pos="0"/>
        </w:tabs>
        <w:jc w:val="both"/>
        <w:rPr>
          <w:rFonts w:asciiTheme="minorHAnsi" w:eastAsiaTheme="minorHAnsi" w:hAnsiTheme="minorHAnsi" w:cstheme="minorHAnsi"/>
          <w:sz w:val="22"/>
          <w:szCs w:val="22"/>
        </w:rPr>
      </w:pPr>
    </w:p>
    <w:p w14:paraId="795F2789" w14:textId="77777777" w:rsidR="004340A0" w:rsidRDefault="004340A0" w:rsidP="004340A0">
      <w:pPr>
        <w:tabs>
          <w:tab w:val="left" w:pos="0"/>
        </w:tabs>
        <w:jc w:val="both"/>
        <w:rPr>
          <w:rFonts w:asciiTheme="minorHAnsi" w:eastAsiaTheme="minorHAnsi" w:hAnsiTheme="minorHAnsi" w:cstheme="minorHAnsi"/>
          <w:sz w:val="22"/>
          <w:szCs w:val="22"/>
          <w:lang w:val="mk-MK"/>
        </w:rPr>
      </w:pPr>
    </w:p>
    <w:p w14:paraId="282ABDDA" w14:textId="77777777" w:rsidR="000F4A9A" w:rsidRPr="000F4A9A" w:rsidRDefault="000F4A9A" w:rsidP="004340A0">
      <w:pPr>
        <w:tabs>
          <w:tab w:val="left" w:pos="0"/>
        </w:tabs>
        <w:jc w:val="both"/>
        <w:rPr>
          <w:rFonts w:asciiTheme="minorHAnsi" w:eastAsiaTheme="minorHAnsi" w:hAnsiTheme="minorHAnsi" w:cstheme="minorHAnsi"/>
          <w:sz w:val="22"/>
          <w:szCs w:val="22"/>
          <w:lang w:val="mk-MK"/>
        </w:rPr>
      </w:pPr>
    </w:p>
    <w:p w14:paraId="56B8A467" w14:textId="58C8E072" w:rsidR="008B3971" w:rsidRDefault="009B29B2" w:rsidP="007F16E3">
      <w:pPr>
        <w:jc w:val="both"/>
        <w:rPr>
          <w:rFonts w:asciiTheme="minorHAnsi" w:eastAsia="Calibri" w:hAnsiTheme="minorHAnsi" w:cstheme="minorHAnsi"/>
          <w:sz w:val="22"/>
          <w:szCs w:val="22"/>
          <w:lang w:val="mk-MK"/>
        </w:rPr>
      </w:pPr>
      <w:r>
        <w:rPr>
          <w:rFonts w:asciiTheme="minorHAnsi" w:eastAsia="Calibri" w:hAnsiTheme="minorHAnsi" w:cstheme="minorHAnsi"/>
          <w:sz w:val="22"/>
          <w:szCs w:val="22"/>
          <w:lang w:val="mk-MK"/>
        </w:rPr>
        <w:t>О</w:t>
      </w:r>
      <w:r w:rsidR="004340A0" w:rsidRPr="009B29B2">
        <w:rPr>
          <w:rFonts w:asciiTheme="minorHAnsi" w:eastAsia="Calibri" w:hAnsiTheme="minorHAnsi" w:cstheme="minorHAnsi"/>
          <w:sz w:val="22"/>
          <w:szCs w:val="22"/>
          <w:lang w:val="mk-MK"/>
        </w:rPr>
        <w:t>рганограм</w:t>
      </w:r>
      <w:r w:rsidR="0092099E" w:rsidRPr="009B29B2">
        <w:rPr>
          <w:rFonts w:asciiTheme="minorHAnsi" w:eastAsia="Calibri" w:hAnsiTheme="minorHAnsi" w:cstheme="minorHAnsi"/>
          <w:sz w:val="22"/>
          <w:szCs w:val="22"/>
          <w:lang w:val="mk-MK"/>
        </w:rPr>
        <w:t xml:space="preserve"> </w:t>
      </w:r>
      <w:r w:rsidR="004340A0" w:rsidRPr="009B29B2">
        <w:rPr>
          <w:rFonts w:asciiTheme="minorHAnsi" w:eastAsia="Calibri" w:hAnsiTheme="minorHAnsi" w:cstheme="minorHAnsi"/>
          <w:sz w:val="22"/>
          <w:szCs w:val="22"/>
          <w:lang w:val="mk-MK"/>
        </w:rPr>
        <w:t xml:space="preserve"> на општина</w:t>
      </w:r>
      <w:r>
        <w:rPr>
          <w:rFonts w:asciiTheme="minorHAnsi" w:eastAsia="Calibri" w:hAnsiTheme="minorHAnsi" w:cstheme="minorHAnsi"/>
          <w:sz w:val="22"/>
          <w:szCs w:val="22"/>
          <w:lang w:val="mk-MK"/>
        </w:rPr>
        <w:t xml:space="preserve"> Кочани:</w:t>
      </w:r>
    </w:p>
    <w:p w14:paraId="4FC2A166" w14:textId="4840918E" w:rsidR="009B29B2" w:rsidRDefault="009B29B2" w:rsidP="007F16E3">
      <w:pPr>
        <w:jc w:val="both"/>
        <w:rPr>
          <w:rFonts w:asciiTheme="minorHAnsi" w:eastAsia="Calibri" w:hAnsiTheme="minorHAnsi" w:cstheme="minorHAnsi"/>
          <w:sz w:val="22"/>
          <w:szCs w:val="22"/>
          <w:lang w:val="mk-MK"/>
        </w:rPr>
      </w:pPr>
      <w:r>
        <w:rPr>
          <w:noProof/>
        </w:rPr>
        <w:drawing>
          <wp:anchor distT="0" distB="0" distL="114300" distR="114300" simplePos="0" relativeHeight="251660288" behindDoc="0" locked="0" layoutInCell="1" allowOverlap="1" wp14:anchorId="7B675B33" wp14:editId="1D0E0E53">
            <wp:simplePos x="0" y="0"/>
            <wp:positionH relativeFrom="margin">
              <wp:align>center</wp:align>
            </wp:positionH>
            <wp:positionV relativeFrom="paragraph">
              <wp:posOffset>648335</wp:posOffset>
            </wp:positionV>
            <wp:extent cx="6891020" cy="4029075"/>
            <wp:effectExtent l="0" t="0" r="5080" b="9525"/>
            <wp:wrapSquare wrapText="bothSides"/>
            <wp:docPr id="709636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102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4A38A" w14:textId="3D430516" w:rsidR="009B29B2" w:rsidRDefault="009B29B2" w:rsidP="007F16E3">
      <w:pPr>
        <w:jc w:val="both"/>
        <w:rPr>
          <w:rFonts w:asciiTheme="minorHAnsi" w:eastAsia="Calibri" w:hAnsiTheme="minorHAnsi" w:cstheme="minorHAnsi"/>
          <w:sz w:val="22"/>
          <w:szCs w:val="22"/>
          <w:lang w:val="mk-MK"/>
        </w:rPr>
      </w:pPr>
    </w:p>
    <w:p w14:paraId="2886CD90" w14:textId="77777777" w:rsidR="0092099E" w:rsidRDefault="0092099E" w:rsidP="007F16E3">
      <w:pPr>
        <w:jc w:val="both"/>
        <w:rPr>
          <w:rFonts w:asciiTheme="minorHAnsi" w:eastAsia="Calibri" w:hAnsiTheme="minorHAnsi" w:cstheme="minorHAnsi"/>
          <w:sz w:val="22"/>
          <w:szCs w:val="22"/>
          <w:lang w:val="mk-MK"/>
        </w:rPr>
      </w:pPr>
    </w:p>
    <w:p w14:paraId="526AAF1C" w14:textId="77777777" w:rsidR="000F4A9A" w:rsidRDefault="000F4A9A" w:rsidP="007F16E3">
      <w:pPr>
        <w:jc w:val="both"/>
        <w:rPr>
          <w:rFonts w:asciiTheme="minorHAnsi" w:eastAsia="Calibri" w:hAnsiTheme="minorHAnsi" w:cstheme="minorHAnsi"/>
          <w:sz w:val="22"/>
          <w:szCs w:val="22"/>
          <w:lang w:val="mk-MK"/>
        </w:rPr>
      </w:pPr>
    </w:p>
    <w:p w14:paraId="70EDDFFB" w14:textId="77777777" w:rsidR="000F4A9A" w:rsidRDefault="000F4A9A" w:rsidP="007F16E3">
      <w:pPr>
        <w:jc w:val="both"/>
        <w:rPr>
          <w:rFonts w:asciiTheme="minorHAnsi" w:eastAsia="Calibri" w:hAnsiTheme="minorHAnsi" w:cstheme="minorHAnsi"/>
          <w:sz w:val="22"/>
          <w:szCs w:val="22"/>
          <w:lang w:val="mk-MK"/>
        </w:rPr>
      </w:pPr>
    </w:p>
    <w:p w14:paraId="5CEEA97B" w14:textId="77777777" w:rsidR="000F4A9A" w:rsidRDefault="000F4A9A" w:rsidP="007F16E3">
      <w:pPr>
        <w:jc w:val="both"/>
        <w:rPr>
          <w:rFonts w:asciiTheme="minorHAnsi" w:eastAsia="Calibri" w:hAnsiTheme="minorHAnsi" w:cstheme="minorHAnsi"/>
          <w:sz w:val="22"/>
          <w:szCs w:val="22"/>
          <w:lang w:val="mk-MK"/>
        </w:rPr>
      </w:pPr>
    </w:p>
    <w:p w14:paraId="17CFFB48" w14:textId="77777777" w:rsidR="000F4A9A" w:rsidRDefault="000F4A9A" w:rsidP="007F16E3">
      <w:pPr>
        <w:jc w:val="both"/>
        <w:rPr>
          <w:rFonts w:asciiTheme="minorHAnsi" w:eastAsia="Calibri" w:hAnsiTheme="minorHAnsi" w:cstheme="minorHAnsi"/>
          <w:sz w:val="22"/>
          <w:szCs w:val="22"/>
          <w:lang w:val="mk-MK"/>
        </w:rPr>
      </w:pPr>
    </w:p>
    <w:p w14:paraId="333DC2BB" w14:textId="77777777" w:rsidR="000F4A9A" w:rsidRDefault="000F4A9A" w:rsidP="007F16E3">
      <w:pPr>
        <w:jc w:val="both"/>
        <w:rPr>
          <w:rFonts w:asciiTheme="minorHAnsi" w:eastAsia="Calibri" w:hAnsiTheme="minorHAnsi" w:cstheme="minorHAnsi"/>
          <w:sz w:val="22"/>
          <w:szCs w:val="22"/>
          <w:lang w:val="mk-MK"/>
        </w:rPr>
      </w:pPr>
    </w:p>
    <w:p w14:paraId="7D055789" w14:textId="77777777" w:rsidR="000F4A9A" w:rsidRDefault="000F4A9A" w:rsidP="007F16E3">
      <w:pPr>
        <w:jc w:val="both"/>
        <w:rPr>
          <w:rFonts w:asciiTheme="minorHAnsi" w:eastAsia="Calibri" w:hAnsiTheme="minorHAnsi" w:cstheme="minorHAnsi"/>
          <w:sz w:val="22"/>
          <w:szCs w:val="22"/>
          <w:lang w:val="mk-MK"/>
        </w:rPr>
      </w:pPr>
    </w:p>
    <w:p w14:paraId="517551AB" w14:textId="5A495681" w:rsidR="003C4CBE" w:rsidRPr="007F16E3" w:rsidRDefault="003C4CBE" w:rsidP="00BA400D">
      <w:pPr>
        <w:pStyle w:val="Heading2"/>
        <w:numPr>
          <w:ilvl w:val="1"/>
          <w:numId w:val="9"/>
        </w:numPr>
        <w:rPr>
          <w:rFonts w:asciiTheme="minorHAnsi" w:eastAsia="Calibri" w:hAnsiTheme="minorHAnsi" w:cstheme="minorHAnsi"/>
          <w:i w:val="0"/>
          <w:iCs w:val="0"/>
          <w:sz w:val="24"/>
          <w:szCs w:val="24"/>
          <w:lang w:val="mk-MK"/>
        </w:rPr>
      </w:pPr>
      <w:bookmarkStart w:id="12" w:name="_Toc182352312"/>
      <w:r w:rsidRPr="007F16E3">
        <w:rPr>
          <w:rFonts w:asciiTheme="minorHAnsi" w:eastAsia="Calibri" w:hAnsiTheme="minorHAnsi" w:cstheme="minorHAnsi"/>
          <w:i w:val="0"/>
          <w:iCs w:val="0"/>
          <w:sz w:val="24"/>
          <w:szCs w:val="24"/>
          <w:lang w:val="mk-MK"/>
        </w:rPr>
        <w:lastRenderedPageBreak/>
        <w:t>Цел на</w:t>
      </w:r>
      <w:r w:rsidR="00BD21A9" w:rsidRPr="007F16E3">
        <w:rPr>
          <w:rFonts w:asciiTheme="minorHAnsi" w:eastAsia="Calibri" w:hAnsiTheme="minorHAnsi" w:cstheme="minorHAnsi"/>
          <w:i w:val="0"/>
          <w:iCs w:val="0"/>
          <w:sz w:val="24"/>
          <w:szCs w:val="24"/>
        </w:rPr>
        <w:t xml:space="preserve"> </w:t>
      </w:r>
      <w:r w:rsidR="00BD21A9" w:rsidRPr="007F16E3">
        <w:rPr>
          <w:rFonts w:asciiTheme="minorHAnsi" w:eastAsia="Calibri" w:hAnsiTheme="minorHAnsi" w:cstheme="minorHAnsi"/>
          <w:i w:val="0"/>
          <w:iCs w:val="0"/>
          <w:sz w:val="24"/>
          <w:szCs w:val="24"/>
          <w:lang w:val="mk-MK"/>
        </w:rPr>
        <w:t xml:space="preserve">ИЛРП </w:t>
      </w:r>
      <w:r w:rsidR="002B5721" w:rsidRPr="007F16E3">
        <w:rPr>
          <w:rFonts w:asciiTheme="minorHAnsi" w:eastAsia="Calibri" w:hAnsiTheme="minorHAnsi" w:cstheme="minorHAnsi"/>
          <w:i w:val="0"/>
          <w:iCs w:val="0"/>
          <w:sz w:val="24"/>
          <w:szCs w:val="24"/>
          <w:lang w:val="mk-MK"/>
        </w:rPr>
        <w:t xml:space="preserve">на </w:t>
      </w:r>
      <w:r w:rsidR="008B3971" w:rsidRPr="007F16E3">
        <w:rPr>
          <w:rFonts w:asciiTheme="minorHAnsi" w:eastAsia="Calibri" w:hAnsiTheme="minorHAnsi" w:cstheme="minorHAnsi"/>
          <w:i w:val="0"/>
          <w:iCs w:val="0"/>
          <w:sz w:val="24"/>
          <w:szCs w:val="24"/>
        </w:rPr>
        <w:t>o</w:t>
      </w:r>
      <w:r w:rsidR="007B3CB1" w:rsidRPr="007F16E3">
        <w:rPr>
          <w:rFonts w:asciiTheme="minorHAnsi" w:eastAsia="Calibri" w:hAnsiTheme="minorHAnsi" w:cstheme="minorHAnsi"/>
          <w:i w:val="0"/>
          <w:iCs w:val="0"/>
          <w:sz w:val="24"/>
          <w:szCs w:val="24"/>
          <w:lang w:val="mk-MK"/>
        </w:rPr>
        <w:t xml:space="preserve">пштина </w:t>
      </w:r>
      <w:r w:rsidR="00247184">
        <w:rPr>
          <w:rFonts w:asciiTheme="minorHAnsi" w:eastAsia="Calibri" w:hAnsiTheme="minorHAnsi" w:cstheme="minorHAnsi"/>
          <w:i w:val="0"/>
          <w:iCs w:val="0"/>
          <w:sz w:val="24"/>
          <w:szCs w:val="24"/>
          <w:lang w:val="mk-MK"/>
        </w:rPr>
        <w:t>Кочани</w:t>
      </w:r>
      <w:bookmarkEnd w:id="6"/>
      <w:bookmarkEnd w:id="12"/>
    </w:p>
    <w:p w14:paraId="30756CBF" w14:textId="77777777" w:rsidR="002B5721" w:rsidRPr="008B3971" w:rsidRDefault="002B5721">
      <w:pPr>
        <w:spacing w:line="200" w:lineRule="exact"/>
        <w:rPr>
          <w:rFonts w:asciiTheme="minorHAnsi" w:eastAsia="Calibri" w:hAnsiTheme="minorHAnsi" w:cstheme="minorHAnsi"/>
          <w:b/>
          <w:color w:val="1F497D" w:themeColor="text2"/>
          <w:spacing w:val="-2"/>
          <w:sz w:val="32"/>
          <w:szCs w:val="32"/>
          <w:lang w:val="mk-MK"/>
        </w:rPr>
      </w:pPr>
    </w:p>
    <w:p w14:paraId="23D9A03F" w14:textId="0C6A4C27" w:rsidR="008B5A2D" w:rsidRPr="008B3971" w:rsidRDefault="006A78AF" w:rsidP="008B5A2D">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 xml:space="preserve">Интегрираниот </w:t>
      </w:r>
      <w:r w:rsidR="00BD21A9" w:rsidRPr="008B3971">
        <w:rPr>
          <w:rFonts w:asciiTheme="minorHAnsi" w:hAnsiTheme="minorHAnsi" w:cstheme="minorHAnsi"/>
          <w:sz w:val="22"/>
          <w:szCs w:val="22"/>
          <w:lang w:val="mk-MK"/>
        </w:rPr>
        <w:t>локален развоен план</w:t>
      </w:r>
      <w:r w:rsidR="003E65D8" w:rsidRPr="008B3971">
        <w:rPr>
          <w:rFonts w:asciiTheme="minorHAnsi" w:hAnsiTheme="minorHAnsi" w:cstheme="minorHAnsi"/>
          <w:sz w:val="22"/>
          <w:szCs w:val="22"/>
          <w:lang w:val="mk-MK"/>
        </w:rPr>
        <w:t xml:space="preserve"> има за цел да ги дефинира предизвиците со кои се соочува </w:t>
      </w:r>
      <w:r w:rsidR="002C6804" w:rsidRPr="008B3971">
        <w:rPr>
          <w:rFonts w:asciiTheme="minorHAnsi" w:hAnsiTheme="minorHAnsi" w:cstheme="minorHAnsi"/>
          <w:sz w:val="22"/>
          <w:szCs w:val="22"/>
          <w:lang w:val="mk-MK"/>
        </w:rPr>
        <w:t>о</w:t>
      </w:r>
      <w:r w:rsidR="007B3CB1" w:rsidRPr="008B3971">
        <w:rPr>
          <w:rFonts w:asciiTheme="minorHAnsi" w:hAnsiTheme="minorHAnsi" w:cstheme="minorHAnsi"/>
          <w:sz w:val="22"/>
          <w:szCs w:val="22"/>
          <w:lang w:val="mk-MK"/>
        </w:rPr>
        <w:t>пштина</w:t>
      </w:r>
      <w:r w:rsidR="002C6804" w:rsidRPr="008B3971">
        <w:rPr>
          <w:rFonts w:asciiTheme="minorHAnsi" w:hAnsiTheme="minorHAnsi" w:cstheme="minorHAnsi"/>
          <w:sz w:val="22"/>
          <w:szCs w:val="22"/>
          <w:lang w:val="mk-MK"/>
        </w:rPr>
        <w:t>та</w:t>
      </w:r>
      <w:r w:rsidR="007B3CB1" w:rsidRPr="008B3971">
        <w:rPr>
          <w:rFonts w:asciiTheme="minorHAnsi" w:hAnsiTheme="minorHAnsi" w:cstheme="minorHAnsi"/>
          <w:sz w:val="22"/>
          <w:szCs w:val="22"/>
          <w:lang w:val="mk-MK"/>
        </w:rPr>
        <w:t xml:space="preserve"> </w:t>
      </w:r>
      <w:r w:rsidR="00247184">
        <w:rPr>
          <w:rFonts w:asciiTheme="minorHAnsi" w:hAnsiTheme="minorHAnsi" w:cstheme="minorHAnsi"/>
          <w:sz w:val="22"/>
          <w:szCs w:val="22"/>
          <w:lang w:val="mk-MK"/>
        </w:rPr>
        <w:t>Кочани</w:t>
      </w:r>
      <w:r w:rsidR="003E65D8" w:rsidRPr="008B3971">
        <w:rPr>
          <w:rFonts w:asciiTheme="minorHAnsi" w:hAnsiTheme="minorHAnsi" w:cstheme="minorHAnsi"/>
          <w:sz w:val="22"/>
          <w:szCs w:val="22"/>
          <w:lang w:val="mk-MK"/>
        </w:rPr>
        <w:t>, како и да предложи начин на кој</w:t>
      </w:r>
      <w:r w:rsidRPr="008B3971">
        <w:rPr>
          <w:rFonts w:asciiTheme="minorHAnsi" w:hAnsiTheme="minorHAnsi" w:cstheme="minorHAnsi"/>
          <w:sz w:val="22"/>
          <w:szCs w:val="22"/>
          <w:lang w:val="mk-MK"/>
        </w:rPr>
        <w:t>што тие</w:t>
      </w:r>
      <w:r w:rsidR="003E65D8" w:rsidRPr="008B3971">
        <w:rPr>
          <w:rFonts w:asciiTheme="minorHAnsi" w:hAnsiTheme="minorHAnsi" w:cstheme="minorHAnsi"/>
          <w:sz w:val="22"/>
          <w:szCs w:val="22"/>
          <w:lang w:val="mk-MK"/>
        </w:rPr>
        <w:t xml:space="preserve"> ќе се надминат</w:t>
      </w:r>
      <w:r w:rsidR="009D6051" w:rsidRPr="008B3971">
        <w:rPr>
          <w:rFonts w:asciiTheme="minorHAnsi" w:hAnsiTheme="minorHAnsi" w:cstheme="minorHAnsi"/>
          <w:sz w:val="22"/>
          <w:szCs w:val="22"/>
          <w:lang w:val="mk-MK"/>
        </w:rPr>
        <w:t xml:space="preserve"> и истовремено да ги идентификува </w:t>
      </w:r>
      <w:r w:rsidR="00951922" w:rsidRPr="008B3971">
        <w:rPr>
          <w:rFonts w:asciiTheme="minorHAnsi" w:hAnsiTheme="minorHAnsi" w:cstheme="minorHAnsi"/>
          <w:sz w:val="22"/>
          <w:szCs w:val="22"/>
          <w:lang w:val="mk-MK"/>
        </w:rPr>
        <w:t xml:space="preserve">и да се надгради на </w:t>
      </w:r>
      <w:r w:rsidR="009D6051" w:rsidRPr="008B3971">
        <w:rPr>
          <w:rFonts w:asciiTheme="minorHAnsi" w:hAnsiTheme="minorHAnsi" w:cstheme="minorHAnsi"/>
          <w:sz w:val="22"/>
          <w:szCs w:val="22"/>
          <w:lang w:val="mk-MK"/>
        </w:rPr>
        <w:t>споредбените предности на општината како основа за долгорочен и одржлив развој</w:t>
      </w:r>
    </w:p>
    <w:p w14:paraId="6EE567F3" w14:textId="1F8AD22D" w:rsidR="008B5A2D" w:rsidRPr="008B3971" w:rsidRDefault="003E65D8" w:rsidP="009D6051">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 xml:space="preserve">Тоа е возможно </w:t>
      </w:r>
      <w:r w:rsidR="009D6051" w:rsidRPr="008B3971">
        <w:rPr>
          <w:rFonts w:asciiTheme="minorHAnsi" w:hAnsiTheme="minorHAnsi" w:cstheme="minorHAnsi"/>
          <w:sz w:val="22"/>
          <w:szCs w:val="22"/>
          <w:lang w:val="mk-MK"/>
        </w:rPr>
        <w:t xml:space="preserve">бидејќи </w:t>
      </w:r>
      <w:r w:rsidRPr="008B3971">
        <w:rPr>
          <w:rFonts w:asciiTheme="minorHAnsi" w:hAnsiTheme="minorHAnsi" w:cstheme="minorHAnsi"/>
          <w:sz w:val="22"/>
          <w:szCs w:val="22"/>
          <w:lang w:val="mk-MK"/>
        </w:rPr>
        <w:t>при неговата изработка се пристапи сериозно, со вклучување на сите локални актери</w:t>
      </w:r>
      <w:r w:rsidR="00B34792" w:rsidRPr="008B3971">
        <w:rPr>
          <w:rFonts w:asciiTheme="minorHAnsi" w:hAnsiTheme="minorHAnsi" w:cstheme="minorHAnsi"/>
          <w:sz w:val="22"/>
          <w:szCs w:val="22"/>
          <w:lang w:val="mk-MK"/>
        </w:rPr>
        <w:t xml:space="preserve"> и засегнати страни </w:t>
      </w:r>
      <w:r w:rsidRPr="008B3971">
        <w:rPr>
          <w:rFonts w:asciiTheme="minorHAnsi" w:hAnsiTheme="minorHAnsi" w:cstheme="minorHAnsi"/>
          <w:sz w:val="22"/>
          <w:szCs w:val="22"/>
          <w:lang w:val="mk-MK"/>
        </w:rPr>
        <w:t>во еден партиципативен процес, со почитување на претходните циклуси на планирање, преку надминување на секторскиот пристап</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 со ефикасно искористување на сите локални ресурси заради обезбедување реален долгорочен развој и квалитет на животот на целокупната локална заедница.</w:t>
      </w:r>
    </w:p>
    <w:p w14:paraId="71D1D806" w14:textId="3F240AA7" w:rsidR="003E65D8" w:rsidRPr="008B3971" w:rsidRDefault="008B5A2D" w:rsidP="008B5A2D">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 xml:space="preserve">Со Интегрираниот </w:t>
      </w:r>
      <w:r w:rsidR="00BD21A9" w:rsidRPr="008B3971">
        <w:rPr>
          <w:rFonts w:asciiTheme="minorHAnsi" w:hAnsiTheme="minorHAnsi" w:cstheme="minorHAnsi"/>
          <w:sz w:val="22"/>
          <w:szCs w:val="22"/>
          <w:lang w:val="mk-MK"/>
        </w:rPr>
        <w:t>локален развоен план</w:t>
      </w:r>
      <w:r w:rsidRPr="008B3971">
        <w:rPr>
          <w:rFonts w:asciiTheme="minorHAnsi" w:hAnsiTheme="minorHAnsi" w:cstheme="minorHAnsi"/>
          <w:sz w:val="22"/>
          <w:szCs w:val="22"/>
          <w:lang w:val="mk-MK"/>
        </w:rPr>
        <w:t xml:space="preserve"> се дефинира стратегијата за развој </w:t>
      </w:r>
      <w:r w:rsidR="009D6051" w:rsidRPr="008B3971">
        <w:rPr>
          <w:rFonts w:asciiTheme="minorHAnsi" w:hAnsiTheme="minorHAnsi" w:cstheme="minorHAnsi"/>
          <w:sz w:val="22"/>
          <w:szCs w:val="22"/>
          <w:lang w:val="mk-MK"/>
        </w:rPr>
        <w:t xml:space="preserve">на општината </w:t>
      </w:r>
      <w:r w:rsidR="00247184">
        <w:rPr>
          <w:rFonts w:asciiTheme="minorHAnsi" w:hAnsiTheme="minorHAnsi" w:cstheme="minorHAnsi"/>
          <w:sz w:val="22"/>
          <w:szCs w:val="22"/>
          <w:lang w:val="mk-MK"/>
        </w:rPr>
        <w:t>Кочани</w:t>
      </w:r>
      <w:r w:rsidR="009D6051"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 xml:space="preserve">и се дефинираат улогата, одговорноста и обврските на локалната самоуправа во нејзиното остварување, односно се настојува да се дефинира насоката на развојот на </w:t>
      </w:r>
      <w:r w:rsidR="00247184">
        <w:rPr>
          <w:rFonts w:asciiTheme="minorHAnsi" w:hAnsiTheme="minorHAnsi" w:cstheme="minorHAnsi"/>
          <w:sz w:val="22"/>
          <w:szCs w:val="22"/>
          <w:lang w:val="mk-MK"/>
        </w:rPr>
        <w:t>о</w:t>
      </w:r>
      <w:r w:rsidRPr="008B3971">
        <w:rPr>
          <w:rFonts w:asciiTheme="minorHAnsi" w:hAnsiTheme="minorHAnsi" w:cstheme="minorHAnsi"/>
          <w:sz w:val="22"/>
          <w:szCs w:val="22"/>
          <w:lang w:val="mk-MK"/>
        </w:rPr>
        <w:t xml:space="preserve">пштина </w:t>
      </w:r>
      <w:r w:rsidR="00247184">
        <w:rPr>
          <w:rFonts w:asciiTheme="minorHAnsi" w:hAnsiTheme="minorHAnsi" w:cstheme="minorHAnsi"/>
          <w:sz w:val="22"/>
          <w:szCs w:val="22"/>
          <w:lang w:val="mk-MK"/>
        </w:rPr>
        <w:t>Кочани</w:t>
      </w:r>
      <w:r w:rsidRPr="008B3971">
        <w:rPr>
          <w:rFonts w:asciiTheme="minorHAnsi" w:hAnsiTheme="minorHAnsi" w:cstheme="minorHAnsi"/>
          <w:sz w:val="22"/>
          <w:szCs w:val="22"/>
          <w:lang w:val="mk-MK"/>
        </w:rPr>
        <w:t xml:space="preserve"> за временски период</w:t>
      </w:r>
      <w:r w:rsidR="009D6051" w:rsidRPr="008B3971">
        <w:rPr>
          <w:rFonts w:asciiTheme="minorHAnsi" w:hAnsiTheme="minorHAnsi" w:cstheme="minorHAnsi"/>
          <w:sz w:val="22"/>
          <w:szCs w:val="22"/>
          <w:lang w:val="mk-MK"/>
        </w:rPr>
        <w:t xml:space="preserve"> од четири години</w:t>
      </w:r>
      <w:r w:rsidRPr="008B3971">
        <w:rPr>
          <w:rFonts w:asciiTheme="minorHAnsi" w:hAnsiTheme="minorHAnsi" w:cstheme="minorHAnsi"/>
          <w:sz w:val="22"/>
          <w:szCs w:val="22"/>
          <w:lang w:val="mk-MK"/>
        </w:rPr>
        <w:t>.</w:t>
      </w:r>
    </w:p>
    <w:p w14:paraId="1A595D09" w14:textId="77777777" w:rsidR="008B5A2D" w:rsidRPr="008B3971" w:rsidRDefault="008B5A2D" w:rsidP="003E65D8">
      <w:pPr>
        <w:jc w:val="both"/>
        <w:rPr>
          <w:rFonts w:asciiTheme="minorHAnsi" w:hAnsiTheme="minorHAnsi" w:cstheme="minorHAnsi"/>
          <w:color w:val="FFFF00"/>
          <w:sz w:val="22"/>
          <w:szCs w:val="22"/>
          <w:lang w:val="mk-MK"/>
        </w:rPr>
      </w:pPr>
    </w:p>
    <w:p w14:paraId="7152E9AC" w14:textId="77777777" w:rsidR="003E65D8" w:rsidRPr="008B3971" w:rsidRDefault="003E65D8" w:rsidP="009D6051">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Со ваквиот пристап ќе се постигнат повеќекратни ефекти, а пред с</w:t>
      </w:r>
      <w:r w:rsidR="006A78AF" w:rsidRPr="008B3971">
        <w:rPr>
          <w:rFonts w:asciiTheme="minorHAnsi" w:hAnsiTheme="minorHAnsi" w:cstheme="minorHAnsi"/>
          <w:sz w:val="22"/>
          <w:szCs w:val="22"/>
          <w:lang w:val="mk-MK"/>
        </w:rPr>
        <w:t>è</w:t>
      </w:r>
      <w:r w:rsidRPr="008B3971">
        <w:rPr>
          <w:rFonts w:asciiTheme="minorHAnsi" w:hAnsiTheme="minorHAnsi" w:cstheme="minorHAnsi"/>
          <w:sz w:val="22"/>
          <w:szCs w:val="22"/>
          <w:lang w:val="mk-MK"/>
        </w:rPr>
        <w:t>:</w:t>
      </w:r>
    </w:p>
    <w:p w14:paraId="14DB6FA9" w14:textId="77777777" w:rsidR="003E65D8" w:rsidRPr="008B3971" w:rsidRDefault="003E65D8">
      <w:pPr>
        <w:numPr>
          <w:ilvl w:val="0"/>
          <w:numId w:val="4"/>
        </w:numPr>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Вклучување во процесот на сите засегнати страни на локално ниво</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 преку  мобилизирање и мотивирање</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 заради зголемување на нивото на доверба помеѓу</w:t>
      </w:r>
      <w:r w:rsidR="00B34792" w:rsidRPr="008B3971">
        <w:rPr>
          <w:rFonts w:asciiTheme="minorHAnsi" w:hAnsiTheme="minorHAnsi" w:cstheme="minorHAnsi"/>
          <w:sz w:val="22"/>
          <w:szCs w:val="22"/>
          <w:lang w:val="mk-MK"/>
        </w:rPr>
        <w:t xml:space="preserve"> деловниот (бизнис),</w:t>
      </w:r>
      <w:r w:rsidR="002C6804" w:rsidRPr="008B3971">
        <w:rPr>
          <w:rFonts w:asciiTheme="minorHAnsi" w:hAnsiTheme="minorHAnsi" w:cstheme="minorHAnsi"/>
          <w:sz w:val="22"/>
          <w:szCs w:val="22"/>
          <w:lang w:val="mk-MK"/>
        </w:rPr>
        <w:t xml:space="preserve"> </w:t>
      </w:r>
      <w:r w:rsidR="00B34792" w:rsidRPr="008B3971">
        <w:rPr>
          <w:rFonts w:asciiTheme="minorHAnsi" w:hAnsiTheme="minorHAnsi" w:cstheme="minorHAnsi"/>
          <w:sz w:val="22"/>
          <w:szCs w:val="22"/>
          <w:lang w:val="mk-MK"/>
        </w:rPr>
        <w:t>граѓанскиот (невладиниот)</w:t>
      </w:r>
      <w:r w:rsidR="006A78AF" w:rsidRPr="008B3971">
        <w:rPr>
          <w:rFonts w:asciiTheme="minorHAnsi" w:hAnsiTheme="minorHAnsi" w:cstheme="minorHAnsi"/>
          <w:sz w:val="22"/>
          <w:szCs w:val="22"/>
          <w:lang w:val="mk-MK"/>
        </w:rPr>
        <w:t xml:space="preserve"> и јавниот сектор, и преку р</w:t>
      </w:r>
      <w:r w:rsidRPr="008B3971">
        <w:rPr>
          <w:rFonts w:asciiTheme="minorHAnsi" w:hAnsiTheme="minorHAnsi" w:cstheme="minorHAnsi"/>
          <w:sz w:val="22"/>
          <w:szCs w:val="22"/>
          <w:lang w:val="mk-MK"/>
        </w:rPr>
        <w:t>азвивање на меѓусебните односи и врски и зголемување на шансите за подобра реализација на утврдените приоритети во планот.</w:t>
      </w:r>
    </w:p>
    <w:p w14:paraId="415769C1" w14:textId="1E5BC880" w:rsidR="003E65D8" w:rsidRPr="008B3971" w:rsidRDefault="003E65D8">
      <w:pPr>
        <w:numPr>
          <w:ilvl w:val="0"/>
          <w:numId w:val="4"/>
        </w:numPr>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Добивање веродостојни резултати од извршената социо</w:t>
      </w:r>
      <w:r w:rsidR="0021351F" w:rsidRPr="008B3971">
        <w:rPr>
          <w:rFonts w:asciiTheme="minorHAnsi" w:hAnsiTheme="minorHAnsi" w:cstheme="minorHAnsi"/>
          <w:sz w:val="22"/>
          <w:szCs w:val="22"/>
          <w:lang w:val="mk-MK"/>
        </w:rPr>
        <w:t xml:space="preserve"> -</w:t>
      </w:r>
      <w:r w:rsidR="002C6804"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 xml:space="preserve">економска и </w:t>
      </w:r>
      <w:r w:rsidR="0021351F" w:rsidRPr="008B3971">
        <w:rPr>
          <w:rFonts w:asciiTheme="minorHAnsi" w:hAnsiTheme="minorHAnsi" w:cstheme="minorHAnsi"/>
          <w:sz w:val="22"/>
          <w:szCs w:val="22"/>
        </w:rPr>
        <w:t xml:space="preserve">SWOT </w:t>
      </w:r>
      <w:r w:rsidR="006A78AF" w:rsidRPr="008B3971">
        <w:rPr>
          <w:rFonts w:asciiTheme="minorHAnsi" w:hAnsiTheme="minorHAnsi" w:cstheme="minorHAnsi"/>
          <w:sz w:val="22"/>
          <w:szCs w:val="22"/>
          <w:lang w:val="mk-MK"/>
        </w:rPr>
        <w:t>-</w:t>
      </w:r>
      <w:r w:rsidRPr="008B3971">
        <w:rPr>
          <w:rFonts w:asciiTheme="minorHAnsi" w:hAnsiTheme="minorHAnsi" w:cstheme="minorHAnsi"/>
          <w:sz w:val="22"/>
          <w:szCs w:val="22"/>
          <w:lang w:val="mk-MK"/>
        </w:rPr>
        <w:t xml:space="preserve">анализа и обезбедување јасна слика за недостатоците, бариерите но и предностите на </w:t>
      </w:r>
      <w:r w:rsidR="002C6804" w:rsidRPr="008B3971">
        <w:rPr>
          <w:rFonts w:asciiTheme="minorHAnsi" w:hAnsiTheme="minorHAnsi" w:cstheme="minorHAnsi"/>
          <w:sz w:val="22"/>
          <w:szCs w:val="22"/>
          <w:lang w:val="mk-MK"/>
        </w:rPr>
        <w:t>о</w:t>
      </w:r>
      <w:r w:rsidR="0021351F" w:rsidRPr="008B3971">
        <w:rPr>
          <w:rFonts w:asciiTheme="minorHAnsi" w:hAnsiTheme="minorHAnsi" w:cstheme="minorHAnsi"/>
          <w:sz w:val="22"/>
          <w:szCs w:val="22"/>
          <w:lang w:val="mk-MK"/>
        </w:rPr>
        <w:t>пштината</w:t>
      </w:r>
      <w:r w:rsidRPr="008B3971">
        <w:rPr>
          <w:rFonts w:asciiTheme="minorHAnsi" w:hAnsiTheme="minorHAnsi" w:cstheme="minorHAnsi"/>
          <w:sz w:val="22"/>
          <w:szCs w:val="22"/>
          <w:lang w:val="mk-MK"/>
        </w:rPr>
        <w:t xml:space="preserve"> кои најдобро ќе се искористат при дефинирање на посакуваната состојба.</w:t>
      </w:r>
    </w:p>
    <w:p w14:paraId="5180F644" w14:textId="1FAA9298" w:rsidR="00716535" w:rsidRPr="008B3971" w:rsidRDefault="003E65D8">
      <w:pPr>
        <w:numPr>
          <w:ilvl w:val="0"/>
          <w:numId w:val="4"/>
        </w:numPr>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Надминување на секторското планирање преку изготвување структурно</w:t>
      </w:r>
      <w:r w:rsidR="002C6804" w:rsidRPr="008B3971">
        <w:rPr>
          <w:rFonts w:asciiTheme="minorHAnsi" w:hAnsiTheme="minorHAnsi" w:cstheme="minorHAnsi"/>
          <w:sz w:val="22"/>
          <w:szCs w:val="22"/>
          <w:lang w:val="mk-MK"/>
        </w:rPr>
        <w:t xml:space="preserve"> интегриран  мултисекторски </w:t>
      </w:r>
      <w:r w:rsidRPr="008B3971">
        <w:rPr>
          <w:rFonts w:asciiTheme="minorHAnsi" w:hAnsiTheme="minorHAnsi" w:cstheme="minorHAnsi"/>
          <w:sz w:val="22"/>
          <w:szCs w:val="22"/>
          <w:lang w:val="mk-MK"/>
        </w:rPr>
        <w:t xml:space="preserve"> план</w:t>
      </w:r>
      <w:r w:rsidR="002C6804"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кој</w:t>
      </w:r>
      <w:r w:rsidR="006A78AF" w:rsidRPr="008B3971">
        <w:rPr>
          <w:rFonts w:asciiTheme="minorHAnsi" w:hAnsiTheme="minorHAnsi" w:cstheme="minorHAnsi"/>
          <w:sz w:val="22"/>
          <w:szCs w:val="22"/>
          <w:lang w:val="mk-MK"/>
        </w:rPr>
        <w:t>што</w:t>
      </w:r>
      <w:r w:rsidRPr="008B3971">
        <w:rPr>
          <w:rFonts w:asciiTheme="minorHAnsi" w:hAnsiTheme="minorHAnsi" w:cstheme="minorHAnsi"/>
          <w:sz w:val="22"/>
          <w:szCs w:val="22"/>
          <w:lang w:val="mk-MK"/>
        </w:rPr>
        <w:t xml:space="preserve"> ги третира проблемите интегрирано</w:t>
      </w:r>
      <w:r w:rsidR="002C6804" w:rsidRPr="008B3971">
        <w:rPr>
          <w:rFonts w:asciiTheme="minorHAnsi" w:hAnsiTheme="minorHAnsi" w:cstheme="minorHAnsi"/>
          <w:sz w:val="22"/>
          <w:szCs w:val="22"/>
          <w:lang w:val="mk-MK"/>
        </w:rPr>
        <w:t xml:space="preserve"> - </w:t>
      </w:r>
      <w:r w:rsidRPr="008B3971">
        <w:rPr>
          <w:rFonts w:asciiTheme="minorHAnsi" w:hAnsiTheme="minorHAnsi" w:cstheme="minorHAnsi"/>
          <w:sz w:val="22"/>
          <w:szCs w:val="22"/>
          <w:lang w:val="mk-MK"/>
        </w:rPr>
        <w:t xml:space="preserve"> од различни димензии</w:t>
      </w:r>
      <w:r w:rsidR="002C6804"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(социјални, економски, животна средина, инфраструктура)</w:t>
      </w:r>
      <w:r w:rsidR="009F41CC" w:rsidRPr="008B3971">
        <w:rPr>
          <w:rFonts w:asciiTheme="minorHAnsi" w:hAnsiTheme="minorHAnsi" w:cstheme="minorHAnsi"/>
          <w:sz w:val="22"/>
          <w:szCs w:val="22"/>
          <w:lang w:val="mk-MK"/>
        </w:rPr>
        <w:t>,</w:t>
      </w:r>
      <w:r w:rsidR="002C6804" w:rsidRPr="008B3971">
        <w:rPr>
          <w:rFonts w:asciiTheme="minorHAnsi" w:hAnsiTheme="minorHAnsi" w:cstheme="minorHAnsi"/>
          <w:sz w:val="22"/>
          <w:szCs w:val="22"/>
          <w:lang w:val="mk-MK"/>
        </w:rPr>
        <w:t xml:space="preserve"> и </w:t>
      </w:r>
      <w:r w:rsidR="009F41CC" w:rsidRPr="008B3971">
        <w:rPr>
          <w:rFonts w:asciiTheme="minorHAnsi" w:hAnsiTheme="minorHAnsi" w:cstheme="minorHAnsi"/>
          <w:sz w:val="22"/>
          <w:szCs w:val="22"/>
          <w:lang w:val="mk-MK"/>
        </w:rPr>
        <w:t>е</w:t>
      </w:r>
      <w:r w:rsidRPr="008B3971">
        <w:rPr>
          <w:rFonts w:asciiTheme="minorHAnsi" w:hAnsiTheme="minorHAnsi" w:cstheme="minorHAnsi"/>
          <w:sz w:val="22"/>
          <w:szCs w:val="22"/>
          <w:lang w:val="mk-MK"/>
        </w:rPr>
        <w:t xml:space="preserve"> конкрет</w:t>
      </w:r>
      <w:r w:rsidR="009F41CC" w:rsidRPr="008B3971">
        <w:rPr>
          <w:rFonts w:asciiTheme="minorHAnsi" w:hAnsiTheme="minorHAnsi" w:cstheme="minorHAnsi"/>
          <w:sz w:val="22"/>
          <w:szCs w:val="22"/>
          <w:lang w:val="mk-MK"/>
        </w:rPr>
        <w:t>но</w:t>
      </w:r>
      <w:r w:rsidRPr="008B3971">
        <w:rPr>
          <w:rFonts w:asciiTheme="minorHAnsi" w:hAnsiTheme="minorHAnsi" w:cstheme="minorHAnsi"/>
          <w:sz w:val="22"/>
          <w:szCs w:val="22"/>
          <w:lang w:val="mk-MK"/>
        </w:rPr>
        <w:t xml:space="preserve"> насочен кон </w:t>
      </w:r>
      <w:r w:rsidR="0021351F" w:rsidRPr="008B3971">
        <w:rPr>
          <w:rFonts w:asciiTheme="minorHAnsi" w:hAnsiTheme="minorHAnsi" w:cstheme="minorHAnsi"/>
          <w:sz w:val="22"/>
          <w:szCs w:val="22"/>
          <w:lang w:val="mk-MK"/>
        </w:rPr>
        <w:t>спроведување на активности и проекти</w:t>
      </w:r>
      <w:r w:rsidRPr="008B3971">
        <w:rPr>
          <w:rFonts w:asciiTheme="minorHAnsi" w:hAnsiTheme="minorHAnsi" w:cstheme="minorHAnsi"/>
          <w:sz w:val="22"/>
          <w:szCs w:val="22"/>
          <w:lang w:val="mk-MK"/>
        </w:rPr>
        <w:t xml:space="preserve"> во партнерство со локалните засегнати страни. </w:t>
      </w:r>
    </w:p>
    <w:p w14:paraId="5B7470C8" w14:textId="77777777" w:rsidR="008B5A2D" w:rsidRPr="008B3971" w:rsidRDefault="008B5A2D" w:rsidP="008B5A2D">
      <w:pPr>
        <w:ind w:left="720"/>
        <w:jc w:val="both"/>
        <w:rPr>
          <w:rFonts w:asciiTheme="minorHAnsi" w:hAnsiTheme="minorHAnsi" w:cstheme="minorHAnsi"/>
          <w:sz w:val="22"/>
          <w:szCs w:val="22"/>
          <w:lang w:val="mk-MK"/>
        </w:rPr>
      </w:pPr>
    </w:p>
    <w:p w14:paraId="1D179FF2" w14:textId="77777777" w:rsidR="00951922" w:rsidRPr="008B3971" w:rsidRDefault="008B5A2D" w:rsidP="00BD21A9">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Успешно имплементирање на Интегрираниот план за локален развој е возможно само преку ефикасно искористување на сите локални ресурси заради обезбедување на реален долгорочен развој и квалитет на живот на целокупната локална заедница.</w:t>
      </w:r>
    </w:p>
    <w:p w14:paraId="2E5FC0FC" w14:textId="20928C46" w:rsidR="00951922" w:rsidRPr="008B3971" w:rsidRDefault="004B5489" w:rsidP="00BD21A9">
      <w:pPr>
        <w:ind w:firstLine="720"/>
        <w:jc w:val="both"/>
        <w:rPr>
          <w:rFonts w:asciiTheme="minorHAnsi" w:hAnsiTheme="minorHAnsi" w:cstheme="minorHAnsi"/>
          <w:sz w:val="22"/>
          <w:szCs w:val="22"/>
          <w:lang w:val="mk-MK"/>
        </w:rPr>
      </w:pPr>
      <w:r w:rsidRPr="008B3971">
        <w:rPr>
          <w:rFonts w:asciiTheme="minorHAnsi" w:hAnsiTheme="minorHAnsi" w:cstheme="minorHAnsi"/>
          <w:sz w:val="22"/>
          <w:szCs w:val="22"/>
          <w:lang w:val="mk-MK"/>
        </w:rPr>
        <w:t>При изработка на документот се имаше во предвид да се овозможи еднак</w:t>
      </w:r>
      <w:r w:rsidR="002C6804" w:rsidRPr="008B3971">
        <w:rPr>
          <w:rFonts w:asciiTheme="minorHAnsi" w:hAnsiTheme="minorHAnsi" w:cstheme="minorHAnsi"/>
          <w:sz w:val="22"/>
          <w:szCs w:val="22"/>
          <w:lang w:val="mk-MK"/>
        </w:rPr>
        <w:t>о</w:t>
      </w:r>
      <w:r w:rsidRPr="008B3971">
        <w:rPr>
          <w:rFonts w:asciiTheme="minorHAnsi" w:hAnsiTheme="minorHAnsi" w:cstheme="minorHAnsi"/>
          <w:sz w:val="22"/>
          <w:szCs w:val="22"/>
          <w:lang w:val="mk-MK"/>
        </w:rPr>
        <w:t>в пристап до ресурси и можности без оглед на полот, запазува</w:t>
      </w:r>
      <w:r w:rsidR="002C6804" w:rsidRPr="008B3971">
        <w:rPr>
          <w:rFonts w:asciiTheme="minorHAnsi" w:hAnsiTheme="minorHAnsi" w:cstheme="minorHAnsi"/>
          <w:sz w:val="22"/>
          <w:szCs w:val="22"/>
          <w:lang w:val="mk-MK"/>
        </w:rPr>
        <w:t xml:space="preserve">јќи ги начелата на еднакви можности на жените и мажите и на социјалната вклученост. </w:t>
      </w:r>
    </w:p>
    <w:p w14:paraId="2A7B549F" w14:textId="77777777" w:rsidR="002B5721" w:rsidRPr="008B3971" w:rsidRDefault="002B5721">
      <w:pPr>
        <w:spacing w:line="200" w:lineRule="exact"/>
        <w:rPr>
          <w:rFonts w:asciiTheme="minorHAnsi" w:eastAsia="Calibri" w:hAnsiTheme="minorHAnsi" w:cstheme="minorHAnsi"/>
          <w:b/>
          <w:color w:val="1F497D" w:themeColor="text2"/>
          <w:spacing w:val="-2"/>
          <w:sz w:val="24"/>
          <w:szCs w:val="24"/>
          <w:lang w:val="mk-MK"/>
        </w:rPr>
      </w:pPr>
    </w:p>
    <w:p w14:paraId="586A1FC4" w14:textId="66A4DAD2" w:rsidR="002B5721" w:rsidRPr="004340A0" w:rsidRDefault="003C4CBE" w:rsidP="00BA400D">
      <w:pPr>
        <w:pStyle w:val="Heading2"/>
        <w:numPr>
          <w:ilvl w:val="0"/>
          <w:numId w:val="9"/>
        </w:numPr>
        <w:rPr>
          <w:rFonts w:asciiTheme="minorHAnsi" w:eastAsia="Calibri" w:hAnsiTheme="minorHAnsi" w:cstheme="minorHAnsi"/>
          <w:i w:val="0"/>
          <w:iCs w:val="0"/>
          <w:sz w:val="24"/>
          <w:szCs w:val="24"/>
          <w:lang w:val="mk-MK"/>
        </w:rPr>
      </w:pPr>
      <w:bookmarkStart w:id="13" w:name="_Toc140491477"/>
      <w:bookmarkStart w:id="14" w:name="_Toc182352313"/>
      <w:r w:rsidRPr="004340A0">
        <w:rPr>
          <w:rFonts w:asciiTheme="minorHAnsi" w:eastAsia="Calibri" w:hAnsiTheme="minorHAnsi" w:cstheme="minorHAnsi"/>
          <w:i w:val="0"/>
          <w:iCs w:val="0"/>
          <w:sz w:val="24"/>
          <w:szCs w:val="24"/>
          <w:lang w:val="mk-MK"/>
        </w:rPr>
        <w:t xml:space="preserve">Методологија </w:t>
      </w:r>
      <w:proofErr w:type="spellStart"/>
      <w:r w:rsidR="002B5721" w:rsidRPr="004340A0">
        <w:rPr>
          <w:rFonts w:asciiTheme="minorHAnsi" w:eastAsia="Calibri" w:hAnsiTheme="minorHAnsi" w:cstheme="minorHAnsi"/>
          <w:i w:val="0"/>
          <w:iCs w:val="0"/>
          <w:spacing w:val="1"/>
          <w:position w:val="1"/>
          <w:sz w:val="24"/>
          <w:szCs w:val="24"/>
        </w:rPr>
        <w:t>з</w:t>
      </w:r>
      <w:r w:rsidR="002B5721" w:rsidRPr="004340A0">
        <w:rPr>
          <w:rFonts w:asciiTheme="minorHAnsi" w:eastAsia="Calibri" w:hAnsiTheme="minorHAnsi" w:cstheme="minorHAnsi"/>
          <w:i w:val="0"/>
          <w:iCs w:val="0"/>
          <w:position w:val="1"/>
          <w:sz w:val="24"/>
          <w:szCs w:val="24"/>
        </w:rPr>
        <w:t>а</w:t>
      </w:r>
      <w:proofErr w:type="spellEnd"/>
      <w:r w:rsidR="002C6804" w:rsidRPr="004340A0">
        <w:rPr>
          <w:rFonts w:asciiTheme="minorHAnsi" w:eastAsia="Calibri" w:hAnsiTheme="minorHAnsi" w:cstheme="minorHAnsi"/>
          <w:i w:val="0"/>
          <w:iCs w:val="0"/>
          <w:position w:val="1"/>
          <w:sz w:val="24"/>
          <w:szCs w:val="24"/>
          <w:lang w:val="mk-MK"/>
        </w:rPr>
        <w:t xml:space="preserve"> </w:t>
      </w:r>
      <w:proofErr w:type="spellStart"/>
      <w:r w:rsidR="002B5721" w:rsidRPr="004340A0">
        <w:rPr>
          <w:rFonts w:asciiTheme="minorHAnsi" w:eastAsia="Calibri" w:hAnsiTheme="minorHAnsi" w:cstheme="minorHAnsi"/>
          <w:i w:val="0"/>
          <w:iCs w:val="0"/>
          <w:position w:val="1"/>
          <w:sz w:val="24"/>
          <w:szCs w:val="24"/>
        </w:rPr>
        <w:t>и</w:t>
      </w:r>
      <w:r w:rsidR="002B5721" w:rsidRPr="004340A0">
        <w:rPr>
          <w:rFonts w:asciiTheme="minorHAnsi" w:eastAsia="Calibri" w:hAnsiTheme="minorHAnsi" w:cstheme="minorHAnsi"/>
          <w:i w:val="0"/>
          <w:iCs w:val="0"/>
          <w:spacing w:val="1"/>
          <w:position w:val="1"/>
          <w:sz w:val="24"/>
          <w:szCs w:val="24"/>
        </w:rPr>
        <w:t>з</w:t>
      </w:r>
      <w:r w:rsidR="002B5721" w:rsidRPr="004340A0">
        <w:rPr>
          <w:rFonts w:asciiTheme="minorHAnsi" w:eastAsia="Calibri" w:hAnsiTheme="minorHAnsi" w:cstheme="minorHAnsi"/>
          <w:i w:val="0"/>
          <w:iCs w:val="0"/>
          <w:spacing w:val="-1"/>
          <w:position w:val="1"/>
          <w:sz w:val="24"/>
          <w:szCs w:val="24"/>
        </w:rPr>
        <w:t>р</w:t>
      </w:r>
      <w:r w:rsidR="002B5721" w:rsidRPr="004340A0">
        <w:rPr>
          <w:rFonts w:asciiTheme="minorHAnsi" w:eastAsia="Calibri" w:hAnsiTheme="minorHAnsi" w:cstheme="minorHAnsi"/>
          <w:i w:val="0"/>
          <w:iCs w:val="0"/>
          <w:spacing w:val="1"/>
          <w:position w:val="1"/>
          <w:sz w:val="24"/>
          <w:szCs w:val="24"/>
        </w:rPr>
        <w:t>або</w:t>
      </w:r>
      <w:r w:rsidR="002B5721" w:rsidRPr="004340A0">
        <w:rPr>
          <w:rFonts w:asciiTheme="minorHAnsi" w:eastAsia="Calibri" w:hAnsiTheme="minorHAnsi" w:cstheme="minorHAnsi"/>
          <w:i w:val="0"/>
          <w:iCs w:val="0"/>
          <w:position w:val="1"/>
          <w:sz w:val="24"/>
          <w:szCs w:val="24"/>
        </w:rPr>
        <w:t>тка</w:t>
      </w:r>
      <w:proofErr w:type="spellEnd"/>
      <w:r w:rsidR="002C6804" w:rsidRPr="004340A0">
        <w:rPr>
          <w:rFonts w:asciiTheme="minorHAnsi" w:eastAsia="Calibri" w:hAnsiTheme="minorHAnsi" w:cstheme="minorHAnsi"/>
          <w:i w:val="0"/>
          <w:iCs w:val="0"/>
          <w:position w:val="1"/>
          <w:sz w:val="24"/>
          <w:szCs w:val="24"/>
          <w:lang w:val="mk-MK"/>
        </w:rPr>
        <w:t xml:space="preserve"> </w:t>
      </w:r>
      <w:proofErr w:type="spellStart"/>
      <w:r w:rsidR="002B5721" w:rsidRPr="004340A0">
        <w:rPr>
          <w:rFonts w:asciiTheme="minorHAnsi" w:eastAsia="Calibri" w:hAnsiTheme="minorHAnsi" w:cstheme="minorHAnsi"/>
          <w:i w:val="0"/>
          <w:iCs w:val="0"/>
          <w:spacing w:val="1"/>
          <w:position w:val="1"/>
          <w:sz w:val="24"/>
          <w:szCs w:val="24"/>
        </w:rPr>
        <w:t>н</w:t>
      </w:r>
      <w:r w:rsidR="002B5721" w:rsidRPr="004340A0">
        <w:rPr>
          <w:rFonts w:asciiTheme="minorHAnsi" w:eastAsia="Calibri" w:hAnsiTheme="minorHAnsi" w:cstheme="minorHAnsi"/>
          <w:i w:val="0"/>
          <w:iCs w:val="0"/>
          <w:position w:val="1"/>
          <w:sz w:val="24"/>
          <w:szCs w:val="24"/>
        </w:rPr>
        <w:t>а</w:t>
      </w:r>
      <w:proofErr w:type="spellEnd"/>
      <w:r w:rsidR="002C6804" w:rsidRPr="004340A0">
        <w:rPr>
          <w:rFonts w:asciiTheme="minorHAnsi" w:eastAsia="Calibri" w:hAnsiTheme="minorHAnsi" w:cstheme="minorHAnsi"/>
          <w:i w:val="0"/>
          <w:iCs w:val="0"/>
          <w:position w:val="1"/>
          <w:sz w:val="24"/>
          <w:szCs w:val="24"/>
          <w:lang w:val="mk-MK"/>
        </w:rPr>
        <w:t xml:space="preserve"> </w:t>
      </w:r>
      <w:r w:rsidR="00490177" w:rsidRPr="004340A0">
        <w:rPr>
          <w:rFonts w:asciiTheme="minorHAnsi" w:eastAsia="Calibri" w:hAnsiTheme="minorHAnsi" w:cstheme="minorHAnsi"/>
          <w:i w:val="0"/>
          <w:iCs w:val="0"/>
          <w:spacing w:val="-1"/>
          <w:position w:val="1"/>
          <w:sz w:val="24"/>
          <w:szCs w:val="24"/>
          <w:lang w:val="mk-MK"/>
        </w:rPr>
        <w:t>И</w:t>
      </w:r>
      <w:r w:rsidR="0070420C" w:rsidRPr="004340A0">
        <w:rPr>
          <w:rFonts w:asciiTheme="minorHAnsi" w:eastAsia="Calibri" w:hAnsiTheme="minorHAnsi" w:cstheme="minorHAnsi"/>
          <w:i w:val="0"/>
          <w:iCs w:val="0"/>
          <w:spacing w:val="-1"/>
          <w:position w:val="1"/>
          <w:sz w:val="24"/>
          <w:szCs w:val="24"/>
          <w:lang w:val="mk-MK"/>
        </w:rPr>
        <w:t>ЛРП</w:t>
      </w:r>
      <w:r w:rsidR="002B5721" w:rsidRPr="004340A0">
        <w:rPr>
          <w:rFonts w:asciiTheme="minorHAnsi" w:eastAsia="Calibri" w:hAnsiTheme="minorHAnsi" w:cstheme="minorHAnsi"/>
          <w:i w:val="0"/>
          <w:iCs w:val="0"/>
          <w:spacing w:val="-1"/>
          <w:position w:val="1"/>
          <w:sz w:val="24"/>
          <w:szCs w:val="24"/>
          <w:lang w:val="mk-MK"/>
        </w:rPr>
        <w:t xml:space="preserve"> </w:t>
      </w:r>
      <w:proofErr w:type="spellStart"/>
      <w:r w:rsidR="002B5721" w:rsidRPr="004340A0">
        <w:rPr>
          <w:rFonts w:asciiTheme="minorHAnsi" w:eastAsia="Calibri" w:hAnsiTheme="minorHAnsi" w:cstheme="minorHAnsi"/>
          <w:i w:val="0"/>
          <w:iCs w:val="0"/>
          <w:spacing w:val="1"/>
          <w:sz w:val="24"/>
          <w:szCs w:val="24"/>
        </w:rPr>
        <w:t>н</w:t>
      </w:r>
      <w:r w:rsidR="002B5721" w:rsidRPr="004340A0">
        <w:rPr>
          <w:rFonts w:asciiTheme="minorHAnsi" w:eastAsia="Calibri" w:hAnsiTheme="minorHAnsi" w:cstheme="minorHAnsi"/>
          <w:i w:val="0"/>
          <w:iCs w:val="0"/>
          <w:sz w:val="24"/>
          <w:szCs w:val="24"/>
        </w:rPr>
        <w:t>а</w:t>
      </w:r>
      <w:proofErr w:type="spellEnd"/>
      <w:r w:rsidR="002C6804" w:rsidRPr="004340A0">
        <w:rPr>
          <w:rFonts w:asciiTheme="minorHAnsi" w:eastAsia="Calibri" w:hAnsiTheme="minorHAnsi" w:cstheme="minorHAnsi"/>
          <w:i w:val="0"/>
          <w:iCs w:val="0"/>
          <w:sz w:val="24"/>
          <w:szCs w:val="24"/>
          <w:lang w:val="mk-MK"/>
        </w:rPr>
        <w:t xml:space="preserve"> </w:t>
      </w:r>
      <w:r w:rsidR="004340A0">
        <w:rPr>
          <w:rFonts w:asciiTheme="minorHAnsi" w:eastAsia="Calibri" w:hAnsiTheme="minorHAnsi" w:cstheme="minorHAnsi"/>
          <w:i w:val="0"/>
          <w:iCs w:val="0"/>
          <w:spacing w:val="1"/>
          <w:sz w:val="24"/>
          <w:szCs w:val="24"/>
          <w:lang w:val="mk-MK"/>
        </w:rPr>
        <w:t>о</w:t>
      </w:r>
      <w:proofErr w:type="spellStart"/>
      <w:r w:rsidR="007B3CB1" w:rsidRPr="004340A0">
        <w:rPr>
          <w:rFonts w:asciiTheme="minorHAnsi" w:eastAsia="Calibri" w:hAnsiTheme="minorHAnsi" w:cstheme="minorHAnsi"/>
          <w:i w:val="0"/>
          <w:iCs w:val="0"/>
          <w:spacing w:val="1"/>
          <w:sz w:val="24"/>
          <w:szCs w:val="24"/>
        </w:rPr>
        <w:t>пштина</w:t>
      </w:r>
      <w:proofErr w:type="spellEnd"/>
      <w:r w:rsidR="007B3CB1" w:rsidRPr="004340A0">
        <w:rPr>
          <w:rFonts w:asciiTheme="minorHAnsi" w:eastAsia="Calibri" w:hAnsiTheme="minorHAnsi" w:cstheme="minorHAnsi"/>
          <w:i w:val="0"/>
          <w:iCs w:val="0"/>
          <w:spacing w:val="1"/>
          <w:sz w:val="24"/>
          <w:szCs w:val="24"/>
        </w:rPr>
        <w:t xml:space="preserve"> </w:t>
      </w:r>
      <w:r w:rsidR="00247184">
        <w:rPr>
          <w:rFonts w:asciiTheme="minorHAnsi" w:eastAsia="Calibri" w:hAnsiTheme="minorHAnsi" w:cstheme="minorHAnsi"/>
          <w:i w:val="0"/>
          <w:iCs w:val="0"/>
          <w:spacing w:val="1"/>
          <w:sz w:val="24"/>
          <w:szCs w:val="24"/>
          <w:lang w:val="mk-MK"/>
        </w:rPr>
        <w:t>Кочани</w:t>
      </w:r>
      <w:r w:rsidR="002C6804" w:rsidRPr="004340A0">
        <w:rPr>
          <w:rFonts w:asciiTheme="minorHAnsi" w:eastAsia="Calibri" w:hAnsiTheme="minorHAnsi" w:cstheme="minorHAnsi"/>
          <w:i w:val="0"/>
          <w:iCs w:val="0"/>
          <w:spacing w:val="1"/>
          <w:sz w:val="24"/>
          <w:szCs w:val="24"/>
          <w:lang w:val="mk-MK"/>
        </w:rPr>
        <w:t xml:space="preserve"> </w:t>
      </w:r>
      <w:r w:rsidR="002B5721" w:rsidRPr="004340A0">
        <w:rPr>
          <w:rFonts w:asciiTheme="minorHAnsi" w:eastAsia="Calibri" w:hAnsiTheme="minorHAnsi" w:cstheme="minorHAnsi"/>
          <w:i w:val="0"/>
          <w:iCs w:val="0"/>
          <w:spacing w:val="2"/>
          <w:sz w:val="24"/>
          <w:szCs w:val="24"/>
        </w:rPr>
        <w:t>[</w:t>
      </w:r>
      <w:r w:rsidR="002B5721" w:rsidRPr="004340A0">
        <w:rPr>
          <w:rFonts w:asciiTheme="minorHAnsi" w:eastAsia="Calibri" w:hAnsiTheme="minorHAnsi" w:cstheme="minorHAnsi"/>
          <w:i w:val="0"/>
          <w:iCs w:val="0"/>
          <w:spacing w:val="-1"/>
          <w:sz w:val="24"/>
          <w:szCs w:val="24"/>
        </w:rPr>
        <w:t>2</w:t>
      </w:r>
      <w:r w:rsidR="002B5721" w:rsidRPr="004340A0">
        <w:rPr>
          <w:rFonts w:asciiTheme="minorHAnsi" w:eastAsia="Calibri" w:hAnsiTheme="minorHAnsi" w:cstheme="minorHAnsi"/>
          <w:i w:val="0"/>
          <w:iCs w:val="0"/>
          <w:spacing w:val="1"/>
          <w:sz w:val="24"/>
          <w:szCs w:val="24"/>
        </w:rPr>
        <w:t>0</w:t>
      </w:r>
      <w:r w:rsidR="00B34792" w:rsidRPr="004340A0">
        <w:rPr>
          <w:rFonts w:asciiTheme="minorHAnsi" w:eastAsia="Calibri" w:hAnsiTheme="minorHAnsi" w:cstheme="minorHAnsi"/>
          <w:i w:val="0"/>
          <w:iCs w:val="0"/>
          <w:spacing w:val="-1"/>
          <w:sz w:val="24"/>
          <w:szCs w:val="24"/>
          <w:lang w:val="mk-MK"/>
        </w:rPr>
        <w:t>2</w:t>
      </w:r>
      <w:r w:rsidR="0002218D">
        <w:rPr>
          <w:rFonts w:asciiTheme="minorHAnsi" w:eastAsia="Calibri" w:hAnsiTheme="minorHAnsi" w:cstheme="minorHAnsi"/>
          <w:i w:val="0"/>
          <w:iCs w:val="0"/>
          <w:spacing w:val="-1"/>
          <w:sz w:val="24"/>
          <w:szCs w:val="24"/>
          <w:lang w:val="mk-MK"/>
        </w:rPr>
        <w:t>4</w:t>
      </w:r>
      <w:r w:rsidR="009F41CC" w:rsidRPr="004340A0">
        <w:rPr>
          <w:rFonts w:asciiTheme="minorHAnsi" w:eastAsia="Calibri" w:hAnsiTheme="minorHAnsi" w:cstheme="minorHAnsi"/>
          <w:i w:val="0"/>
          <w:iCs w:val="0"/>
          <w:spacing w:val="3"/>
          <w:sz w:val="24"/>
          <w:szCs w:val="24"/>
        </w:rPr>
        <w:t>–</w:t>
      </w:r>
      <w:r w:rsidR="002B5721" w:rsidRPr="004340A0">
        <w:rPr>
          <w:rFonts w:asciiTheme="minorHAnsi" w:eastAsia="Calibri" w:hAnsiTheme="minorHAnsi" w:cstheme="minorHAnsi"/>
          <w:i w:val="0"/>
          <w:iCs w:val="0"/>
          <w:spacing w:val="-1"/>
          <w:sz w:val="24"/>
          <w:szCs w:val="24"/>
        </w:rPr>
        <w:t>2</w:t>
      </w:r>
      <w:r w:rsidR="002B5721" w:rsidRPr="004340A0">
        <w:rPr>
          <w:rFonts w:asciiTheme="minorHAnsi" w:eastAsia="Calibri" w:hAnsiTheme="minorHAnsi" w:cstheme="minorHAnsi"/>
          <w:i w:val="0"/>
          <w:iCs w:val="0"/>
          <w:spacing w:val="1"/>
          <w:sz w:val="24"/>
          <w:szCs w:val="24"/>
        </w:rPr>
        <w:t>0</w:t>
      </w:r>
      <w:r w:rsidR="002B5721" w:rsidRPr="004340A0">
        <w:rPr>
          <w:rFonts w:asciiTheme="minorHAnsi" w:eastAsia="Calibri" w:hAnsiTheme="minorHAnsi" w:cstheme="minorHAnsi"/>
          <w:i w:val="0"/>
          <w:iCs w:val="0"/>
          <w:spacing w:val="-1"/>
          <w:sz w:val="24"/>
          <w:szCs w:val="24"/>
        </w:rPr>
        <w:t>2</w:t>
      </w:r>
      <w:r w:rsidR="002C6804" w:rsidRPr="004340A0">
        <w:rPr>
          <w:rFonts w:asciiTheme="minorHAnsi" w:eastAsia="Calibri" w:hAnsiTheme="minorHAnsi" w:cstheme="minorHAnsi"/>
          <w:i w:val="0"/>
          <w:iCs w:val="0"/>
          <w:spacing w:val="1"/>
          <w:sz w:val="24"/>
          <w:szCs w:val="24"/>
          <w:lang w:val="mk-MK"/>
        </w:rPr>
        <w:t>7</w:t>
      </w:r>
      <w:r w:rsidR="002B5721" w:rsidRPr="004340A0">
        <w:rPr>
          <w:rFonts w:asciiTheme="minorHAnsi" w:eastAsia="Calibri" w:hAnsiTheme="minorHAnsi" w:cstheme="minorHAnsi"/>
          <w:i w:val="0"/>
          <w:iCs w:val="0"/>
          <w:sz w:val="24"/>
          <w:szCs w:val="24"/>
        </w:rPr>
        <w:t>]</w:t>
      </w:r>
      <w:bookmarkEnd w:id="13"/>
      <w:bookmarkEnd w:id="14"/>
    </w:p>
    <w:p w14:paraId="7A519165" w14:textId="77777777" w:rsidR="002B5721" w:rsidRPr="008B3971" w:rsidRDefault="002B5721" w:rsidP="002B5721">
      <w:pPr>
        <w:spacing w:line="380" w:lineRule="exact"/>
        <w:ind w:right="1336"/>
        <w:jc w:val="both"/>
        <w:rPr>
          <w:rFonts w:asciiTheme="minorHAnsi" w:eastAsia="Calibri" w:hAnsiTheme="minorHAnsi" w:cstheme="minorHAnsi"/>
          <w:b/>
          <w:color w:val="943634" w:themeColor="accent2" w:themeShade="BF"/>
          <w:sz w:val="24"/>
          <w:szCs w:val="24"/>
          <w:lang w:val="mk-MK"/>
        </w:rPr>
      </w:pPr>
    </w:p>
    <w:p w14:paraId="0FFBF36D" w14:textId="7010390B" w:rsidR="0046057C" w:rsidRPr="008B3971" w:rsidRDefault="0046057C" w:rsidP="0046057C">
      <w:pPr>
        <w:spacing w:line="276" w:lineRule="auto"/>
        <w:ind w:right="84" w:firstLine="72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П</w:t>
      </w:r>
      <w:r w:rsidR="002B5721" w:rsidRPr="008B3971">
        <w:rPr>
          <w:rFonts w:asciiTheme="minorHAnsi" w:eastAsia="Calibri" w:hAnsiTheme="minorHAnsi" w:cstheme="minorHAnsi"/>
          <w:sz w:val="22"/>
          <w:szCs w:val="22"/>
          <w:lang w:val="mk-MK"/>
        </w:rPr>
        <w:t>ри изработката на овој И</w:t>
      </w:r>
      <w:r w:rsidR="0070420C" w:rsidRPr="008B3971">
        <w:rPr>
          <w:rFonts w:asciiTheme="minorHAnsi" w:eastAsia="Calibri" w:hAnsiTheme="minorHAnsi" w:cstheme="minorHAnsi"/>
          <w:sz w:val="22"/>
          <w:szCs w:val="22"/>
          <w:lang w:val="mk-MK"/>
        </w:rPr>
        <w:t>ЛРП</w:t>
      </w:r>
      <w:r w:rsidR="002B5721" w:rsidRPr="008B3971">
        <w:rPr>
          <w:rFonts w:asciiTheme="minorHAnsi" w:eastAsia="Calibri" w:hAnsiTheme="minorHAnsi" w:cstheme="minorHAnsi"/>
          <w:sz w:val="22"/>
          <w:szCs w:val="22"/>
          <w:lang w:val="mk-MK"/>
        </w:rPr>
        <w:t xml:space="preserve"> за </w:t>
      </w:r>
      <w:r w:rsidR="00A52778">
        <w:rPr>
          <w:rFonts w:asciiTheme="minorHAnsi" w:eastAsia="Calibri" w:hAnsiTheme="minorHAnsi" w:cstheme="minorHAnsi"/>
          <w:sz w:val="22"/>
          <w:szCs w:val="22"/>
          <w:lang w:val="mk-MK"/>
        </w:rPr>
        <w:t>Кочани</w:t>
      </w:r>
      <w:r w:rsidR="002B5721" w:rsidRPr="008B3971">
        <w:rPr>
          <w:rFonts w:asciiTheme="minorHAnsi" w:eastAsia="Calibri" w:hAnsiTheme="minorHAnsi" w:cstheme="minorHAnsi"/>
          <w:sz w:val="22"/>
          <w:szCs w:val="22"/>
          <w:lang w:val="mk-MK"/>
        </w:rPr>
        <w:t xml:space="preserve"> </w:t>
      </w:r>
      <w:r w:rsidRPr="008B3971">
        <w:rPr>
          <w:rFonts w:asciiTheme="minorHAnsi" w:eastAsia="Calibri" w:hAnsiTheme="minorHAnsi" w:cstheme="minorHAnsi"/>
          <w:sz w:val="22"/>
          <w:szCs w:val="22"/>
          <w:lang w:val="mk-MK"/>
        </w:rPr>
        <w:t xml:space="preserve">2024 – 2027 беа искористени податоци поврзани со спроведувањето на </w:t>
      </w:r>
      <w:r w:rsidR="00B34792" w:rsidRPr="008B3971">
        <w:rPr>
          <w:rFonts w:asciiTheme="minorHAnsi" w:eastAsia="Calibri" w:hAnsiTheme="minorHAnsi" w:cstheme="minorHAnsi"/>
          <w:sz w:val="22"/>
          <w:szCs w:val="22"/>
          <w:lang w:val="mk-MK"/>
        </w:rPr>
        <w:t>претходната</w:t>
      </w:r>
      <w:r w:rsidR="007B42B6" w:rsidRPr="008B3971">
        <w:rPr>
          <w:rFonts w:asciiTheme="minorHAnsi" w:eastAsia="Calibri" w:hAnsiTheme="minorHAnsi" w:cstheme="minorHAnsi"/>
          <w:sz w:val="22"/>
          <w:szCs w:val="22"/>
          <w:lang w:val="mk-MK"/>
        </w:rPr>
        <w:t xml:space="preserve"> </w:t>
      </w:r>
      <w:r w:rsidRPr="008B3971">
        <w:rPr>
          <w:rFonts w:asciiTheme="minorHAnsi" w:eastAsia="Calibri" w:hAnsiTheme="minorHAnsi" w:cstheme="minorHAnsi"/>
          <w:sz w:val="22"/>
          <w:szCs w:val="22"/>
          <w:lang w:val="mk-MK"/>
        </w:rPr>
        <w:t>С</w:t>
      </w:r>
      <w:r w:rsidR="007B42B6" w:rsidRPr="008B3971">
        <w:rPr>
          <w:rFonts w:asciiTheme="minorHAnsi" w:eastAsia="Calibri" w:hAnsiTheme="minorHAnsi" w:cstheme="minorHAnsi"/>
          <w:sz w:val="22"/>
          <w:szCs w:val="22"/>
          <w:lang w:val="mk-MK"/>
        </w:rPr>
        <w:t>тратегија</w:t>
      </w:r>
      <w:r w:rsidRPr="008B3971">
        <w:rPr>
          <w:rFonts w:asciiTheme="minorHAnsi" w:eastAsia="Calibri" w:hAnsiTheme="minorHAnsi" w:cstheme="minorHAnsi"/>
          <w:sz w:val="22"/>
          <w:szCs w:val="22"/>
          <w:lang w:val="mk-MK"/>
        </w:rPr>
        <w:t xml:space="preserve"> за ЛЕР</w:t>
      </w:r>
      <w:r w:rsidR="008B5A2D" w:rsidRPr="008B3971">
        <w:rPr>
          <w:rFonts w:asciiTheme="minorHAnsi" w:eastAsia="Calibri" w:hAnsiTheme="minorHAnsi" w:cstheme="minorHAnsi"/>
          <w:sz w:val="22"/>
          <w:szCs w:val="22"/>
          <w:lang w:val="mk-MK"/>
        </w:rPr>
        <w:t xml:space="preserve">, сознанијата </w:t>
      </w:r>
      <w:r w:rsidRPr="008B3971">
        <w:rPr>
          <w:rFonts w:asciiTheme="minorHAnsi" w:eastAsia="Calibri" w:hAnsiTheme="minorHAnsi" w:cstheme="minorHAnsi"/>
          <w:sz w:val="22"/>
          <w:szCs w:val="22"/>
          <w:lang w:val="mk-MK"/>
        </w:rPr>
        <w:t xml:space="preserve">до кои се дојде низ процесот на партиципативна подготовка </w:t>
      </w:r>
      <w:r w:rsidR="008B5A2D" w:rsidRPr="008B3971">
        <w:rPr>
          <w:rFonts w:asciiTheme="minorHAnsi" w:eastAsia="Calibri" w:hAnsiTheme="minorHAnsi" w:cstheme="minorHAnsi"/>
          <w:sz w:val="22"/>
          <w:szCs w:val="22"/>
          <w:lang w:val="mk-MK"/>
        </w:rPr>
        <w:t xml:space="preserve">на </w:t>
      </w:r>
      <w:r w:rsidRPr="008B3971">
        <w:rPr>
          <w:rFonts w:asciiTheme="minorHAnsi" w:eastAsia="Calibri" w:hAnsiTheme="minorHAnsi" w:cstheme="minorHAnsi"/>
          <w:sz w:val="22"/>
          <w:szCs w:val="22"/>
          <w:lang w:val="mk-MK"/>
        </w:rPr>
        <w:t xml:space="preserve">новата </w:t>
      </w:r>
      <w:r w:rsidR="008B5A2D" w:rsidRPr="008B3971">
        <w:rPr>
          <w:rFonts w:asciiTheme="minorHAnsi" w:eastAsia="Calibri" w:hAnsiTheme="minorHAnsi" w:cstheme="minorHAnsi"/>
          <w:sz w:val="22"/>
          <w:szCs w:val="22"/>
          <w:lang w:val="mk-MK"/>
        </w:rPr>
        <w:t>Стратегија</w:t>
      </w:r>
      <w:r w:rsidRPr="008B3971">
        <w:rPr>
          <w:rFonts w:asciiTheme="minorHAnsi" w:eastAsia="Calibri" w:hAnsiTheme="minorHAnsi" w:cstheme="minorHAnsi"/>
          <w:sz w:val="22"/>
          <w:szCs w:val="22"/>
          <w:lang w:val="mk-MK"/>
        </w:rPr>
        <w:t xml:space="preserve"> за ЛЕР </w:t>
      </w:r>
      <w:r w:rsidR="008B5A2D" w:rsidRPr="008B3971">
        <w:rPr>
          <w:rFonts w:asciiTheme="minorHAnsi" w:eastAsia="Calibri" w:hAnsiTheme="minorHAnsi" w:cstheme="minorHAnsi"/>
          <w:sz w:val="22"/>
          <w:szCs w:val="22"/>
          <w:lang w:val="mk-MK"/>
        </w:rPr>
        <w:t xml:space="preserve">на </w:t>
      </w:r>
      <w:r w:rsidRPr="008B3971">
        <w:rPr>
          <w:rFonts w:asciiTheme="minorHAnsi" w:eastAsia="Calibri" w:hAnsiTheme="minorHAnsi" w:cstheme="minorHAnsi"/>
          <w:sz w:val="22"/>
          <w:szCs w:val="22"/>
          <w:lang w:val="mk-MK"/>
        </w:rPr>
        <w:t>о</w:t>
      </w:r>
      <w:r w:rsidR="008B5A2D" w:rsidRPr="008B3971">
        <w:rPr>
          <w:rFonts w:asciiTheme="minorHAnsi" w:eastAsia="Calibri" w:hAnsiTheme="minorHAnsi" w:cstheme="minorHAnsi"/>
          <w:sz w:val="22"/>
          <w:szCs w:val="22"/>
          <w:lang w:val="mk-MK"/>
        </w:rPr>
        <w:t>пштина</w:t>
      </w:r>
      <w:r w:rsidRPr="008B3971">
        <w:rPr>
          <w:rFonts w:asciiTheme="minorHAnsi" w:eastAsia="Calibri" w:hAnsiTheme="minorHAnsi" w:cstheme="minorHAnsi"/>
          <w:sz w:val="22"/>
          <w:szCs w:val="22"/>
          <w:lang w:val="mk-MK"/>
        </w:rPr>
        <w:t>та</w:t>
      </w:r>
      <w:r w:rsidR="008B5A2D" w:rsidRPr="008B3971">
        <w:rPr>
          <w:rFonts w:asciiTheme="minorHAnsi" w:eastAsia="Calibri" w:hAnsiTheme="minorHAnsi" w:cstheme="minorHAnsi"/>
          <w:sz w:val="22"/>
          <w:szCs w:val="22"/>
          <w:lang w:val="mk-MK"/>
        </w:rPr>
        <w:t xml:space="preserve"> </w:t>
      </w:r>
      <w:r w:rsidR="00A52778">
        <w:rPr>
          <w:rFonts w:asciiTheme="minorHAnsi" w:eastAsia="Calibri" w:hAnsiTheme="minorHAnsi" w:cstheme="minorHAnsi"/>
          <w:sz w:val="22"/>
          <w:szCs w:val="22"/>
          <w:lang w:val="mk-MK"/>
        </w:rPr>
        <w:t>Кочани</w:t>
      </w:r>
      <w:r w:rsidR="008B5A2D" w:rsidRPr="008B3971">
        <w:rPr>
          <w:rFonts w:asciiTheme="minorHAnsi" w:eastAsia="Calibri" w:hAnsiTheme="minorHAnsi" w:cstheme="minorHAnsi"/>
          <w:sz w:val="22"/>
          <w:szCs w:val="22"/>
          <w:lang w:val="mk-MK"/>
        </w:rPr>
        <w:t xml:space="preserve"> </w:t>
      </w:r>
      <w:r w:rsidR="007B42B6" w:rsidRPr="008B3971">
        <w:rPr>
          <w:rFonts w:asciiTheme="minorHAnsi" w:eastAsia="Calibri" w:hAnsiTheme="minorHAnsi" w:cstheme="minorHAnsi"/>
          <w:sz w:val="22"/>
          <w:szCs w:val="22"/>
          <w:lang w:val="mk-MK"/>
        </w:rPr>
        <w:t xml:space="preserve">како и </w:t>
      </w:r>
      <w:r w:rsidRPr="008B3971">
        <w:rPr>
          <w:rFonts w:asciiTheme="minorHAnsi" w:eastAsia="Calibri" w:hAnsiTheme="minorHAnsi" w:cstheme="minorHAnsi"/>
          <w:sz w:val="22"/>
          <w:szCs w:val="22"/>
          <w:lang w:val="mk-MK"/>
        </w:rPr>
        <w:t xml:space="preserve">на </w:t>
      </w:r>
      <w:r w:rsidR="007B42B6" w:rsidRPr="008B3971">
        <w:rPr>
          <w:rFonts w:asciiTheme="minorHAnsi" w:eastAsia="Calibri" w:hAnsiTheme="minorHAnsi" w:cstheme="minorHAnsi"/>
          <w:sz w:val="22"/>
          <w:szCs w:val="22"/>
          <w:lang w:val="mk-MK"/>
        </w:rPr>
        <w:t>Урбанистичката ревизија</w:t>
      </w:r>
      <w:r w:rsidR="009F41CC" w:rsidRPr="008B3971">
        <w:rPr>
          <w:rFonts w:asciiTheme="minorHAnsi" w:eastAsia="Calibri" w:hAnsiTheme="minorHAnsi" w:cstheme="minorHAnsi"/>
          <w:sz w:val="22"/>
          <w:szCs w:val="22"/>
          <w:lang w:val="mk-MK"/>
        </w:rPr>
        <w:t>,</w:t>
      </w:r>
      <w:r w:rsidRPr="008B3971">
        <w:rPr>
          <w:rFonts w:asciiTheme="minorHAnsi" w:eastAsia="Calibri" w:hAnsiTheme="minorHAnsi" w:cstheme="minorHAnsi"/>
          <w:sz w:val="22"/>
          <w:szCs w:val="22"/>
          <w:lang w:val="mk-MK"/>
        </w:rPr>
        <w:t xml:space="preserve"> </w:t>
      </w:r>
      <w:r w:rsidR="002B5721" w:rsidRPr="008B3971">
        <w:rPr>
          <w:rFonts w:asciiTheme="minorHAnsi" w:eastAsia="Calibri" w:hAnsiTheme="minorHAnsi" w:cstheme="minorHAnsi"/>
          <w:sz w:val="22"/>
          <w:szCs w:val="22"/>
          <w:lang w:val="mk-MK"/>
        </w:rPr>
        <w:t xml:space="preserve">т.е. </w:t>
      </w:r>
      <w:r w:rsidR="008B5A2D" w:rsidRPr="008B3971">
        <w:rPr>
          <w:rFonts w:asciiTheme="minorHAnsi" w:eastAsia="Calibri" w:hAnsiTheme="minorHAnsi" w:cstheme="minorHAnsi"/>
          <w:sz w:val="22"/>
          <w:szCs w:val="22"/>
          <w:lang w:val="mk-MK"/>
        </w:rPr>
        <w:t xml:space="preserve">се </w:t>
      </w:r>
      <w:r w:rsidR="002B5721" w:rsidRPr="008B3971">
        <w:rPr>
          <w:rFonts w:asciiTheme="minorHAnsi" w:eastAsia="Calibri" w:hAnsiTheme="minorHAnsi" w:cstheme="minorHAnsi"/>
          <w:sz w:val="22"/>
          <w:szCs w:val="22"/>
          <w:lang w:val="mk-MK"/>
        </w:rPr>
        <w:t xml:space="preserve">изврши </w:t>
      </w:r>
      <w:r w:rsidRPr="008B3971">
        <w:rPr>
          <w:rFonts w:asciiTheme="minorHAnsi" w:eastAsia="Calibri" w:hAnsiTheme="minorHAnsi" w:cstheme="minorHAnsi"/>
          <w:sz w:val="22"/>
          <w:szCs w:val="22"/>
          <w:lang w:val="mk-MK"/>
        </w:rPr>
        <w:t>усогласување на сите овие плански документи. Истовремено, процесот на подготовка на Интерираниот локален развоен развоен план и на секторската Стратегија за ЛЕР се водеше на комплементарен начин избегнувајќи удвојување на напори и содржини.</w:t>
      </w:r>
    </w:p>
    <w:p w14:paraId="4FB66979" w14:textId="55E37674" w:rsidR="0046057C" w:rsidRPr="008B3971" w:rsidRDefault="006A78AF" w:rsidP="0046057C">
      <w:pPr>
        <w:spacing w:before="5" w:line="276" w:lineRule="auto"/>
        <w:ind w:firstLine="48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Интегрираниот план за локален развој</w:t>
      </w:r>
      <w:r w:rsidR="009F41CC" w:rsidRPr="008B3971">
        <w:rPr>
          <w:rFonts w:asciiTheme="minorHAnsi" w:eastAsia="Calibri" w:hAnsiTheme="minorHAnsi" w:cstheme="minorHAnsi"/>
          <w:sz w:val="22"/>
          <w:szCs w:val="22"/>
          <w:lang w:val="mk-MK"/>
        </w:rPr>
        <w:t>,</w:t>
      </w:r>
      <w:r w:rsidR="002B5721" w:rsidRPr="008B3971">
        <w:rPr>
          <w:rFonts w:asciiTheme="minorHAnsi" w:eastAsia="Calibri" w:hAnsiTheme="minorHAnsi" w:cstheme="minorHAnsi"/>
          <w:sz w:val="22"/>
          <w:szCs w:val="22"/>
          <w:lang w:val="mk-MK"/>
        </w:rPr>
        <w:t xml:space="preserve"> </w:t>
      </w:r>
      <w:r w:rsidR="0046057C" w:rsidRPr="008B3971">
        <w:rPr>
          <w:rFonts w:asciiTheme="minorHAnsi" w:eastAsia="Calibri" w:hAnsiTheme="minorHAnsi" w:cstheme="minorHAnsi"/>
          <w:sz w:val="22"/>
          <w:szCs w:val="22"/>
          <w:lang w:val="mk-MK"/>
        </w:rPr>
        <w:t xml:space="preserve">беше подготвен низ </w:t>
      </w:r>
      <w:r w:rsidR="002B5721" w:rsidRPr="008B3971">
        <w:rPr>
          <w:rFonts w:asciiTheme="minorHAnsi" w:eastAsia="Calibri" w:hAnsiTheme="minorHAnsi" w:cstheme="minorHAnsi"/>
          <w:sz w:val="22"/>
          <w:szCs w:val="22"/>
          <w:lang w:val="mk-MK"/>
        </w:rPr>
        <w:t xml:space="preserve">постојана комуникација со тимот на </w:t>
      </w:r>
      <w:r w:rsidR="0046057C" w:rsidRPr="008B3971">
        <w:rPr>
          <w:rFonts w:asciiTheme="minorHAnsi" w:eastAsia="Calibri" w:hAnsiTheme="minorHAnsi" w:cstheme="minorHAnsi"/>
          <w:sz w:val="22"/>
          <w:szCs w:val="22"/>
          <w:lang w:val="mk-MK"/>
        </w:rPr>
        <w:t xml:space="preserve">консултанти на </w:t>
      </w:r>
      <w:r w:rsidR="002B5721" w:rsidRPr="008B3971">
        <w:rPr>
          <w:rFonts w:asciiTheme="minorHAnsi" w:eastAsia="Calibri" w:hAnsiTheme="minorHAnsi" w:cstheme="minorHAnsi"/>
          <w:sz w:val="22"/>
          <w:szCs w:val="22"/>
          <w:lang w:val="mk-MK"/>
        </w:rPr>
        <w:t>УНДП</w:t>
      </w:r>
      <w:r w:rsidR="0046057C" w:rsidRPr="008B3971">
        <w:rPr>
          <w:rFonts w:asciiTheme="minorHAnsi" w:eastAsia="Calibri" w:hAnsiTheme="minorHAnsi" w:cstheme="minorHAnsi"/>
          <w:sz w:val="22"/>
          <w:szCs w:val="22"/>
          <w:lang w:val="mk-MK"/>
        </w:rPr>
        <w:t xml:space="preserve"> кој испорача техничка помош низ проектот „Градење на </w:t>
      </w:r>
      <w:r w:rsidR="0046057C" w:rsidRPr="008B3971">
        <w:rPr>
          <w:rFonts w:asciiTheme="minorHAnsi" w:eastAsia="Calibri" w:hAnsiTheme="minorHAnsi" w:cstheme="minorHAnsi"/>
          <w:sz w:val="22"/>
          <w:szCs w:val="22"/>
          <w:lang w:val="mk-MK"/>
        </w:rPr>
        <w:lastRenderedPageBreak/>
        <w:t>општинските капацитети за имплементација на проекти – Фаза 2“, кој го имплементира Програмата за развој на Обединетите нации (УНДП) во соработка со Министерството за локална самоуправа и Бирото за регионален развој и е дел од пошироката Програмска рамка на УНДП финансирана од Шведска</w:t>
      </w:r>
      <w:r w:rsidR="006E672B" w:rsidRPr="008B3971">
        <w:rPr>
          <w:rFonts w:asciiTheme="minorHAnsi" w:eastAsia="Calibri" w:hAnsiTheme="minorHAnsi" w:cstheme="minorHAnsi"/>
          <w:sz w:val="22"/>
          <w:szCs w:val="22"/>
          <w:lang w:val="mk-MK"/>
        </w:rPr>
        <w:t>та влада</w:t>
      </w:r>
      <w:r w:rsidR="00E22387">
        <w:rPr>
          <w:rFonts w:asciiTheme="minorHAnsi" w:eastAsia="Calibri" w:hAnsiTheme="minorHAnsi" w:cstheme="minorHAnsi"/>
          <w:sz w:val="22"/>
          <w:szCs w:val="22"/>
          <w:lang w:val="mk-MK"/>
        </w:rPr>
        <w:t>.</w:t>
      </w:r>
    </w:p>
    <w:p w14:paraId="43E8398F" w14:textId="77777777" w:rsidR="00E22387" w:rsidRPr="008B3971" w:rsidRDefault="00E22387" w:rsidP="0046057C">
      <w:pPr>
        <w:spacing w:line="276" w:lineRule="auto"/>
        <w:ind w:right="84" w:firstLine="720"/>
        <w:jc w:val="both"/>
        <w:rPr>
          <w:rFonts w:asciiTheme="minorHAnsi" w:eastAsia="Calibri" w:hAnsiTheme="minorHAnsi" w:cstheme="minorHAnsi"/>
          <w:sz w:val="22"/>
          <w:szCs w:val="22"/>
          <w:lang w:val="mk-MK"/>
        </w:rPr>
      </w:pPr>
    </w:p>
    <w:p w14:paraId="2982ABBA" w14:textId="12441DE1" w:rsidR="002B5721" w:rsidRPr="008B3971" w:rsidRDefault="002B5721" w:rsidP="006E672B">
      <w:pPr>
        <w:spacing w:before="5" w:line="276" w:lineRule="auto"/>
        <w:ind w:firstLine="720"/>
        <w:jc w:val="both"/>
        <w:rPr>
          <w:rFonts w:asciiTheme="minorHAnsi" w:eastAsia="Calibri" w:hAnsiTheme="minorHAnsi" w:cstheme="minorHAnsi"/>
          <w:sz w:val="22"/>
          <w:szCs w:val="22"/>
          <w:lang w:val="mk-MK"/>
        </w:rPr>
      </w:pPr>
      <w:r w:rsidRPr="008B3971">
        <w:rPr>
          <w:rFonts w:asciiTheme="minorHAnsi" w:eastAsia="Calibri" w:hAnsiTheme="minorHAnsi" w:cstheme="minorHAnsi"/>
          <w:sz w:val="22"/>
          <w:szCs w:val="22"/>
          <w:lang w:val="mk-MK"/>
        </w:rPr>
        <w:t xml:space="preserve">Изготвувањето на </w:t>
      </w:r>
      <w:r w:rsidR="009F41CC" w:rsidRPr="008B3971">
        <w:rPr>
          <w:rFonts w:asciiTheme="minorHAnsi" w:eastAsia="Calibri" w:hAnsiTheme="minorHAnsi" w:cstheme="minorHAnsi"/>
          <w:sz w:val="22"/>
          <w:szCs w:val="22"/>
          <w:lang w:val="mk-MK"/>
        </w:rPr>
        <w:t>Интегрираниот план за локален развој</w:t>
      </w:r>
      <w:r w:rsidRPr="008B3971">
        <w:rPr>
          <w:rFonts w:asciiTheme="minorHAnsi" w:eastAsia="Calibri" w:hAnsiTheme="minorHAnsi" w:cstheme="minorHAnsi"/>
          <w:sz w:val="22"/>
          <w:szCs w:val="22"/>
          <w:lang w:val="mk-MK"/>
        </w:rPr>
        <w:t xml:space="preserve"> на </w:t>
      </w:r>
      <w:r w:rsidR="00A52778">
        <w:rPr>
          <w:rFonts w:asciiTheme="minorHAnsi" w:eastAsia="Calibri" w:hAnsiTheme="minorHAnsi" w:cstheme="minorHAnsi"/>
          <w:sz w:val="22"/>
          <w:szCs w:val="22"/>
          <w:lang w:val="mk-MK"/>
        </w:rPr>
        <w:t>Кочани</w:t>
      </w:r>
      <w:r w:rsidRPr="008B3971">
        <w:rPr>
          <w:rFonts w:asciiTheme="minorHAnsi" w:eastAsia="Calibri" w:hAnsiTheme="minorHAnsi" w:cstheme="minorHAnsi"/>
          <w:sz w:val="22"/>
          <w:szCs w:val="22"/>
          <w:lang w:val="mk-MK"/>
        </w:rPr>
        <w:t xml:space="preserve"> ги опфати следниве клучни </w:t>
      </w:r>
      <w:r w:rsidR="006E672B" w:rsidRPr="008B3971">
        <w:rPr>
          <w:rFonts w:asciiTheme="minorHAnsi" w:eastAsia="Calibri" w:hAnsiTheme="minorHAnsi" w:cstheme="minorHAnsi"/>
          <w:sz w:val="22"/>
          <w:szCs w:val="22"/>
          <w:lang w:val="mk-MK"/>
        </w:rPr>
        <w:t xml:space="preserve">методолошки </w:t>
      </w:r>
      <w:r w:rsidRPr="008B3971">
        <w:rPr>
          <w:rFonts w:asciiTheme="minorHAnsi" w:eastAsia="Calibri" w:hAnsiTheme="minorHAnsi" w:cstheme="minorHAnsi"/>
          <w:sz w:val="22"/>
          <w:szCs w:val="22"/>
          <w:lang w:val="mk-MK"/>
        </w:rPr>
        <w:t>чекори:</w:t>
      </w:r>
      <w:r w:rsidR="004340A0">
        <w:rPr>
          <w:rFonts w:asciiTheme="minorHAnsi" w:eastAsia="Calibri" w:hAnsiTheme="minorHAnsi" w:cstheme="minorHAnsi"/>
          <w:sz w:val="22"/>
          <w:szCs w:val="22"/>
          <w:lang w:val="mk-MK"/>
        </w:rPr>
        <w:t xml:space="preserve"> </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5"/>
        <w:gridCol w:w="3577"/>
      </w:tblGrid>
      <w:tr w:rsidR="000A27AE" w:rsidRPr="004340A0" w14:paraId="5009BE76" w14:textId="77777777" w:rsidTr="000A27AE">
        <w:trPr>
          <w:jc w:val="center"/>
        </w:trPr>
        <w:tc>
          <w:tcPr>
            <w:tcW w:w="5485" w:type="dxa"/>
            <w:shd w:val="clear" w:color="auto" w:fill="auto"/>
          </w:tcPr>
          <w:p w14:paraId="2940854D"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1 – </w:t>
            </w:r>
            <w:proofErr w:type="spellStart"/>
            <w:r w:rsidRPr="004340A0">
              <w:rPr>
                <w:rFonts w:asciiTheme="minorHAnsi" w:hAnsiTheme="minorHAnsi" w:cstheme="minorHAnsi"/>
              </w:rPr>
              <w:t>Одлука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градоначалникот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почеток</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процесот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планирање</w:t>
            </w:r>
            <w:proofErr w:type="spellEnd"/>
            <w:r w:rsidRPr="004340A0">
              <w:rPr>
                <w:rFonts w:asciiTheme="minorHAnsi" w:hAnsiTheme="minorHAnsi" w:cstheme="minorHAnsi"/>
              </w:rPr>
              <w:t xml:space="preserve"> </w:t>
            </w:r>
          </w:p>
        </w:tc>
        <w:tc>
          <w:tcPr>
            <w:tcW w:w="3577" w:type="dxa"/>
            <w:shd w:val="clear" w:color="auto" w:fill="auto"/>
          </w:tcPr>
          <w:p w14:paraId="2B46A3E1" w14:textId="741361CE" w:rsidR="000A27AE" w:rsidRPr="004340A0" w:rsidRDefault="000A27AE" w:rsidP="000A27AE">
            <w:pPr>
              <w:rPr>
                <w:rFonts w:asciiTheme="minorHAnsi" w:hAnsiTheme="minorHAnsi" w:cstheme="minorHAnsi"/>
                <w:highlight w:val="yellow"/>
                <w:lang w:val="mk-MK"/>
              </w:rPr>
            </w:pPr>
            <w:r w:rsidRPr="003C2B81">
              <w:rPr>
                <w:rFonts w:asciiTheme="minorHAnsi" w:hAnsiTheme="minorHAnsi" w:cstheme="minorHAnsi"/>
                <w:lang w:val="mk-MK"/>
              </w:rPr>
              <w:t>Ју</w:t>
            </w:r>
            <w:r>
              <w:rPr>
                <w:rFonts w:asciiTheme="minorHAnsi" w:hAnsiTheme="minorHAnsi" w:cstheme="minorHAnsi"/>
                <w:lang w:val="mk-MK"/>
              </w:rPr>
              <w:t>н</w:t>
            </w:r>
            <w:r w:rsidRPr="003C2B81">
              <w:rPr>
                <w:rFonts w:asciiTheme="minorHAnsi" w:hAnsiTheme="minorHAnsi" w:cstheme="minorHAnsi"/>
                <w:lang w:val="mk-MK"/>
              </w:rPr>
              <w:t>и, 20</w:t>
            </w:r>
            <w:r w:rsidRPr="003C2B81">
              <w:rPr>
                <w:rFonts w:asciiTheme="minorHAnsi" w:hAnsiTheme="minorHAnsi" w:cstheme="minorHAnsi"/>
              </w:rPr>
              <w:t>2</w:t>
            </w:r>
            <w:r w:rsidRPr="003C2B81">
              <w:rPr>
                <w:rFonts w:asciiTheme="minorHAnsi" w:hAnsiTheme="minorHAnsi" w:cstheme="minorHAnsi"/>
                <w:lang w:val="mk-MK"/>
              </w:rPr>
              <w:t>3</w:t>
            </w:r>
          </w:p>
        </w:tc>
      </w:tr>
      <w:tr w:rsidR="000A27AE" w:rsidRPr="004340A0" w14:paraId="0FCF7B1F" w14:textId="77777777" w:rsidTr="000A27AE">
        <w:trPr>
          <w:jc w:val="center"/>
        </w:trPr>
        <w:tc>
          <w:tcPr>
            <w:tcW w:w="5485" w:type="dxa"/>
            <w:shd w:val="clear" w:color="auto" w:fill="auto"/>
          </w:tcPr>
          <w:p w14:paraId="20DC98E6"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2 – </w:t>
            </w:r>
            <w:proofErr w:type="spellStart"/>
            <w:r w:rsidRPr="004340A0">
              <w:rPr>
                <w:rFonts w:asciiTheme="minorHAnsi" w:hAnsiTheme="minorHAnsi" w:cstheme="minorHAnsi"/>
              </w:rPr>
              <w:t>Формирање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тим</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планирање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локалниот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развој</w:t>
            </w:r>
            <w:proofErr w:type="spellEnd"/>
          </w:p>
        </w:tc>
        <w:tc>
          <w:tcPr>
            <w:tcW w:w="3577" w:type="dxa"/>
            <w:shd w:val="clear" w:color="auto" w:fill="auto"/>
          </w:tcPr>
          <w:p w14:paraId="49E275D6" w14:textId="4B5FFAA9" w:rsidR="000A27AE" w:rsidRPr="004340A0" w:rsidRDefault="000A27AE" w:rsidP="000A27AE">
            <w:pPr>
              <w:rPr>
                <w:rFonts w:asciiTheme="minorHAnsi" w:hAnsiTheme="minorHAnsi" w:cstheme="minorHAnsi"/>
                <w:highlight w:val="yellow"/>
                <w:lang w:val="mk-MK"/>
              </w:rPr>
            </w:pPr>
            <w:r w:rsidRPr="003C2B81">
              <w:rPr>
                <w:rFonts w:asciiTheme="minorHAnsi" w:hAnsiTheme="minorHAnsi" w:cstheme="minorHAnsi"/>
                <w:lang w:val="mk-MK"/>
              </w:rPr>
              <w:t>Ју</w:t>
            </w:r>
            <w:r>
              <w:rPr>
                <w:rFonts w:asciiTheme="minorHAnsi" w:hAnsiTheme="minorHAnsi" w:cstheme="minorHAnsi"/>
                <w:lang w:val="mk-MK"/>
              </w:rPr>
              <w:t>н</w:t>
            </w:r>
            <w:r w:rsidRPr="003C2B81">
              <w:rPr>
                <w:rFonts w:asciiTheme="minorHAnsi" w:hAnsiTheme="minorHAnsi" w:cstheme="minorHAnsi"/>
                <w:lang w:val="mk-MK"/>
              </w:rPr>
              <w:t>и, 20</w:t>
            </w:r>
            <w:r w:rsidRPr="003C2B81">
              <w:rPr>
                <w:rFonts w:asciiTheme="minorHAnsi" w:hAnsiTheme="minorHAnsi" w:cstheme="minorHAnsi"/>
              </w:rPr>
              <w:t>2</w:t>
            </w:r>
            <w:r w:rsidRPr="003C2B81">
              <w:rPr>
                <w:rFonts w:asciiTheme="minorHAnsi" w:hAnsiTheme="minorHAnsi" w:cstheme="minorHAnsi"/>
                <w:lang w:val="mk-MK"/>
              </w:rPr>
              <w:t>3</w:t>
            </w:r>
          </w:p>
        </w:tc>
      </w:tr>
      <w:tr w:rsidR="000A27AE" w:rsidRPr="004340A0" w14:paraId="2CB289D9" w14:textId="77777777" w:rsidTr="000A27AE">
        <w:trPr>
          <w:jc w:val="center"/>
        </w:trPr>
        <w:tc>
          <w:tcPr>
            <w:tcW w:w="5485" w:type="dxa"/>
            <w:shd w:val="clear" w:color="auto" w:fill="auto"/>
          </w:tcPr>
          <w:p w14:paraId="25B308B7"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3 – </w:t>
            </w:r>
            <w:proofErr w:type="spellStart"/>
            <w:r w:rsidRPr="004340A0">
              <w:rPr>
                <w:rFonts w:asciiTheme="minorHAnsi" w:hAnsiTheme="minorHAnsi" w:cstheme="minorHAnsi"/>
              </w:rPr>
              <w:t>Мапирање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засегнатите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страни</w:t>
            </w:r>
            <w:proofErr w:type="spellEnd"/>
          </w:p>
        </w:tc>
        <w:tc>
          <w:tcPr>
            <w:tcW w:w="3577" w:type="dxa"/>
            <w:shd w:val="clear" w:color="auto" w:fill="auto"/>
          </w:tcPr>
          <w:p w14:paraId="60620DA6" w14:textId="0E1B5A16" w:rsidR="000A27AE" w:rsidRPr="004340A0" w:rsidRDefault="000A27AE" w:rsidP="000A27AE">
            <w:pPr>
              <w:rPr>
                <w:rFonts w:asciiTheme="minorHAnsi" w:hAnsiTheme="minorHAnsi" w:cstheme="minorHAnsi"/>
                <w:highlight w:val="yellow"/>
                <w:lang w:val="mk-MK"/>
              </w:rPr>
            </w:pPr>
            <w:r w:rsidRPr="003C2B81">
              <w:rPr>
                <w:rFonts w:asciiTheme="minorHAnsi" w:hAnsiTheme="minorHAnsi" w:cstheme="minorHAnsi"/>
                <w:lang w:val="mk-MK"/>
              </w:rPr>
              <w:t>Јули, 20</w:t>
            </w:r>
            <w:r w:rsidRPr="003C2B81">
              <w:rPr>
                <w:rFonts w:asciiTheme="minorHAnsi" w:hAnsiTheme="minorHAnsi" w:cstheme="minorHAnsi"/>
              </w:rPr>
              <w:t>2</w:t>
            </w:r>
            <w:r w:rsidRPr="003C2B81">
              <w:rPr>
                <w:rFonts w:asciiTheme="minorHAnsi" w:hAnsiTheme="minorHAnsi" w:cstheme="minorHAnsi"/>
                <w:lang w:val="mk-MK"/>
              </w:rPr>
              <w:t>3</w:t>
            </w:r>
          </w:p>
        </w:tc>
      </w:tr>
      <w:tr w:rsidR="000A27AE" w:rsidRPr="004340A0" w14:paraId="2A7050C3" w14:textId="77777777" w:rsidTr="000A27AE">
        <w:trPr>
          <w:jc w:val="center"/>
        </w:trPr>
        <w:tc>
          <w:tcPr>
            <w:tcW w:w="5485" w:type="dxa"/>
            <w:shd w:val="clear" w:color="auto" w:fill="auto"/>
          </w:tcPr>
          <w:p w14:paraId="585F1CED"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4 – </w:t>
            </w:r>
            <w:proofErr w:type="spellStart"/>
            <w:r w:rsidRPr="004340A0">
              <w:rPr>
                <w:rFonts w:asciiTheme="minorHAnsi" w:hAnsiTheme="minorHAnsi" w:cstheme="minorHAnsi"/>
              </w:rPr>
              <w:t>Прва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проценка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мапираните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засегнати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страни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врз</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основа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нивниот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интерес</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моќ</w:t>
            </w:r>
            <w:proofErr w:type="spellEnd"/>
            <w:r w:rsidRPr="004340A0">
              <w:rPr>
                <w:rFonts w:asciiTheme="minorHAnsi" w:hAnsiTheme="minorHAnsi" w:cstheme="minorHAnsi"/>
              </w:rPr>
              <w:t xml:space="preserve"> </w:t>
            </w:r>
          </w:p>
        </w:tc>
        <w:tc>
          <w:tcPr>
            <w:tcW w:w="3577" w:type="dxa"/>
            <w:shd w:val="clear" w:color="auto" w:fill="auto"/>
          </w:tcPr>
          <w:p w14:paraId="53E59ACB" w14:textId="092D853D" w:rsidR="000A27AE" w:rsidRPr="004340A0" w:rsidRDefault="00403932" w:rsidP="000A27AE">
            <w:pPr>
              <w:rPr>
                <w:rFonts w:asciiTheme="minorHAnsi" w:hAnsiTheme="minorHAnsi" w:cstheme="minorHAnsi"/>
                <w:highlight w:val="yellow"/>
                <w:lang w:val="mk-MK"/>
              </w:rPr>
            </w:pPr>
            <w:r w:rsidRPr="00403932">
              <w:rPr>
                <w:rFonts w:asciiTheme="minorHAnsi" w:hAnsiTheme="minorHAnsi" w:cstheme="minorHAnsi"/>
                <w:lang w:val="mk-MK"/>
              </w:rPr>
              <w:t>Септември, 2023</w:t>
            </w:r>
          </w:p>
        </w:tc>
      </w:tr>
      <w:tr w:rsidR="000A27AE" w:rsidRPr="004340A0" w14:paraId="0296C5AA" w14:textId="77777777" w:rsidTr="000A27AE">
        <w:trPr>
          <w:jc w:val="center"/>
        </w:trPr>
        <w:tc>
          <w:tcPr>
            <w:tcW w:w="5485" w:type="dxa"/>
            <w:shd w:val="clear" w:color="auto" w:fill="auto"/>
          </w:tcPr>
          <w:p w14:paraId="31D71BB6"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5 – </w:t>
            </w:r>
            <w:proofErr w:type="spellStart"/>
            <w:r w:rsidRPr="004340A0">
              <w:rPr>
                <w:rFonts w:asciiTheme="minorHAnsi" w:hAnsiTheme="minorHAnsi" w:cstheme="minorHAnsi"/>
              </w:rPr>
              <w:t>Детална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проценка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засегнатите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страни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кои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имаат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интерес</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моќ</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во</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процесот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преку</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структурирани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интервјуа</w:t>
            </w:r>
            <w:proofErr w:type="spellEnd"/>
            <w:r w:rsidRPr="004340A0">
              <w:rPr>
                <w:rFonts w:asciiTheme="minorHAnsi" w:hAnsiTheme="minorHAnsi" w:cstheme="minorHAnsi"/>
              </w:rPr>
              <w:t xml:space="preserve"> </w:t>
            </w:r>
          </w:p>
        </w:tc>
        <w:tc>
          <w:tcPr>
            <w:tcW w:w="3577" w:type="dxa"/>
            <w:shd w:val="clear" w:color="auto" w:fill="auto"/>
          </w:tcPr>
          <w:p w14:paraId="244EEAE9" w14:textId="4751F015" w:rsidR="000A27AE" w:rsidRPr="004340A0" w:rsidRDefault="00403932" w:rsidP="000A27AE">
            <w:pPr>
              <w:rPr>
                <w:rFonts w:asciiTheme="minorHAnsi" w:hAnsiTheme="minorHAnsi" w:cstheme="minorHAnsi"/>
                <w:highlight w:val="yellow"/>
                <w:lang w:val="mk-MK"/>
              </w:rPr>
            </w:pPr>
            <w:r w:rsidRPr="00403932">
              <w:rPr>
                <w:rFonts w:asciiTheme="minorHAnsi" w:hAnsiTheme="minorHAnsi" w:cstheme="minorHAnsi"/>
                <w:lang w:val="mk-MK"/>
              </w:rPr>
              <w:t>Окомври, 2023</w:t>
            </w:r>
          </w:p>
        </w:tc>
      </w:tr>
      <w:tr w:rsidR="000A27AE" w:rsidRPr="004340A0" w14:paraId="721CA0DE" w14:textId="77777777" w:rsidTr="000A27AE">
        <w:trPr>
          <w:jc w:val="center"/>
        </w:trPr>
        <w:tc>
          <w:tcPr>
            <w:tcW w:w="5485" w:type="dxa"/>
            <w:shd w:val="clear" w:color="auto" w:fill="auto"/>
          </w:tcPr>
          <w:p w14:paraId="6D29B624"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6 – </w:t>
            </w:r>
            <w:proofErr w:type="spellStart"/>
            <w:r w:rsidRPr="004340A0">
              <w:rPr>
                <w:rFonts w:asciiTheme="minorHAnsi" w:hAnsiTheme="minorHAnsi" w:cstheme="minorHAnsi"/>
              </w:rPr>
              <w:t>Подготовка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план</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ангажирање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засегнатите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страни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во</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процесот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планирање</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начини</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средства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комуникација</w:t>
            </w:r>
            <w:proofErr w:type="spellEnd"/>
            <w:r w:rsidRPr="004340A0">
              <w:rPr>
                <w:rFonts w:asciiTheme="minorHAnsi" w:hAnsiTheme="minorHAnsi" w:cstheme="minorHAnsi"/>
              </w:rPr>
              <w:t xml:space="preserve"> </w:t>
            </w:r>
          </w:p>
        </w:tc>
        <w:tc>
          <w:tcPr>
            <w:tcW w:w="3577" w:type="dxa"/>
            <w:shd w:val="clear" w:color="auto" w:fill="auto"/>
          </w:tcPr>
          <w:p w14:paraId="743D636F" w14:textId="60262ABD" w:rsidR="000A27AE" w:rsidRPr="004340A0" w:rsidRDefault="00403932" w:rsidP="000A27AE">
            <w:pPr>
              <w:rPr>
                <w:rFonts w:asciiTheme="minorHAnsi" w:hAnsiTheme="minorHAnsi" w:cstheme="minorHAnsi"/>
                <w:highlight w:val="yellow"/>
                <w:lang w:val="mk-MK"/>
              </w:rPr>
            </w:pPr>
            <w:r w:rsidRPr="00403932">
              <w:rPr>
                <w:rFonts w:asciiTheme="minorHAnsi" w:hAnsiTheme="minorHAnsi" w:cstheme="minorHAnsi"/>
                <w:lang w:val="mk-MK"/>
              </w:rPr>
              <w:t>Ноември</w:t>
            </w:r>
            <w:r w:rsidR="000A27AE" w:rsidRPr="003C2B81">
              <w:rPr>
                <w:rFonts w:asciiTheme="minorHAnsi" w:hAnsiTheme="minorHAnsi" w:cstheme="minorHAnsi"/>
                <w:lang w:val="mk-MK"/>
              </w:rPr>
              <w:t>, 20</w:t>
            </w:r>
            <w:r w:rsidR="000A27AE" w:rsidRPr="003C2B81">
              <w:rPr>
                <w:rFonts w:asciiTheme="minorHAnsi" w:hAnsiTheme="minorHAnsi" w:cstheme="minorHAnsi"/>
              </w:rPr>
              <w:t>2</w:t>
            </w:r>
            <w:r w:rsidR="000A27AE" w:rsidRPr="003C2B81">
              <w:rPr>
                <w:rFonts w:asciiTheme="minorHAnsi" w:hAnsiTheme="minorHAnsi" w:cstheme="minorHAnsi"/>
                <w:lang w:val="mk-MK"/>
              </w:rPr>
              <w:t>3</w:t>
            </w:r>
          </w:p>
        </w:tc>
      </w:tr>
      <w:tr w:rsidR="000A27AE" w:rsidRPr="004340A0" w14:paraId="7872B0DE" w14:textId="77777777" w:rsidTr="000A27AE">
        <w:trPr>
          <w:jc w:val="center"/>
        </w:trPr>
        <w:tc>
          <w:tcPr>
            <w:tcW w:w="5485" w:type="dxa"/>
            <w:shd w:val="clear" w:color="auto" w:fill="auto"/>
          </w:tcPr>
          <w:p w14:paraId="4F54551D"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7 - </w:t>
            </w:r>
            <w:proofErr w:type="spellStart"/>
            <w:r w:rsidRPr="004340A0">
              <w:rPr>
                <w:rFonts w:asciiTheme="minorHAnsi" w:hAnsiTheme="minorHAnsi" w:cstheme="minorHAnsi"/>
              </w:rPr>
              <w:t>Собирање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податоци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социо-економска</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анализа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животната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средина</w:t>
            </w:r>
            <w:proofErr w:type="spellEnd"/>
          </w:p>
        </w:tc>
        <w:tc>
          <w:tcPr>
            <w:tcW w:w="3577" w:type="dxa"/>
            <w:shd w:val="clear" w:color="auto" w:fill="auto"/>
          </w:tcPr>
          <w:p w14:paraId="71522C19" w14:textId="2A085324" w:rsidR="000A27AE" w:rsidRPr="004340A0" w:rsidRDefault="00403932" w:rsidP="000A27AE">
            <w:pPr>
              <w:rPr>
                <w:rFonts w:asciiTheme="minorHAnsi" w:hAnsiTheme="minorHAnsi" w:cstheme="minorHAnsi"/>
                <w:highlight w:val="yellow"/>
                <w:lang w:val="mk-MK"/>
              </w:rPr>
            </w:pPr>
            <w:r w:rsidRPr="00403932">
              <w:rPr>
                <w:rFonts w:asciiTheme="minorHAnsi" w:hAnsiTheme="minorHAnsi" w:cstheme="minorHAnsi"/>
                <w:lang w:val="mk-MK"/>
              </w:rPr>
              <w:t>Декември</w:t>
            </w:r>
            <w:r w:rsidR="000A27AE" w:rsidRPr="003C2B81">
              <w:rPr>
                <w:rFonts w:asciiTheme="minorHAnsi" w:hAnsiTheme="minorHAnsi" w:cstheme="minorHAnsi"/>
                <w:lang w:val="mk-MK"/>
              </w:rPr>
              <w:t xml:space="preserve"> 20</w:t>
            </w:r>
            <w:r w:rsidR="000A27AE" w:rsidRPr="003C2B81">
              <w:rPr>
                <w:rFonts w:asciiTheme="minorHAnsi" w:hAnsiTheme="minorHAnsi" w:cstheme="minorHAnsi"/>
              </w:rPr>
              <w:t>2</w:t>
            </w:r>
            <w:r w:rsidR="000A27AE" w:rsidRPr="003C2B81">
              <w:rPr>
                <w:rFonts w:asciiTheme="minorHAnsi" w:hAnsiTheme="minorHAnsi" w:cstheme="minorHAnsi"/>
                <w:lang w:val="mk-MK"/>
              </w:rPr>
              <w:t>3</w:t>
            </w:r>
            <w:r>
              <w:rPr>
                <w:rFonts w:asciiTheme="minorHAnsi" w:hAnsiTheme="minorHAnsi" w:cstheme="minorHAnsi"/>
                <w:lang w:val="mk-MK"/>
              </w:rPr>
              <w:t xml:space="preserve"> -</w:t>
            </w:r>
            <w:r>
              <w:t xml:space="preserve"> </w:t>
            </w:r>
            <w:r w:rsidRPr="00403932">
              <w:rPr>
                <w:rFonts w:asciiTheme="minorHAnsi" w:hAnsiTheme="minorHAnsi" w:cstheme="minorHAnsi"/>
                <w:lang w:val="mk-MK"/>
              </w:rPr>
              <w:t>Јануари 202</w:t>
            </w:r>
            <w:r>
              <w:rPr>
                <w:rFonts w:asciiTheme="minorHAnsi" w:hAnsiTheme="minorHAnsi" w:cstheme="minorHAnsi"/>
                <w:lang w:val="mk-MK"/>
              </w:rPr>
              <w:t>4</w:t>
            </w:r>
          </w:p>
        </w:tc>
      </w:tr>
      <w:tr w:rsidR="000A27AE" w:rsidRPr="004340A0" w14:paraId="517A3FB6" w14:textId="77777777" w:rsidTr="000A27AE">
        <w:trPr>
          <w:jc w:val="center"/>
        </w:trPr>
        <w:tc>
          <w:tcPr>
            <w:tcW w:w="5485" w:type="dxa"/>
            <w:shd w:val="clear" w:color="auto" w:fill="auto"/>
          </w:tcPr>
          <w:p w14:paraId="62F8232A"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8 - </w:t>
            </w:r>
            <w:r w:rsidRPr="004340A0">
              <w:rPr>
                <w:rFonts w:asciiTheme="minorHAnsi" w:hAnsiTheme="minorHAnsi" w:cstheme="minorHAnsi"/>
                <w:lang w:val="mk-MK"/>
              </w:rPr>
              <w:t>С</w:t>
            </w:r>
            <w:proofErr w:type="spellStart"/>
            <w:r w:rsidRPr="004340A0">
              <w:rPr>
                <w:rFonts w:asciiTheme="minorHAnsi" w:hAnsiTheme="minorHAnsi" w:cstheme="minorHAnsi"/>
              </w:rPr>
              <w:t>оцио-економска</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анализа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животната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средина</w:t>
            </w:r>
            <w:proofErr w:type="spellEnd"/>
          </w:p>
        </w:tc>
        <w:tc>
          <w:tcPr>
            <w:tcW w:w="3577" w:type="dxa"/>
            <w:shd w:val="clear" w:color="auto" w:fill="auto"/>
          </w:tcPr>
          <w:p w14:paraId="6469FF76" w14:textId="7467D6EE" w:rsidR="000A27AE" w:rsidRPr="004340A0" w:rsidRDefault="00403932" w:rsidP="000A27AE">
            <w:pPr>
              <w:rPr>
                <w:rFonts w:asciiTheme="minorHAnsi" w:hAnsiTheme="minorHAnsi" w:cstheme="minorHAnsi"/>
                <w:highlight w:val="yellow"/>
                <w:lang w:val="mk-MK"/>
              </w:rPr>
            </w:pPr>
            <w:r w:rsidRPr="00403932">
              <w:rPr>
                <w:rFonts w:asciiTheme="minorHAnsi" w:hAnsiTheme="minorHAnsi" w:cstheme="minorHAnsi"/>
                <w:lang w:val="mk-MK"/>
              </w:rPr>
              <w:t>Февруари</w:t>
            </w:r>
            <w:r w:rsidR="000A27AE" w:rsidRPr="003C2B81">
              <w:rPr>
                <w:rFonts w:asciiTheme="minorHAnsi" w:hAnsiTheme="minorHAnsi" w:cstheme="minorHAnsi"/>
                <w:lang w:val="mk-MK"/>
              </w:rPr>
              <w:t xml:space="preserve">, </w:t>
            </w:r>
            <w:r w:rsidRPr="00403932">
              <w:rPr>
                <w:rFonts w:asciiTheme="minorHAnsi" w:hAnsiTheme="minorHAnsi" w:cstheme="minorHAnsi"/>
                <w:lang w:val="mk-MK"/>
              </w:rPr>
              <w:t>Март</w:t>
            </w:r>
            <w:r w:rsidR="000A27AE" w:rsidRPr="003C2B81">
              <w:rPr>
                <w:rFonts w:asciiTheme="minorHAnsi" w:hAnsiTheme="minorHAnsi" w:cstheme="minorHAnsi"/>
                <w:lang w:val="mk-MK"/>
              </w:rPr>
              <w:t xml:space="preserve"> и </w:t>
            </w:r>
            <w:r w:rsidRPr="00403932">
              <w:rPr>
                <w:rFonts w:asciiTheme="minorHAnsi" w:hAnsiTheme="minorHAnsi" w:cstheme="minorHAnsi"/>
                <w:lang w:val="mk-MK"/>
              </w:rPr>
              <w:t>Април</w:t>
            </w:r>
            <w:r w:rsidR="000A27AE" w:rsidRPr="003C2B81">
              <w:rPr>
                <w:rFonts w:asciiTheme="minorHAnsi" w:hAnsiTheme="minorHAnsi" w:cstheme="minorHAnsi"/>
                <w:lang w:val="mk-MK"/>
              </w:rPr>
              <w:t xml:space="preserve"> 202</w:t>
            </w:r>
            <w:r>
              <w:rPr>
                <w:rFonts w:asciiTheme="minorHAnsi" w:hAnsiTheme="minorHAnsi" w:cstheme="minorHAnsi"/>
                <w:lang w:val="mk-MK"/>
              </w:rPr>
              <w:t>4</w:t>
            </w:r>
            <w:r w:rsidR="000A27AE" w:rsidRPr="003C2B81">
              <w:rPr>
                <w:rFonts w:asciiTheme="minorHAnsi" w:hAnsiTheme="minorHAnsi" w:cstheme="minorHAnsi"/>
                <w:lang w:val="mk-MK"/>
              </w:rPr>
              <w:t xml:space="preserve"> </w:t>
            </w:r>
          </w:p>
        </w:tc>
      </w:tr>
      <w:tr w:rsidR="000A27AE" w:rsidRPr="004340A0" w14:paraId="527C2446" w14:textId="77777777" w:rsidTr="000A27AE">
        <w:trPr>
          <w:jc w:val="center"/>
        </w:trPr>
        <w:tc>
          <w:tcPr>
            <w:tcW w:w="5485" w:type="dxa"/>
            <w:shd w:val="clear" w:color="auto" w:fill="auto"/>
          </w:tcPr>
          <w:p w14:paraId="59EB0DE5"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9 – </w:t>
            </w:r>
            <w:proofErr w:type="spellStart"/>
            <w:r w:rsidRPr="004340A0">
              <w:rPr>
                <w:rFonts w:asciiTheme="minorHAnsi" w:hAnsiTheme="minorHAnsi" w:cstheme="minorHAnsi"/>
              </w:rPr>
              <w:t>Формирање</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подготовка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работа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тематските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работни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групи</w:t>
            </w:r>
            <w:proofErr w:type="spellEnd"/>
            <w:r w:rsidRPr="004340A0">
              <w:rPr>
                <w:rFonts w:asciiTheme="minorHAnsi" w:hAnsiTheme="minorHAnsi" w:cstheme="minorHAnsi"/>
              </w:rPr>
              <w:t xml:space="preserve"> – </w:t>
            </w:r>
            <w:proofErr w:type="spellStart"/>
            <w:r w:rsidRPr="004340A0">
              <w:rPr>
                <w:rFonts w:asciiTheme="minorHAnsi" w:hAnsiTheme="minorHAnsi" w:cstheme="minorHAnsi"/>
              </w:rPr>
              <w:t>организирање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покани</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подготовка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состаноци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работни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групи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тематски</w:t>
            </w:r>
            <w:proofErr w:type="spellEnd"/>
            <w:r w:rsidRPr="004340A0">
              <w:rPr>
                <w:rFonts w:asciiTheme="minorHAnsi" w:hAnsiTheme="minorHAnsi" w:cstheme="minorHAnsi"/>
              </w:rPr>
              <w:t xml:space="preserve"> SWOT </w:t>
            </w:r>
            <w:proofErr w:type="spellStart"/>
            <w:r w:rsidRPr="004340A0">
              <w:rPr>
                <w:rFonts w:asciiTheme="minorHAnsi" w:hAnsiTheme="minorHAnsi" w:cstheme="minorHAnsi"/>
              </w:rPr>
              <w:t>анализи</w:t>
            </w:r>
            <w:proofErr w:type="spellEnd"/>
          </w:p>
        </w:tc>
        <w:tc>
          <w:tcPr>
            <w:tcW w:w="3577" w:type="dxa"/>
            <w:shd w:val="clear" w:color="auto" w:fill="auto"/>
          </w:tcPr>
          <w:p w14:paraId="2980EFCC" w14:textId="2B87550F" w:rsidR="000A27AE" w:rsidRPr="004340A0" w:rsidRDefault="00403932" w:rsidP="000A27AE">
            <w:pPr>
              <w:rPr>
                <w:rFonts w:asciiTheme="minorHAnsi" w:hAnsiTheme="minorHAnsi" w:cstheme="minorHAnsi"/>
                <w:highlight w:val="yellow"/>
                <w:lang w:val="mk-MK"/>
              </w:rPr>
            </w:pPr>
            <w:r>
              <w:rPr>
                <w:rFonts w:asciiTheme="minorHAnsi" w:hAnsiTheme="minorHAnsi" w:cstheme="minorHAnsi"/>
                <w:lang w:val="mk-MK"/>
              </w:rPr>
              <w:t xml:space="preserve">Мај </w:t>
            </w:r>
            <w:r w:rsidR="000A27AE" w:rsidRPr="003C2B81">
              <w:rPr>
                <w:rFonts w:asciiTheme="minorHAnsi" w:hAnsiTheme="minorHAnsi" w:cstheme="minorHAnsi"/>
                <w:lang w:val="mk-MK"/>
              </w:rPr>
              <w:t xml:space="preserve">  202</w:t>
            </w:r>
            <w:r>
              <w:rPr>
                <w:rFonts w:asciiTheme="minorHAnsi" w:hAnsiTheme="minorHAnsi" w:cstheme="minorHAnsi"/>
                <w:lang w:val="mk-MK"/>
              </w:rPr>
              <w:t>4</w:t>
            </w:r>
          </w:p>
        </w:tc>
      </w:tr>
      <w:tr w:rsidR="000A27AE" w:rsidRPr="004340A0" w14:paraId="33F1C63D" w14:textId="77777777" w:rsidTr="000A27AE">
        <w:trPr>
          <w:jc w:val="center"/>
        </w:trPr>
        <w:tc>
          <w:tcPr>
            <w:tcW w:w="5485" w:type="dxa"/>
            <w:shd w:val="clear" w:color="auto" w:fill="auto"/>
          </w:tcPr>
          <w:p w14:paraId="7F886FFC"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10 – </w:t>
            </w:r>
            <w:proofErr w:type="spellStart"/>
            <w:r w:rsidRPr="004340A0">
              <w:rPr>
                <w:rFonts w:asciiTheme="minorHAnsi" w:hAnsiTheme="minorHAnsi" w:cstheme="minorHAnsi"/>
              </w:rPr>
              <w:t>Подготовка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консолидирани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тематски</w:t>
            </w:r>
            <w:proofErr w:type="spellEnd"/>
            <w:r w:rsidRPr="004340A0">
              <w:rPr>
                <w:rFonts w:asciiTheme="minorHAnsi" w:hAnsiTheme="minorHAnsi" w:cstheme="minorHAnsi"/>
              </w:rPr>
              <w:t xml:space="preserve"> SWOT </w:t>
            </w:r>
            <w:proofErr w:type="spellStart"/>
            <w:r w:rsidRPr="004340A0">
              <w:rPr>
                <w:rFonts w:asciiTheme="minorHAnsi" w:hAnsiTheme="minorHAnsi" w:cstheme="minorHAnsi"/>
              </w:rPr>
              <w:t>анализи</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извештаи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од</w:t>
            </w:r>
            <w:proofErr w:type="spellEnd"/>
            <w:r w:rsidRPr="004340A0">
              <w:rPr>
                <w:rFonts w:asciiTheme="minorHAnsi" w:hAnsiTheme="minorHAnsi" w:cstheme="minorHAnsi"/>
              </w:rPr>
              <w:t xml:space="preserve"> </w:t>
            </w:r>
            <w:sdt>
              <w:sdtPr>
                <w:rPr>
                  <w:rFonts w:asciiTheme="minorHAnsi" w:hAnsiTheme="minorHAnsi" w:cstheme="minorHAnsi"/>
                </w:rPr>
                <w:tag w:val="goog_rdk_9"/>
                <w:id w:val="1138461261"/>
              </w:sdtPr>
              <w:sdtContent/>
            </w:sdt>
            <w:sdt>
              <w:sdtPr>
                <w:rPr>
                  <w:rFonts w:asciiTheme="minorHAnsi" w:hAnsiTheme="minorHAnsi" w:cstheme="minorHAnsi"/>
                </w:rPr>
                <w:tag w:val="goog_rdk_10"/>
                <w:id w:val="1138461262"/>
              </w:sdtPr>
              <w:sdtContent/>
            </w:sdt>
            <w:proofErr w:type="spellStart"/>
            <w:r w:rsidRPr="004340A0">
              <w:rPr>
                <w:rFonts w:asciiTheme="minorHAnsi" w:hAnsiTheme="minorHAnsi" w:cstheme="minorHAnsi"/>
              </w:rPr>
              <w:t>тематските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работни</w:t>
            </w:r>
            <w:proofErr w:type="spellEnd"/>
            <w:r w:rsidRPr="004340A0">
              <w:rPr>
                <w:rFonts w:asciiTheme="minorHAnsi" w:hAnsiTheme="minorHAnsi" w:cstheme="minorHAnsi"/>
              </w:rPr>
              <w:t xml:space="preserve"> </w:t>
            </w:r>
            <w:sdt>
              <w:sdtPr>
                <w:rPr>
                  <w:rFonts w:asciiTheme="minorHAnsi" w:hAnsiTheme="minorHAnsi" w:cstheme="minorHAnsi"/>
                </w:rPr>
                <w:tag w:val="goog_rdk_11"/>
                <w:id w:val="1138461263"/>
              </w:sdtPr>
              <w:sdtContent/>
            </w:sdt>
            <w:proofErr w:type="spellStart"/>
            <w:r w:rsidRPr="004340A0">
              <w:rPr>
                <w:rFonts w:asciiTheme="minorHAnsi" w:hAnsiTheme="minorHAnsi" w:cstheme="minorHAnsi"/>
              </w:rPr>
              <w:t>групи</w:t>
            </w:r>
            <w:proofErr w:type="spellEnd"/>
          </w:p>
        </w:tc>
        <w:tc>
          <w:tcPr>
            <w:tcW w:w="3577" w:type="dxa"/>
            <w:shd w:val="clear" w:color="auto" w:fill="auto"/>
          </w:tcPr>
          <w:p w14:paraId="303D1F98" w14:textId="25C620C3" w:rsidR="000A27AE" w:rsidRPr="004340A0" w:rsidRDefault="00403932" w:rsidP="000A27AE">
            <w:pPr>
              <w:rPr>
                <w:rFonts w:asciiTheme="minorHAnsi" w:hAnsiTheme="minorHAnsi" w:cstheme="minorHAnsi"/>
                <w:highlight w:val="yellow"/>
                <w:lang w:val="mk-MK"/>
              </w:rPr>
            </w:pPr>
            <w:r>
              <w:rPr>
                <w:rFonts w:asciiTheme="minorHAnsi" w:hAnsiTheme="minorHAnsi" w:cstheme="minorHAnsi"/>
                <w:lang w:val="mk-MK"/>
              </w:rPr>
              <w:t>Јуни-Јули</w:t>
            </w:r>
            <w:r w:rsidR="000A27AE" w:rsidRPr="003C2B81">
              <w:rPr>
                <w:rFonts w:asciiTheme="minorHAnsi" w:hAnsiTheme="minorHAnsi" w:cstheme="minorHAnsi"/>
                <w:lang w:val="mk-MK"/>
              </w:rPr>
              <w:t xml:space="preserve"> 202</w:t>
            </w:r>
            <w:r>
              <w:rPr>
                <w:rFonts w:asciiTheme="minorHAnsi" w:hAnsiTheme="minorHAnsi" w:cstheme="minorHAnsi"/>
                <w:lang w:val="mk-MK"/>
              </w:rPr>
              <w:t>4</w:t>
            </w:r>
          </w:p>
        </w:tc>
      </w:tr>
      <w:tr w:rsidR="000A27AE" w:rsidRPr="004340A0" w14:paraId="5FCAB731" w14:textId="77777777" w:rsidTr="000A27AE">
        <w:trPr>
          <w:jc w:val="center"/>
        </w:trPr>
        <w:tc>
          <w:tcPr>
            <w:tcW w:w="5485" w:type="dxa"/>
            <w:shd w:val="clear" w:color="auto" w:fill="auto"/>
          </w:tcPr>
          <w:p w14:paraId="5D4ED897"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11 – </w:t>
            </w:r>
            <w:proofErr w:type="spellStart"/>
            <w:r w:rsidRPr="004340A0">
              <w:rPr>
                <w:rFonts w:asciiTheme="minorHAnsi" w:hAnsiTheme="minorHAnsi" w:cstheme="minorHAnsi"/>
              </w:rPr>
              <w:t>Подготовка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први</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консолидирани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нацрти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ИЛРП (</w:t>
            </w:r>
            <w:proofErr w:type="spellStart"/>
            <w:r w:rsidRPr="004340A0">
              <w:rPr>
                <w:rFonts w:asciiTheme="minorHAnsi" w:hAnsiTheme="minorHAnsi" w:cstheme="minorHAnsi"/>
              </w:rPr>
              <w:t>визија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стратешки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цели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критериуми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приоритизација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приоритетни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мерки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програмите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активности</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проекти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буџет</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план</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мониторинг</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евалуација</w:t>
            </w:r>
            <w:proofErr w:type="spellEnd"/>
            <w:r w:rsidRPr="004340A0">
              <w:rPr>
                <w:rFonts w:asciiTheme="minorHAnsi" w:hAnsiTheme="minorHAnsi" w:cstheme="minorHAnsi"/>
              </w:rPr>
              <w:t>)</w:t>
            </w:r>
          </w:p>
        </w:tc>
        <w:tc>
          <w:tcPr>
            <w:tcW w:w="3577" w:type="dxa"/>
            <w:shd w:val="clear" w:color="auto" w:fill="auto"/>
          </w:tcPr>
          <w:p w14:paraId="34D80F2B" w14:textId="28C9834D" w:rsidR="000A27AE" w:rsidRPr="004340A0" w:rsidRDefault="000A27AE" w:rsidP="000A27AE">
            <w:pPr>
              <w:rPr>
                <w:rFonts w:asciiTheme="minorHAnsi" w:hAnsiTheme="minorHAnsi" w:cstheme="minorHAnsi"/>
                <w:highlight w:val="yellow"/>
                <w:lang w:val="mk-MK"/>
              </w:rPr>
            </w:pPr>
            <w:r w:rsidRPr="003C2B81">
              <w:rPr>
                <w:rFonts w:asciiTheme="minorHAnsi" w:hAnsiTheme="minorHAnsi" w:cstheme="minorHAnsi"/>
                <w:lang w:val="mk-MK"/>
              </w:rPr>
              <w:t>А</w:t>
            </w:r>
            <w:r w:rsidR="00403932">
              <w:rPr>
                <w:rFonts w:asciiTheme="minorHAnsi" w:hAnsiTheme="minorHAnsi" w:cstheme="minorHAnsi"/>
                <w:lang w:val="mk-MK"/>
              </w:rPr>
              <w:t xml:space="preserve">вгуст-Септември </w:t>
            </w:r>
            <w:r w:rsidRPr="003C2B81">
              <w:rPr>
                <w:rFonts w:asciiTheme="minorHAnsi" w:hAnsiTheme="minorHAnsi" w:cstheme="minorHAnsi"/>
                <w:lang w:val="mk-MK"/>
              </w:rPr>
              <w:t>202</w:t>
            </w:r>
            <w:r w:rsidR="00403932">
              <w:rPr>
                <w:rFonts w:asciiTheme="minorHAnsi" w:hAnsiTheme="minorHAnsi" w:cstheme="minorHAnsi"/>
                <w:lang w:val="mk-MK"/>
              </w:rPr>
              <w:t>4</w:t>
            </w:r>
          </w:p>
        </w:tc>
      </w:tr>
      <w:tr w:rsidR="000A27AE" w:rsidRPr="004340A0" w14:paraId="5D46C03C" w14:textId="77777777" w:rsidTr="000A27AE">
        <w:trPr>
          <w:jc w:val="center"/>
        </w:trPr>
        <w:tc>
          <w:tcPr>
            <w:tcW w:w="5485" w:type="dxa"/>
            <w:shd w:val="clear" w:color="auto" w:fill="auto"/>
          </w:tcPr>
          <w:p w14:paraId="7EE2B315"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12 - </w:t>
            </w:r>
            <w:proofErr w:type="spellStart"/>
            <w:r w:rsidRPr="004340A0">
              <w:rPr>
                <w:rFonts w:asciiTheme="minorHAnsi" w:hAnsiTheme="minorHAnsi" w:cstheme="minorHAnsi"/>
              </w:rPr>
              <w:t>Презентирање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нацртот</w:t>
            </w:r>
            <w:proofErr w:type="spellEnd"/>
            <w:r w:rsidRPr="004340A0">
              <w:rPr>
                <w:rFonts w:asciiTheme="minorHAnsi" w:hAnsiTheme="minorHAnsi" w:cstheme="minorHAnsi"/>
              </w:rPr>
              <w:t xml:space="preserve"> ИЛРП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Форумот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заедницата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со</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цел</w:t>
            </w:r>
            <w:proofErr w:type="spellEnd"/>
            <w:r w:rsidRPr="004340A0">
              <w:rPr>
                <w:rFonts w:asciiTheme="minorHAnsi" w:hAnsiTheme="minorHAnsi" w:cstheme="minorHAnsi"/>
              </w:rPr>
              <w:t xml:space="preserve"> </w:t>
            </w:r>
            <w:r w:rsidRPr="004340A0">
              <w:rPr>
                <w:rFonts w:asciiTheme="minorHAnsi" w:hAnsiTheme="minorHAnsi" w:cstheme="minorHAnsi"/>
                <w:lang w:val="mk-MK"/>
              </w:rPr>
              <w:t>обезбедување</w:t>
            </w:r>
            <w:r w:rsidRPr="004340A0">
              <w:rPr>
                <w:rFonts w:asciiTheme="minorHAnsi" w:hAnsiTheme="minorHAnsi" w:cstheme="minorHAnsi"/>
              </w:rPr>
              <w:t xml:space="preserve"> </w:t>
            </w:r>
            <w:proofErr w:type="spellStart"/>
            <w:r w:rsidRPr="004340A0">
              <w:rPr>
                <w:rFonts w:asciiTheme="minorHAnsi" w:hAnsiTheme="minorHAnsi" w:cstheme="minorHAnsi"/>
              </w:rPr>
              <w:t>повратни</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информации</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коментари</w:t>
            </w:r>
            <w:proofErr w:type="spellEnd"/>
            <w:r w:rsidRPr="004340A0">
              <w:rPr>
                <w:rFonts w:asciiTheme="minorHAnsi" w:hAnsiTheme="minorHAnsi" w:cstheme="minorHAnsi"/>
              </w:rPr>
              <w:t xml:space="preserve"> </w:t>
            </w:r>
          </w:p>
        </w:tc>
        <w:tc>
          <w:tcPr>
            <w:tcW w:w="3577" w:type="dxa"/>
            <w:shd w:val="clear" w:color="auto" w:fill="auto"/>
          </w:tcPr>
          <w:p w14:paraId="59FD1620" w14:textId="2D565EF5" w:rsidR="000A27AE" w:rsidRPr="004340A0" w:rsidRDefault="00403932" w:rsidP="000A27AE">
            <w:pPr>
              <w:rPr>
                <w:rFonts w:asciiTheme="minorHAnsi" w:hAnsiTheme="minorHAnsi" w:cstheme="minorHAnsi"/>
                <w:highlight w:val="yellow"/>
                <w:lang w:val="mk-MK"/>
              </w:rPr>
            </w:pPr>
            <w:r>
              <w:rPr>
                <w:rFonts w:asciiTheme="minorHAnsi" w:hAnsiTheme="minorHAnsi" w:cstheme="minorHAnsi"/>
                <w:lang w:val="mk-MK"/>
              </w:rPr>
              <w:t>Октомври</w:t>
            </w:r>
            <w:r w:rsidRPr="00403932">
              <w:rPr>
                <w:rFonts w:asciiTheme="minorHAnsi" w:hAnsiTheme="minorHAnsi" w:cstheme="minorHAnsi"/>
                <w:lang w:val="mk-MK"/>
              </w:rPr>
              <w:t>, 2024</w:t>
            </w:r>
          </w:p>
        </w:tc>
      </w:tr>
      <w:tr w:rsidR="000A27AE" w:rsidRPr="004340A0" w14:paraId="19D0B2DD" w14:textId="77777777" w:rsidTr="000A27AE">
        <w:trPr>
          <w:jc w:val="center"/>
        </w:trPr>
        <w:tc>
          <w:tcPr>
            <w:tcW w:w="5485" w:type="dxa"/>
            <w:shd w:val="clear" w:color="auto" w:fill="auto"/>
          </w:tcPr>
          <w:p w14:paraId="7E49AC3D"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13 - </w:t>
            </w:r>
            <w:proofErr w:type="spellStart"/>
            <w:r w:rsidRPr="004340A0">
              <w:rPr>
                <w:rFonts w:asciiTheme="minorHAnsi" w:hAnsiTheme="minorHAnsi" w:cstheme="minorHAnsi"/>
              </w:rPr>
              <w:t>Подготовка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пред-финалниот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нацрт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ИЛРП </w:t>
            </w:r>
            <w:proofErr w:type="spellStart"/>
            <w:r w:rsidRPr="004340A0">
              <w:rPr>
                <w:rFonts w:asciiTheme="minorHAnsi" w:hAnsiTheme="minorHAnsi" w:cstheme="minorHAnsi"/>
              </w:rPr>
              <w:t>одобрен</w:t>
            </w:r>
            <w:proofErr w:type="spellEnd"/>
            <w:r w:rsidRPr="004340A0">
              <w:rPr>
                <w:rFonts w:asciiTheme="minorHAnsi" w:hAnsiTheme="minorHAnsi" w:cstheme="minorHAnsi"/>
              </w:rPr>
              <w:t xml:space="preserve"> од </w:t>
            </w:r>
            <w:proofErr w:type="spellStart"/>
            <w:r w:rsidRPr="004340A0">
              <w:rPr>
                <w:rFonts w:asciiTheme="minorHAnsi" w:hAnsiTheme="minorHAnsi" w:cstheme="minorHAnsi"/>
              </w:rPr>
              <w:t>градоначалникот</w:t>
            </w:r>
            <w:proofErr w:type="spellEnd"/>
          </w:p>
        </w:tc>
        <w:tc>
          <w:tcPr>
            <w:tcW w:w="3577" w:type="dxa"/>
            <w:shd w:val="clear" w:color="auto" w:fill="auto"/>
          </w:tcPr>
          <w:p w14:paraId="6B619652" w14:textId="3C6B6E35" w:rsidR="000A27AE" w:rsidRPr="004340A0" w:rsidRDefault="00403932" w:rsidP="000A27AE">
            <w:pPr>
              <w:rPr>
                <w:rFonts w:asciiTheme="minorHAnsi" w:hAnsiTheme="minorHAnsi" w:cstheme="minorHAnsi"/>
                <w:highlight w:val="yellow"/>
                <w:lang w:val="mk-MK"/>
              </w:rPr>
            </w:pPr>
            <w:r>
              <w:rPr>
                <w:rFonts w:asciiTheme="minorHAnsi" w:hAnsiTheme="minorHAnsi" w:cstheme="minorHAnsi"/>
                <w:lang w:val="mk-MK"/>
              </w:rPr>
              <w:t>Ноември</w:t>
            </w:r>
            <w:r w:rsidRPr="00403932">
              <w:rPr>
                <w:rFonts w:asciiTheme="minorHAnsi" w:hAnsiTheme="minorHAnsi" w:cstheme="minorHAnsi"/>
                <w:lang w:val="mk-MK"/>
              </w:rPr>
              <w:t>, 2024</w:t>
            </w:r>
          </w:p>
        </w:tc>
      </w:tr>
      <w:tr w:rsidR="000A27AE" w:rsidRPr="004340A0" w14:paraId="7E0FA445" w14:textId="77777777" w:rsidTr="000A27AE">
        <w:trPr>
          <w:jc w:val="center"/>
        </w:trPr>
        <w:tc>
          <w:tcPr>
            <w:tcW w:w="5485" w:type="dxa"/>
            <w:shd w:val="clear" w:color="auto" w:fill="auto"/>
          </w:tcPr>
          <w:p w14:paraId="766A917D"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14 - </w:t>
            </w:r>
            <w:proofErr w:type="spellStart"/>
            <w:r w:rsidRPr="004340A0">
              <w:rPr>
                <w:rFonts w:asciiTheme="minorHAnsi" w:hAnsiTheme="minorHAnsi" w:cstheme="minorHAnsi"/>
              </w:rPr>
              <w:t>Презентирање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пред-финалниот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нацрт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ИЛРП </w:t>
            </w:r>
            <w:proofErr w:type="spellStart"/>
            <w:r w:rsidRPr="004340A0">
              <w:rPr>
                <w:rFonts w:asciiTheme="minorHAnsi" w:hAnsiTheme="minorHAnsi" w:cstheme="minorHAnsi"/>
              </w:rPr>
              <w:t>до</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Советот</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општината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за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дискусија</w:t>
            </w:r>
            <w:proofErr w:type="spellEnd"/>
            <w:r w:rsidRPr="004340A0">
              <w:rPr>
                <w:rFonts w:asciiTheme="minorHAnsi" w:hAnsiTheme="minorHAnsi" w:cstheme="minorHAnsi"/>
              </w:rPr>
              <w:t xml:space="preserve"> и </w:t>
            </w:r>
            <w:proofErr w:type="spellStart"/>
            <w:r w:rsidRPr="004340A0">
              <w:rPr>
                <w:rFonts w:asciiTheme="minorHAnsi" w:hAnsiTheme="minorHAnsi" w:cstheme="minorHAnsi"/>
              </w:rPr>
              <w:t>одобрување</w:t>
            </w:r>
            <w:proofErr w:type="spellEnd"/>
            <w:r w:rsidRPr="004340A0">
              <w:rPr>
                <w:rFonts w:asciiTheme="minorHAnsi" w:hAnsiTheme="minorHAnsi" w:cstheme="minorHAnsi"/>
              </w:rPr>
              <w:t xml:space="preserve"> </w:t>
            </w:r>
          </w:p>
        </w:tc>
        <w:tc>
          <w:tcPr>
            <w:tcW w:w="3577" w:type="dxa"/>
            <w:shd w:val="clear" w:color="auto" w:fill="auto"/>
          </w:tcPr>
          <w:p w14:paraId="715C5401" w14:textId="6DB76966" w:rsidR="000A27AE" w:rsidRPr="000A27AE" w:rsidRDefault="000A27AE" w:rsidP="000A27AE">
            <w:pPr>
              <w:rPr>
                <w:rFonts w:asciiTheme="minorHAnsi" w:hAnsiTheme="minorHAnsi" w:cstheme="minorHAnsi"/>
                <w:highlight w:val="yellow"/>
                <w:lang w:val="mk-MK"/>
              </w:rPr>
            </w:pPr>
            <w:r>
              <w:rPr>
                <w:rFonts w:asciiTheme="minorHAnsi" w:hAnsiTheme="minorHAnsi" w:cstheme="minorHAnsi"/>
                <w:lang w:val="mk-MK"/>
              </w:rPr>
              <w:t>Декември</w:t>
            </w:r>
            <w:r w:rsidRPr="003C2B81">
              <w:rPr>
                <w:rFonts w:asciiTheme="minorHAnsi" w:hAnsiTheme="minorHAnsi" w:cstheme="minorHAnsi"/>
                <w:lang w:val="mk-MK"/>
              </w:rPr>
              <w:t>, 20</w:t>
            </w:r>
            <w:r w:rsidRPr="003C2B81">
              <w:rPr>
                <w:rFonts w:asciiTheme="minorHAnsi" w:hAnsiTheme="minorHAnsi" w:cstheme="minorHAnsi"/>
              </w:rPr>
              <w:t>2</w:t>
            </w:r>
            <w:r>
              <w:rPr>
                <w:rFonts w:asciiTheme="minorHAnsi" w:hAnsiTheme="minorHAnsi" w:cstheme="minorHAnsi"/>
                <w:lang w:val="mk-MK"/>
              </w:rPr>
              <w:t>4</w:t>
            </w:r>
          </w:p>
        </w:tc>
      </w:tr>
      <w:tr w:rsidR="000A27AE" w:rsidRPr="004340A0" w14:paraId="502AF52D" w14:textId="77777777" w:rsidTr="00E37956">
        <w:trPr>
          <w:trHeight w:val="413"/>
          <w:jc w:val="center"/>
        </w:trPr>
        <w:tc>
          <w:tcPr>
            <w:tcW w:w="5485" w:type="dxa"/>
            <w:shd w:val="clear" w:color="auto" w:fill="auto"/>
          </w:tcPr>
          <w:p w14:paraId="391DD949" w14:textId="77777777" w:rsidR="000A27AE" w:rsidRPr="004340A0" w:rsidRDefault="000A27AE" w:rsidP="000A27AE">
            <w:pPr>
              <w:rPr>
                <w:rFonts w:asciiTheme="minorHAnsi" w:hAnsiTheme="minorHAnsi" w:cstheme="minorHAnsi"/>
              </w:rPr>
            </w:pPr>
            <w:proofErr w:type="spellStart"/>
            <w:r w:rsidRPr="004340A0">
              <w:rPr>
                <w:rFonts w:asciiTheme="minorHAnsi" w:hAnsiTheme="minorHAnsi" w:cstheme="minorHAnsi"/>
              </w:rPr>
              <w:t>Чекор</w:t>
            </w:r>
            <w:proofErr w:type="spellEnd"/>
            <w:r w:rsidRPr="004340A0">
              <w:rPr>
                <w:rFonts w:asciiTheme="minorHAnsi" w:hAnsiTheme="minorHAnsi" w:cstheme="minorHAnsi"/>
              </w:rPr>
              <w:t xml:space="preserve"> 15 – </w:t>
            </w:r>
            <w:proofErr w:type="spellStart"/>
            <w:r w:rsidRPr="004340A0">
              <w:rPr>
                <w:rFonts w:asciiTheme="minorHAnsi" w:hAnsiTheme="minorHAnsi" w:cstheme="minorHAnsi"/>
              </w:rPr>
              <w:t>Објавување</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финалната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верзија</w:t>
            </w:r>
            <w:proofErr w:type="spellEnd"/>
            <w:r w:rsidRPr="004340A0">
              <w:rPr>
                <w:rFonts w:asciiTheme="minorHAnsi" w:hAnsiTheme="minorHAnsi" w:cstheme="minorHAnsi"/>
              </w:rPr>
              <w:t xml:space="preserve"> </w:t>
            </w:r>
            <w:proofErr w:type="spellStart"/>
            <w:r w:rsidRPr="004340A0">
              <w:rPr>
                <w:rFonts w:asciiTheme="minorHAnsi" w:hAnsiTheme="minorHAnsi" w:cstheme="minorHAnsi"/>
              </w:rPr>
              <w:t>на</w:t>
            </w:r>
            <w:proofErr w:type="spellEnd"/>
            <w:r w:rsidRPr="004340A0">
              <w:rPr>
                <w:rFonts w:asciiTheme="minorHAnsi" w:hAnsiTheme="minorHAnsi" w:cstheme="minorHAnsi"/>
              </w:rPr>
              <w:t xml:space="preserve"> ИЛРП </w:t>
            </w:r>
          </w:p>
        </w:tc>
        <w:tc>
          <w:tcPr>
            <w:tcW w:w="3577" w:type="dxa"/>
            <w:shd w:val="clear" w:color="auto" w:fill="auto"/>
          </w:tcPr>
          <w:p w14:paraId="447ED129" w14:textId="46DC2262" w:rsidR="000A27AE" w:rsidRPr="000A27AE" w:rsidRDefault="000A27AE" w:rsidP="000A27AE">
            <w:pPr>
              <w:rPr>
                <w:rFonts w:asciiTheme="minorHAnsi" w:hAnsiTheme="minorHAnsi" w:cstheme="minorHAnsi"/>
                <w:highlight w:val="yellow"/>
                <w:lang w:val="mk-MK"/>
              </w:rPr>
            </w:pPr>
            <w:r w:rsidRPr="000A27AE">
              <w:rPr>
                <w:rFonts w:asciiTheme="minorHAnsi" w:hAnsiTheme="minorHAnsi" w:cstheme="minorHAnsi"/>
                <w:lang w:val="mk-MK"/>
              </w:rPr>
              <w:t>Декември, 2024</w:t>
            </w:r>
          </w:p>
        </w:tc>
      </w:tr>
    </w:tbl>
    <w:p w14:paraId="1B0C8CAD" w14:textId="77777777" w:rsidR="002F1E2C" w:rsidRPr="008B3971" w:rsidRDefault="002F1E2C" w:rsidP="006E672B">
      <w:pPr>
        <w:spacing w:before="5" w:line="276" w:lineRule="auto"/>
        <w:ind w:firstLine="720"/>
        <w:jc w:val="both"/>
        <w:rPr>
          <w:rFonts w:asciiTheme="minorHAnsi" w:hAnsiTheme="minorHAnsi" w:cstheme="minorHAnsi"/>
          <w:sz w:val="22"/>
          <w:szCs w:val="22"/>
        </w:rPr>
      </w:pPr>
    </w:p>
    <w:p w14:paraId="137DEA95" w14:textId="66BA8952" w:rsidR="00023768" w:rsidRDefault="00F51C8D" w:rsidP="006C334D">
      <w:pPr>
        <w:spacing w:line="276" w:lineRule="auto"/>
        <w:ind w:firstLine="720"/>
        <w:jc w:val="both"/>
        <w:rPr>
          <w:rFonts w:asciiTheme="minorHAnsi" w:eastAsia="Calibri" w:hAnsiTheme="minorHAnsi" w:cstheme="minorHAnsi"/>
          <w:sz w:val="22"/>
          <w:szCs w:val="22"/>
          <w:lang w:val="mk-MK"/>
        </w:rPr>
      </w:pPr>
      <w:bookmarkStart w:id="15" w:name="_Hlk185836458"/>
      <w:r w:rsidRPr="008B3971">
        <w:rPr>
          <w:rFonts w:asciiTheme="minorHAnsi" w:hAnsiTheme="minorHAnsi" w:cstheme="minorHAnsi"/>
          <w:sz w:val="22"/>
          <w:szCs w:val="22"/>
          <w:lang w:val="mk-MK"/>
        </w:rPr>
        <w:t>При сите чекори во методологијата се имаше во предвид да се овозможи еднак</w:t>
      </w:r>
      <w:r w:rsidR="006C334D" w:rsidRPr="008B3971">
        <w:rPr>
          <w:rFonts w:asciiTheme="minorHAnsi" w:hAnsiTheme="minorHAnsi" w:cstheme="minorHAnsi"/>
          <w:sz w:val="22"/>
          <w:szCs w:val="22"/>
          <w:lang w:val="mk-MK"/>
        </w:rPr>
        <w:t>о</w:t>
      </w:r>
      <w:r w:rsidRPr="008B3971">
        <w:rPr>
          <w:rFonts w:asciiTheme="minorHAnsi" w:hAnsiTheme="minorHAnsi" w:cstheme="minorHAnsi"/>
          <w:sz w:val="22"/>
          <w:szCs w:val="22"/>
          <w:lang w:val="mk-MK"/>
        </w:rPr>
        <w:t>в</w:t>
      </w:r>
      <w:r w:rsidR="006C334D" w:rsidRPr="008B3971">
        <w:rPr>
          <w:rFonts w:asciiTheme="minorHAnsi" w:hAnsiTheme="minorHAnsi" w:cstheme="minorHAnsi"/>
          <w:sz w:val="22"/>
          <w:szCs w:val="22"/>
          <w:lang w:val="mk-MK"/>
        </w:rPr>
        <w:t xml:space="preserve"> </w:t>
      </w:r>
      <w:r w:rsidRPr="008B3971">
        <w:rPr>
          <w:rFonts w:asciiTheme="minorHAnsi" w:hAnsiTheme="minorHAnsi" w:cstheme="minorHAnsi"/>
          <w:sz w:val="22"/>
          <w:szCs w:val="22"/>
          <w:lang w:val="mk-MK"/>
        </w:rPr>
        <w:t>пристап до ресурси и можности без оглед на полот, одн</w:t>
      </w:r>
      <w:r w:rsidR="006C334D" w:rsidRPr="008B3971">
        <w:rPr>
          <w:rFonts w:asciiTheme="minorHAnsi" w:hAnsiTheme="minorHAnsi" w:cstheme="minorHAnsi"/>
          <w:sz w:val="22"/>
          <w:szCs w:val="22"/>
          <w:lang w:val="mk-MK"/>
        </w:rPr>
        <w:t>о</w:t>
      </w:r>
      <w:r w:rsidRPr="008B3971">
        <w:rPr>
          <w:rFonts w:asciiTheme="minorHAnsi" w:hAnsiTheme="minorHAnsi" w:cstheme="minorHAnsi"/>
          <w:sz w:val="22"/>
          <w:szCs w:val="22"/>
          <w:lang w:val="mk-MK"/>
        </w:rPr>
        <w:t xml:space="preserve">сно </w:t>
      </w:r>
      <w:r w:rsidR="006C334D" w:rsidRPr="008B3971">
        <w:rPr>
          <w:rFonts w:asciiTheme="minorHAnsi" w:hAnsiTheme="minorHAnsi" w:cstheme="minorHAnsi"/>
          <w:sz w:val="22"/>
          <w:szCs w:val="22"/>
          <w:lang w:val="mk-MK"/>
        </w:rPr>
        <w:t xml:space="preserve">да се </w:t>
      </w:r>
      <w:r w:rsidRPr="008B3971">
        <w:rPr>
          <w:rFonts w:asciiTheme="minorHAnsi" w:hAnsiTheme="minorHAnsi" w:cstheme="minorHAnsi"/>
          <w:sz w:val="22"/>
          <w:szCs w:val="22"/>
          <w:lang w:val="mk-MK"/>
        </w:rPr>
        <w:t>запаз</w:t>
      </w:r>
      <w:r w:rsidR="006C334D" w:rsidRPr="008B3971">
        <w:rPr>
          <w:rFonts w:asciiTheme="minorHAnsi" w:hAnsiTheme="minorHAnsi" w:cstheme="minorHAnsi"/>
          <w:sz w:val="22"/>
          <w:szCs w:val="22"/>
          <w:lang w:val="mk-MK"/>
        </w:rPr>
        <w:t xml:space="preserve">ат </w:t>
      </w:r>
      <w:r w:rsidRPr="008B3971">
        <w:rPr>
          <w:rFonts w:asciiTheme="minorHAnsi" w:hAnsiTheme="minorHAnsi" w:cstheme="minorHAnsi"/>
          <w:sz w:val="22"/>
          <w:szCs w:val="22"/>
          <w:lang w:val="mk-MK"/>
        </w:rPr>
        <w:t>принципите за</w:t>
      </w:r>
      <w:r w:rsidR="006C334D" w:rsidRPr="008B3971">
        <w:rPr>
          <w:rFonts w:asciiTheme="minorHAnsi" w:hAnsiTheme="minorHAnsi" w:cstheme="minorHAnsi"/>
          <w:sz w:val="22"/>
          <w:szCs w:val="22"/>
          <w:lang w:val="mk-MK"/>
        </w:rPr>
        <w:t xml:space="preserve"> еднакви можности на жените и мажите и социјална вклученост.</w:t>
      </w:r>
      <w:r w:rsidRPr="008B3971">
        <w:rPr>
          <w:rFonts w:asciiTheme="minorHAnsi" w:hAnsiTheme="minorHAnsi" w:cstheme="minorHAnsi"/>
          <w:sz w:val="22"/>
          <w:szCs w:val="22"/>
          <w:lang w:val="mk-MK"/>
        </w:rPr>
        <w:t xml:space="preserve"> </w:t>
      </w:r>
      <w:r w:rsidR="00023768" w:rsidRPr="008B3971">
        <w:rPr>
          <w:rFonts w:asciiTheme="minorHAnsi" w:eastAsia="Calibri" w:hAnsiTheme="minorHAnsi" w:cstheme="minorHAnsi"/>
          <w:sz w:val="22"/>
          <w:szCs w:val="22"/>
          <w:lang w:val="mk-MK"/>
        </w:rPr>
        <w:t xml:space="preserve">Принципите за родова еднаквост се вклучени како едни од основните принципи во ИПЛР. Во тој поглед, термините кои се користат во ИПЛР за лица од машки род или среден род (на пр: „жител", „родител", „лице", итн.) се неутрални и се однесуваат и на </w:t>
      </w:r>
      <w:r w:rsidR="006C334D" w:rsidRPr="008B3971">
        <w:rPr>
          <w:rFonts w:asciiTheme="minorHAnsi" w:eastAsia="Calibri" w:hAnsiTheme="minorHAnsi" w:cstheme="minorHAnsi"/>
          <w:sz w:val="22"/>
          <w:szCs w:val="22"/>
          <w:lang w:val="mk-MK"/>
        </w:rPr>
        <w:t xml:space="preserve">жени и на </w:t>
      </w:r>
      <w:r w:rsidR="00023768" w:rsidRPr="008B3971">
        <w:rPr>
          <w:rFonts w:asciiTheme="minorHAnsi" w:eastAsia="Calibri" w:hAnsiTheme="minorHAnsi" w:cstheme="minorHAnsi"/>
          <w:sz w:val="22"/>
          <w:szCs w:val="22"/>
          <w:lang w:val="mk-MK"/>
        </w:rPr>
        <w:t>мажи.</w:t>
      </w:r>
    </w:p>
    <w:bookmarkEnd w:id="15"/>
    <w:p w14:paraId="47647C2A" w14:textId="77777777" w:rsidR="00534724" w:rsidRDefault="00534724" w:rsidP="0048783E">
      <w:pPr>
        <w:spacing w:line="276" w:lineRule="auto"/>
        <w:jc w:val="both"/>
        <w:rPr>
          <w:rFonts w:asciiTheme="minorHAnsi" w:eastAsia="Calibri" w:hAnsiTheme="minorHAnsi" w:cstheme="minorHAnsi"/>
          <w:sz w:val="22"/>
          <w:szCs w:val="22"/>
          <w:lang w:val="mk-MK"/>
        </w:rPr>
      </w:pPr>
    </w:p>
    <w:p w14:paraId="1C928B4B" w14:textId="77777777" w:rsidR="000F4A9A" w:rsidRDefault="000F4A9A" w:rsidP="0048783E">
      <w:pPr>
        <w:spacing w:line="276" w:lineRule="auto"/>
        <w:jc w:val="both"/>
        <w:rPr>
          <w:rFonts w:asciiTheme="minorHAnsi" w:eastAsia="Calibri" w:hAnsiTheme="minorHAnsi" w:cstheme="minorHAnsi"/>
          <w:sz w:val="22"/>
          <w:szCs w:val="22"/>
          <w:lang w:val="mk-MK"/>
        </w:rPr>
      </w:pPr>
    </w:p>
    <w:p w14:paraId="609D20E8" w14:textId="6436D021" w:rsidR="002B5721" w:rsidRPr="004340A0" w:rsidRDefault="0092099E" w:rsidP="005F63BC">
      <w:pPr>
        <w:pStyle w:val="Heading2"/>
        <w:numPr>
          <w:ilvl w:val="0"/>
          <w:numId w:val="0"/>
        </w:numPr>
        <w:ind w:left="426"/>
        <w:rPr>
          <w:rFonts w:asciiTheme="minorHAnsi" w:eastAsia="Calibri" w:hAnsiTheme="minorHAnsi" w:cstheme="minorHAnsi"/>
          <w:i w:val="0"/>
          <w:iCs w:val="0"/>
          <w:sz w:val="24"/>
          <w:szCs w:val="24"/>
          <w:lang w:val="mk-MK"/>
        </w:rPr>
      </w:pPr>
      <w:bookmarkStart w:id="16" w:name="_Toc140491478"/>
      <w:bookmarkStart w:id="17" w:name="_Toc182352314"/>
      <w:r>
        <w:rPr>
          <w:rFonts w:asciiTheme="minorHAnsi" w:eastAsia="Calibri" w:hAnsiTheme="minorHAnsi" w:cstheme="minorHAnsi"/>
          <w:i w:val="0"/>
          <w:iCs w:val="0"/>
          <w:sz w:val="24"/>
          <w:szCs w:val="24"/>
        </w:rPr>
        <w:lastRenderedPageBreak/>
        <w:t>3.1</w:t>
      </w:r>
      <w:r w:rsidR="002B5721" w:rsidRPr="004340A0">
        <w:rPr>
          <w:rFonts w:asciiTheme="minorHAnsi" w:eastAsia="Calibri" w:hAnsiTheme="minorHAnsi" w:cstheme="minorHAnsi"/>
          <w:i w:val="0"/>
          <w:iCs w:val="0"/>
          <w:sz w:val="24"/>
          <w:szCs w:val="24"/>
          <w:lang w:val="mk-MK"/>
        </w:rPr>
        <w:t xml:space="preserve"> Структура на </w:t>
      </w:r>
      <w:r w:rsidR="007B3CB1" w:rsidRPr="004340A0">
        <w:rPr>
          <w:rFonts w:asciiTheme="minorHAnsi" w:eastAsia="Calibri" w:hAnsiTheme="minorHAnsi" w:cstheme="minorHAnsi"/>
          <w:i w:val="0"/>
          <w:iCs w:val="0"/>
          <w:sz w:val="24"/>
          <w:szCs w:val="24"/>
          <w:lang w:val="mk-MK"/>
        </w:rPr>
        <w:t>ИПЛР</w:t>
      </w:r>
      <w:bookmarkEnd w:id="16"/>
      <w:bookmarkEnd w:id="17"/>
    </w:p>
    <w:p w14:paraId="070448C4" w14:textId="77777777" w:rsidR="00EF2048" w:rsidRPr="007563AB" w:rsidRDefault="00EF2048" w:rsidP="003C4CBE">
      <w:pPr>
        <w:spacing w:line="200" w:lineRule="exact"/>
        <w:rPr>
          <w:rFonts w:ascii="Arial" w:eastAsia="Calibri" w:hAnsi="Arial" w:cs="Arial"/>
          <w:b/>
          <w:color w:val="1F497D" w:themeColor="text2"/>
          <w:spacing w:val="-2"/>
          <w:sz w:val="24"/>
          <w:szCs w:val="24"/>
          <w:lang w:val="mk-MK"/>
        </w:rPr>
      </w:pPr>
    </w:p>
    <w:p w14:paraId="4A682A92" w14:textId="7D11CC2F" w:rsidR="00883C68" w:rsidRPr="004340A0" w:rsidRDefault="006A78AF" w:rsidP="006C334D">
      <w:pPr>
        <w:pStyle w:val="ListParagraph"/>
        <w:ind w:left="0" w:firstLine="720"/>
        <w:jc w:val="both"/>
        <w:rPr>
          <w:rFonts w:cstheme="minorHAnsi"/>
          <w:lang w:val="mk-MK"/>
        </w:rPr>
      </w:pPr>
      <w:r w:rsidRPr="004340A0">
        <w:rPr>
          <w:rFonts w:cstheme="minorHAnsi"/>
          <w:lang w:val="mk-MK"/>
        </w:rPr>
        <w:t>Интегрираниот план за локален развој</w:t>
      </w:r>
      <w:r w:rsidR="00883C68" w:rsidRPr="004340A0">
        <w:rPr>
          <w:rFonts w:cstheme="minorHAnsi"/>
          <w:lang w:val="mk-MK"/>
        </w:rPr>
        <w:t xml:space="preserve"> на </w:t>
      </w:r>
      <w:r w:rsidR="007B3CB1" w:rsidRPr="004340A0">
        <w:rPr>
          <w:rFonts w:cstheme="minorHAnsi"/>
          <w:lang w:val="mk-MK"/>
        </w:rPr>
        <w:t xml:space="preserve">Општина </w:t>
      </w:r>
      <w:r w:rsidR="00A52778">
        <w:rPr>
          <w:rFonts w:cstheme="minorHAnsi"/>
          <w:lang w:val="mk-MK"/>
        </w:rPr>
        <w:t>Кочани</w:t>
      </w:r>
      <w:r w:rsidR="00883C68" w:rsidRPr="004340A0">
        <w:rPr>
          <w:rFonts w:cstheme="minorHAnsi"/>
          <w:lang w:val="mk-MK"/>
        </w:rPr>
        <w:t xml:space="preserve"> е составен од</w:t>
      </w:r>
      <w:r w:rsidR="0048783E">
        <w:rPr>
          <w:rFonts w:cstheme="minorHAnsi"/>
          <w:lang w:val="mk-MK"/>
        </w:rPr>
        <w:t xml:space="preserve"> де</w:t>
      </w:r>
      <w:r w:rsidR="0012356C">
        <w:rPr>
          <w:rFonts w:cstheme="minorHAnsi"/>
          <w:lang w:val="mk-MK"/>
        </w:rPr>
        <w:t>в</w:t>
      </w:r>
      <w:r w:rsidR="0048783E">
        <w:rPr>
          <w:rFonts w:cstheme="minorHAnsi"/>
          <w:lang w:val="mk-MK"/>
        </w:rPr>
        <w:t xml:space="preserve">ет </w:t>
      </w:r>
      <w:r w:rsidR="00883C68" w:rsidRPr="004340A0">
        <w:rPr>
          <w:rFonts w:cstheme="minorHAnsi"/>
          <w:lang w:val="mk-MK"/>
        </w:rPr>
        <w:t xml:space="preserve"> </w:t>
      </w:r>
      <w:r w:rsidR="006C334D" w:rsidRPr="004340A0">
        <w:rPr>
          <w:rFonts w:cstheme="minorHAnsi"/>
          <w:lang w:val="mk-MK"/>
        </w:rPr>
        <w:t>поглавја</w:t>
      </w:r>
      <w:r w:rsidR="00883C68" w:rsidRPr="004340A0">
        <w:rPr>
          <w:rFonts w:cstheme="minorHAnsi"/>
          <w:lang w:val="mk-MK"/>
        </w:rPr>
        <w:t>.</w:t>
      </w:r>
    </w:p>
    <w:p w14:paraId="1935F2B1" w14:textId="7851B4A8" w:rsidR="00951922" w:rsidRDefault="006C334D" w:rsidP="00A06B48">
      <w:pPr>
        <w:pStyle w:val="ListParagraph"/>
        <w:ind w:left="0" w:firstLine="720"/>
        <w:jc w:val="both"/>
        <w:rPr>
          <w:rFonts w:cstheme="minorHAnsi"/>
          <w:lang w:val="mk-MK"/>
        </w:rPr>
      </w:pPr>
      <w:r w:rsidRPr="004340A0">
        <w:rPr>
          <w:rFonts w:cstheme="minorHAnsi"/>
          <w:lang w:val="mk-MK"/>
        </w:rPr>
        <w:t xml:space="preserve">На почеток на ИЛРП е вградено воведно </w:t>
      </w:r>
      <w:r w:rsidR="00883C68" w:rsidRPr="004340A0">
        <w:rPr>
          <w:rFonts w:cstheme="minorHAnsi"/>
          <w:lang w:val="mk-MK"/>
        </w:rPr>
        <w:t xml:space="preserve">обраќање на </w:t>
      </w:r>
      <w:r w:rsidR="009F41CC" w:rsidRPr="004340A0">
        <w:rPr>
          <w:rFonts w:cstheme="minorHAnsi"/>
          <w:lang w:val="mk-MK"/>
        </w:rPr>
        <w:t>г</w:t>
      </w:r>
      <w:r w:rsidR="00883C68" w:rsidRPr="004340A0">
        <w:rPr>
          <w:rFonts w:cstheme="minorHAnsi"/>
          <w:lang w:val="mk-MK"/>
        </w:rPr>
        <w:t>радоначалникот</w:t>
      </w:r>
      <w:r w:rsidR="00A52778">
        <w:rPr>
          <w:rFonts w:cstheme="minorHAnsi"/>
          <w:lang w:val="mk-MK"/>
        </w:rPr>
        <w:t xml:space="preserve"> </w:t>
      </w:r>
      <w:r w:rsidRPr="004340A0">
        <w:rPr>
          <w:rFonts w:cstheme="minorHAnsi"/>
          <w:lang w:val="mk-MK"/>
        </w:rPr>
        <w:t>на општината</w:t>
      </w:r>
      <w:r w:rsidR="00883C68" w:rsidRPr="004340A0">
        <w:rPr>
          <w:rFonts w:cstheme="minorHAnsi"/>
          <w:lang w:val="mk-MK"/>
        </w:rPr>
        <w:t xml:space="preserve">. Потоа </w:t>
      </w:r>
      <w:r w:rsidRPr="004340A0">
        <w:rPr>
          <w:rFonts w:cstheme="minorHAnsi"/>
          <w:lang w:val="mk-MK"/>
        </w:rPr>
        <w:t xml:space="preserve">како делови од првото – воведно поглавје се наведени </w:t>
      </w:r>
      <w:r w:rsidR="00883C68" w:rsidRPr="004340A0">
        <w:rPr>
          <w:rFonts w:cstheme="minorHAnsi"/>
          <w:lang w:val="mk-MK"/>
        </w:rPr>
        <w:t>целите</w:t>
      </w:r>
      <w:r w:rsidRPr="004340A0">
        <w:rPr>
          <w:rFonts w:cstheme="minorHAnsi"/>
          <w:lang w:val="mk-MK"/>
        </w:rPr>
        <w:t xml:space="preserve"> на ИЛРП</w:t>
      </w:r>
      <w:r w:rsidR="00883C68" w:rsidRPr="004340A0">
        <w:rPr>
          <w:rFonts w:cstheme="minorHAnsi"/>
          <w:lang w:val="mk-MK"/>
        </w:rPr>
        <w:t>,</w:t>
      </w:r>
      <w:r w:rsidRPr="004340A0">
        <w:rPr>
          <w:rFonts w:cstheme="minorHAnsi"/>
          <w:lang w:val="mk-MK"/>
        </w:rPr>
        <w:t xml:space="preserve"> опишана е применетата </w:t>
      </w:r>
      <w:r w:rsidR="00883C68" w:rsidRPr="004340A0">
        <w:rPr>
          <w:rFonts w:cstheme="minorHAnsi"/>
          <w:lang w:val="mk-MK"/>
        </w:rPr>
        <w:t>методологија</w:t>
      </w:r>
      <w:r w:rsidR="009F41CC" w:rsidRPr="004340A0">
        <w:rPr>
          <w:rFonts w:cstheme="minorHAnsi"/>
          <w:lang w:val="mk-MK"/>
        </w:rPr>
        <w:t xml:space="preserve">, </w:t>
      </w:r>
      <w:r w:rsidR="00883C68" w:rsidRPr="004340A0">
        <w:rPr>
          <w:rFonts w:cstheme="minorHAnsi"/>
          <w:lang w:val="mk-MK"/>
        </w:rPr>
        <w:t xml:space="preserve">структурата и институционалната рамка </w:t>
      </w:r>
      <w:r w:rsidR="009F41CC" w:rsidRPr="004340A0">
        <w:rPr>
          <w:rFonts w:cstheme="minorHAnsi"/>
          <w:lang w:val="mk-MK"/>
        </w:rPr>
        <w:t>врз</w:t>
      </w:r>
      <w:r w:rsidR="00883C68" w:rsidRPr="004340A0">
        <w:rPr>
          <w:rFonts w:cstheme="minorHAnsi"/>
          <w:lang w:val="mk-MK"/>
        </w:rPr>
        <w:t xml:space="preserve"> која се темели изработката на овој план.</w:t>
      </w:r>
    </w:p>
    <w:p w14:paraId="64602836" w14:textId="2ED32375" w:rsidR="0058031D" w:rsidRDefault="0058031D" w:rsidP="00A06B48">
      <w:pPr>
        <w:pStyle w:val="ListParagraph"/>
        <w:ind w:left="0" w:firstLine="720"/>
        <w:jc w:val="both"/>
        <w:rPr>
          <w:rFonts w:cstheme="minorHAnsi"/>
          <w:lang w:val="mk-MK"/>
        </w:rPr>
      </w:pPr>
      <w:r>
        <w:rPr>
          <w:rFonts w:cstheme="minorHAnsi"/>
          <w:lang w:val="mk-MK"/>
        </w:rPr>
        <w:t xml:space="preserve">Второто поглавје се состои од вовед кој се состои од профил на општината и опис на институционалната рамка, како и целта на ИЛРП, односно објаснување на причините на одлуката на општинските власти да го спроведат овој планирачки процес. </w:t>
      </w:r>
    </w:p>
    <w:p w14:paraId="45AC2700" w14:textId="014E129B" w:rsidR="00951922" w:rsidRPr="004340A0" w:rsidRDefault="0058031D" w:rsidP="00A06B48">
      <w:pPr>
        <w:pStyle w:val="ListParagraph"/>
        <w:ind w:left="0" w:firstLine="720"/>
        <w:jc w:val="both"/>
        <w:rPr>
          <w:rFonts w:cstheme="minorHAnsi"/>
          <w:lang w:val="mk-MK"/>
        </w:rPr>
      </w:pPr>
      <w:r>
        <w:rPr>
          <w:rFonts w:cstheme="minorHAnsi"/>
          <w:lang w:val="mk-MK"/>
        </w:rPr>
        <w:t xml:space="preserve">После третото поглавје во кое е опшишана </w:t>
      </w:r>
      <w:r w:rsidRPr="0058031D">
        <w:rPr>
          <w:rFonts w:cstheme="minorHAnsi"/>
          <w:lang w:val="mk-MK"/>
        </w:rPr>
        <w:t>мет</w:t>
      </w:r>
      <w:proofErr w:type="spellStart"/>
      <w:r w:rsidRPr="0058031D">
        <w:rPr>
          <w:rFonts w:cstheme="minorHAnsi"/>
        </w:rPr>
        <w:t>одологија</w:t>
      </w:r>
      <w:proofErr w:type="spellEnd"/>
      <w:r w:rsidRPr="0058031D">
        <w:rPr>
          <w:rFonts w:cstheme="minorHAnsi"/>
          <w:lang w:val="mk-MK"/>
        </w:rPr>
        <w:t>та</w:t>
      </w:r>
      <w:r w:rsidRPr="0058031D">
        <w:rPr>
          <w:rFonts w:cstheme="minorHAnsi"/>
        </w:rPr>
        <w:t xml:space="preserve"> </w:t>
      </w:r>
      <w:proofErr w:type="spellStart"/>
      <w:r w:rsidRPr="0058031D">
        <w:rPr>
          <w:rFonts w:cstheme="minorHAnsi"/>
        </w:rPr>
        <w:t>за</w:t>
      </w:r>
      <w:proofErr w:type="spellEnd"/>
      <w:r w:rsidRPr="0058031D">
        <w:rPr>
          <w:rFonts w:cstheme="minorHAnsi"/>
        </w:rPr>
        <w:t xml:space="preserve"> </w:t>
      </w:r>
      <w:proofErr w:type="spellStart"/>
      <w:r w:rsidRPr="0058031D">
        <w:rPr>
          <w:rFonts w:cstheme="minorHAnsi"/>
        </w:rPr>
        <w:t>подготовка</w:t>
      </w:r>
      <w:proofErr w:type="spellEnd"/>
      <w:r w:rsidRPr="0058031D">
        <w:rPr>
          <w:rFonts w:cstheme="minorHAnsi"/>
        </w:rPr>
        <w:t xml:space="preserve"> </w:t>
      </w:r>
      <w:proofErr w:type="spellStart"/>
      <w:r w:rsidRPr="0058031D">
        <w:rPr>
          <w:rFonts w:cstheme="minorHAnsi"/>
        </w:rPr>
        <w:t>на</w:t>
      </w:r>
      <w:proofErr w:type="spellEnd"/>
      <w:r w:rsidRPr="0058031D">
        <w:rPr>
          <w:rFonts w:cstheme="minorHAnsi"/>
        </w:rPr>
        <w:t xml:space="preserve"> ИЛР</w:t>
      </w:r>
      <w:r>
        <w:rPr>
          <w:rFonts w:cstheme="minorHAnsi"/>
          <w:lang w:val="mk-MK"/>
        </w:rPr>
        <w:t>П</w:t>
      </w:r>
      <w:r w:rsidRPr="0058031D">
        <w:rPr>
          <w:rFonts w:cstheme="minorHAnsi"/>
          <w:lang w:val="mk-MK"/>
        </w:rPr>
        <w:t>, во четвртото</w:t>
      </w:r>
      <w:r>
        <w:rPr>
          <w:rFonts w:cstheme="minorHAnsi"/>
          <w:b/>
          <w:bCs/>
          <w:lang w:val="mk-MK"/>
        </w:rPr>
        <w:t xml:space="preserve"> </w:t>
      </w:r>
      <w:r w:rsidR="006C334D" w:rsidRPr="004340A0">
        <w:rPr>
          <w:rFonts w:cstheme="minorHAnsi"/>
          <w:lang w:val="mk-MK"/>
        </w:rPr>
        <w:t>поглавје</w:t>
      </w:r>
      <w:r w:rsidR="00883C68" w:rsidRPr="004340A0">
        <w:rPr>
          <w:rFonts w:cstheme="minorHAnsi"/>
          <w:lang w:val="mk-MK"/>
        </w:rPr>
        <w:t xml:space="preserve"> се обработува вертикалната и хоризонталната усогласеност на </w:t>
      </w:r>
      <w:r w:rsidR="009F41CC" w:rsidRPr="004340A0">
        <w:rPr>
          <w:rFonts w:cstheme="minorHAnsi"/>
          <w:lang w:val="mk-MK"/>
        </w:rPr>
        <w:t>П</w:t>
      </w:r>
      <w:r w:rsidR="00883C68" w:rsidRPr="004340A0">
        <w:rPr>
          <w:rFonts w:cstheme="minorHAnsi"/>
          <w:lang w:val="mk-MK"/>
        </w:rPr>
        <w:t>ланот со релевантните документи од повисок ранг</w:t>
      </w:r>
      <w:r w:rsidR="00522408" w:rsidRPr="004340A0">
        <w:rPr>
          <w:rFonts w:cstheme="minorHAnsi"/>
          <w:lang w:val="mk-MK"/>
        </w:rPr>
        <w:t xml:space="preserve"> – меѓународни, национални, регионални</w:t>
      </w:r>
      <w:r w:rsidR="00883C68" w:rsidRPr="004340A0">
        <w:rPr>
          <w:rFonts w:cstheme="minorHAnsi"/>
          <w:lang w:val="mk-MK"/>
        </w:rPr>
        <w:t xml:space="preserve">, како и </w:t>
      </w:r>
      <w:r w:rsidR="009F41CC" w:rsidRPr="004340A0">
        <w:rPr>
          <w:rFonts w:cstheme="minorHAnsi"/>
          <w:lang w:val="mk-MK"/>
        </w:rPr>
        <w:t xml:space="preserve">со </w:t>
      </w:r>
      <w:r w:rsidR="00883C68" w:rsidRPr="004340A0">
        <w:rPr>
          <w:rFonts w:cstheme="minorHAnsi"/>
          <w:lang w:val="mk-MK"/>
        </w:rPr>
        <w:t xml:space="preserve">локалните документи. Особено е важно да се напомене дека колку </w:t>
      </w:r>
      <w:r w:rsidR="009F41CC" w:rsidRPr="004340A0">
        <w:rPr>
          <w:rFonts w:cstheme="minorHAnsi"/>
          <w:lang w:val="mk-MK"/>
        </w:rPr>
        <w:t xml:space="preserve">што е </w:t>
      </w:r>
      <w:r w:rsidR="00883C68" w:rsidRPr="004340A0">
        <w:rPr>
          <w:rFonts w:cstheme="minorHAnsi"/>
          <w:lang w:val="mk-MK"/>
        </w:rPr>
        <w:t xml:space="preserve"> значајна усогласеноста со </w:t>
      </w:r>
      <w:r w:rsidR="009F41CC" w:rsidRPr="004340A0">
        <w:rPr>
          <w:rFonts w:cstheme="minorHAnsi"/>
          <w:lang w:val="mk-MK"/>
        </w:rPr>
        <w:t>е</w:t>
      </w:r>
      <w:r w:rsidR="00883C68" w:rsidRPr="004340A0">
        <w:rPr>
          <w:rFonts w:cstheme="minorHAnsi"/>
          <w:lang w:val="mk-MK"/>
        </w:rPr>
        <w:t xml:space="preserve">вропските, </w:t>
      </w:r>
      <w:r w:rsidR="009F41CC" w:rsidRPr="004340A0">
        <w:rPr>
          <w:rFonts w:cstheme="minorHAnsi"/>
          <w:lang w:val="mk-MK"/>
        </w:rPr>
        <w:t>н</w:t>
      </w:r>
      <w:r w:rsidR="00883C68" w:rsidRPr="004340A0">
        <w:rPr>
          <w:rFonts w:cstheme="minorHAnsi"/>
          <w:lang w:val="mk-MK"/>
        </w:rPr>
        <w:t xml:space="preserve">ационалните и </w:t>
      </w:r>
      <w:r w:rsidR="009F41CC" w:rsidRPr="004340A0">
        <w:rPr>
          <w:rFonts w:cstheme="minorHAnsi"/>
          <w:lang w:val="mk-MK"/>
        </w:rPr>
        <w:t>р</w:t>
      </w:r>
      <w:r w:rsidR="00883C68" w:rsidRPr="004340A0">
        <w:rPr>
          <w:rFonts w:cstheme="minorHAnsi"/>
          <w:lang w:val="mk-MK"/>
        </w:rPr>
        <w:t>егионалните релевантни документи, исто т</w:t>
      </w:r>
      <w:r w:rsidR="009F41CC" w:rsidRPr="004340A0">
        <w:rPr>
          <w:rFonts w:cstheme="minorHAnsi"/>
          <w:lang w:val="mk-MK"/>
        </w:rPr>
        <w:t>олку</w:t>
      </w:r>
      <w:r w:rsidR="00883C68" w:rsidRPr="004340A0">
        <w:rPr>
          <w:rFonts w:cstheme="minorHAnsi"/>
          <w:lang w:val="mk-MK"/>
        </w:rPr>
        <w:t xml:space="preserve"> е важна анализата на локалните документи</w:t>
      </w:r>
      <w:r w:rsidR="009F41CC" w:rsidRPr="004340A0">
        <w:rPr>
          <w:rFonts w:cstheme="minorHAnsi"/>
          <w:lang w:val="mk-MK"/>
        </w:rPr>
        <w:t>,</w:t>
      </w:r>
      <w:r w:rsidR="00883C68" w:rsidRPr="004340A0">
        <w:rPr>
          <w:rFonts w:cstheme="minorHAnsi"/>
          <w:lang w:val="mk-MK"/>
        </w:rPr>
        <w:t xml:space="preserve"> бидејќи во содржината на овој документ се инкорпорирани најважните приоритети од сите консулт</w:t>
      </w:r>
      <w:r w:rsidR="009F41CC" w:rsidRPr="004340A0">
        <w:rPr>
          <w:rFonts w:cstheme="minorHAnsi"/>
          <w:lang w:val="mk-MK"/>
        </w:rPr>
        <w:t>и</w:t>
      </w:r>
      <w:r w:rsidR="00883C68" w:rsidRPr="004340A0">
        <w:rPr>
          <w:rFonts w:cstheme="minorHAnsi"/>
          <w:lang w:val="mk-MK"/>
        </w:rPr>
        <w:t>рани локални документи.</w:t>
      </w:r>
    </w:p>
    <w:p w14:paraId="7860F567" w14:textId="6120C817" w:rsidR="00883C68" w:rsidRPr="004340A0" w:rsidRDefault="006C334D" w:rsidP="00522408">
      <w:pPr>
        <w:pStyle w:val="ListParagraph"/>
        <w:ind w:left="0" w:firstLine="720"/>
        <w:jc w:val="both"/>
        <w:rPr>
          <w:rFonts w:cstheme="minorHAnsi"/>
          <w:lang w:val="mk-MK"/>
        </w:rPr>
      </w:pPr>
      <w:r w:rsidRPr="004340A0">
        <w:rPr>
          <w:rFonts w:cstheme="minorHAnsi"/>
          <w:lang w:val="mk-MK"/>
        </w:rPr>
        <w:t xml:space="preserve">Во </w:t>
      </w:r>
      <w:r w:rsidR="0058031D">
        <w:rPr>
          <w:rFonts w:cstheme="minorHAnsi"/>
          <w:lang w:val="mk-MK"/>
        </w:rPr>
        <w:t>петото</w:t>
      </w:r>
      <w:r w:rsidRPr="004340A0">
        <w:rPr>
          <w:rFonts w:cstheme="minorHAnsi"/>
          <w:lang w:val="mk-MK"/>
        </w:rPr>
        <w:t xml:space="preserve"> поглавје се презентирани клучн</w:t>
      </w:r>
      <w:r w:rsidR="00951922" w:rsidRPr="004340A0">
        <w:rPr>
          <w:rFonts w:cstheme="minorHAnsi"/>
          <w:lang w:val="mk-MK"/>
        </w:rPr>
        <w:t>ите наоди од спроведената социо-</w:t>
      </w:r>
      <w:r w:rsidRPr="004340A0">
        <w:rPr>
          <w:rFonts w:cstheme="minorHAnsi"/>
          <w:lang w:val="mk-MK"/>
        </w:rPr>
        <w:t xml:space="preserve">економска анализа и анализата на состојбите во животната средина и клучните наоди од интегрираната </w:t>
      </w:r>
      <w:r w:rsidR="00883C68" w:rsidRPr="004340A0">
        <w:rPr>
          <w:rFonts w:cstheme="minorHAnsi"/>
          <w:lang w:val="mk-MK"/>
        </w:rPr>
        <w:t xml:space="preserve"> </w:t>
      </w:r>
      <w:r w:rsidR="00522408" w:rsidRPr="004340A0">
        <w:rPr>
          <w:rFonts w:cstheme="minorHAnsi"/>
        </w:rPr>
        <w:t>SWOT</w:t>
      </w:r>
      <w:r w:rsidR="009F41CC" w:rsidRPr="004340A0">
        <w:rPr>
          <w:rFonts w:cstheme="minorHAnsi"/>
          <w:lang w:val="mk-MK"/>
        </w:rPr>
        <w:t>-</w:t>
      </w:r>
      <w:r w:rsidR="00883C68" w:rsidRPr="004340A0">
        <w:rPr>
          <w:rFonts w:cstheme="minorHAnsi"/>
          <w:lang w:val="mk-MK"/>
        </w:rPr>
        <w:t>анализа.</w:t>
      </w:r>
    </w:p>
    <w:p w14:paraId="3AB3586B" w14:textId="04AB39D3" w:rsidR="00883C68" w:rsidRPr="004340A0" w:rsidRDefault="00883C68" w:rsidP="006C334D">
      <w:pPr>
        <w:pStyle w:val="ListParagraph"/>
        <w:ind w:left="-90" w:firstLine="810"/>
        <w:jc w:val="both"/>
        <w:rPr>
          <w:rFonts w:cstheme="minorHAnsi"/>
          <w:lang w:val="mk-MK"/>
        </w:rPr>
      </w:pPr>
      <w:r w:rsidRPr="004340A0">
        <w:rPr>
          <w:rFonts w:cstheme="minorHAnsi"/>
          <w:lang w:val="mk-MK"/>
        </w:rPr>
        <w:t xml:space="preserve">Во </w:t>
      </w:r>
      <w:r w:rsidR="0058031D">
        <w:rPr>
          <w:rFonts w:cstheme="minorHAnsi"/>
          <w:lang w:val="mk-MK"/>
        </w:rPr>
        <w:t>шестото</w:t>
      </w:r>
      <w:r w:rsidR="006C334D" w:rsidRPr="004340A0">
        <w:rPr>
          <w:rFonts w:cstheme="minorHAnsi"/>
          <w:lang w:val="mk-MK"/>
        </w:rPr>
        <w:t xml:space="preserve"> поглавје</w:t>
      </w:r>
      <w:r w:rsidRPr="004340A0">
        <w:rPr>
          <w:rFonts w:cstheme="minorHAnsi"/>
          <w:lang w:val="mk-MK"/>
        </w:rPr>
        <w:t>, врз основа на претходните анализи</w:t>
      </w:r>
      <w:r w:rsidR="009F41CC" w:rsidRPr="004340A0">
        <w:rPr>
          <w:rFonts w:cstheme="minorHAnsi"/>
          <w:lang w:val="mk-MK"/>
        </w:rPr>
        <w:t>,</w:t>
      </w:r>
      <w:r w:rsidRPr="004340A0">
        <w:rPr>
          <w:rFonts w:cstheme="minorHAnsi"/>
          <w:lang w:val="mk-MK"/>
        </w:rPr>
        <w:t xml:space="preserve"> </w:t>
      </w:r>
      <w:r w:rsidR="006C334D" w:rsidRPr="004340A0">
        <w:rPr>
          <w:rFonts w:cstheme="minorHAnsi"/>
          <w:lang w:val="mk-MK"/>
        </w:rPr>
        <w:t>е формулирана развојната визија на општина</w:t>
      </w:r>
      <w:r w:rsidR="00A52778">
        <w:rPr>
          <w:rFonts w:cstheme="minorHAnsi"/>
          <w:lang w:val="mk-MK"/>
        </w:rPr>
        <w:t xml:space="preserve"> Кочани</w:t>
      </w:r>
      <w:r w:rsidR="006C334D" w:rsidRPr="004340A0">
        <w:rPr>
          <w:rFonts w:cstheme="minorHAnsi"/>
          <w:lang w:val="mk-MK"/>
        </w:rPr>
        <w:t xml:space="preserve"> и </w:t>
      </w:r>
      <w:r w:rsidR="003B67FE" w:rsidRPr="004340A0">
        <w:rPr>
          <w:rFonts w:cstheme="minorHAnsi"/>
          <w:lang w:val="mk-MK"/>
        </w:rPr>
        <w:t xml:space="preserve">за секоја област на надлежност се дефинирани </w:t>
      </w:r>
      <w:r w:rsidR="00951922" w:rsidRPr="004340A0">
        <w:rPr>
          <w:rFonts w:cstheme="minorHAnsi"/>
          <w:lang w:val="mk-MK"/>
        </w:rPr>
        <w:t xml:space="preserve">развојните </w:t>
      </w:r>
      <w:r w:rsidR="009F41CC" w:rsidRPr="004340A0">
        <w:rPr>
          <w:rFonts w:cstheme="minorHAnsi"/>
          <w:lang w:val="mk-MK"/>
        </w:rPr>
        <w:t>с</w:t>
      </w:r>
      <w:r w:rsidRPr="004340A0">
        <w:rPr>
          <w:rFonts w:cstheme="minorHAnsi"/>
          <w:lang w:val="mk-MK"/>
        </w:rPr>
        <w:t>трате</w:t>
      </w:r>
      <w:r w:rsidR="009F41CC" w:rsidRPr="004340A0">
        <w:rPr>
          <w:rFonts w:cstheme="minorHAnsi"/>
          <w:lang w:val="mk-MK"/>
        </w:rPr>
        <w:t>ш</w:t>
      </w:r>
      <w:r w:rsidRPr="004340A0">
        <w:rPr>
          <w:rFonts w:cstheme="minorHAnsi"/>
          <w:lang w:val="mk-MK"/>
        </w:rPr>
        <w:t xml:space="preserve">ки цели. </w:t>
      </w:r>
      <w:r w:rsidR="003B67FE" w:rsidRPr="004340A0">
        <w:rPr>
          <w:rFonts w:cstheme="minorHAnsi"/>
          <w:lang w:val="mk-MK"/>
        </w:rPr>
        <w:t xml:space="preserve">Во продолжение на планот е направена приоретизација </w:t>
      </w:r>
      <w:r w:rsidR="00951922" w:rsidRPr="004340A0">
        <w:rPr>
          <w:rFonts w:cstheme="minorHAnsi"/>
          <w:lang w:val="mk-MK"/>
        </w:rPr>
        <w:t xml:space="preserve">на </w:t>
      </w:r>
      <w:r w:rsidR="00E5041B" w:rsidRPr="004340A0">
        <w:rPr>
          <w:rFonts w:cstheme="minorHAnsi"/>
          <w:lang w:val="mk-MK"/>
        </w:rPr>
        <w:t xml:space="preserve">стратешките </w:t>
      </w:r>
      <w:r w:rsidR="00951922" w:rsidRPr="004340A0">
        <w:rPr>
          <w:rFonts w:cstheme="minorHAnsi"/>
          <w:lang w:val="mk-MK"/>
        </w:rPr>
        <w:t xml:space="preserve">цели </w:t>
      </w:r>
      <w:r w:rsidR="003B67FE" w:rsidRPr="004340A0">
        <w:rPr>
          <w:rFonts w:cstheme="minorHAnsi"/>
          <w:lang w:val="mk-MK"/>
        </w:rPr>
        <w:t xml:space="preserve"> </w:t>
      </w:r>
      <w:r w:rsidR="001D66A1" w:rsidRPr="004340A0">
        <w:rPr>
          <w:rFonts w:cstheme="minorHAnsi"/>
          <w:lang w:val="mk-MK"/>
        </w:rPr>
        <w:t xml:space="preserve">и врз нивна </w:t>
      </w:r>
      <w:r w:rsidRPr="004340A0">
        <w:rPr>
          <w:rFonts w:cstheme="minorHAnsi"/>
          <w:lang w:val="mk-MK"/>
        </w:rPr>
        <w:t xml:space="preserve">основа се развиени </w:t>
      </w:r>
      <w:r w:rsidR="00951922" w:rsidRPr="004340A0">
        <w:rPr>
          <w:rFonts w:cstheme="minorHAnsi"/>
          <w:lang w:val="mk-MK"/>
        </w:rPr>
        <w:t xml:space="preserve">програми со </w:t>
      </w:r>
      <w:r w:rsidRPr="004340A0">
        <w:rPr>
          <w:rFonts w:cstheme="minorHAnsi"/>
          <w:lang w:val="mk-MK"/>
        </w:rPr>
        <w:t xml:space="preserve">голем број </w:t>
      </w:r>
      <w:r w:rsidR="00951922" w:rsidRPr="004340A0">
        <w:rPr>
          <w:rFonts w:cstheme="minorHAnsi"/>
          <w:lang w:val="mk-MK"/>
        </w:rPr>
        <w:t xml:space="preserve">мерки, активности и </w:t>
      </w:r>
      <w:r w:rsidRPr="004340A0">
        <w:rPr>
          <w:rFonts w:cstheme="minorHAnsi"/>
          <w:lang w:val="mk-MK"/>
        </w:rPr>
        <w:t>проекти</w:t>
      </w:r>
      <w:r w:rsidR="009F41CC" w:rsidRPr="004340A0">
        <w:rPr>
          <w:rFonts w:cstheme="minorHAnsi"/>
          <w:lang w:val="mk-MK"/>
        </w:rPr>
        <w:t>,</w:t>
      </w:r>
      <w:r w:rsidRPr="004340A0">
        <w:rPr>
          <w:rFonts w:cstheme="minorHAnsi"/>
          <w:lang w:val="mk-MK"/>
        </w:rPr>
        <w:t xml:space="preserve"> чија</w:t>
      </w:r>
      <w:r w:rsidR="009F41CC" w:rsidRPr="004340A0">
        <w:rPr>
          <w:rFonts w:cstheme="minorHAnsi"/>
          <w:lang w:val="mk-MK"/>
        </w:rPr>
        <w:t>што</w:t>
      </w:r>
      <w:r w:rsidRPr="004340A0">
        <w:rPr>
          <w:rFonts w:cstheme="minorHAnsi"/>
          <w:lang w:val="mk-MK"/>
        </w:rPr>
        <w:t xml:space="preserve"> реализација </w:t>
      </w:r>
      <w:r w:rsidR="001D66A1" w:rsidRPr="004340A0">
        <w:rPr>
          <w:rFonts w:cstheme="minorHAnsi"/>
          <w:lang w:val="mk-MK"/>
        </w:rPr>
        <w:t xml:space="preserve">цели кон надминување на </w:t>
      </w:r>
      <w:r w:rsidRPr="004340A0">
        <w:rPr>
          <w:rFonts w:cstheme="minorHAnsi"/>
          <w:lang w:val="mk-MK"/>
        </w:rPr>
        <w:t xml:space="preserve">голем број предизвици кои имаат директно влијание врз севкупниот развој на </w:t>
      </w:r>
      <w:r w:rsidR="00A52778">
        <w:rPr>
          <w:rFonts w:cstheme="minorHAnsi"/>
          <w:lang w:val="mk-MK"/>
        </w:rPr>
        <w:t>о</w:t>
      </w:r>
      <w:r w:rsidR="007B3CB1" w:rsidRPr="004340A0">
        <w:rPr>
          <w:rFonts w:cstheme="minorHAnsi"/>
          <w:lang w:val="mk-MK"/>
        </w:rPr>
        <w:t xml:space="preserve">пштина </w:t>
      </w:r>
      <w:r w:rsidR="00A52778">
        <w:rPr>
          <w:rFonts w:cstheme="minorHAnsi"/>
          <w:lang w:val="mk-MK"/>
        </w:rPr>
        <w:t>Кочани</w:t>
      </w:r>
      <w:r w:rsidR="00951922" w:rsidRPr="004340A0">
        <w:rPr>
          <w:rFonts w:cstheme="minorHAnsi"/>
          <w:lang w:val="mk-MK"/>
        </w:rPr>
        <w:t xml:space="preserve"> и истовремено искористување на споредбениот развоен потенцијал на општината</w:t>
      </w:r>
      <w:r w:rsidRPr="004340A0">
        <w:rPr>
          <w:rFonts w:cstheme="minorHAnsi"/>
          <w:lang w:val="mk-MK"/>
        </w:rPr>
        <w:t>.</w:t>
      </w:r>
    </w:p>
    <w:p w14:paraId="0D53DF36" w14:textId="2FBE69C9" w:rsidR="003B67FE" w:rsidRPr="004340A0" w:rsidRDefault="0058031D" w:rsidP="00DC397E">
      <w:pPr>
        <w:pStyle w:val="ListParagraph"/>
        <w:ind w:left="-90" w:firstLine="810"/>
        <w:jc w:val="both"/>
        <w:rPr>
          <w:rFonts w:cstheme="minorHAnsi"/>
          <w:lang w:val="mk-MK"/>
        </w:rPr>
      </w:pPr>
      <w:r>
        <w:rPr>
          <w:rFonts w:cstheme="minorHAnsi"/>
          <w:lang w:val="mk-MK"/>
        </w:rPr>
        <w:t>Седмото</w:t>
      </w:r>
      <w:r w:rsidR="003B67FE" w:rsidRPr="004340A0">
        <w:rPr>
          <w:rFonts w:cstheme="minorHAnsi"/>
          <w:lang w:val="mk-MK"/>
        </w:rPr>
        <w:t xml:space="preserve"> поглавје ги </w:t>
      </w:r>
      <w:r w:rsidR="00951922" w:rsidRPr="004340A0">
        <w:rPr>
          <w:rFonts w:cstheme="minorHAnsi"/>
          <w:lang w:val="mk-MK"/>
        </w:rPr>
        <w:t xml:space="preserve">определува </w:t>
      </w:r>
      <w:r w:rsidR="001D66A1" w:rsidRPr="004340A0">
        <w:rPr>
          <w:rFonts w:cstheme="minorHAnsi"/>
          <w:lang w:val="mk-MK"/>
        </w:rPr>
        <w:t>приоритет</w:t>
      </w:r>
      <w:r w:rsidR="00951922" w:rsidRPr="004340A0">
        <w:rPr>
          <w:rFonts w:cstheme="minorHAnsi"/>
          <w:lang w:val="mk-MK"/>
        </w:rPr>
        <w:t>ните развојни стратешки цели</w:t>
      </w:r>
      <w:r w:rsidR="003B67FE" w:rsidRPr="004340A0">
        <w:rPr>
          <w:rFonts w:cstheme="minorHAnsi"/>
          <w:lang w:val="mk-MK"/>
        </w:rPr>
        <w:t xml:space="preserve"> на општината</w:t>
      </w:r>
      <w:r w:rsidR="001D66A1" w:rsidRPr="004340A0">
        <w:rPr>
          <w:rFonts w:cstheme="minorHAnsi"/>
          <w:lang w:val="mk-MK"/>
        </w:rPr>
        <w:t xml:space="preserve">, формулирани врз основа на спроведените консултации и анализи заедно со засегнатите страни </w:t>
      </w:r>
      <w:r w:rsidR="003B67FE" w:rsidRPr="004340A0">
        <w:rPr>
          <w:rFonts w:cstheme="minorHAnsi"/>
          <w:lang w:val="mk-MK"/>
        </w:rPr>
        <w:t xml:space="preserve">. </w:t>
      </w:r>
    </w:p>
    <w:p w14:paraId="65A6C207" w14:textId="4B7C9108" w:rsidR="001D66A1" w:rsidRPr="004340A0" w:rsidRDefault="0058031D" w:rsidP="00DC397E">
      <w:pPr>
        <w:pStyle w:val="ListParagraph"/>
        <w:ind w:left="-90" w:firstLine="810"/>
        <w:jc w:val="both"/>
        <w:rPr>
          <w:rFonts w:cstheme="minorHAnsi"/>
          <w:lang w:val="mk-MK"/>
        </w:rPr>
      </w:pPr>
      <w:r>
        <w:rPr>
          <w:rFonts w:cstheme="minorHAnsi"/>
          <w:lang w:val="mk-MK"/>
        </w:rPr>
        <w:t>Осмото</w:t>
      </w:r>
      <w:r w:rsidR="003B67FE" w:rsidRPr="004340A0">
        <w:rPr>
          <w:rFonts w:cstheme="minorHAnsi"/>
          <w:lang w:val="mk-MK"/>
        </w:rPr>
        <w:t xml:space="preserve"> поглавје ги опфаќа развојните програми на општината </w:t>
      </w:r>
      <w:r w:rsidR="001D66A1" w:rsidRPr="004340A0">
        <w:rPr>
          <w:rFonts w:cstheme="minorHAnsi"/>
          <w:lang w:val="mk-MK"/>
        </w:rPr>
        <w:t xml:space="preserve">за секоја област на надлежност, </w:t>
      </w:r>
      <w:r w:rsidR="003B67FE" w:rsidRPr="004340A0">
        <w:rPr>
          <w:rFonts w:cstheme="minorHAnsi"/>
          <w:lang w:val="mk-MK"/>
        </w:rPr>
        <w:t xml:space="preserve">согласно последниот буџетски циркулар за 2024 година. За секоја </w:t>
      </w:r>
      <w:r w:rsidR="001D66A1" w:rsidRPr="004340A0">
        <w:rPr>
          <w:rFonts w:cstheme="minorHAnsi"/>
          <w:lang w:val="mk-MK"/>
        </w:rPr>
        <w:t>област на надлежност се наведени развојните програми, специфичните цели за секоја развојна програма, мерките поврзани со развојната програма, активностите поврзани со секоја развојна програма, а кои немаат финансиски импликации или имаат мали финансиски имликации и на крај се наведени подпрограми/про</w:t>
      </w:r>
      <w:r w:rsidR="00951922" w:rsidRPr="004340A0">
        <w:rPr>
          <w:rFonts w:cstheme="minorHAnsi"/>
          <w:lang w:val="mk-MK"/>
        </w:rPr>
        <w:t>ек</w:t>
      </w:r>
      <w:r w:rsidR="001D66A1" w:rsidRPr="004340A0">
        <w:rPr>
          <w:rFonts w:cstheme="minorHAnsi"/>
          <w:lang w:val="mk-MK"/>
        </w:rPr>
        <w:t xml:space="preserve">ти поврзани со секоја развојна програма. На тој начин ИЛРП поблиску се поврзува со буџетскиот процес и структурата на Буџетот на општината. </w:t>
      </w:r>
    </w:p>
    <w:p w14:paraId="496E7536" w14:textId="24B50481" w:rsidR="003B67FE" w:rsidRDefault="001D66A1" w:rsidP="00DC397E">
      <w:pPr>
        <w:pStyle w:val="ListParagraph"/>
        <w:ind w:left="-90" w:firstLine="810"/>
        <w:jc w:val="both"/>
        <w:rPr>
          <w:rFonts w:cstheme="minorHAnsi"/>
          <w:lang w:val="mk-MK"/>
        </w:rPr>
      </w:pPr>
      <w:r w:rsidRPr="004340A0">
        <w:rPr>
          <w:rFonts w:cstheme="minorHAnsi"/>
          <w:lang w:val="mk-MK"/>
        </w:rPr>
        <w:t xml:space="preserve">Во </w:t>
      </w:r>
      <w:r w:rsidR="0058031D">
        <w:rPr>
          <w:rFonts w:cstheme="minorHAnsi"/>
          <w:lang w:val="mk-MK"/>
        </w:rPr>
        <w:t>деветото</w:t>
      </w:r>
      <w:r w:rsidRPr="004340A0">
        <w:rPr>
          <w:rFonts w:cstheme="minorHAnsi"/>
          <w:lang w:val="mk-MK"/>
        </w:rPr>
        <w:t xml:space="preserve"> поглавје </w:t>
      </w:r>
      <w:r w:rsidR="00DB4B4C" w:rsidRPr="004340A0">
        <w:rPr>
          <w:rFonts w:cstheme="minorHAnsi"/>
          <w:lang w:val="mk-MK"/>
        </w:rPr>
        <w:t>е опишана динамиката на финансирање и изворите на финансирање на развојните програми, подпрограми/проекти на општина</w:t>
      </w:r>
      <w:r w:rsidR="00A52778">
        <w:rPr>
          <w:rFonts w:cstheme="minorHAnsi"/>
          <w:lang w:val="mk-MK"/>
        </w:rPr>
        <w:t xml:space="preserve"> Кочани</w:t>
      </w:r>
      <w:r w:rsidR="00DB4B4C" w:rsidRPr="004340A0">
        <w:rPr>
          <w:rFonts w:cstheme="minorHAnsi"/>
          <w:lang w:val="mk-MK"/>
        </w:rPr>
        <w:t xml:space="preserve"> наведени во ИЛРП.</w:t>
      </w:r>
      <w:r w:rsidR="003B67FE" w:rsidRPr="004340A0">
        <w:rPr>
          <w:rFonts w:cstheme="minorHAnsi"/>
          <w:lang w:val="mk-MK"/>
        </w:rPr>
        <w:t xml:space="preserve"> </w:t>
      </w:r>
    </w:p>
    <w:p w14:paraId="1AD5CE74" w14:textId="77777777" w:rsidR="00050E43" w:rsidRPr="004340A0" w:rsidRDefault="00050E43" w:rsidP="00DC397E">
      <w:pPr>
        <w:pStyle w:val="ListParagraph"/>
        <w:ind w:left="-90" w:firstLine="810"/>
        <w:jc w:val="both"/>
        <w:rPr>
          <w:rFonts w:cstheme="minorHAnsi"/>
          <w:lang w:val="mk-MK"/>
        </w:rPr>
      </w:pPr>
    </w:p>
    <w:p w14:paraId="1C224D4A" w14:textId="77777777" w:rsidR="00A21575" w:rsidRPr="004340A0" w:rsidRDefault="00A21575" w:rsidP="003C4CBE">
      <w:pPr>
        <w:spacing w:line="200" w:lineRule="exact"/>
        <w:rPr>
          <w:rFonts w:asciiTheme="minorHAnsi" w:eastAsia="Calibri" w:hAnsiTheme="minorHAnsi" w:cstheme="minorHAnsi"/>
          <w:b/>
          <w:color w:val="1F497D" w:themeColor="text2"/>
          <w:spacing w:val="-2"/>
          <w:sz w:val="24"/>
          <w:szCs w:val="24"/>
          <w:lang w:val="mk-MK"/>
        </w:rPr>
      </w:pPr>
    </w:p>
    <w:p w14:paraId="65CA9978" w14:textId="66C9FB61" w:rsidR="002B5721" w:rsidRPr="00D01F88" w:rsidRDefault="00D01F88" w:rsidP="00BA400D">
      <w:pPr>
        <w:pStyle w:val="Heading2"/>
        <w:numPr>
          <w:ilvl w:val="0"/>
          <w:numId w:val="9"/>
        </w:numPr>
        <w:rPr>
          <w:rFonts w:asciiTheme="minorHAnsi" w:hAnsiTheme="minorHAnsi" w:cstheme="minorHAnsi"/>
          <w:i w:val="0"/>
          <w:iCs w:val="0"/>
          <w:sz w:val="24"/>
          <w:szCs w:val="24"/>
          <w:lang w:val="mk-MK"/>
        </w:rPr>
      </w:pPr>
      <w:bookmarkStart w:id="18" w:name="_Toc182352315"/>
      <w:r w:rsidRPr="00D01F88">
        <w:rPr>
          <w:rFonts w:asciiTheme="minorHAnsi" w:hAnsiTheme="minorHAnsi" w:cstheme="minorHAnsi"/>
          <w:i w:val="0"/>
          <w:iCs w:val="0"/>
          <w:sz w:val="24"/>
          <w:szCs w:val="24"/>
          <w:lang w:val="mk-MK"/>
        </w:rPr>
        <w:lastRenderedPageBreak/>
        <w:t>Вертикална и хоризонтална интеграција на ИЛРП со други развојни политики</w:t>
      </w:r>
      <w:bookmarkEnd w:id="18"/>
    </w:p>
    <w:p w14:paraId="286E8CC0" w14:textId="77777777" w:rsidR="0090345C" w:rsidRPr="004340A0" w:rsidRDefault="0090345C" w:rsidP="0090345C">
      <w:pPr>
        <w:jc w:val="both"/>
        <w:rPr>
          <w:rFonts w:asciiTheme="minorHAnsi" w:eastAsia="Calibri" w:hAnsiTheme="minorHAnsi" w:cstheme="minorHAnsi"/>
          <w:sz w:val="32"/>
          <w:szCs w:val="32"/>
          <w:lang w:val="mk-MK"/>
        </w:rPr>
      </w:pPr>
    </w:p>
    <w:p w14:paraId="341A7AC4" w14:textId="4376DB5E" w:rsidR="0090345C" w:rsidRPr="004340A0" w:rsidRDefault="0090345C" w:rsidP="0090345C">
      <w:pPr>
        <w:ind w:firstLine="720"/>
        <w:jc w:val="both"/>
        <w:rPr>
          <w:rFonts w:asciiTheme="minorHAnsi" w:hAnsiTheme="minorHAnsi" w:cstheme="minorHAnsi"/>
          <w:sz w:val="22"/>
          <w:szCs w:val="22"/>
        </w:rPr>
      </w:pPr>
      <w:proofErr w:type="spellStart"/>
      <w:r w:rsidRPr="004340A0">
        <w:rPr>
          <w:rFonts w:asciiTheme="minorHAnsi" w:hAnsiTheme="minorHAnsi" w:cstheme="minorHAnsi"/>
          <w:sz w:val="22"/>
          <w:szCs w:val="22"/>
        </w:rPr>
        <w:t>При</w:t>
      </w:r>
      <w:proofErr w:type="spellEnd"/>
      <w:r w:rsidRPr="004340A0">
        <w:rPr>
          <w:rFonts w:asciiTheme="minorHAnsi" w:hAnsiTheme="minorHAnsi" w:cstheme="minorHAnsi"/>
          <w:sz w:val="22"/>
          <w:szCs w:val="22"/>
        </w:rPr>
        <w:t xml:space="preserve"> </w:t>
      </w:r>
      <w:r w:rsidRPr="004340A0">
        <w:rPr>
          <w:rFonts w:asciiTheme="minorHAnsi" w:hAnsiTheme="minorHAnsi" w:cstheme="minorHAnsi"/>
          <w:sz w:val="22"/>
          <w:szCs w:val="22"/>
          <w:lang w:val="mk-MK"/>
        </w:rPr>
        <w:t xml:space="preserve">изработката на </w:t>
      </w:r>
      <w:proofErr w:type="spellStart"/>
      <w:r w:rsidRPr="00D01F88">
        <w:rPr>
          <w:rFonts w:asciiTheme="minorHAnsi" w:hAnsiTheme="minorHAnsi" w:cstheme="minorHAnsi"/>
          <w:sz w:val="22"/>
          <w:szCs w:val="22"/>
        </w:rPr>
        <w:t>Интегрираниот</w:t>
      </w:r>
      <w:proofErr w:type="spellEnd"/>
      <w:r w:rsidRPr="00D01F88">
        <w:rPr>
          <w:rFonts w:asciiTheme="minorHAnsi" w:hAnsiTheme="minorHAnsi" w:cstheme="minorHAnsi"/>
          <w:sz w:val="22"/>
          <w:szCs w:val="22"/>
        </w:rPr>
        <w:t xml:space="preserve"> </w:t>
      </w:r>
      <w:r w:rsidR="009F41CC" w:rsidRPr="00D01F88">
        <w:rPr>
          <w:rFonts w:asciiTheme="minorHAnsi" w:hAnsiTheme="minorHAnsi" w:cstheme="minorHAnsi"/>
          <w:sz w:val="22"/>
          <w:szCs w:val="22"/>
          <w:lang w:val="mk-MK"/>
        </w:rPr>
        <w:t>л</w:t>
      </w:r>
      <w:proofErr w:type="spellStart"/>
      <w:r w:rsidRPr="00D01F88">
        <w:rPr>
          <w:rFonts w:asciiTheme="minorHAnsi" w:hAnsiTheme="minorHAnsi" w:cstheme="minorHAnsi"/>
          <w:sz w:val="22"/>
          <w:szCs w:val="22"/>
        </w:rPr>
        <w:t>окален</w:t>
      </w:r>
      <w:proofErr w:type="spellEnd"/>
      <w:r w:rsidRPr="00D01F88">
        <w:rPr>
          <w:rFonts w:asciiTheme="minorHAnsi" w:hAnsiTheme="minorHAnsi" w:cstheme="minorHAnsi"/>
          <w:sz w:val="22"/>
          <w:szCs w:val="22"/>
        </w:rPr>
        <w:t xml:space="preserve"> </w:t>
      </w:r>
      <w:r w:rsidR="009F41CC" w:rsidRPr="00D01F88">
        <w:rPr>
          <w:rFonts w:asciiTheme="minorHAnsi" w:hAnsiTheme="minorHAnsi" w:cstheme="minorHAnsi"/>
          <w:sz w:val="22"/>
          <w:szCs w:val="22"/>
          <w:lang w:val="mk-MK"/>
        </w:rPr>
        <w:t>р</w:t>
      </w:r>
      <w:proofErr w:type="spellStart"/>
      <w:r w:rsidRPr="00D01F88">
        <w:rPr>
          <w:rFonts w:asciiTheme="minorHAnsi" w:hAnsiTheme="minorHAnsi" w:cstheme="minorHAnsi"/>
          <w:sz w:val="22"/>
          <w:szCs w:val="22"/>
        </w:rPr>
        <w:t>азво</w:t>
      </w:r>
      <w:proofErr w:type="spellEnd"/>
      <w:r w:rsidR="00A06B48" w:rsidRPr="00D01F88">
        <w:rPr>
          <w:rFonts w:asciiTheme="minorHAnsi" w:hAnsiTheme="minorHAnsi" w:cstheme="minorHAnsi"/>
          <w:sz w:val="22"/>
          <w:szCs w:val="22"/>
          <w:lang w:val="mk-MK"/>
        </w:rPr>
        <w:t>ен план</w:t>
      </w:r>
      <w:r w:rsidRPr="00D01F88">
        <w:rPr>
          <w:rFonts w:asciiTheme="minorHAnsi" w:hAnsiTheme="minorHAnsi" w:cstheme="minorHAnsi"/>
          <w:sz w:val="22"/>
          <w:szCs w:val="22"/>
        </w:rPr>
        <w:t xml:space="preserve"> </w:t>
      </w:r>
      <w:proofErr w:type="spellStart"/>
      <w:r w:rsidRPr="00D01F88">
        <w:rPr>
          <w:rFonts w:asciiTheme="minorHAnsi" w:hAnsiTheme="minorHAnsi" w:cstheme="minorHAnsi"/>
          <w:sz w:val="22"/>
          <w:szCs w:val="22"/>
        </w:rPr>
        <w:t>на</w:t>
      </w:r>
      <w:proofErr w:type="spellEnd"/>
      <w:r w:rsidRPr="004340A0">
        <w:rPr>
          <w:rFonts w:asciiTheme="minorHAnsi" w:hAnsiTheme="minorHAnsi" w:cstheme="minorHAnsi"/>
          <w:sz w:val="22"/>
          <w:szCs w:val="22"/>
        </w:rPr>
        <w:t xml:space="preserve"> </w:t>
      </w:r>
      <w:r w:rsidR="00E5041B" w:rsidRPr="004340A0">
        <w:rPr>
          <w:rFonts w:asciiTheme="minorHAnsi" w:hAnsiTheme="minorHAnsi" w:cstheme="minorHAnsi"/>
          <w:sz w:val="22"/>
          <w:szCs w:val="22"/>
          <w:lang w:val="mk-MK"/>
        </w:rPr>
        <w:t>о</w:t>
      </w:r>
      <w:proofErr w:type="spellStart"/>
      <w:r w:rsidR="007B3CB1" w:rsidRPr="004340A0">
        <w:rPr>
          <w:rFonts w:asciiTheme="minorHAnsi" w:hAnsiTheme="minorHAnsi" w:cstheme="minorHAnsi"/>
          <w:sz w:val="22"/>
          <w:szCs w:val="22"/>
        </w:rPr>
        <w:t>пштина</w:t>
      </w:r>
      <w:proofErr w:type="spellEnd"/>
      <w:r w:rsidR="007B3CB1" w:rsidRPr="004340A0">
        <w:rPr>
          <w:rFonts w:asciiTheme="minorHAnsi" w:hAnsiTheme="minorHAnsi" w:cstheme="minorHAnsi"/>
          <w:sz w:val="22"/>
          <w:szCs w:val="22"/>
        </w:rPr>
        <w:t xml:space="preserve"> </w:t>
      </w:r>
      <w:r w:rsidR="00A52778">
        <w:rPr>
          <w:rFonts w:asciiTheme="minorHAnsi" w:hAnsiTheme="minorHAnsi" w:cstheme="minorHAnsi"/>
          <w:sz w:val="22"/>
          <w:szCs w:val="22"/>
          <w:lang w:val="mk-MK"/>
        </w:rPr>
        <w:t>Кочани</w:t>
      </w:r>
      <w:r w:rsidRPr="004340A0">
        <w:rPr>
          <w:rFonts w:asciiTheme="minorHAnsi" w:hAnsiTheme="minorHAnsi" w:cstheme="minorHAnsi"/>
          <w:sz w:val="22"/>
          <w:szCs w:val="22"/>
          <w:lang w:val="mk-MK"/>
        </w:rPr>
        <w:t>,</w:t>
      </w:r>
      <w:r w:rsidR="00536E87" w:rsidRPr="004340A0">
        <w:rPr>
          <w:rFonts w:asciiTheme="minorHAnsi" w:hAnsiTheme="minorHAnsi" w:cstheme="minorHAnsi"/>
          <w:sz w:val="22"/>
          <w:szCs w:val="22"/>
          <w:lang w:val="mk-MK"/>
        </w:rPr>
        <w:t xml:space="preserve"> </w:t>
      </w:r>
      <w:r w:rsidRPr="004340A0">
        <w:rPr>
          <w:rFonts w:asciiTheme="minorHAnsi" w:hAnsiTheme="minorHAnsi" w:cstheme="minorHAnsi"/>
          <w:sz w:val="22"/>
          <w:szCs w:val="22"/>
          <w:lang w:val="mk-MK"/>
        </w:rPr>
        <w:t>а со цел негова вертикална и хоризонтална усогласеност</w:t>
      </w:r>
      <w:r w:rsidR="009F41CC"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беа консултирани и земени предвид </w:t>
      </w:r>
      <w:r w:rsidR="00DC397E" w:rsidRPr="004340A0">
        <w:rPr>
          <w:rFonts w:asciiTheme="minorHAnsi" w:hAnsiTheme="minorHAnsi" w:cstheme="minorHAnsi"/>
          <w:sz w:val="22"/>
          <w:szCs w:val="22"/>
          <w:lang w:val="mk-MK"/>
        </w:rPr>
        <w:t xml:space="preserve">Целите за одржлив развој утврдени од страна на Обединетите нации, </w:t>
      </w:r>
      <w:r w:rsidR="00536E87" w:rsidRPr="004340A0">
        <w:rPr>
          <w:rFonts w:asciiTheme="minorHAnsi" w:hAnsiTheme="minorHAnsi" w:cstheme="minorHAnsi"/>
          <w:sz w:val="22"/>
          <w:szCs w:val="22"/>
          <w:lang w:val="mk-MK"/>
        </w:rPr>
        <w:t xml:space="preserve">клучните развојни </w:t>
      </w:r>
      <w:r w:rsidR="00DC397E" w:rsidRPr="004340A0">
        <w:rPr>
          <w:rFonts w:asciiTheme="minorHAnsi" w:hAnsiTheme="minorHAnsi" w:cstheme="minorHAnsi"/>
          <w:sz w:val="22"/>
          <w:szCs w:val="22"/>
          <w:lang w:val="mk-MK"/>
        </w:rPr>
        <w:t>документи</w:t>
      </w:r>
      <w:r w:rsidR="00536E87" w:rsidRPr="004340A0">
        <w:rPr>
          <w:rFonts w:asciiTheme="minorHAnsi" w:hAnsiTheme="minorHAnsi" w:cstheme="minorHAnsi"/>
          <w:sz w:val="22"/>
          <w:szCs w:val="22"/>
          <w:lang w:val="mk-MK"/>
        </w:rPr>
        <w:t xml:space="preserve"> на ЕУ</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стратешки</w:t>
      </w:r>
      <w:proofErr w:type="spellEnd"/>
      <w:r w:rsidR="00536E87" w:rsidRPr="004340A0">
        <w:rPr>
          <w:rFonts w:asciiTheme="minorHAnsi" w:hAnsiTheme="minorHAnsi" w:cstheme="minorHAnsi"/>
          <w:sz w:val="22"/>
          <w:szCs w:val="22"/>
          <w:lang w:val="mk-MK"/>
        </w:rPr>
        <w:t>те развојни</w:t>
      </w:r>
      <w:r w:rsidRPr="004340A0">
        <w:rPr>
          <w:rFonts w:asciiTheme="minorHAnsi" w:hAnsiTheme="minorHAnsi" w:cstheme="minorHAnsi"/>
          <w:sz w:val="22"/>
          <w:szCs w:val="22"/>
        </w:rPr>
        <w:t xml:space="preserve"> </w:t>
      </w:r>
      <w:proofErr w:type="spellStart"/>
      <w:r w:rsidRPr="004340A0">
        <w:rPr>
          <w:rFonts w:asciiTheme="minorHAnsi" w:hAnsiTheme="minorHAnsi" w:cstheme="minorHAnsi"/>
          <w:sz w:val="22"/>
          <w:szCs w:val="22"/>
        </w:rPr>
        <w:t>документи</w:t>
      </w:r>
      <w:proofErr w:type="spellEnd"/>
      <w:r w:rsidRPr="004340A0">
        <w:rPr>
          <w:rFonts w:asciiTheme="minorHAnsi" w:hAnsiTheme="minorHAnsi" w:cstheme="minorHAnsi"/>
          <w:sz w:val="22"/>
          <w:szCs w:val="22"/>
        </w:rPr>
        <w:t xml:space="preserve"> </w:t>
      </w:r>
      <w:proofErr w:type="gramStart"/>
      <w:r w:rsidR="00536E87" w:rsidRPr="004340A0">
        <w:rPr>
          <w:rFonts w:asciiTheme="minorHAnsi" w:hAnsiTheme="minorHAnsi" w:cstheme="minorHAnsi"/>
          <w:sz w:val="22"/>
          <w:szCs w:val="22"/>
          <w:lang w:val="mk-MK"/>
        </w:rPr>
        <w:t xml:space="preserve">на </w:t>
      </w:r>
      <w:r w:rsidRPr="004340A0">
        <w:rPr>
          <w:rFonts w:asciiTheme="minorHAnsi" w:hAnsiTheme="minorHAnsi" w:cstheme="minorHAnsi"/>
          <w:sz w:val="22"/>
          <w:szCs w:val="22"/>
          <w:lang w:val="mk-MK"/>
        </w:rPr>
        <w:t xml:space="preserve"> национално</w:t>
      </w:r>
      <w:proofErr w:type="gramEnd"/>
      <w:r w:rsidRPr="004340A0">
        <w:rPr>
          <w:rFonts w:asciiTheme="minorHAnsi" w:hAnsiTheme="minorHAnsi" w:cstheme="minorHAnsi"/>
          <w:sz w:val="22"/>
          <w:szCs w:val="22"/>
          <w:lang w:val="mk-MK"/>
        </w:rPr>
        <w:t xml:space="preserve"> и регионално ниво</w:t>
      </w:r>
      <w:r w:rsidR="009F41CC" w:rsidRPr="004340A0">
        <w:rPr>
          <w:rFonts w:asciiTheme="minorHAnsi" w:hAnsiTheme="minorHAnsi" w:cstheme="minorHAnsi"/>
          <w:sz w:val="22"/>
          <w:szCs w:val="22"/>
          <w:lang w:val="mk-MK"/>
        </w:rPr>
        <w:t>,</w:t>
      </w:r>
      <w:r w:rsidR="00536E87" w:rsidRPr="004340A0">
        <w:rPr>
          <w:rFonts w:asciiTheme="minorHAnsi" w:hAnsiTheme="minorHAnsi" w:cstheme="minorHAnsi"/>
          <w:sz w:val="22"/>
          <w:szCs w:val="22"/>
          <w:lang w:val="mk-MK"/>
        </w:rPr>
        <w:t xml:space="preserve"> </w:t>
      </w:r>
      <w:proofErr w:type="spellStart"/>
      <w:r w:rsidRPr="004340A0">
        <w:rPr>
          <w:rFonts w:asciiTheme="minorHAnsi" w:hAnsiTheme="minorHAnsi" w:cstheme="minorHAnsi"/>
          <w:sz w:val="22"/>
          <w:szCs w:val="22"/>
        </w:rPr>
        <w:t>како</w:t>
      </w:r>
      <w:proofErr w:type="spellEnd"/>
      <w:r w:rsidRPr="004340A0">
        <w:rPr>
          <w:rFonts w:asciiTheme="minorHAnsi" w:hAnsiTheme="minorHAnsi" w:cstheme="minorHAnsi"/>
          <w:sz w:val="22"/>
          <w:szCs w:val="22"/>
        </w:rPr>
        <w:t xml:space="preserve"> и </w:t>
      </w:r>
      <w:r w:rsidR="00536E87" w:rsidRPr="004340A0">
        <w:rPr>
          <w:rFonts w:asciiTheme="minorHAnsi" w:hAnsiTheme="minorHAnsi" w:cstheme="minorHAnsi"/>
          <w:sz w:val="22"/>
          <w:szCs w:val="22"/>
          <w:lang w:val="mk-MK"/>
        </w:rPr>
        <w:t xml:space="preserve">секторските развојни </w:t>
      </w:r>
      <w:proofErr w:type="spellStart"/>
      <w:r w:rsidRPr="004340A0">
        <w:rPr>
          <w:rFonts w:asciiTheme="minorHAnsi" w:hAnsiTheme="minorHAnsi" w:cstheme="minorHAnsi"/>
          <w:sz w:val="22"/>
          <w:szCs w:val="22"/>
        </w:rPr>
        <w:t>документи</w:t>
      </w:r>
      <w:proofErr w:type="spellEnd"/>
      <w:r w:rsidR="00536E87" w:rsidRPr="004340A0">
        <w:rPr>
          <w:rFonts w:asciiTheme="minorHAnsi" w:hAnsiTheme="minorHAnsi" w:cstheme="minorHAnsi"/>
          <w:sz w:val="22"/>
          <w:szCs w:val="22"/>
          <w:lang w:val="mk-MK"/>
        </w:rPr>
        <w:t xml:space="preserve"> на општината</w:t>
      </w:r>
      <w:r w:rsidRPr="004340A0">
        <w:rPr>
          <w:rFonts w:asciiTheme="minorHAnsi" w:hAnsiTheme="minorHAnsi" w:cstheme="minorHAnsi"/>
          <w:sz w:val="22"/>
          <w:szCs w:val="22"/>
          <w:lang w:val="mk-MK"/>
        </w:rPr>
        <w:t>.</w:t>
      </w:r>
    </w:p>
    <w:p w14:paraId="76E482F2" w14:textId="77777777" w:rsidR="0090345C" w:rsidRPr="004340A0" w:rsidRDefault="0090345C" w:rsidP="0090345C">
      <w:pPr>
        <w:jc w:val="both"/>
        <w:rPr>
          <w:rFonts w:asciiTheme="minorHAnsi" w:hAnsiTheme="minorHAnsi" w:cstheme="minorHAnsi"/>
          <w:sz w:val="22"/>
          <w:szCs w:val="22"/>
        </w:rPr>
      </w:pPr>
    </w:p>
    <w:p w14:paraId="586D2B78" w14:textId="636659EE" w:rsidR="0090345C" w:rsidRPr="00D01F88" w:rsidRDefault="0090345C" w:rsidP="00BA400D">
      <w:pPr>
        <w:pStyle w:val="Heading2"/>
        <w:numPr>
          <w:ilvl w:val="1"/>
          <w:numId w:val="9"/>
        </w:numPr>
        <w:rPr>
          <w:rFonts w:asciiTheme="minorHAnsi" w:hAnsiTheme="minorHAnsi" w:cstheme="minorHAnsi"/>
          <w:i w:val="0"/>
          <w:iCs w:val="0"/>
          <w:sz w:val="24"/>
          <w:szCs w:val="24"/>
          <w:lang w:val="mk-MK"/>
        </w:rPr>
      </w:pPr>
      <w:bookmarkStart w:id="19" w:name="_Toc140491481"/>
      <w:bookmarkStart w:id="20" w:name="_Toc182352316"/>
      <w:r w:rsidRPr="00D01F88">
        <w:rPr>
          <w:rFonts w:asciiTheme="minorHAnsi" w:hAnsiTheme="minorHAnsi" w:cstheme="minorHAnsi"/>
          <w:i w:val="0"/>
          <w:iCs w:val="0"/>
          <w:sz w:val="24"/>
          <w:szCs w:val="24"/>
          <w:lang w:val="ru-RU"/>
        </w:rPr>
        <w:t>Вертикално поврзување</w:t>
      </w:r>
      <w:bookmarkEnd w:id="19"/>
      <w:bookmarkEnd w:id="20"/>
    </w:p>
    <w:p w14:paraId="6F2974A8" w14:textId="0178C66E" w:rsidR="00B925CA" w:rsidRPr="00D01F88" w:rsidRDefault="00497E65" w:rsidP="00BA400D">
      <w:pPr>
        <w:pStyle w:val="Heading3"/>
        <w:numPr>
          <w:ilvl w:val="2"/>
          <w:numId w:val="9"/>
        </w:numPr>
        <w:ind w:left="1701" w:hanging="567"/>
        <w:rPr>
          <w:rFonts w:asciiTheme="minorHAnsi" w:hAnsiTheme="minorHAnsi" w:cstheme="minorHAnsi"/>
          <w:iCs/>
          <w:sz w:val="22"/>
          <w:szCs w:val="22"/>
          <w:lang w:val="mk-MK"/>
        </w:rPr>
      </w:pPr>
      <w:bookmarkStart w:id="21" w:name="_Toc140491482"/>
      <w:bookmarkStart w:id="22" w:name="_Toc182352317"/>
      <w:r w:rsidRPr="00D01F88">
        <w:rPr>
          <w:rFonts w:asciiTheme="minorHAnsi" w:hAnsiTheme="minorHAnsi" w:cstheme="minorHAnsi"/>
          <w:iCs/>
          <w:sz w:val="22"/>
          <w:szCs w:val="22"/>
          <w:lang w:val="mk-MK"/>
        </w:rPr>
        <w:t>Допирни</w:t>
      </w:r>
      <w:r w:rsidR="00536E87" w:rsidRPr="00D01F88">
        <w:rPr>
          <w:rFonts w:asciiTheme="minorHAnsi" w:hAnsiTheme="minorHAnsi" w:cstheme="minorHAnsi"/>
          <w:iCs/>
          <w:sz w:val="22"/>
          <w:szCs w:val="22"/>
          <w:lang w:val="mk-MK"/>
        </w:rPr>
        <w:t xml:space="preserve"> </w:t>
      </w:r>
      <w:r w:rsidRPr="00D01F88">
        <w:rPr>
          <w:rFonts w:asciiTheme="minorHAnsi" w:hAnsiTheme="minorHAnsi" w:cstheme="minorHAnsi"/>
          <w:iCs/>
          <w:sz w:val="22"/>
          <w:szCs w:val="22"/>
          <w:lang w:val="mk-MK"/>
        </w:rPr>
        <w:t>точки</w:t>
      </w:r>
      <w:r w:rsidR="00536E87" w:rsidRPr="00D01F88">
        <w:rPr>
          <w:rFonts w:asciiTheme="minorHAnsi" w:hAnsiTheme="minorHAnsi" w:cstheme="minorHAnsi"/>
          <w:iCs/>
          <w:sz w:val="22"/>
          <w:szCs w:val="22"/>
          <w:lang w:val="mk-MK"/>
        </w:rPr>
        <w:t xml:space="preserve"> </w:t>
      </w:r>
      <w:r w:rsidRPr="00D01F88">
        <w:rPr>
          <w:rFonts w:asciiTheme="minorHAnsi" w:hAnsiTheme="minorHAnsi" w:cstheme="minorHAnsi"/>
          <w:iCs/>
          <w:sz w:val="22"/>
          <w:szCs w:val="22"/>
          <w:lang w:val="mk-MK"/>
        </w:rPr>
        <w:t>на</w:t>
      </w:r>
      <w:r w:rsidR="00536E87" w:rsidRPr="00D01F88">
        <w:rPr>
          <w:rFonts w:asciiTheme="minorHAnsi" w:hAnsiTheme="minorHAnsi" w:cstheme="minorHAnsi"/>
          <w:iCs/>
          <w:sz w:val="22"/>
          <w:szCs w:val="22"/>
          <w:lang w:val="mk-MK"/>
        </w:rPr>
        <w:t xml:space="preserve"> </w:t>
      </w:r>
      <w:r w:rsidR="007B3CB1" w:rsidRPr="00D01F88">
        <w:rPr>
          <w:rFonts w:asciiTheme="minorHAnsi" w:hAnsiTheme="minorHAnsi" w:cstheme="minorHAnsi"/>
          <w:iCs/>
          <w:sz w:val="22"/>
          <w:szCs w:val="22"/>
        </w:rPr>
        <w:t>И</w:t>
      </w:r>
      <w:r w:rsidR="00A06B48" w:rsidRPr="00D01F88">
        <w:rPr>
          <w:rFonts w:asciiTheme="minorHAnsi" w:hAnsiTheme="minorHAnsi" w:cstheme="minorHAnsi"/>
          <w:iCs/>
          <w:sz w:val="22"/>
          <w:szCs w:val="22"/>
          <w:lang w:val="mk-MK"/>
        </w:rPr>
        <w:t>ЛРП</w:t>
      </w:r>
      <w:r w:rsidR="00536E87" w:rsidRPr="00D01F88">
        <w:rPr>
          <w:rFonts w:asciiTheme="minorHAnsi" w:hAnsiTheme="minorHAnsi" w:cstheme="minorHAnsi"/>
          <w:iCs/>
          <w:sz w:val="22"/>
          <w:szCs w:val="22"/>
          <w:lang w:val="mk-MK"/>
        </w:rPr>
        <w:t xml:space="preserve"> </w:t>
      </w:r>
      <w:r w:rsidRPr="00D01F88">
        <w:rPr>
          <w:rFonts w:asciiTheme="minorHAnsi" w:hAnsiTheme="minorHAnsi" w:cstheme="minorHAnsi"/>
          <w:iCs/>
          <w:sz w:val="22"/>
          <w:szCs w:val="22"/>
          <w:lang w:val="mk-MK"/>
        </w:rPr>
        <w:t xml:space="preserve">со </w:t>
      </w:r>
      <w:r w:rsidR="00DC397E" w:rsidRPr="00D01F88">
        <w:rPr>
          <w:rFonts w:asciiTheme="minorHAnsi" w:hAnsiTheme="minorHAnsi" w:cstheme="minorHAnsi"/>
          <w:iCs/>
          <w:sz w:val="22"/>
          <w:szCs w:val="22"/>
          <w:lang w:val="mk-MK"/>
        </w:rPr>
        <w:t>Глобални</w:t>
      </w:r>
      <w:r w:rsidR="00536E87" w:rsidRPr="00D01F88">
        <w:rPr>
          <w:rFonts w:asciiTheme="minorHAnsi" w:hAnsiTheme="minorHAnsi" w:cstheme="minorHAnsi"/>
          <w:iCs/>
          <w:sz w:val="22"/>
          <w:szCs w:val="22"/>
          <w:lang w:val="mk-MK"/>
        </w:rPr>
        <w:t>те</w:t>
      </w:r>
      <w:r w:rsidR="00DC397E" w:rsidRPr="00D01F88">
        <w:rPr>
          <w:rFonts w:asciiTheme="minorHAnsi" w:hAnsiTheme="minorHAnsi" w:cstheme="minorHAnsi"/>
          <w:iCs/>
          <w:sz w:val="22"/>
          <w:szCs w:val="22"/>
          <w:lang w:val="mk-MK"/>
        </w:rPr>
        <w:t xml:space="preserve"> цели за одржлив развој</w:t>
      </w:r>
      <w:bookmarkEnd w:id="21"/>
      <w:r w:rsidR="00536E87" w:rsidRPr="00D01F88">
        <w:rPr>
          <w:rFonts w:asciiTheme="minorHAnsi" w:hAnsiTheme="minorHAnsi" w:cstheme="minorHAnsi"/>
          <w:iCs/>
          <w:sz w:val="22"/>
          <w:szCs w:val="22"/>
          <w:lang w:val="mk-MK"/>
        </w:rPr>
        <w:t xml:space="preserve"> и клучните развојни документи на ЕУ</w:t>
      </w:r>
      <w:bookmarkEnd w:id="22"/>
    </w:p>
    <w:p w14:paraId="246D379C" w14:textId="77777777" w:rsidR="006F2A39" w:rsidRPr="004340A0" w:rsidRDefault="006F2A39" w:rsidP="006F2A39">
      <w:pPr>
        <w:rPr>
          <w:rFonts w:asciiTheme="minorHAnsi" w:hAnsiTheme="minorHAnsi" w:cstheme="minorHAnsi"/>
          <w:lang w:val="mk-MK"/>
        </w:rPr>
      </w:pPr>
    </w:p>
    <w:p w14:paraId="1A580A40" w14:textId="77777777" w:rsidR="00DC397E" w:rsidRPr="004340A0" w:rsidRDefault="00DC397E" w:rsidP="00344F89">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Цели за одржлив развој (скратено ЦОР) — </w:t>
      </w:r>
      <w:r w:rsidR="00536E87" w:rsidRPr="004340A0">
        <w:rPr>
          <w:rFonts w:asciiTheme="minorHAnsi" w:hAnsiTheme="minorHAnsi" w:cstheme="minorHAnsi"/>
          <w:sz w:val="22"/>
          <w:szCs w:val="22"/>
          <w:lang w:val="mk-MK"/>
        </w:rPr>
        <w:t xml:space="preserve">е </w:t>
      </w:r>
      <w:r w:rsidRPr="004340A0">
        <w:rPr>
          <w:rFonts w:asciiTheme="minorHAnsi" w:hAnsiTheme="minorHAnsi" w:cstheme="minorHAnsi"/>
          <w:sz w:val="22"/>
          <w:szCs w:val="22"/>
          <w:lang w:val="mk-MK"/>
        </w:rPr>
        <w:t>група од 17 цели во врска со меѓународниот развој во иднина. Целите биле утврдени од страна на Обединетите нации и се промовирани како „Глобални цели за одржлив развој“. Тие ги замениле Милениумските развојни цели, чијшто временски период на исполнување завршил на крајот од 2015 година. Целите за одржлив развој се спроведуваат од 2015 до 2030 година. Се состојат од 169 потцели и 247 показатели за мерење на напредокот кон нивното постигнување.</w:t>
      </w:r>
    </w:p>
    <w:p w14:paraId="3E8DF651" w14:textId="294FF00E" w:rsidR="00344F89" w:rsidRPr="004340A0" w:rsidRDefault="00344F89" w:rsidP="00344F89">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И</w:t>
      </w:r>
      <w:r w:rsidR="00536E87" w:rsidRPr="004340A0">
        <w:rPr>
          <w:rFonts w:asciiTheme="minorHAnsi" w:hAnsiTheme="minorHAnsi" w:cstheme="minorHAnsi"/>
          <w:sz w:val="22"/>
          <w:szCs w:val="22"/>
          <w:lang w:val="mk-MK"/>
        </w:rPr>
        <w:t>ЛР</w:t>
      </w:r>
      <w:r w:rsidRPr="004340A0">
        <w:rPr>
          <w:rFonts w:asciiTheme="minorHAnsi" w:hAnsiTheme="minorHAnsi" w:cstheme="minorHAnsi"/>
          <w:sz w:val="22"/>
          <w:szCs w:val="22"/>
          <w:lang w:val="mk-MK"/>
        </w:rPr>
        <w:t xml:space="preserve">П се поврзува со </w:t>
      </w:r>
      <w:r w:rsidR="00536E87" w:rsidRPr="004340A0">
        <w:rPr>
          <w:rFonts w:asciiTheme="minorHAnsi" w:hAnsiTheme="minorHAnsi" w:cstheme="minorHAnsi"/>
          <w:sz w:val="22"/>
          <w:szCs w:val="22"/>
          <w:lang w:val="mk-MK"/>
        </w:rPr>
        <w:t xml:space="preserve">следниве </w:t>
      </w:r>
      <w:r w:rsidRPr="004340A0">
        <w:rPr>
          <w:rFonts w:asciiTheme="minorHAnsi" w:hAnsiTheme="minorHAnsi" w:cstheme="minorHAnsi"/>
          <w:sz w:val="22"/>
          <w:szCs w:val="22"/>
          <w:lang w:val="mk-MK"/>
        </w:rPr>
        <w:t>Глобални цели за одржлив развој:</w:t>
      </w:r>
    </w:p>
    <w:p w14:paraId="672F5CB0" w14:textId="77777777" w:rsidR="00536E87" w:rsidRPr="004340A0" w:rsidRDefault="00344F89">
      <w:pPr>
        <w:pStyle w:val="ListParagraph"/>
        <w:numPr>
          <w:ilvl w:val="0"/>
          <w:numId w:val="5"/>
        </w:numPr>
        <w:jc w:val="both"/>
        <w:rPr>
          <w:rFonts w:cstheme="minorHAnsi"/>
          <w:lang w:val="mk-MK"/>
        </w:rPr>
      </w:pPr>
      <w:r w:rsidRPr="004340A0">
        <w:rPr>
          <w:rFonts w:cstheme="minorHAnsi"/>
          <w:lang w:val="mk-MK"/>
        </w:rPr>
        <w:t>Цел 1: Нема сиромаштија</w:t>
      </w:r>
      <w:r w:rsidRPr="004340A0">
        <w:rPr>
          <w:rFonts w:cstheme="minorHAnsi"/>
          <w:lang w:val="mk-MK"/>
        </w:rPr>
        <w:tab/>
        <w:t>да се стави крај на сиромаштијата во сите нејзини форми насекаде</w:t>
      </w:r>
      <w:r w:rsidR="00536E87" w:rsidRPr="004340A0">
        <w:rPr>
          <w:rFonts w:cstheme="minorHAnsi"/>
          <w:lang w:val="mk-MK"/>
        </w:rPr>
        <w:t>;</w:t>
      </w:r>
      <w:r w:rsidRPr="004340A0">
        <w:rPr>
          <w:rFonts w:cstheme="minorHAnsi"/>
          <w:lang w:val="mk-MK"/>
        </w:rPr>
        <w:t xml:space="preserve"> </w:t>
      </w:r>
    </w:p>
    <w:p w14:paraId="1F03AEEC" w14:textId="3A12A2AE" w:rsidR="00344F89" w:rsidRPr="004340A0" w:rsidRDefault="00344F89">
      <w:pPr>
        <w:pStyle w:val="ListParagraph"/>
        <w:numPr>
          <w:ilvl w:val="0"/>
          <w:numId w:val="5"/>
        </w:numPr>
        <w:jc w:val="both"/>
        <w:rPr>
          <w:rFonts w:cstheme="minorHAnsi"/>
          <w:lang w:val="mk-MK"/>
        </w:rPr>
      </w:pPr>
      <w:r w:rsidRPr="004340A0">
        <w:rPr>
          <w:rFonts w:cstheme="minorHAnsi"/>
          <w:lang w:val="mk-MK"/>
        </w:rPr>
        <w:t>Цел 2: Нема гла</w:t>
      </w:r>
      <w:r w:rsidR="0058031D">
        <w:rPr>
          <w:rFonts w:cstheme="minorHAnsi"/>
          <w:lang w:val="mk-MK"/>
        </w:rPr>
        <w:t>д</w:t>
      </w:r>
      <w:r w:rsidR="00D01F88">
        <w:rPr>
          <w:rFonts w:cstheme="minorHAnsi"/>
        </w:rPr>
        <w:t xml:space="preserve"> </w:t>
      </w:r>
      <w:r w:rsidR="00536E87" w:rsidRPr="004340A0">
        <w:rPr>
          <w:rFonts w:cstheme="minorHAnsi"/>
          <w:lang w:val="mk-MK"/>
        </w:rPr>
        <w:t xml:space="preserve">- </w:t>
      </w:r>
      <w:r w:rsidRPr="004340A0">
        <w:rPr>
          <w:rFonts w:cstheme="minorHAnsi"/>
          <w:lang w:val="mk-MK"/>
        </w:rPr>
        <w:t>да се стави крај на гладувањето, да се постигне безбедност на храната и подобрување на исхраната и да се промовира одржливо земјоделство</w:t>
      </w:r>
      <w:r w:rsidR="00536E87" w:rsidRPr="004340A0">
        <w:rPr>
          <w:rFonts w:cstheme="minorHAnsi"/>
          <w:lang w:val="mk-MK"/>
        </w:rPr>
        <w:t>;</w:t>
      </w:r>
      <w:r w:rsidRPr="004340A0">
        <w:rPr>
          <w:rFonts w:cstheme="minorHAnsi"/>
          <w:lang w:val="mk-MK"/>
        </w:rPr>
        <w:t xml:space="preserve"> </w:t>
      </w:r>
    </w:p>
    <w:p w14:paraId="6B5A452F" w14:textId="42072069" w:rsidR="00344F89" w:rsidRPr="004340A0" w:rsidRDefault="00344F89">
      <w:pPr>
        <w:pStyle w:val="ListParagraph"/>
        <w:numPr>
          <w:ilvl w:val="0"/>
          <w:numId w:val="5"/>
        </w:numPr>
        <w:jc w:val="both"/>
        <w:rPr>
          <w:rFonts w:cstheme="minorHAnsi"/>
          <w:lang w:val="mk-MK"/>
        </w:rPr>
      </w:pPr>
      <w:r w:rsidRPr="004340A0">
        <w:rPr>
          <w:rFonts w:cstheme="minorHAnsi"/>
          <w:lang w:val="mk-MK"/>
        </w:rPr>
        <w:t>Цел 3: Добро здравје</w:t>
      </w:r>
      <w:r w:rsidR="00536E87" w:rsidRPr="004340A0">
        <w:rPr>
          <w:rFonts w:cstheme="minorHAnsi"/>
          <w:lang w:val="mk-MK"/>
        </w:rPr>
        <w:t xml:space="preserve"> -</w:t>
      </w:r>
      <w:r w:rsidRPr="004340A0">
        <w:rPr>
          <w:rFonts w:cstheme="minorHAnsi"/>
          <w:lang w:val="mk-MK"/>
        </w:rPr>
        <w:t>да се обезбеди здрав живот и да се промовира благосостојба за сите од секоја возраст</w:t>
      </w:r>
      <w:r w:rsidR="00536E87" w:rsidRPr="004340A0">
        <w:rPr>
          <w:rFonts w:cstheme="minorHAnsi"/>
          <w:lang w:val="mk-MK"/>
        </w:rPr>
        <w:t>;</w:t>
      </w:r>
      <w:r w:rsidRPr="004340A0">
        <w:rPr>
          <w:rFonts w:cstheme="minorHAnsi"/>
          <w:lang w:val="mk-MK"/>
        </w:rPr>
        <w:t xml:space="preserve"> </w:t>
      </w:r>
    </w:p>
    <w:p w14:paraId="011D17C9" w14:textId="2673372F" w:rsidR="00344F89" w:rsidRPr="004340A0" w:rsidRDefault="00344F89">
      <w:pPr>
        <w:pStyle w:val="ListParagraph"/>
        <w:numPr>
          <w:ilvl w:val="0"/>
          <w:numId w:val="5"/>
        </w:numPr>
        <w:jc w:val="both"/>
        <w:rPr>
          <w:rFonts w:cstheme="minorHAnsi"/>
          <w:lang w:val="mk-MK"/>
        </w:rPr>
      </w:pPr>
      <w:r w:rsidRPr="004340A0">
        <w:rPr>
          <w:rFonts w:cstheme="minorHAnsi"/>
          <w:lang w:val="mk-MK"/>
        </w:rPr>
        <w:t>Цел 4: Квалитетно образование</w:t>
      </w:r>
      <w:r w:rsidR="00536E87" w:rsidRPr="004340A0">
        <w:rPr>
          <w:rFonts w:cstheme="minorHAnsi"/>
          <w:lang w:val="mk-MK"/>
        </w:rPr>
        <w:t xml:space="preserve"> - </w:t>
      </w:r>
      <w:r w:rsidRPr="004340A0">
        <w:rPr>
          <w:rFonts w:cstheme="minorHAnsi"/>
          <w:lang w:val="mk-MK"/>
        </w:rPr>
        <w:t>да се обезбеди инклузивно и еднакво квалитетно образование и да се промовираат можностите за доживотно учење за сите</w:t>
      </w:r>
      <w:r w:rsidR="00536E87" w:rsidRPr="004340A0">
        <w:rPr>
          <w:rFonts w:cstheme="minorHAnsi"/>
          <w:lang w:val="mk-MK"/>
        </w:rPr>
        <w:t>;</w:t>
      </w:r>
      <w:r w:rsidRPr="004340A0">
        <w:rPr>
          <w:rFonts w:cstheme="minorHAnsi"/>
          <w:lang w:val="mk-MK"/>
        </w:rPr>
        <w:t xml:space="preserve"> </w:t>
      </w:r>
    </w:p>
    <w:p w14:paraId="5426294C" w14:textId="2D18D427" w:rsidR="00344F89" w:rsidRPr="004340A0" w:rsidRDefault="00344F89">
      <w:pPr>
        <w:pStyle w:val="ListParagraph"/>
        <w:numPr>
          <w:ilvl w:val="0"/>
          <w:numId w:val="5"/>
        </w:numPr>
        <w:jc w:val="both"/>
        <w:rPr>
          <w:rFonts w:cstheme="minorHAnsi"/>
          <w:lang w:val="mk-MK"/>
        </w:rPr>
      </w:pPr>
      <w:r w:rsidRPr="004340A0">
        <w:rPr>
          <w:rFonts w:cstheme="minorHAnsi"/>
          <w:lang w:val="mk-MK"/>
        </w:rPr>
        <w:t>Цел 5: Родова еднаквост</w:t>
      </w:r>
      <w:r w:rsidR="00536E87" w:rsidRPr="004340A0">
        <w:rPr>
          <w:rFonts w:cstheme="minorHAnsi"/>
          <w:lang w:val="mk-MK"/>
        </w:rPr>
        <w:t xml:space="preserve"> - </w:t>
      </w:r>
      <w:r w:rsidRPr="004340A0">
        <w:rPr>
          <w:rFonts w:cstheme="minorHAnsi"/>
          <w:lang w:val="mk-MK"/>
        </w:rPr>
        <w:t>да се постигне родова еднаквост и да се охрабрат жените и девојчињата</w:t>
      </w:r>
      <w:r w:rsidR="00536E87" w:rsidRPr="004340A0">
        <w:rPr>
          <w:rFonts w:cstheme="minorHAnsi"/>
          <w:lang w:val="mk-MK"/>
        </w:rPr>
        <w:t>;</w:t>
      </w:r>
      <w:r w:rsidRPr="004340A0">
        <w:rPr>
          <w:rFonts w:cstheme="minorHAnsi"/>
          <w:lang w:val="mk-MK"/>
        </w:rPr>
        <w:t xml:space="preserve"> </w:t>
      </w:r>
    </w:p>
    <w:p w14:paraId="570B3A0D" w14:textId="77777777" w:rsidR="00344F89" w:rsidRPr="004340A0" w:rsidRDefault="00344F89">
      <w:pPr>
        <w:pStyle w:val="ListParagraph"/>
        <w:numPr>
          <w:ilvl w:val="0"/>
          <w:numId w:val="5"/>
        </w:numPr>
        <w:jc w:val="both"/>
        <w:rPr>
          <w:rFonts w:cstheme="minorHAnsi"/>
          <w:lang w:val="mk-MK"/>
        </w:rPr>
      </w:pPr>
      <w:r w:rsidRPr="004340A0">
        <w:rPr>
          <w:rFonts w:cstheme="minorHAnsi"/>
          <w:lang w:val="mk-MK"/>
        </w:rPr>
        <w:t>Цел 6: Чиста вода и санитарни услови</w:t>
      </w:r>
      <w:r w:rsidRPr="004340A0">
        <w:rPr>
          <w:rFonts w:cstheme="minorHAnsi"/>
          <w:lang w:val="mk-MK"/>
        </w:rPr>
        <w:tab/>
      </w:r>
      <w:r w:rsidR="00536E87" w:rsidRPr="004340A0">
        <w:rPr>
          <w:rFonts w:cstheme="minorHAnsi"/>
          <w:lang w:val="mk-MK"/>
        </w:rPr>
        <w:t xml:space="preserve"> - </w:t>
      </w:r>
      <w:r w:rsidRPr="004340A0">
        <w:rPr>
          <w:rFonts w:cstheme="minorHAnsi"/>
          <w:lang w:val="mk-MK"/>
        </w:rPr>
        <w:t>да се обезбеди пристап до и одржливо управување со вода и санитарни услови за сите</w:t>
      </w:r>
      <w:r w:rsidR="00536E87" w:rsidRPr="004340A0">
        <w:rPr>
          <w:rFonts w:cstheme="minorHAnsi"/>
          <w:lang w:val="mk-MK"/>
        </w:rPr>
        <w:t>;</w:t>
      </w:r>
      <w:r w:rsidRPr="004340A0">
        <w:rPr>
          <w:rFonts w:cstheme="minorHAnsi"/>
          <w:lang w:val="mk-MK"/>
        </w:rPr>
        <w:t xml:space="preserve"> </w:t>
      </w:r>
    </w:p>
    <w:p w14:paraId="64BEEA2C" w14:textId="2C8F99FC" w:rsidR="00344F89" w:rsidRPr="004340A0" w:rsidRDefault="00344F89">
      <w:pPr>
        <w:pStyle w:val="ListParagraph"/>
        <w:numPr>
          <w:ilvl w:val="0"/>
          <w:numId w:val="5"/>
        </w:numPr>
        <w:jc w:val="both"/>
        <w:rPr>
          <w:rFonts w:cstheme="minorHAnsi"/>
          <w:lang w:val="mk-MK"/>
        </w:rPr>
      </w:pPr>
      <w:r w:rsidRPr="004340A0">
        <w:rPr>
          <w:rFonts w:cstheme="minorHAnsi"/>
          <w:lang w:val="mk-MK"/>
        </w:rPr>
        <w:t>Цел 7: Обновлива и достапна енергија</w:t>
      </w:r>
      <w:r w:rsidR="00536E87" w:rsidRPr="004340A0">
        <w:rPr>
          <w:rFonts w:cstheme="minorHAnsi"/>
          <w:lang w:val="mk-MK"/>
        </w:rPr>
        <w:t xml:space="preserve"> - </w:t>
      </w:r>
      <w:r w:rsidRPr="004340A0">
        <w:rPr>
          <w:rFonts w:cstheme="minorHAnsi"/>
          <w:lang w:val="mk-MK"/>
        </w:rPr>
        <w:t>да се обезбеди пристап до прифатлива, сигурна, одржлива и модерна енергија за сите</w:t>
      </w:r>
      <w:r w:rsidR="00536E87" w:rsidRPr="004340A0">
        <w:rPr>
          <w:rFonts w:cstheme="minorHAnsi"/>
          <w:lang w:val="mk-MK"/>
        </w:rPr>
        <w:t>;</w:t>
      </w:r>
      <w:r w:rsidRPr="004340A0">
        <w:rPr>
          <w:rFonts w:cstheme="minorHAnsi"/>
          <w:lang w:val="mk-MK"/>
        </w:rPr>
        <w:t xml:space="preserve"> </w:t>
      </w:r>
    </w:p>
    <w:p w14:paraId="0B2A97F1" w14:textId="26A93B57" w:rsidR="00344F89" w:rsidRPr="004340A0" w:rsidRDefault="00344F89">
      <w:pPr>
        <w:pStyle w:val="ListParagraph"/>
        <w:numPr>
          <w:ilvl w:val="0"/>
          <w:numId w:val="5"/>
        </w:numPr>
        <w:jc w:val="both"/>
        <w:rPr>
          <w:rFonts w:cstheme="minorHAnsi"/>
          <w:lang w:val="mk-MK"/>
        </w:rPr>
      </w:pPr>
      <w:r w:rsidRPr="004340A0">
        <w:rPr>
          <w:rFonts w:cstheme="minorHAnsi"/>
          <w:lang w:val="mk-MK"/>
        </w:rPr>
        <w:t>Цел 8: Добри работни места и економија</w:t>
      </w:r>
      <w:r w:rsidR="00536E87" w:rsidRPr="004340A0">
        <w:rPr>
          <w:rFonts w:cstheme="minorHAnsi"/>
          <w:lang w:val="mk-MK"/>
        </w:rPr>
        <w:t xml:space="preserve"> - </w:t>
      </w:r>
      <w:r w:rsidRPr="004340A0">
        <w:rPr>
          <w:rFonts w:cstheme="minorHAnsi"/>
          <w:lang w:val="mk-MK"/>
        </w:rPr>
        <w:t>промовирање на инклузивен и одржлив економски раст, вработување и пристојна работа за сите</w:t>
      </w:r>
      <w:r w:rsidR="00536E87" w:rsidRPr="004340A0">
        <w:rPr>
          <w:rFonts w:cstheme="minorHAnsi"/>
          <w:lang w:val="mk-MK"/>
        </w:rPr>
        <w:t>;</w:t>
      </w:r>
    </w:p>
    <w:p w14:paraId="7C13B8FC" w14:textId="287592B0" w:rsidR="00344F89" w:rsidRPr="004340A0" w:rsidRDefault="00344F89">
      <w:pPr>
        <w:pStyle w:val="ListParagraph"/>
        <w:numPr>
          <w:ilvl w:val="0"/>
          <w:numId w:val="5"/>
        </w:numPr>
        <w:jc w:val="both"/>
        <w:rPr>
          <w:rFonts w:cstheme="minorHAnsi"/>
          <w:lang w:val="mk-MK"/>
        </w:rPr>
      </w:pPr>
      <w:r w:rsidRPr="004340A0">
        <w:rPr>
          <w:rFonts w:cstheme="minorHAnsi"/>
          <w:lang w:val="mk-MK"/>
        </w:rPr>
        <w:t>Цел 9:</w:t>
      </w:r>
      <w:r w:rsidR="00D01F88">
        <w:rPr>
          <w:rFonts w:cstheme="minorHAnsi"/>
        </w:rPr>
        <w:t xml:space="preserve"> </w:t>
      </w:r>
      <w:r w:rsidRPr="004340A0">
        <w:rPr>
          <w:rFonts w:cstheme="minorHAnsi"/>
          <w:lang w:val="mk-MK"/>
        </w:rPr>
        <w:t>Иновативност и добра инфраструктура</w:t>
      </w:r>
      <w:r w:rsidR="00536E87" w:rsidRPr="004340A0">
        <w:rPr>
          <w:rFonts w:cstheme="minorHAnsi"/>
          <w:lang w:val="mk-MK"/>
        </w:rPr>
        <w:t xml:space="preserve"> - </w:t>
      </w:r>
      <w:r w:rsidRPr="004340A0">
        <w:rPr>
          <w:rFonts w:cstheme="minorHAnsi"/>
          <w:lang w:val="mk-MK"/>
        </w:rPr>
        <w:t>изградба на прилагодлива инфраструктура, промовирање на одржлива индустријализација и поттикнување на иновации</w:t>
      </w:r>
      <w:r w:rsidR="00536E87" w:rsidRPr="004340A0">
        <w:rPr>
          <w:rFonts w:cstheme="minorHAnsi"/>
          <w:lang w:val="mk-MK"/>
        </w:rPr>
        <w:t>;</w:t>
      </w:r>
      <w:r w:rsidRPr="004340A0">
        <w:rPr>
          <w:rFonts w:cstheme="minorHAnsi"/>
          <w:lang w:val="mk-MK"/>
        </w:rPr>
        <w:t xml:space="preserve"> </w:t>
      </w:r>
    </w:p>
    <w:p w14:paraId="1BACA3D8" w14:textId="77777777" w:rsidR="00344F89" w:rsidRPr="004340A0" w:rsidRDefault="00344F89">
      <w:pPr>
        <w:pStyle w:val="ListParagraph"/>
        <w:numPr>
          <w:ilvl w:val="0"/>
          <w:numId w:val="5"/>
        </w:numPr>
        <w:jc w:val="both"/>
        <w:rPr>
          <w:rFonts w:cstheme="minorHAnsi"/>
          <w:lang w:val="mk-MK"/>
        </w:rPr>
      </w:pPr>
      <w:r w:rsidRPr="004340A0">
        <w:rPr>
          <w:rFonts w:cstheme="minorHAnsi"/>
          <w:lang w:val="mk-MK"/>
        </w:rPr>
        <w:t>Цел 10: Намалена нееднаквост</w:t>
      </w:r>
      <w:r w:rsidR="00536E87" w:rsidRPr="004340A0">
        <w:rPr>
          <w:rFonts w:cstheme="minorHAnsi"/>
          <w:lang w:val="mk-MK"/>
        </w:rPr>
        <w:t xml:space="preserve"> - </w:t>
      </w:r>
      <w:r w:rsidRPr="004340A0">
        <w:rPr>
          <w:rFonts w:cstheme="minorHAnsi"/>
          <w:lang w:val="mk-MK"/>
        </w:rPr>
        <w:tab/>
        <w:t>намалување на нееднаквоста во и меѓу земјите</w:t>
      </w:r>
      <w:r w:rsidR="00536E87" w:rsidRPr="004340A0">
        <w:rPr>
          <w:rFonts w:cstheme="minorHAnsi"/>
          <w:lang w:val="mk-MK"/>
        </w:rPr>
        <w:t>;</w:t>
      </w:r>
      <w:r w:rsidRPr="004340A0">
        <w:rPr>
          <w:rFonts w:cstheme="minorHAnsi"/>
          <w:lang w:val="mk-MK"/>
        </w:rPr>
        <w:t xml:space="preserve"> </w:t>
      </w:r>
    </w:p>
    <w:p w14:paraId="49165888" w14:textId="16281054" w:rsidR="00344F89" w:rsidRPr="004340A0" w:rsidRDefault="00344F89">
      <w:pPr>
        <w:pStyle w:val="ListParagraph"/>
        <w:numPr>
          <w:ilvl w:val="0"/>
          <w:numId w:val="5"/>
        </w:numPr>
        <w:jc w:val="both"/>
        <w:rPr>
          <w:rFonts w:cstheme="minorHAnsi"/>
          <w:lang w:val="mk-MK"/>
        </w:rPr>
      </w:pPr>
      <w:r w:rsidRPr="004340A0">
        <w:rPr>
          <w:rFonts w:cstheme="minorHAnsi"/>
          <w:lang w:val="mk-MK"/>
        </w:rPr>
        <w:t>Цел 11: Одржливи градови и заедници</w:t>
      </w:r>
      <w:r w:rsidR="00536E87" w:rsidRPr="004340A0">
        <w:rPr>
          <w:rFonts w:cstheme="minorHAnsi"/>
          <w:lang w:val="mk-MK"/>
        </w:rPr>
        <w:t xml:space="preserve"> -</w:t>
      </w:r>
      <w:r w:rsidRPr="004340A0">
        <w:rPr>
          <w:rFonts w:cstheme="minorHAnsi"/>
          <w:lang w:val="mk-MK"/>
        </w:rPr>
        <w:t>остварување на инклузивни градови и населби, безбедни, прилагодливи и одржливи</w:t>
      </w:r>
      <w:r w:rsidR="00536E87" w:rsidRPr="004340A0">
        <w:rPr>
          <w:rFonts w:cstheme="minorHAnsi"/>
          <w:lang w:val="mk-MK"/>
        </w:rPr>
        <w:t>;</w:t>
      </w:r>
      <w:r w:rsidRPr="004340A0">
        <w:rPr>
          <w:rFonts w:cstheme="minorHAnsi"/>
          <w:lang w:val="mk-MK"/>
        </w:rPr>
        <w:t xml:space="preserve"> </w:t>
      </w:r>
    </w:p>
    <w:p w14:paraId="794F22AF" w14:textId="77777777" w:rsidR="00536E87" w:rsidRPr="004340A0" w:rsidRDefault="00344F89">
      <w:pPr>
        <w:pStyle w:val="ListParagraph"/>
        <w:numPr>
          <w:ilvl w:val="0"/>
          <w:numId w:val="5"/>
        </w:numPr>
        <w:jc w:val="both"/>
        <w:rPr>
          <w:rFonts w:cstheme="minorHAnsi"/>
          <w:lang w:val="mk-MK"/>
        </w:rPr>
      </w:pPr>
      <w:r w:rsidRPr="004340A0">
        <w:rPr>
          <w:rFonts w:cstheme="minorHAnsi"/>
          <w:lang w:val="mk-MK"/>
        </w:rPr>
        <w:t>Цел 12: Одговорно користење на ресурсите</w:t>
      </w:r>
      <w:r w:rsidR="00536E87" w:rsidRPr="004340A0">
        <w:rPr>
          <w:rFonts w:cstheme="minorHAnsi"/>
          <w:lang w:val="mk-MK"/>
        </w:rPr>
        <w:t xml:space="preserve"> - </w:t>
      </w:r>
      <w:r w:rsidRPr="004340A0">
        <w:rPr>
          <w:rFonts w:cstheme="minorHAnsi"/>
          <w:lang w:val="mk-MK"/>
        </w:rPr>
        <w:tab/>
        <w:t>да се обезбеди одржл</w:t>
      </w:r>
      <w:r w:rsidR="00536E87" w:rsidRPr="004340A0">
        <w:rPr>
          <w:rFonts w:cstheme="minorHAnsi"/>
          <w:lang w:val="mk-MK"/>
        </w:rPr>
        <w:t>ива потрошувачка и производство;</w:t>
      </w:r>
    </w:p>
    <w:p w14:paraId="6BF28623" w14:textId="77777777" w:rsidR="00536E87" w:rsidRPr="004340A0" w:rsidRDefault="00344F89">
      <w:pPr>
        <w:pStyle w:val="ListParagraph"/>
        <w:numPr>
          <w:ilvl w:val="0"/>
          <w:numId w:val="5"/>
        </w:numPr>
        <w:jc w:val="both"/>
        <w:rPr>
          <w:rFonts w:cstheme="minorHAnsi"/>
          <w:lang w:val="mk-MK"/>
        </w:rPr>
      </w:pPr>
      <w:r w:rsidRPr="004340A0">
        <w:rPr>
          <w:rFonts w:cstheme="minorHAnsi"/>
          <w:lang w:val="mk-MK"/>
        </w:rPr>
        <w:lastRenderedPageBreak/>
        <w:t>Цел 13: Преземање мерки за климата</w:t>
      </w:r>
      <w:r w:rsidRPr="004340A0">
        <w:rPr>
          <w:rFonts w:cstheme="minorHAnsi"/>
          <w:lang w:val="mk-MK"/>
        </w:rPr>
        <w:tab/>
      </w:r>
      <w:r w:rsidR="00536E87" w:rsidRPr="004340A0">
        <w:rPr>
          <w:rFonts w:cstheme="minorHAnsi"/>
          <w:lang w:val="mk-MK"/>
        </w:rPr>
        <w:t xml:space="preserve"> - </w:t>
      </w:r>
      <w:r w:rsidRPr="004340A0">
        <w:rPr>
          <w:rFonts w:cstheme="minorHAnsi"/>
          <w:lang w:val="mk-MK"/>
        </w:rPr>
        <w:t>да се преземат итни мерки за борба против климатските промени и нивното влијание</w:t>
      </w:r>
      <w:r w:rsidR="00536E87" w:rsidRPr="004340A0">
        <w:rPr>
          <w:rFonts w:cstheme="minorHAnsi"/>
          <w:lang w:val="mk-MK"/>
        </w:rPr>
        <w:t>;</w:t>
      </w:r>
      <w:r w:rsidRPr="004340A0">
        <w:rPr>
          <w:rFonts w:cstheme="minorHAnsi"/>
          <w:lang w:val="mk-MK"/>
        </w:rPr>
        <w:t xml:space="preserve"> </w:t>
      </w:r>
    </w:p>
    <w:p w14:paraId="6CD116F6" w14:textId="22F8334C" w:rsidR="00536E87" w:rsidRPr="004340A0" w:rsidRDefault="00344F89">
      <w:pPr>
        <w:pStyle w:val="ListParagraph"/>
        <w:numPr>
          <w:ilvl w:val="0"/>
          <w:numId w:val="5"/>
        </w:numPr>
        <w:jc w:val="both"/>
        <w:rPr>
          <w:rFonts w:cstheme="minorHAnsi"/>
          <w:lang w:val="mk-MK"/>
        </w:rPr>
      </w:pPr>
      <w:r w:rsidRPr="004340A0">
        <w:rPr>
          <w:rFonts w:cstheme="minorHAnsi"/>
          <w:lang w:val="mk-MK"/>
        </w:rPr>
        <w:t>Цел 15: Одржливо искористување на земјата</w:t>
      </w:r>
      <w:r w:rsidR="00536E87" w:rsidRPr="004340A0">
        <w:rPr>
          <w:rFonts w:cstheme="minorHAnsi"/>
          <w:lang w:val="mk-MK"/>
        </w:rPr>
        <w:t xml:space="preserve"> - </w:t>
      </w:r>
      <w:r w:rsidRPr="004340A0">
        <w:rPr>
          <w:rFonts w:cstheme="minorHAnsi"/>
          <w:lang w:val="mk-MK"/>
        </w:rPr>
        <w:t>заштита, обновување и промовирање на одржливото користење на копнените екосистеми, одржливо управување со шумите, борба против опустинувањето и спречување на и повлекување на земјишната деградација и спречување на намалувањето на биолошката разновидност</w:t>
      </w:r>
      <w:r w:rsidR="00536E87" w:rsidRPr="004340A0">
        <w:rPr>
          <w:rFonts w:cstheme="minorHAnsi"/>
          <w:lang w:val="mk-MK"/>
        </w:rPr>
        <w:t>;</w:t>
      </w:r>
      <w:r w:rsidRPr="004340A0">
        <w:rPr>
          <w:rFonts w:cstheme="minorHAnsi"/>
          <w:lang w:val="mk-MK"/>
        </w:rPr>
        <w:t xml:space="preserve"> </w:t>
      </w:r>
    </w:p>
    <w:p w14:paraId="2C6ADB59" w14:textId="26D4A9DA" w:rsidR="00536E87" w:rsidRPr="004340A0" w:rsidRDefault="00344F89">
      <w:pPr>
        <w:pStyle w:val="ListParagraph"/>
        <w:numPr>
          <w:ilvl w:val="0"/>
          <w:numId w:val="5"/>
        </w:numPr>
        <w:jc w:val="both"/>
        <w:rPr>
          <w:rFonts w:cstheme="minorHAnsi"/>
          <w:lang w:val="mk-MK"/>
        </w:rPr>
      </w:pPr>
      <w:r w:rsidRPr="004340A0">
        <w:rPr>
          <w:rFonts w:cstheme="minorHAnsi"/>
          <w:lang w:val="mk-MK"/>
        </w:rPr>
        <w:t>Цел 16: Мир и правда</w:t>
      </w:r>
      <w:r w:rsidR="00536E87" w:rsidRPr="004340A0">
        <w:rPr>
          <w:rFonts w:cstheme="minorHAnsi"/>
          <w:lang w:val="mk-MK"/>
        </w:rPr>
        <w:t xml:space="preserve"> - </w:t>
      </w:r>
      <w:r w:rsidRPr="004340A0">
        <w:rPr>
          <w:rFonts w:cstheme="minorHAnsi"/>
          <w:lang w:val="mk-MK"/>
        </w:rPr>
        <w:t>промоција на мирољубиви и инклузивни општества за одржлив развој, пристап до правда за сите и изградба на ефикасни, одговорни и инклузивни институции на сите нивоа</w:t>
      </w:r>
      <w:r w:rsidR="00536E87" w:rsidRPr="004340A0">
        <w:rPr>
          <w:rFonts w:cstheme="minorHAnsi"/>
          <w:lang w:val="mk-MK"/>
        </w:rPr>
        <w:t>;</w:t>
      </w:r>
      <w:r w:rsidRPr="004340A0">
        <w:rPr>
          <w:rFonts w:cstheme="minorHAnsi"/>
          <w:lang w:val="mk-MK"/>
        </w:rPr>
        <w:t xml:space="preserve"> </w:t>
      </w:r>
    </w:p>
    <w:p w14:paraId="1A6DA21A" w14:textId="4784CF5C" w:rsidR="00344F89" w:rsidRPr="004340A0" w:rsidRDefault="00344F89">
      <w:pPr>
        <w:pStyle w:val="ListParagraph"/>
        <w:numPr>
          <w:ilvl w:val="0"/>
          <w:numId w:val="5"/>
        </w:numPr>
        <w:jc w:val="both"/>
        <w:rPr>
          <w:rFonts w:cstheme="minorHAnsi"/>
          <w:lang w:val="mk-MK"/>
        </w:rPr>
      </w:pPr>
      <w:r w:rsidRPr="004340A0">
        <w:rPr>
          <w:rFonts w:cstheme="minorHAnsi"/>
          <w:lang w:val="mk-MK"/>
        </w:rPr>
        <w:t>Цел 17: Партнерство за одржлив развој</w:t>
      </w:r>
      <w:r w:rsidR="00536E87" w:rsidRPr="004340A0">
        <w:rPr>
          <w:rFonts w:cstheme="minorHAnsi"/>
          <w:lang w:val="mk-MK"/>
        </w:rPr>
        <w:t xml:space="preserve"> -</w:t>
      </w:r>
      <w:r w:rsidRPr="004340A0">
        <w:rPr>
          <w:rFonts w:cstheme="minorHAnsi"/>
          <w:lang w:val="mk-MK"/>
        </w:rPr>
        <w:t>зајакнување на средства за спроведување и ревитализација на глобалното партнерство за одржлив развој</w:t>
      </w:r>
    </w:p>
    <w:p w14:paraId="7AF07ED5" w14:textId="151DF48F" w:rsidR="00536E87" w:rsidRPr="004340A0" w:rsidRDefault="00536E87" w:rsidP="00536E87">
      <w:pPr>
        <w:ind w:firstLine="720"/>
        <w:jc w:val="both"/>
        <w:rPr>
          <w:rFonts w:asciiTheme="minorHAnsi" w:hAnsiTheme="minorHAnsi" w:cstheme="minorHAnsi"/>
          <w:sz w:val="22"/>
          <w:szCs w:val="22"/>
          <w:lang w:val="mk-MK"/>
        </w:rPr>
      </w:pPr>
      <w:bookmarkStart w:id="23" w:name="_Toc140491483"/>
      <w:r w:rsidRPr="004340A0">
        <w:rPr>
          <w:rFonts w:asciiTheme="minorHAnsi" w:hAnsiTheme="minorHAnsi" w:cstheme="minorHAnsi"/>
          <w:sz w:val="22"/>
          <w:szCs w:val="22"/>
          <w:lang w:val="mk-MK"/>
        </w:rPr>
        <w:t>ИЛРП на општина</w:t>
      </w:r>
      <w:r w:rsidR="00A52778">
        <w:rPr>
          <w:rFonts w:asciiTheme="minorHAnsi" w:hAnsiTheme="minorHAnsi" w:cstheme="minorHAnsi"/>
          <w:sz w:val="22"/>
          <w:szCs w:val="22"/>
          <w:lang w:val="mk-MK"/>
        </w:rPr>
        <w:t xml:space="preserve"> Кочани</w:t>
      </w:r>
      <w:r w:rsidRPr="004340A0">
        <w:rPr>
          <w:rFonts w:asciiTheme="minorHAnsi" w:hAnsiTheme="minorHAnsi" w:cstheme="minorHAnsi"/>
          <w:sz w:val="22"/>
          <w:szCs w:val="22"/>
          <w:lang w:val="mk-MK"/>
        </w:rPr>
        <w:t xml:space="preserve"> е усогласен со целите на регионалните политики на ЕУ за постигнување рамномерен развој и социјална, економска и територијална кохезија, притоа имплементирајќи мерки кои се однесуваат на растот и вработувањето, противмерки за климатските промени и енергетските прашања и намалувањето на сиромаштијата и социјалната исклученост.</w:t>
      </w:r>
    </w:p>
    <w:p w14:paraId="773EA4D7"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По 2020 година, новата кохезиона политика на ЕУ настојува сите држави да учествуваат во зелената и дигиталната транзиција. </w:t>
      </w:r>
    </w:p>
    <w:p w14:paraId="3946C8DD"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Кохезионата политика на ЕУ од своја страна придонесува за зајакнување на економската, социјалната и територијалната кохезија на Европската Унија. Таа има за цел да ја поправи нерамнотежата помеѓу земјите и регионите. Таа ги исполнува политичките приоритети на Унијата, особено зелената и дигиталната транзиција. Кохезионата политика е главната инвестициска политика на ЕУ и еден од нејзините најконкретни изрази на солидарност. </w:t>
      </w:r>
    </w:p>
    <w:p w14:paraId="6B948A65"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Петте главни цели на политиката се: </w:t>
      </w:r>
    </w:p>
    <w:p w14:paraId="3C8E22CD"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1) Попаметна Европа, преку иновации, дигитализација, економска трансформација и поддршка на малите и средни бизниси;</w:t>
      </w:r>
    </w:p>
    <w:p w14:paraId="33D9F1B5"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2) Позелена Европа без јаглерод, спроведување на Парискиот договор и инвестирање во енергетската транзиција, обновливите извори на енергија и борбата против климатските промени;</w:t>
      </w:r>
    </w:p>
    <w:p w14:paraId="4B1A816C"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3) Поповрзана Европа, со стратешки транспорт и дигитални мрежи; </w:t>
      </w:r>
    </w:p>
    <w:p w14:paraId="52E3EFD0"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4) Посоцијална Европа, обезбедувајќи го европскиот столб за социјални права и поддржувајќи квалитетно вработување, образование, вештини, социјална вклученост и еднаков пристап до здравствена заштита;</w:t>
      </w:r>
    </w:p>
    <w:p w14:paraId="0D73E7C4"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5) Европа поблиску до граѓаните, преку поддршка на локални стратегии за развој и одржлив урбан развој низ ЕУ.</w:t>
      </w:r>
    </w:p>
    <w:p w14:paraId="328EFE94" w14:textId="77777777" w:rsidR="007272DF" w:rsidRPr="004340A0" w:rsidRDefault="007272DF" w:rsidP="007272DF">
      <w:pPr>
        <w:ind w:firstLine="720"/>
        <w:jc w:val="both"/>
        <w:rPr>
          <w:rFonts w:asciiTheme="minorHAnsi" w:hAnsiTheme="minorHAnsi" w:cstheme="minorHAnsi"/>
          <w:sz w:val="22"/>
          <w:szCs w:val="22"/>
          <w:lang w:val="mk-MK"/>
        </w:rPr>
      </w:pPr>
    </w:p>
    <w:p w14:paraId="32C94C55" w14:textId="77777777" w:rsidR="007272DF" w:rsidRPr="004340A0" w:rsidRDefault="007272DF" w:rsidP="007272DF">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При подготовката на ИЛРП беа земени предвид и целите на Европскиот зелен договор (ЕЗД) за трансформација на  ЕУ во модерна, ресурсно ефикасна и конкурентна економија која планира да биде првиот климатски неутрален континент, обезбедувајќи:</w:t>
      </w:r>
    </w:p>
    <w:p w14:paraId="6F82272D" w14:textId="77777777" w:rsidR="007272DF" w:rsidRPr="004340A0" w:rsidRDefault="007272DF">
      <w:pPr>
        <w:pStyle w:val="ListParagraph"/>
        <w:numPr>
          <w:ilvl w:val="0"/>
          <w:numId w:val="6"/>
        </w:numPr>
        <w:jc w:val="both"/>
        <w:rPr>
          <w:rFonts w:cstheme="minorHAnsi"/>
          <w:lang w:val="mk-MK"/>
        </w:rPr>
      </w:pPr>
      <w:r w:rsidRPr="004340A0">
        <w:rPr>
          <w:rFonts w:cstheme="minorHAnsi"/>
          <w:lang w:val="mk-MK"/>
        </w:rPr>
        <w:t>дека нема да има нето емисии на стакленички гасови до 2050 година;</w:t>
      </w:r>
    </w:p>
    <w:p w14:paraId="6F25E26E" w14:textId="77777777" w:rsidR="007272DF" w:rsidRPr="004340A0" w:rsidRDefault="007272DF">
      <w:pPr>
        <w:pStyle w:val="ListParagraph"/>
        <w:numPr>
          <w:ilvl w:val="0"/>
          <w:numId w:val="6"/>
        </w:numPr>
        <w:jc w:val="both"/>
        <w:rPr>
          <w:rFonts w:cstheme="minorHAnsi"/>
          <w:lang w:val="mk-MK"/>
        </w:rPr>
      </w:pPr>
      <w:r w:rsidRPr="004340A0">
        <w:rPr>
          <w:rFonts w:cstheme="minorHAnsi"/>
          <w:lang w:val="mk-MK"/>
        </w:rPr>
        <w:t>економски раст одвоен од користењето на ресурсите;</w:t>
      </w:r>
    </w:p>
    <w:p w14:paraId="1B6C842F" w14:textId="77777777" w:rsidR="00536E87" w:rsidRDefault="007272DF">
      <w:pPr>
        <w:pStyle w:val="ListParagraph"/>
        <w:numPr>
          <w:ilvl w:val="0"/>
          <w:numId w:val="6"/>
        </w:numPr>
        <w:jc w:val="both"/>
        <w:rPr>
          <w:rFonts w:cstheme="minorHAnsi"/>
          <w:lang w:val="mk-MK"/>
        </w:rPr>
      </w:pPr>
      <w:r w:rsidRPr="004340A0">
        <w:rPr>
          <w:rFonts w:cstheme="minorHAnsi"/>
          <w:lang w:val="mk-MK"/>
        </w:rPr>
        <w:t>дека ниту една личност ниту место нема да биде заборавено.</w:t>
      </w:r>
    </w:p>
    <w:p w14:paraId="68291542" w14:textId="77777777" w:rsidR="00A52778" w:rsidRPr="004340A0" w:rsidRDefault="00A52778" w:rsidP="00A52778">
      <w:pPr>
        <w:pStyle w:val="ListParagraph"/>
        <w:ind w:left="1440"/>
        <w:jc w:val="both"/>
        <w:rPr>
          <w:rFonts w:cstheme="minorHAnsi"/>
          <w:lang w:val="mk-MK"/>
        </w:rPr>
      </w:pPr>
    </w:p>
    <w:p w14:paraId="2D17BA0B" w14:textId="49EE7B7B" w:rsidR="0090345C" w:rsidRPr="00D01F88" w:rsidRDefault="00D01F88" w:rsidP="001B7233">
      <w:pPr>
        <w:pStyle w:val="Heading3"/>
        <w:numPr>
          <w:ilvl w:val="0"/>
          <w:numId w:val="0"/>
        </w:numPr>
        <w:rPr>
          <w:rFonts w:asciiTheme="minorHAnsi" w:hAnsiTheme="minorHAnsi" w:cstheme="minorHAnsi"/>
          <w:iCs/>
          <w:sz w:val="22"/>
          <w:szCs w:val="22"/>
          <w:lang w:val="mk-MK"/>
        </w:rPr>
      </w:pPr>
      <w:bookmarkStart w:id="24" w:name="_Toc182352318"/>
      <w:r w:rsidRPr="00D01F88">
        <w:rPr>
          <w:rFonts w:asciiTheme="minorHAnsi" w:hAnsiTheme="minorHAnsi" w:cstheme="minorHAnsi"/>
          <w:iCs/>
          <w:sz w:val="22"/>
          <w:szCs w:val="22"/>
        </w:rPr>
        <w:lastRenderedPageBreak/>
        <w:t>4</w:t>
      </w:r>
      <w:r w:rsidR="0089543A" w:rsidRPr="00D01F88">
        <w:rPr>
          <w:rFonts w:asciiTheme="minorHAnsi" w:hAnsiTheme="minorHAnsi" w:cstheme="minorHAnsi"/>
          <w:iCs/>
          <w:sz w:val="22"/>
          <w:szCs w:val="22"/>
          <w:lang w:val="mk-MK"/>
        </w:rPr>
        <w:t xml:space="preserve">.1.2 </w:t>
      </w:r>
      <w:r w:rsidR="00733B3C" w:rsidRPr="00D01F88">
        <w:rPr>
          <w:rFonts w:asciiTheme="minorHAnsi" w:hAnsiTheme="minorHAnsi" w:cstheme="minorHAnsi"/>
          <w:iCs/>
          <w:sz w:val="22"/>
          <w:szCs w:val="22"/>
          <w:lang w:val="mk-MK"/>
        </w:rPr>
        <w:t>Допирни точки на ИПЛР со националните стратегии</w:t>
      </w:r>
      <w:bookmarkEnd w:id="23"/>
      <w:bookmarkEnd w:id="24"/>
    </w:p>
    <w:p w14:paraId="47F633A6" w14:textId="77777777" w:rsidR="0090345C" w:rsidRPr="004340A0" w:rsidRDefault="0090345C" w:rsidP="00710E27">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При консултирање на релевантните </w:t>
      </w:r>
      <w:r w:rsidR="00D90CED" w:rsidRPr="004340A0">
        <w:rPr>
          <w:rFonts w:asciiTheme="minorHAnsi" w:hAnsiTheme="minorHAnsi" w:cstheme="minorHAnsi"/>
          <w:sz w:val="22"/>
          <w:szCs w:val="22"/>
          <w:lang w:val="mk-MK"/>
        </w:rPr>
        <w:t>н</w:t>
      </w:r>
      <w:r w:rsidRPr="004340A0">
        <w:rPr>
          <w:rFonts w:asciiTheme="minorHAnsi" w:hAnsiTheme="minorHAnsi" w:cstheme="minorHAnsi"/>
          <w:sz w:val="22"/>
          <w:szCs w:val="22"/>
          <w:lang w:val="mk-MK"/>
        </w:rPr>
        <w:t>ационални стратешки документи</w:t>
      </w:r>
      <w:r w:rsidR="00D90CED"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основна појдовна точка беше дека </w:t>
      </w:r>
      <w:r w:rsidR="00D90CED" w:rsidRPr="004340A0">
        <w:rPr>
          <w:rFonts w:asciiTheme="minorHAnsi" w:hAnsiTheme="minorHAnsi" w:cstheme="minorHAnsi"/>
          <w:sz w:val="22"/>
          <w:szCs w:val="22"/>
          <w:lang w:val="mk-MK"/>
        </w:rPr>
        <w:t>н</w:t>
      </w:r>
      <w:r w:rsidRPr="004340A0">
        <w:rPr>
          <w:rFonts w:asciiTheme="minorHAnsi" w:hAnsiTheme="minorHAnsi" w:cstheme="minorHAnsi"/>
          <w:sz w:val="22"/>
          <w:szCs w:val="22"/>
          <w:lang w:val="mk-MK"/>
        </w:rPr>
        <w:t>ационалните стратегии и останати</w:t>
      </w:r>
      <w:r w:rsidR="00D90CED" w:rsidRPr="004340A0">
        <w:rPr>
          <w:rFonts w:asciiTheme="minorHAnsi" w:hAnsiTheme="minorHAnsi" w:cstheme="minorHAnsi"/>
          <w:sz w:val="22"/>
          <w:szCs w:val="22"/>
          <w:lang w:val="mk-MK"/>
        </w:rPr>
        <w:t>те</w:t>
      </w:r>
      <w:r w:rsidRPr="004340A0">
        <w:rPr>
          <w:rFonts w:asciiTheme="minorHAnsi" w:hAnsiTheme="minorHAnsi" w:cstheme="minorHAnsi"/>
          <w:sz w:val="22"/>
          <w:szCs w:val="22"/>
          <w:lang w:val="mk-MK"/>
        </w:rPr>
        <w:t xml:space="preserve"> документи се во согласност со горенаведените цели и иницијативи на Европската Унија.</w:t>
      </w:r>
    </w:p>
    <w:p w14:paraId="4B2834A2" w14:textId="77777777" w:rsidR="00536E87" w:rsidRPr="004340A0" w:rsidRDefault="00536E87" w:rsidP="0090345C">
      <w:pPr>
        <w:jc w:val="both"/>
        <w:rPr>
          <w:rFonts w:asciiTheme="minorHAnsi" w:hAnsiTheme="minorHAnsi" w:cstheme="minorHAnsi"/>
          <w:sz w:val="22"/>
          <w:szCs w:val="22"/>
          <w:lang w:val="mk-MK"/>
        </w:rPr>
      </w:pPr>
    </w:p>
    <w:p w14:paraId="64F0557E" w14:textId="77777777" w:rsidR="00272EDE" w:rsidRPr="004340A0" w:rsidRDefault="00272EDE" w:rsidP="00272EDE">
      <w:p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При подготовката на ИЛРП на општина Велес особено внимание беше посветено на усогласување со целите и локализирање на апликативните мерки и активности предвидени во следните национални секторски стратегии (кои имаат валидно времетраење):</w:t>
      </w:r>
    </w:p>
    <w:p w14:paraId="7EFB44E6" w14:textId="77777777" w:rsidR="00272EDE" w:rsidRPr="00272EDE" w:rsidRDefault="00272EDE" w:rsidP="00272EDE">
      <w:pPr>
        <w:jc w:val="both"/>
        <w:rPr>
          <w:rFonts w:asciiTheme="minorHAnsi" w:hAnsiTheme="minorHAnsi" w:cstheme="minorHAnsi"/>
          <w:sz w:val="22"/>
          <w:szCs w:val="22"/>
          <w:lang w:val="mk-MK"/>
        </w:rPr>
      </w:pPr>
    </w:p>
    <w:p w14:paraId="730CBBC8"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Програма за одржлив локален развој и децентрализација 2021 - 2026 година</w:t>
      </w:r>
      <w:r w:rsidRPr="00272EDE">
        <w:rPr>
          <w:rFonts w:asciiTheme="minorHAnsi" w:hAnsiTheme="minorHAnsi" w:cstheme="minorHAnsi"/>
          <w:sz w:val="22"/>
          <w:szCs w:val="22"/>
          <w:vertAlign w:val="superscript"/>
          <w:lang w:val="mk-MK"/>
        </w:rPr>
        <w:footnoteReference w:id="1"/>
      </w:r>
      <w:r w:rsidRPr="00272EDE">
        <w:rPr>
          <w:rFonts w:asciiTheme="minorHAnsi" w:hAnsiTheme="minorHAnsi" w:cstheme="minorHAnsi"/>
          <w:sz w:val="22"/>
          <w:szCs w:val="22"/>
          <w:lang w:val="mk-MK"/>
        </w:rPr>
        <w:t>;</w:t>
      </w:r>
    </w:p>
    <w:p w14:paraId="4A8CCEE8"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Акционен план за 2021 - 2023 година на Програмата за одржлив локален развој и децентрализација 2021 - 2026 година</w:t>
      </w:r>
      <w:r w:rsidRPr="00272EDE">
        <w:rPr>
          <w:rFonts w:asciiTheme="minorHAnsi" w:hAnsiTheme="minorHAnsi" w:cstheme="minorHAnsi"/>
          <w:sz w:val="22"/>
          <w:szCs w:val="22"/>
          <w:vertAlign w:val="superscript"/>
          <w:lang w:val="mk-MK"/>
        </w:rPr>
        <w:footnoteReference w:id="2"/>
      </w:r>
      <w:r w:rsidRPr="00272EDE">
        <w:rPr>
          <w:rFonts w:asciiTheme="minorHAnsi" w:hAnsiTheme="minorHAnsi" w:cstheme="minorHAnsi"/>
          <w:sz w:val="22"/>
          <w:szCs w:val="22"/>
          <w:lang w:val="mk-MK"/>
        </w:rPr>
        <w:t>;</w:t>
      </w:r>
    </w:p>
    <w:p w14:paraId="16EA7FD0"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регионален развој на Република Северна Македонија 2021 - 2031 година</w:t>
      </w:r>
      <w:r w:rsidRPr="00272EDE">
        <w:rPr>
          <w:rFonts w:asciiTheme="minorHAnsi" w:hAnsiTheme="minorHAnsi" w:cstheme="minorHAnsi"/>
          <w:sz w:val="22"/>
          <w:szCs w:val="22"/>
          <w:vertAlign w:val="superscript"/>
          <w:lang w:val="mk-MK"/>
        </w:rPr>
        <w:footnoteReference w:id="3"/>
      </w:r>
      <w:r w:rsidRPr="00272EDE">
        <w:rPr>
          <w:rFonts w:asciiTheme="minorHAnsi" w:hAnsiTheme="minorHAnsi" w:cstheme="minorHAnsi"/>
          <w:sz w:val="22"/>
          <w:szCs w:val="22"/>
          <w:lang w:val="mk-MK"/>
        </w:rPr>
        <w:t>;</w:t>
      </w:r>
    </w:p>
    <w:p w14:paraId="3D3606C2"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одржлив развој 2009 - 2030 година</w:t>
      </w:r>
      <w:r w:rsidRPr="00272EDE">
        <w:rPr>
          <w:rFonts w:asciiTheme="minorHAnsi" w:hAnsiTheme="minorHAnsi" w:cstheme="minorHAnsi"/>
          <w:sz w:val="22"/>
          <w:szCs w:val="22"/>
          <w:vertAlign w:val="superscript"/>
          <w:lang w:val="mk-MK"/>
        </w:rPr>
        <w:footnoteReference w:id="4"/>
      </w:r>
      <w:r w:rsidRPr="00272EDE">
        <w:rPr>
          <w:rFonts w:asciiTheme="minorHAnsi" w:hAnsiTheme="minorHAnsi" w:cstheme="minorHAnsi"/>
          <w:sz w:val="22"/>
          <w:szCs w:val="22"/>
          <w:lang w:val="mk-MK"/>
        </w:rPr>
        <w:t>;</w:t>
      </w:r>
    </w:p>
    <w:p w14:paraId="5CAE2328"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План за спречување на создавање отпад 2022 - 2028 година</w:t>
      </w:r>
      <w:r w:rsidRPr="00272EDE">
        <w:rPr>
          <w:rFonts w:asciiTheme="minorHAnsi" w:hAnsiTheme="minorHAnsi" w:cstheme="minorHAnsi"/>
          <w:sz w:val="22"/>
          <w:szCs w:val="22"/>
          <w:vertAlign w:val="superscript"/>
          <w:lang w:val="mk-MK"/>
        </w:rPr>
        <w:footnoteReference w:id="5"/>
      </w:r>
      <w:r w:rsidRPr="00272EDE">
        <w:rPr>
          <w:rFonts w:asciiTheme="minorHAnsi" w:hAnsiTheme="minorHAnsi" w:cstheme="minorHAnsi"/>
          <w:sz w:val="22"/>
          <w:szCs w:val="22"/>
          <w:lang w:val="mk-MK"/>
        </w:rPr>
        <w:t>;</w:t>
      </w:r>
    </w:p>
    <w:p w14:paraId="1F8797D7"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План за управување со отпад на Република Северна Македонија 2021 - 2031 година</w:t>
      </w:r>
      <w:r w:rsidRPr="00272EDE">
        <w:rPr>
          <w:rFonts w:asciiTheme="minorHAnsi" w:hAnsiTheme="minorHAnsi" w:cstheme="minorHAnsi"/>
          <w:sz w:val="22"/>
          <w:szCs w:val="22"/>
          <w:vertAlign w:val="superscript"/>
          <w:lang w:val="mk-MK"/>
        </w:rPr>
        <w:footnoteReference w:id="6"/>
      </w:r>
      <w:r w:rsidRPr="00272EDE">
        <w:rPr>
          <w:rFonts w:asciiTheme="minorHAnsi" w:hAnsiTheme="minorHAnsi" w:cstheme="minorHAnsi"/>
          <w:sz w:val="22"/>
          <w:szCs w:val="22"/>
          <w:lang w:val="mk-MK"/>
        </w:rPr>
        <w:t>;</w:t>
      </w:r>
    </w:p>
    <w:p w14:paraId="2FD8D292"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заштита на природата</w:t>
      </w:r>
      <w:r w:rsidRPr="00272EDE">
        <w:rPr>
          <w:rFonts w:asciiTheme="minorHAnsi" w:hAnsiTheme="minorHAnsi" w:cstheme="minorHAnsi"/>
          <w:sz w:val="22"/>
          <w:szCs w:val="22"/>
          <w:vertAlign w:val="superscript"/>
          <w:lang w:val="mk-MK"/>
        </w:rPr>
        <w:footnoteReference w:id="7"/>
      </w:r>
      <w:r w:rsidRPr="00272EDE">
        <w:rPr>
          <w:rFonts w:asciiTheme="minorHAnsi" w:hAnsiTheme="minorHAnsi" w:cstheme="minorHAnsi"/>
          <w:sz w:val="22"/>
          <w:szCs w:val="22"/>
          <w:lang w:val="mk-MK"/>
        </w:rPr>
        <w:t>;</w:t>
      </w:r>
    </w:p>
    <w:p w14:paraId="2C12FF1C"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биолошка разновидност со Акционен план 2018 - 2023 година</w:t>
      </w:r>
      <w:r w:rsidRPr="00272EDE">
        <w:rPr>
          <w:rFonts w:asciiTheme="minorHAnsi" w:hAnsiTheme="minorHAnsi" w:cstheme="minorHAnsi"/>
          <w:sz w:val="22"/>
          <w:szCs w:val="22"/>
          <w:vertAlign w:val="superscript"/>
          <w:lang w:val="mk-MK"/>
        </w:rPr>
        <w:footnoteReference w:id="8"/>
      </w:r>
      <w:r w:rsidRPr="00272EDE">
        <w:rPr>
          <w:rFonts w:asciiTheme="minorHAnsi" w:hAnsiTheme="minorHAnsi" w:cstheme="minorHAnsi"/>
          <w:sz w:val="22"/>
          <w:szCs w:val="22"/>
          <w:lang w:val="mk-MK"/>
        </w:rPr>
        <w:t>;</w:t>
      </w:r>
    </w:p>
    <w:p w14:paraId="6FD1A75E"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Национален план за енергија и клима</w:t>
      </w:r>
      <w:r w:rsidRPr="00272EDE">
        <w:rPr>
          <w:rFonts w:asciiTheme="minorHAnsi" w:hAnsiTheme="minorHAnsi" w:cstheme="minorHAnsi"/>
          <w:sz w:val="22"/>
          <w:szCs w:val="22"/>
          <w:vertAlign w:val="superscript"/>
          <w:lang w:val="mk-MK"/>
        </w:rPr>
        <w:footnoteReference w:id="9"/>
      </w:r>
      <w:r w:rsidRPr="00272EDE">
        <w:rPr>
          <w:rFonts w:asciiTheme="minorHAnsi" w:hAnsiTheme="minorHAnsi" w:cstheme="minorHAnsi"/>
          <w:sz w:val="22"/>
          <w:szCs w:val="22"/>
          <w:lang w:val="mk-MK"/>
        </w:rPr>
        <w:t>;</w:t>
      </w:r>
    </w:p>
    <w:p w14:paraId="590EA4F4"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развој на енергетиката на Република Северна Македонија до 2040 година</w:t>
      </w:r>
      <w:r w:rsidRPr="00272EDE">
        <w:rPr>
          <w:rFonts w:asciiTheme="minorHAnsi" w:hAnsiTheme="minorHAnsi" w:cstheme="minorHAnsi"/>
          <w:sz w:val="22"/>
          <w:szCs w:val="22"/>
          <w:vertAlign w:val="superscript"/>
          <w:lang w:val="mk-MK"/>
        </w:rPr>
        <w:footnoteReference w:id="10"/>
      </w:r>
      <w:r w:rsidRPr="00272EDE">
        <w:rPr>
          <w:rFonts w:asciiTheme="minorHAnsi" w:hAnsiTheme="minorHAnsi" w:cstheme="minorHAnsi"/>
          <w:sz w:val="22"/>
          <w:szCs w:val="22"/>
          <w:lang w:val="mk-MK"/>
        </w:rPr>
        <w:t>;</w:t>
      </w:r>
    </w:p>
    <w:p w14:paraId="21DAFC62"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Акционен план за обновливи извори на енергија до 2025 година со визија до 2030 година</w:t>
      </w:r>
      <w:r w:rsidRPr="00272EDE">
        <w:rPr>
          <w:rFonts w:asciiTheme="minorHAnsi" w:hAnsiTheme="minorHAnsi" w:cstheme="minorHAnsi"/>
          <w:sz w:val="22"/>
          <w:szCs w:val="22"/>
          <w:vertAlign w:val="superscript"/>
          <w:lang w:val="mk-MK"/>
        </w:rPr>
        <w:footnoteReference w:id="11"/>
      </w:r>
      <w:r w:rsidRPr="00272EDE">
        <w:rPr>
          <w:rFonts w:asciiTheme="minorHAnsi" w:hAnsiTheme="minorHAnsi" w:cstheme="minorHAnsi"/>
          <w:sz w:val="22"/>
          <w:szCs w:val="22"/>
          <w:lang w:val="mk-MK"/>
        </w:rPr>
        <w:t>;</w:t>
      </w:r>
    </w:p>
    <w:p w14:paraId="691109F9"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индустриски развој 2018 - 2027 година, со Акционен план</w:t>
      </w:r>
      <w:r w:rsidRPr="00272EDE">
        <w:rPr>
          <w:rFonts w:asciiTheme="minorHAnsi" w:hAnsiTheme="minorHAnsi" w:cstheme="minorHAnsi"/>
          <w:sz w:val="22"/>
          <w:szCs w:val="22"/>
          <w:vertAlign w:val="superscript"/>
          <w:lang w:val="mk-MK"/>
        </w:rPr>
        <w:footnoteReference w:id="12"/>
      </w:r>
      <w:r w:rsidRPr="00272EDE">
        <w:rPr>
          <w:rFonts w:asciiTheme="minorHAnsi" w:hAnsiTheme="minorHAnsi" w:cstheme="minorHAnsi"/>
          <w:sz w:val="22"/>
          <w:szCs w:val="22"/>
          <w:lang w:val="mk-MK"/>
        </w:rPr>
        <w:t>;</w:t>
      </w:r>
    </w:p>
    <w:p w14:paraId="4DB89582"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развој на женското претприемништво 2019 - 2023 година</w:t>
      </w:r>
      <w:r w:rsidRPr="00272EDE">
        <w:rPr>
          <w:rFonts w:asciiTheme="minorHAnsi" w:hAnsiTheme="minorHAnsi" w:cstheme="minorHAnsi"/>
          <w:sz w:val="22"/>
          <w:szCs w:val="22"/>
          <w:vertAlign w:val="superscript"/>
          <w:lang w:val="mk-MK"/>
        </w:rPr>
        <w:footnoteReference w:id="13"/>
      </w:r>
      <w:r w:rsidRPr="00272EDE">
        <w:rPr>
          <w:rFonts w:asciiTheme="minorHAnsi" w:hAnsiTheme="minorHAnsi" w:cstheme="minorHAnsi"/>
          <w:sz w:val="22"/>
          <w:szCs w:val="22"/>
          <w:lang w:val="mk-MK"/>
        </w:rPr>
        <w:t>;</w:t>
      </w:r>
    </w:p>
    <w:p w14:paraId="3D4C8653"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земјоделство и рурален развој 2021 - 2027 година</w:t>
      </w:r>
      <w:r w:rsidRPr="00272EDE">
        <w:rPr>
          <w:rFonts w:asciiTheme="minorHAnsi" w:hAnsiTheme="minorHAnsi" w:cstheme="minorHAnsi"/>
          <w:sz w:val="22"/>
          <w:szCs w:val="22"/>
          <w:vertAlign w:val="superscript"/>
          <w:lang w:val="mk-MK"/>
        </w:rPr>
        <w:footnoteReference w:id="14"/>
      </w:r>
      <w:r w:rsidRPr="00272EDE">
        <w:rPr>
          <w:rFonts w:asciiTheme="minorHAnsi" w:hAnsiTheme="minorHAnsi" w:cstheme="minorHAnsi"/>
          <w:sz w:val="22"/>
          <w:szCs w:val="22"/>
          <w:lang w:val="mk-MK"/>
        </w:rPr>
        <w:t>;</w:t>
      </w:r>
    </w:p>
    <w:p w14:paraId="3BC9FFC9"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МСП 2018 - 2023 година</w:t>
      </w:r>
      <w:r w:rsidRPr="00272EDE">
        <w:rPr>
          <w:rFonts w:asciiTheme="minorHAnsi" w:hAnsiTheme="minorHAnsi" w:cstheme="minorHAnsi"/>
          <w:sz w:val="22"/>
          <w:szCs w:val="22"/>
          <w:vertAlign w:val="superscript"/>
          <w:lang w:val="mk-MK"/>
        </w:rPr>
        <w:footnoteReference w:id="15"/>
      </w:r>
      <w:r w:rsidRPr="00272EDE">
        <w:rPr>
          <w:rFonts w:asciiTheme="minorHAnsi" w:hAnsiTheme="minorHAnsi" w:cstheme="minorHAnsi"/>
          <w:sz w:val="22"/>
          <w:szCs w:val="22"/>
          <w:lang w:val="mk-MK"/>
        </w:rPr>
        <w:t>;</w:t>
      </w:r>
    </w:p>
    <w:p w14:paraId="4F668F7F"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млади 2016 - 2025 година</w:t>
      </w:r>
      <w:r w:rsidRPr="00272EDE">
        <w:rPr>
          <w:rFonts w:asciiTheme="minorHAnsi" w:hAnsiTheme="minorHAnsi" w:cstheme="minorHAnsi"/>
          <w:sz w:val="22"/>
          <w:szCs w:val="22"/>
          <w:vertAlign w:val="superscript"/>
          <w:lang w:val="mk-MK"/>
        </w:rPr>
        <w:footnoteReference w:id="16"/>
      </w:r>
      <w:r w:rsidRPr="00272EDE">
        <w:rPr>
          <w:rFonts w:asciiTheme="minorHAnsi" w:hAnsiTheme="minorHAnsi" w:cstheme="minorHAnsi"/>
          <w:sz w:val="22"/>
          <w:szCs w:val="22"/>
          <w:lang w:val="mk-MK"/>
        </w:rPr>
        <w:t>;</w:t>
      </w:r>
    </w:p>
    <w:p w14:paraId="2C9BCDEF"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родова еднаквост 2022 - 2027 година</w:t>
      </w:r>
      <w:r w:rsidRPr="00272EDE">
        <w:rPr>
          <w:rFonts w:asciiTheme="minorHAnsi" w:hAnsiTheme="minorHAnsi" w:cstheme="minorHAnsi"/>
          <w:sz w:val="22"/>
          <w:szCs w:val="22"/>
          <w:vertAlign w:val="superscript"/>
          <w:lang w:val="mk-MK"/>
        </w:rPr>
        <w:footnoteReference w:id="17"/>
      </w:r>
      <w:r w:rsidRPr="00272EDE">
        <w:rPr>
          <w:rFonts w:asciiTheme="minorHAnsi" w:hAnsiTheme="minorHAnsi" w:cstheme="minorHAnsi"/>
          <w:sz w:val="22"/>
          <w:szCs w:val="22"/>
          <w:lang w:val="mk-MK"/>
        </w:rPr>
        <w:t>;</w:t>
      </w:r>
    </w:p>
    <w:p w14:paraId="703818A5"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Национална стратегија за еднаквост и недискриминација 2022 - 2026 година</w:t>
      </w:r>
      <w:r w:rsidRPr="00272EDE">
        <w:rPr>
          <w:rFonts w:asciiTheme="minorHAnsi" w:hAnsiTheme="minorHAnsi" w:cstheme="minorHAnsi"/>
          <w:sz w:val="22"/>
          <w:szCs w:val="22"/>
          <w:vertAlign w:val="superscript"/>
          <w:lang w:val="mk-MK"/>
        </w:rPr>
        <w:footnoteReference w:id="18"/>
      </w:r>
      <w:r w:rsidRPr="00272EDE">
        <w:rPr>
          <w:rFonts w:asciiTheme="minorHAnsi" w:hAnsiTheme="minorHAnsi" w:cstheme="minorHAnsi"/>
          <w:sz w:val="22"/>
          <w:szCs w:val="22"/>
          <w:lang w:val="mk-MK"/>
        </w:rPr>
        <w:t>;</w:t>
      </w:r>
    </w:p>
    <w:p w14:paraId="33167571"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Стратегија за образование 2018 - 2025 година</w:t>
      </w:r>
      <w:r w:rsidRPr="00272EDE">
        <w:rPr>
          <w:rFonts w:asciiTheme="minorHAnsi" w:hAnsiTheme="minorHAnsi" w:cstheme="minorHAnsi"/>
          <w:sz w:val="22"/>
          <w:szCs w:val="22"/>
          <w:vertAlign w:val="superscript"/>
          <w:lang w:val="mk-MK"/>
        </w:rPr>
        <w:footnoteReference w:id="19"/>
      </w:r>
      <w:r w:rsidRPr="00272EDE">
        <w:rPr>
          <w:rFonts w:asciiTheme="minorHAnsi" w:hAnsiTheme="minorHAnsi" w:cstheme="minorHAnsi"/>
          <w:sz w:val="22"/>
          <w:szCs w:val="22"/>
          <w:lang w:val="mk-MK"/>
        </w:rPr>
        <w:t>;</w:t>
      </w:r>
    </w:p>
    <w:p w14:paraId="7FA4417F"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Фискална стратегија на Република Северна Македонија 2022 - 2024  година (со перспектива до 2026 година)</w:t>
      </w:r>
      <w:r w:rsidRPr="00272EDE">
        <w:rPr>
          <w:rFonts w:asciiTheme="minorHAnsi" w:hAnsiTheme="minorHAnsi" w:cstheme="minorHAnsi"/>
          <w:sz w:val="22"/>
          <w:szCs w:val="22"/>
          <w:vertAlign w:val="superscript"/>
          <w:lang w:val="mk-MK"/>
        </w:rPr>
        <w:footnoteReference w:id="20"/>
      </w:r>
      <w:r w:rsidRPr="00272EDE">
        <w:rPr>
          <w:rFonts w:asciiTheme="minorHAnsi" w:hAnsiTheme="minorHAnsi" w:cstheme="minorHAnsi"/>
          <w:sz w:val="22"/>
          <w:szCs w:val="22"/>
          <w:lang w:val="mk-MK"/>
        </w:rPr>
        <w:t>;</w:t>
      </w:r>
    </w:p>
    <w:p w14:paraId="5B718FFC"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t>Програма за реформи во управувањето со јавните финансии 2022 - 2025 година</w:t>
      </w:r>
      <w:r w:rsidRPr="00272EDE">
        <w:rPr>
          <w:rFonts w:asciiTheme="minorHAnsi" w:hAnsiTheme="minorHAnsi" w:cstheme="minorHAnsi"/>
          <w:sz w:val="22"/>
          <w:szCs w:val="22"/>
          <w:vertAlign w:val="superscript"/>
          <w:lang w:val="mk-MK"/>
        </w:rPr>
        <w:footnoteReference w:id="21"/>
      </w:r>
      <w:r w:rsidRPr="00272EDE">
        <w:rPr>
          <w:rFonts w:asciiTheme="minorHAnsi" w:hAnsiTheme="minorHAnsi" w:cstheme="minorHAnsi"/>
          <w:sz w:val="22"/>
          <w:szCs w:val="22"/>
          <w:lang w:val="mk-MK"/>
        </w:rPr>
        <w:t xml:space="preserve"> и</w:t>
      </w:r>
    </w:p>
    <w:p w14:paraId="2EAD9149" w14:textId="77777777" w:rsidR="00272EDE" w:rsidRPr="00272EDE" w:rsidRDefault="00272EDE">
      <w:pPr>
        <w:numPr>
          <w:ilvl w:val="0"/>
          <w:numId w:val="7"/>
        </w:numPr>
        <w:jc w:val="both"/>
        <w:rPr>
          <w:rFonts w:asciiTheme="minorHAnsi" w:hAnsiTheme="minorHAnsi" w:cstheme="minorHAnsi"/>
          <w:sz w:val="22"/>
          <w:szCs w:val="22"/>
          <w:lang w:val="mk-MK"/>
        </w:rPr>
      </w:pPr>
      <w:r w:rsidRPr="00272EDE">
        <w:rPr>
          <w:rFonts w:asciiTheme="minorHAnsi" w:hAnsiTheme="minorHAnsi" w:cstheme="minorHAnsi"/>
          <w:sz w:val="22"/>
          <w:szCs w:val="22"/>
          <w:lang w:val="mk-MK"/>
        </w:rPr>
        <w:lastRenderedPageBreak/>
        <w:t>Други повеќегодишни национални стратегии и планови кои се поврзани со делокругот на надлежностите на општините и се во фаза на подготовка или се планирани за ажурирање.</w:t>
      </w:r>
    </w:p>
    <w:p w14:paraId="53AB7615" w14:textId="77777777" w:rsidR="00272EDE" w:rsidRPr="00272EDE" w:rsidRDefault="00272EDE" w:rsidP="00272EDE">
      <w:pPr>
        <w:jc w:val="both"/>
        <w:rPr>
          <w:rFonts w:asciiTheme="minorHAnsi" w:hAnsiTheme="minorHAnsi" w:cstheme="minorHAnsi"/>
          <w:sz w:val="22"/>
          <w:szCs w:val="22"/>
          <w:lang w:val="mk-MK"/>
        </w:rPr>
      </w:pPr>
    </w:p>
    <w:p w14:paraId="2EEFE5C7" w14:textId="0AEC614D" w:rsidR="00E70BCF" w:rsidRPr="006D73E4" w:rsidRDefault="006D73E4" w:rsidP="005F63BC">
      <w:pPr>
        <w:pStyle w:val="Heading3"/>
        <w:numPr>
          <w:ilvl w:val="0"/>
          <w:numId w:val="0"/>
        </w:numPr>
        <w:rPr>
          <w:rFonts w:asciiTheme="minorHAnsi" w:hAnsiTheme="minorHAnsi" w:cstheme="minorHAnsi"/>
          <w:iCs/>
          <w:sz w:val="24"/>
          <w:szCs w:val="24"/>
          <w:lang w:val="mk-MK"/>
        </w:rPr>
      </w:pPr>
      <w:bookmarkStart w:id="25" w:name="_Toc140491484"/>
      <w:bookmarkStart w:id="26" w:name="_Toc182352319"/>
      <w:r w:rsidRPr="006D73E4">
        <w:rPr>
          <w:rFonts w:asciiTheme="minorHAnsi" w:hAnsiTheme="minorHAnsi" w:cstheme="minorHAnsi"/>
          <w:iCs/>
          <w:sz w:val="24"/>
          <w:szCs w:val="24"/>
        </w:rPr>
        <w:t>4</w:t>
      </w:r>
      <w:r w:rsidR="00C4689A" w:rsidRPr="006D73E4">
        <w:rPr>
          <w:rFonts w:asciiTheme="minorHAnsi" w:hAnsiTheme="minorHAnsi" w:cstheme="minorHAnsi"/>
          <w:iCs/>
          <w:sz w:val="24"/>
          <w:szCs w:val="24"/>
        </w:rPr>
        <w:t>.</w:t>
      </w:r>
      <w:r w:rsidR="00E70BCF" w:rsidRPr="006D73E4">
        <w:rPr>
          <w:rFonts w:asciiTheme="minorHAnsi" w:hAnsiTheme="minorHAnsi" w:cstheme="minorHAnsi"/>
          <w:iCs/>
          <w:sz w:val="24"/>
          <w:szCs w:val="24"/>
        </w:rPr>
        <w:t>1</w:t>
      </w:r>
      <w:r w:rsidR="00C4689A" w:rsidRPr="006D73E4">
        <w:rPr>
          <w:rFonts w:asciiTheme="minorHAnsi" w:hAnsiTheme="minorHAnsi" w:cstheme="minorHAnsi"/>
          <w:iCs/>
          <w:sz w:val="24"/>
          <w:szCs w:val="24"/>
        </w:rPr>
        <w:t>.3</w:t>
      </w:r>
      <w:r w:rsidR="00E70BCF" w:rsidRPr="006D73E4">
        <w:rPr>
          <w:rFonts w:asciiTheme="minorHAnsi" w:hAnsiTheme="minorHAnsi" w:cstheme="minorHAnsi"/>
          <w:iCs/>
          <w:sz w:val="24"/>
          <w:szCs w:val="24"/>
          <w:lang w:val="mk-MK"/>
        </w:rPr>
        <w:t>.</w:t>
      </w:r>
      <w:r w:rsidR="002229DA" w:rsidRPr="006D73E4">
        <w:rPr>
          <w:rFonts w:asciiTheme="minorHAnsi" w:hAnsiTheme="minorHAnsi" w:cstheme="minorHAnsi"/>
          <w:iCs/>
          <w:sz w:val="24"/>
          <w:szCs w:val="24"/>
          <w:lang w:val="mk-MK"/>
        </w:rPr>
        <w:t xml:space="preserve"> </w:t>
      </w:r>
      <w:r w:rsidR="00E70BCF" w:rsidRPr="006D73E4">
        <w:rPr>
          <w:rFonts w:asciiTheme="minorHAnsi" w:hAnsiTheme="minorHAnsi" w:cstheme="minorHAnsi"/>
          <w:iCs/>
          <w:sz w:val="24"/>
          <w:szCs w:val="24"/>
          <w:lang w:val="mk-MK"/>
        </w:rPr>
        <w:t xml:space="preserve">Допирни точки на </w:t>
      </w:r>
      <w:r w:rsidR="007B3CB1" w:rsidRPr="006D73E4">
        <w:rPr>
          <w:rFonts w:asciiTheme="minorHAnsi" w:hAnsiTheme="minorHAnsi" w:cstheme="minorHAnsi"/>
          <w:iCs/>
          <w:sz w:val="24"/>
          <w:szCs w:val="24"/>
          <w:lang w:val="mk-MK"/>
        </w:rPr>
        <w:t>ИПЛР</w:t>
      </w:r>
      <w:r w:rsidR="00E70BCF" w:rsidRPr="006D73E4">
        <w:rPr>
          <w:rFonts w:asciiTheme="minorHAnsi" w:hAnsiTheme="minorHAnsi" w:cstheme="minorHAnsi"/>
          <w:iCs/>
          <w:sz w:val="24"/>
          <w:szCs w:val="24"/>
          <w:lang w:val="mk-MK"/>
        </w:rPr>
        <w:t xml:space="preserve"> со регионалните стратегии</w:t>
      </w:r>
      <w:bookmarkEnd w:id="25"/>
      <w:bookmarkEnd w:id="26"/>
    </w:p>
    <w:p w14:paraId="444EC455" w14:textId="13C35398" w:rsidR="0090345C" w:rsidRPr="006D73E4" w:rsidRDefault="00912435" w:rsidP="00BC4D80">
      <w:pPr>
        <w:pStyle w:val="Heading4"/>
        <w:numPr>
          <w:ilvl w:val="0"/>
          <w:numId w:val="0"/>
        </w:numPr>
        <w:rPr>
          <w:rFonts w:cstheme="minorHAnsi"/>
          <w:b w:val="0"/>
          <w:bCs w:val="0"/>
          <w:i/>
          <w:sz w:val="22"/>
          <w:szCs w:val="22"/>
          <w:u w:val="single"/>
          <w:lang w:val="mk-MK"/>
        </w:rPr>
      </w:pPr>
      <w:r w:rsidRPr="006D73E4">
        <w:rPr>
          <w:rFonts w:cstheme="minorHAnsi"/>
          <w:b w:val="0"/>
          <w:bCs w:val="0"/>
          <w:i/>
          <w:sz w:val="22"/>
          <w:szCs w:val="22"/>
          <w:u w:val="single"/>
          <w:lang w:val="mk-MK"/>
        </w:rPr>
        <w:t xml:space="preserve">Програма за развој на </w:t>
      </w:r>
      <w:r w:rsidR="00A52778">
        <w:rPr>
          <w:rFonts w:cstheme="minorHAnsi"/>
          <w:b w:val="0"/>
          <w:bCs w:val="0"/>
          <w:i/>
          <w:sz w:val="22"/>
          <w:szCs w:val="22"/>
          <w:u w:val="single"/>
          <w:lang w:val="mk-MK"/>
        </w:rPr>
        <w:t xml:space="preserve">Источниот </w:t>
      </w:r>
      <w:r w:rsidRPr="006D73E4">
        <w:rPr>
          <w:rFonts w:cstheme="minorHAnsi"/>
          <w:b w:val="0"/>
          <w:bCs w:val="0"/>
          <w:i/>
          <w:sz w:val="22"/>
          <w:szCs w:val="22"/>
          <w:u w:val="single"/>
          <w:lang w:val="mk-MK"/>
        </w:rPr>
        <w:t xml:space="preserve">плански регион 2021-2026 година </w:t>
      </w:r>
    </w:p>
    <w:p w14:paraId="1CCEBDD5" w14:textId="77777777" w:rsidR="0090345C" w:rsidRPr="004340A0" w:rsidRDefault="0090345C" w:rsidP="0090345C">
      <w:pPr>
        <w:ind w:left="2160"/>
        <w:jc w:val="both"/>
        <w:rPr>
          <w:rFonts w:asciiTheme="minorHAnsi" w:hAnsiTheme="minorHAnsi" w:cstheme="minorHAnsi"/>
          <w:b/>
          <w:sz w:val="22"/>
          <w:szCs w:val="22"/>
          <w:lang w:val="mk-MK"/>
        </w:rPr>
      </w:pPr>
    </w:p>
    <w:p w14:paraId="42555CC3" w14:textId="7B393ED3" w:rsidR="004469B2" w:rsidRPr="004340A0" w:rsidRDefault="004469B2" w:rsidP="00687A64">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Општина </w:t>
      </w:r>
      <w:r w:rsidR="00A52778">
        <w:rPr>
          <w:rFonts w:asciiTheme="minorHAnsi" w:hAnsiTheme="minorHAnsi" w:cstheme="minorHAnsi"/>
          <w:sz w:val="22"/>
          <w:szCs w:val="22"/>
          <w:lang w:val="mk-MK"/>
        </w:rPr>
        <w:t xml:space="preserve">Кочани </w:t>
      </w:r>
      <w:r w:rsidRPr="004340A0">
        <w:rPr>
          <w:rFonts w:asciiTheme="minorHAnsi" w:hAnsiTheme="minorHAnsi" w:cstheme="minorHAnsi"/>
          <w:sz w:val="22"/>
          <w:szCs w:val="22"/>
          <w:lang w:val="mk-MK"/>
        </w:rPr>
        <w:t xml:space="preserve">припаѓа на </w:t>
      </w:r>
      <w:r w:rsidR="00A52778">
        <w:rPr>
          <w:rFonts w:asciiTheme="minorHAnsi" w:hAnsiTheme="minorHAnsi" w:cstheme="minorHAnsi"/>
          <w:sz w:val="22"/>
          <w:szCs w:val="22"/>
          <w:lang w:val="mk-MK"/>
        </w:rPr>
        <w:t xml:space="preserve">Источниот </w:t>
      </w:r>
      <w:r w:rsidRPr="004340A0">
        <w:rPr>
          <w:rFonts w:asciiTheme="minorHAnsi" w:hAnsiTheme="minorHAnsi" w:cstheme="minorHAnsi"/>
          <w:sz w:val="22"/>
          <w:szCs w:val="22"/>
          <w:lang w:val="mk-MK"/>
        </w:rPr>
        <w:t xml:space="preserve">плански регион и </w:t>
      </w:r>
      <w:r w:rsidR="005E5D60" w:rsidRPr="004340A0">
        <w:rPr>
          <w:rFonts w:asciiTheme="minorHAnsi" w:hAnsiTheme="minorHAnsi" w:cstheme="minorHAnsi"/>
          <w:sz w:val="22"/>
          <w:szCs w:val="22"/>
          <w:lang w:val="mk-MK"/>
        </w:rPr>
        <w:t xml:space="preserve">како </w:t>
      </w:r>
      <w:r w:rsidRPr="004340A0">
        <w:rPr>
          <w:rFonts w:asciiTheme="minorHAnsi" w:hAnsiTheme="minorHAnsi" w:cstheme="minorHAnsi"/>
          <w:sz w:val="22"/>
          <w:szCs w:val="22"/>
          <w:lang w:val="mk-MK"/>
        </w:rPr>
        <w:t>предмет на анализа се земени документите од овој регион</w:t>
      </w:r>
      <w:r w:rsidR="005E5D60"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а првенствено Програмата за развој на </w:t>
      </w:r>
      <w:r w:rsidR="00A52778">
        <w:rPr>
          <w:rFonts w:asciiTheme="minorHAnsi" w:hAnsiTheme="minorHAnsi" w:cstheme="minorHAnsi"/>
          <w:sz w:val="22"/>
          <w:szCs w:val="22"/>
          <w:lang w:val="mk-MK"/>
        </w:rPr>
        <w:t xml:space="preserve">Источниот </w:t>
      </w:r>
      <w:r w:rsidRPr="004340A0">
        <w:rPr>
          <w:rFonts w:asciiTheme="minorHAnsi" w:hAnsiTheme="minorHAnsi" w:cstheme="minorHAnsi"/>
          <w:sz w:val="22"/>
          <w:szCs w:val="22"/>
          <w:lang w:val="mk-MK"/>
        </w:rPr>
        <w:t xml:space="preserve">плански регион. </w:t>
      </w:r>
    </w:p>
    <w:p w14:paraId="72F90E51" w14:textId="5F91F838" w:rsidR="004469B2" w:rsidRPr="00B10AD7" w:rsidRDefault="004469B2" w:rsidP="00687A64">
      <w:pPr>
        <w:ind w:firstLine="7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Вредно е да се спомене дека во изработката на овој</w:t>
      </w:r>
      <w:r w:rsidR="005E5D60" w:rsidRPr="004340A0">
        <w:rPr>
          <w:rFonts w:asciiTheme="minorHAnsi" w:hAnsiTheme="minorHAnsi" w:cstheme="minorHAnsi"/>
          <w:sz w:val="22"/>
          <w:szCs w:val="22"/>
          <w:lang w:val="mk-MK"/>
        </w:rPr>
        <w:t>,</w:t>
      </w:r>
      <w:r w:rsidRPr="004340A0">
        <w:rPr>
          <w:rFonts w:asciiTheme="minorHAnsi" w:hAnsiTheme="minorHAnsi" w:cstheme="minorHAnsi"/>
          <w:sz w:val="22"/>
          <w:szCs w:val="22"/>
          <w:lang w:val="mk-MK"/>
        </w:rPr>
        <w:t xml:space="preserve"> како и на другите регионални </w:t>
      </w:r>
      <w:r w:rsidRPr="00B10AD7">
        <w:rPr>
          <w:rFonts w:asciiTheme="minorHAnsi" w:hAnsiTheme="minorHAnsi" w:cstheme="minorHAnsi"/>
          <w:sz w:val="22"/>
          <w:szCs w:val="22"/>
          <w:lang w:val="mk-MK"/>
        </w:rPr>
        <w:t xml:space="preserve">документи, редовно </w:t>
      </w:r>
      <w:r w:rsidR="005E5D60" w:rsidRPr="00B10AD7">
        <w:rPr>
          <w:rFonts w:asciiTheme="minorHAnsi" w:hAnsiTheme="minorHAnsi" w:cstheme="minorHAnsi"/>
          <w:sz w:val="22"/>
          <w:szCs w:val="22"/>
          <w:lang w:val="mk-MK"/>
        </w:rPr>
        <w:t xml:space="preserve">и </w:t>
      </w:r>
      <w:r w:rsidRPr="00B10AD7">
        <w:rPr>
          <w:rFonts w:asciiTheme="minorHAnsi" w:hAnsiTheme="minorHAnsi" w:cstheme="minorHAnsi"/>
          <w:sz w:val="22"/>
          <w:szCs w:val="22"/>
          <w:lang w:val="mk-MK"/>
        </w:rPr>
        <w:t>во континуитет учеств</w:t>
      </w:r>
      <w:r w:rsidR="005E5D60" w:rsidRPr="00B10AD7">
        <w:rPr>
          <w:rFonts w:asciiTheme="minorHAnsi" w:hAnsiTheme="minorHAnsi" w:cstheme="minorHAnsi"/>
          <w:sz w:val="22"/>
          <w:szCs w:val="22"/>
          <w:lang w:val="mk-MK"/>
        </w:rPr>
        <w:t>ув</w:t>
      </w:r>
      <w:r w:rsidRPr="00B10AD7">
        <w:rPr>
          <w:rFonts w:asciiTheme="minorHAnsi" w:hAnsiTheme="minorHAnsi" w:cstheme="minorHAnsi"/>
          <w:sz w:val="22"/>
          <w:szCs w:val="22"/>
          <w:lang w:val="mk-MK"/>
        </w:rPr>
        <w:t xml:space="preserve">аат заинтересирани страни од </w:t>
      </w:r>
      <w:r w:rsidR="00A52778" w:rsidRPr="00B10AD7">
        <w:rPr>
          <w:rFonts w:asciiTheme="minorHAnsi" w:hAnsiTheme="minorHAnsi" w:cstheme="minorHAnsi"/>
          <w:sz w:val="22"/>
          <w:szCs w:val="22"/>
          <w:lang w:val="mk-MK"/>
        </w:rPr>
        <w:t>о</w:t>
      </w:r>
      <w:r w:rsidR="007B3CB1" w:rsidRPr="00B10AD7">
        <w:rPr>
          <w:rFonts w:asciiTheme="minorHAnsi" w:hAnsiTheme="minorHAnsi" w:cstheme="minorHAnsi"/>
          <w:sz w:val="22"/>
          <w:szCs w:val="22"/>
          <w:lang w:val="mk-MK"/>
        </w:rPr>
        <w:t xml:space="preserve">пштина </w:t>
      </w:r>
      <w:r w:rsidR="00A52778" w:rsidRPr="00B10AD7">
        <w:rPr>
          <w:rFonts w:asciiTheme="minorHAnsi" w:hAnsiTheme="minorHAnsi" w:cstheme="minorHAnsi"/>
          <w:sz w:val="22"/>
          <w:szCs w:val="22"/>
          <w:lang w:val="mk-MK"/>
        </w:rPr>
        <w:t>Кочани</w:t>
      </w:r>
      <w:r w:rsidRPr="00B10AD7">
        <w:rPr>
          <w:rFonts w:asciiTheme="minorHAnsi" w:hAnsiTheme="minorHAnsi" w:cstheme="minorHAnsi"/>
          <w:sz w:val="22"/>
          <w:szCs w:val="22"/>
          <w:lang w:val="mk-MK"/>
        </w:rPr>
        <w:t>.</w:t>
      </w:r>
    </w:p>
    <w:p w14:paraId="6EE9B849" w14:textId="77777777" w:rsidR="00A52778" w:rsidRPr="00B10AD7" w:rsidRDefault="00A52778" w:rsidP="00A52778">
      <w:pPr>
        <w:jc w:val="both"/>
        <w:rPr>
          <w:rFonts w:asciiTheme="minorHAnsi" w:hAnsiTheme="minorHAnsi" w:cstheme="minorHAnsi"/>
          <w:sz w:val="22"/>
          <w:szCs w:val="22"/>
          <w:lang w:val="mk-MK"/>
        </w:rPr>
      </w:pPr>
    </w:p>
    <w:p w14:paraId="57A72373" w14:textId="19A936F9" w:rsidR="004469B2" w:rsidRPr="00B10AD7" w:rsidRDefault="007B3CB1" w:rsidP="00A52778">
      <w:pPr>
        <w:jc w:val="both"/>
        <w:rPr>
          <w:rFonts w:asciiTheme="minorHAnsi" w:hAnsiTheme="minorHAnsi" w:cstheme="minorHAnsi"/>
          <w:sz w:val="22"/>
          <w:szCs w:val="22"/>
          <w:lang w:val="mk-MK"/>
        </w:rPr>
      </w:pPr>
      <w:r w:rsidRPr="00B10AD7">
        <w:rPr>
          <w:rFonts w:asciiTheme="minorHAnsi" w:hAnsiTheme="minorHAnsi" w:cstheme="minorHAnsi"/>
          <w:sz w:val="22"/>
          <w:szCs w:val="22"/>
          <w:lang w:val="mk-MK"/>
        </w:rPr>
        <w:t>ИПЛР</w:t>
      </w:r>
      <w:r w:rsidR="004469B2" w:rsidRPr="00B10AD7">
        <w:rPr>
          <w:rFonts w:asciiTheme="minorHAnsi" w:hAnsiTheme="minorHAnsi" w:cstheme="minorHAnsi"/>
          <w:sz w:val="22"/>
          <w:szCs w:val="22"/>
          <w:lang w:val="mk-MK"/>
        </w:rPr>
        <w:t xml:space="preserve"> на </w:t>
      </w:r>
      <w:r w:rsidR="00A52778" w:rsidRPr="00B10AD7">
        <w:rPr>
          <w:rFonts w:asciiTheme="minorHAnsi" w:hAnsiTheme="minorHAnsi" w:cstheme="minorHAnsi"/>
          <w:sz w:val="22"/>
          <w:szCs w:val="22"/>
          <w:lang w:val="mk-MK"/>
        </w:rPr>
        <w:t>о</w:t>
      </w:r>
      <w:r w:rsidRPr="00B10AD7">
        <w:rPr>
          <w:rFonts w:asciiTheme="minorHAnsi" w:hAnsiTheme="minorHAnsi" w:cstheme="minorHAnsi"/>
          <w:sz w:val="22"/>
          <w:szCs w:val="22"/>
          <w:lang w:val="mk-MK"/>
        </w:rPr>
        <w:t xml:space="preserve">пштина </w:t>
      </w:r>
      <w:r w:rsidR="00A52778" w:rsidRPr="00B10AD7">
        <w:rPr>
          <w:rFonts w:asciiTheme="minorHAnsi" w:hAnsiTheme="minorHAnsi" w:cstheme="minorHAnsi"/>
          <w:sz w:val="22"/>
          <w:szCs w:val="22"/>
          <w:lang w:val="mk-MK"/>
        </w:rPr>
        <w:t>Кочани</w:t>
      </w:r>
      <w:r w:rsidR="004469B2" w:rsidRPr="00B10AD7">
        <w:rPr>
          <w:rFonts w:asciiTheme="minorHAnsi" w:hAnsiTheme="minorHAnsi" w:cstheme="minorHAnsi"/>
          <w:sz w:val="22"/>
          <w:szCs w:val="22"/>
          <w:lang w:val="mk-MK"/>
        </w:rPr>
        <w:t xml:space="preserve"> е во согласност со следните цели:</w:t>
      </w:r>
    </w:p>
    <w:p w14:paraId="4207CD84" w14:textId="225D38FA" w:rsidR="004469B2" w:rsidRPr="00B10AD7" w:rsidRDefault="00912435" w:rsidP="00912435">
      <w:pPr>
        <w:ind w:left="592"/>
        <w:jc w:val="both"/>
        <w:rPr>
          <w:rFonts w:asciiTheme="minorHAnsi" w:hAnsiTheme="minorHAnsi" w:cstheme="minorHAnsi"/>
          <w:sz w:val="22"/>
          <w:szCs w:val="22"/>
        </w:rPr>
      </w:pPr>
      <w:r w:rsidRPr="00B10AD7">
        <w:rPr>
          <w:rFonts w:asciiTheme="minorHAnsi" w:hAnsiTheme="minorHAnsi" w:cstheme="minorHAnsi"/>
          <w:b/>
          <w:bCs/>
          <w:sz w:val="22"/>
          <w:szCs w:val="22"/>
        </w:rPr>
        <w:t>С</w:t>
      </w:r>
      <w:r w:rsidR="00A52778" w:rsidRPr="00B10AD7">
        <w:rPr>
          <w:rFonts w:asciiTheme="minorHAnsi" w:hAnsiTheme="minorHAnsi" w:cstheme="minorHAnsi"/>
          <w:b/>
          <w:bCs/>
          <w:sz w:val="22"/>
          <w:szCs w:val="22"/>
          <w:lang w:val="mk-MK"/>
        </w:rPr>
        <w:t>тратешка</w:t>
      </w:r>
      <w:r w:rsidRPr="00B10AD7">
        <w:rPr>
          <w:rFonts w:asciiTheme="minorHAnsi" w:hAnsiTheme="minorHAnsi" w:cstheme="minorHAnsi"/>
          <w:b/>
          <w:bCs/>
          <w:sz w:val="22"/>
          <w:szCs w:val="22"/>
        </w:rPr>
        <w:t xml:space="preserve"> </w:t>
      </w:r>
      <w:proofErr w:type="spellStart"/>
      <w:r w:rsidRPr="00B10AD7">
        <w:rPr>
          <w:rFonts w:asciiTheme="minorHAnsi" w:hAnsiTheme="minorHAnsi" w:cstheme="minorHAnsi"/>
          <w:b/>
          <w:bCs/>
          <w:sz w:val="22"/>
          <w:szCs w:val="22"/>
        </w:rPr>
        <w:t>цел</w:t>
      </w:r>
      <w:proofErr w:type="spellEnd"/>
      <w:r w:rsidRPr="00B10AD7">
        <w:rPr>
          <w:rFonts w:asciiTheme="minorHAnsi" w:hAnsiTheme="minorHAnsi" w:cstheme="minorHAnsi"/>
          <w:b/>
          <w:bCs/>
          <w:sz w:val="22"/>
          <w:szCs w:val="22"/>
        </w:rPr>
        <w:t xml:space="preserve"> </w:t>
      </w:r>
      <w:proofErr w:type="spellStart"/>
      <w:r w:rsidRPr="00B10AD7">
        <w:rPr>
          <w:rFonts w:asciiTheme="minorHAnsi" w:hAnsiTheme="minorHAnsi" w:cstheme="minorHAnsi"/>
          <w:b/>
          <w:bCs/>
          <w:sz w:val="22"/>
          <w:szCs w:val="22"/>
        </w:rPr>
        <w:t>бр</w:t>
      </w:r>
      <w:proofErr w:type="spellEnd"/>
      <w:r w:rsidRPr="00B10AD7">
        <w:rPr>
          <w:rFonts w:asciiTheme="minorHAnsi" w:hAnsiTheme="minorHAnsi" w:cstheme="minorHAnsi"/>
          <w:b/>
          <w:bCs/>
          <w:sz w:val="22"/>
          <w:szCs w:val="22"/>
        </w:rPr>
        <w:t>. 1</w:t>
      </w:r>
      <w:r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Развој</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на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конкурентна</w:t>
      </w:r>
      <w:proofErr w:type="spellEnd"/>
      <w:r w:rsidR="00A52778" w:rsidRPr="00B10AD7">
        <w:rPr>
          <w:rFonts w:asciiTheme="minorHAnsi" w:hAnsiTheme="minorHAnsi" w:cstheme="minorHAnsi"/>
          <w:sz w:val="22"/>
          <w:szCs w:val="22"/>
        </w:rPr>
        <w:t xml:space="preserve"> и </w:t>
      </w:r>
      <w:proofErr w:type="spellStart"/>
      <w:r w:rsidR="00A52778" w:rsidRPr="00B10AD7">
        <w:rPr>
          <w:rFonts w:asciiTheme="minorHAnsi" w:hAnsiTheme="minorHAnsi" w:cstheme="minorHAnsi"/>
          <w:sz w:val="22"/>
          <w:szCs w:val="22"/>
        </w:rPr>
        <w:t>иновативна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регионална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економија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преку</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осовременување</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на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инфраструктурата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привлекување</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на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инвестиции</w:t>
      </w:r>
      <w:proofErr w:type="spellEnd"/>
      <w:r w:rsidR="00A52778" w:rsidRPr="00B10AD7">
        <w:rPr>
          <w:rFonts w:asciiTheme="minorHAnsi" w:hAnsiTheme="minorHAnsi" w:cstheme="minorHAnsi"/>
          <w:sz w:val="22"/>
          <w:szCs w:val="22"/>
        </w:rPr>
        <w:t xml:space="preserve"> и </w:t>
      </w:r>
      <w:proofErr w:type="spellStart"/>
      <w:r w:rsidR="00A52778" w:rsidRPr="00B10AD7">
        <w:rPr>
          <w:rFonts w:asciiTheme="minorHAnsi" w:hAnsiTheme="minorHAnsi" w:cstheme="minorHAnsi"/>
          <w:sz w:val="22"/>
          <w:szCs w:val="22"/>
        </w:rPr>
        <w:t>работна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сила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прилагодена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на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потребите</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на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пазарот</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на</w:t>
      </w:r>
      <w:proofErr w:type="spellEnd"/>
      <w:r w:rsidR="00A52778" w:rsidRPr="00B10AD7">
        <w:rPr>
          <w:rFonts w:asciiTheme="minorHAnsi" w:hAnsiTheme="minorHAnsi" w:cstheme="minorHAnsi"/>
          <w:sz w:val="22"/>
          <w:szCs w:val="22"/>
        </w:rPr>
        <w:t xml:space="preserve"> </w:t>
      </w:r>
      <w:proofErr w:type="spellStart"/>
      <w:r w:rsidR="00A52778" w:rsidRPr="00B10AD7">
        <w:rPr>
          <w:rFonts w:asciiTheme="minorHAnsi" w:hAnsiTheme="minorHAnsi" w:cstheme="minorHAnsi"/>
          <w:sz w:val="22"/>
          <w:szCs w:val="22"/>
        </w:rPr>
        <w:t>трудот</w:t>
      </w:r>
      <w:proofErr w:type="spellEnd"/>
      <w:r w:rsidR="005E5D60" w:rsidRPr="00B10AD7">
        <w:rPr>
          <w:rFonts w:asciiTheme="minorHAnsi" w:hAnsiTheme="minorHAnsi" w:cstheme="minorHAnsi"/>
          <w:sz w:val="22"/>
          <w:szCs w:val="22"/>
          <w:lang w:val="mk-MK"/>
        </w:rPr>
        <w:t>;</w:t>
      </w:r>
    </w:p>
    <w:p w14:paraId="40641985" w14:textId="4E527D0C" w:rsidR="004469B2" w:rsidRPr="00B10AD7" w:rsidRDefault="00912435" w:rsidP="00912435">
      <w:pPr>
        <w:ind w:left="592"/>
        <w:jc w:val="both"/>
        <w:rPr>
          <w:rFonts w:asciiTheme="minorHAnsi" w:hAnsiTheme="minorHAnsi" w:cstheme="minorHAnsi"/>
          <w:sz w:val="22"/>
          <w:szCs w:val="22"/>
          <w:lang w:val="mk-MK"/>
        </w:rPr>
      </w:pPr>
      <w:r w:rsidRPr="00B10AD7">
        <w:rPr>
          <w:rFonts w:asciiTheme="minorHAnsi" w:hAnsiTheme="minorHAnsi" w:cstheme="minorHAnsi"/>
          <w:b/>
          <w:bCs/>
          <w:sz w:val="22"/>
          <w:szCs w:val="22"/>
        </w:rPr>
        <w:t>С</w:t>
      </w:r>
      <w:r w:rsidR="00A52778" w:rsidRPr="00B10AD7">
        <w:rPr>
          <w:rFonts w:asciiTheme="minorHAnsi" w:hAnsiTheme="minorHAnsi" w:cstheme="minorHAnsi"/>
          <w:b/>
          <w:bCs/>
          <w:sz w:val="22"/>
          <w:szCs w:val="22"/>
          <w:lang w:val="mk-MK"/>
        </w:rPr>
        <w:t xml:space="preserve">тратешка </w:t>
      </w:r>
      <w:proofErr w:type="spellStart"/>
      <w:r w:rsidRPr="00B10AD7">
        <w:rPr>
          <w:rFonts w:asciiTheme="minorHAnsi" w:hAnsiTheme="minorHAnsi" w:cstheme="minorHAnsi"/>
          <w:b/>
          <w:bCs/>
          <w:sz w:val="22"/>
          <w:szCs w:val="22"/>
        </w:rPr>
        <w:t>цел</w:t>
      </w:r>
      <w:proofErr w:type="spellEnd"/>
      <w:r w:rsidRPr="00B10AD7">
        <w:rPr>
          <w:rFonts w:asciiTheme="minorHAnsi" w:hAnsiTheme="minorHAnsi" w:cstheme="minorHAnsi"/>
          <w:b/>
          <w:bCs/>
          <w:sz w:val="22"/>
          <w:szCs w:val="22"/>
        </w:rPr>
        <w:t xml:space="preserve"> </w:t>
      </w:r>
      <w:proofErr w:type="spellStart"/>
      <w:r w:rsidRPr="00B10AD7">
        <w:rPr>
          <w:rFonts w:asciiTheme="minorHAnsi" w:hAnsiTheme="minorHAnsi" w:cstheme="minorHAnsi"/>
          <w:b/>
          <w:bCs/>
          <w:sz w:val="22"/>
          <w:szCs w:val="22"/>
        </w:rPr>
        <w:t>бр</w:t>
      </w:r>
      <w:proofErr w:type="spellEnd"/>
      <w:r w:rsidRPr="00B10AD7">
        <w:rPr>
          <w:rFonts w:asciiTheme="minorHAnsi" w:hAnsiTheme="minorHAnsi" w:cstheme="minorHAnsi"/>
          <w:b/>
          <w:bCs/>
          <w:sz w:val="22"/>
          <w:szCs w:val="22"/>
        </w:rPr>
        <w:t>. 2:</w:t>
      </w:r>
      <w:r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Обезбедување</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на</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квалитетни</w:t>
      </w:r>
      <w:proofErr w:type="spellEnd"/>
      <w:r w:rsidR="00B10AD7" w:rsidRPr="00B10AD7">
        <w:rPr>
          <w:rFonts w:asciiTheme="minorHAnsi" w:hAnsiTheme="minorHAnsi" w:cstheme="minorHAnsi"/>
          <w:sz w:val="22"/>
          <w:szCs w:val="22"/>
        </w:rPr>
        <w:t xml:space="preserve"> и </w:t>
      </w:r>
      <w:proofErr w:type="spellStart"/>
      <w:r w:rsidR="00B10AD7" w:rsidRPr="00B10AD7">
        <w:rPr>
          <w:rFonts w:asciiTheme="minorHAnsi" w:hAnsiTheme="minorHAnsi" w:cstheme="minorHAnsi"/>
          <w:sz w:val="22"/>
          <w:szCs w:val="22"/>
        </w:rPr>
        <w:t>инклузивни</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социјални</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образовни</w:t>
      </w:r>
      <w:proofErr w:type="spellEnd"/>
      <w:r w:rsidR="00B10AD7" w:rsidRPr="00B10AD7">
        <w:rPr>
          <w:rFonts w:asciiTheme="minorHAnsi" w:hAnsiTheme="minorHAnsi" w:cstheme="minorHAnsi"/>
          <w:sz w:val="22"/>
          <w:szCs w:val="22"/>
        </w:rPr>
        <w:t xml:space="preserve"> и </w:t>
      </w:r>
      <w:proofErr w:type="spellStart"/>
      <w:r w:rsidR="00B10AD7" w:rsidRPr="00B10AD7">
        <w:rPr>
          <w:rFonts w:asciiTheme="minorHAnsi" w:hAnsiTheme="minorHAnsi" w:cstheme="minorHAnsi"/>
          <w:sz w:val="22"/>
          <w:szCs w:val="22"/>
        </w:rPr>
        <w:t>здравствени</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услуги</w:t>
      </w:r>
      <w:proofErr w:type="spellEnd"/>
      <w:r w:rsidR="00B10AD7" w:rsidRPr="00B10AD7">
        <w:rPr>
          <w:rFonts w:asciiTheme="minorHAnsi" w:hAnsiTheme="minorHAnsi" w:cstheme="minorHAnsi"/>
          <w:sz w:val="22"/>
          <w:szCs w:val="22"/>
          <w:lang w:val="mk-MK"/>
        </w:rPr>
        <w:t>;</w:t>
      </w:r>
    </w:p>
    <w:p w14:paraId="5B33D19D" w14:textId="59E0707D" w:rsidR="00912435" w:rsidRPr="00B10AD7" w:rsidRDefault="00912435" w:rsidP="00912435">
      <w:pPr>
        <w:ind w:left="592"/>
        <w:jc w:val="both"/>
        <w:rPr>
          <w:rFonts w:asciiTheme="minorHAnsi" w:hAnsiTheme="minorHAnsi" w:cstheme="minorHAnsi"/>
          <w:sz w:val="22"/>
          <w:szCs w:val="22"/>
          <w:lang w:val="mk-MK"/>
        </w:rPr>
      </w:pPr>
      <w:r w:rsidRPr="00B10AD7">
        <w:rPr>
          <w:rFonts w:asciiTheme="minorHAnsi" w:hAnsiTheme="minorHAnsi" w:cstheme="minorHAnsi"/>
          <w:b/>
          <w:bCs/>
          <w:sz w:val="22"/>
          <w:szCs w:val="22"/>
        </w:rPr>
        <w:t>С</w:t>
      </w:r>
      <w:r w:rsidR="00A52778" w:rsidRPr="00B10AD7">
        <w:rPr>
          <w:rFonts w:asciiTheme="minorHAnsi" w:hAnsiTheme="minorHAnsi" w:cstheme="minorHAnsi"/>
          <w:b/>
          <w:bCs/>
          <w:sz w:val="22"/>
          <w:szCs w:val="22"/>
          <w:lang w:val="mk-MK"/>
        </w:rPr>
        <w:t>тратешка</w:t>
      </w:r>
      <w:r w:rsidRPr="00B10AD7">
        <w:rPr>
          <w:rFonts w:asciiTheme="minorHAnsi" w:hAnsiTheme="minorHAnsi" w:cstheme="minorHAnsi"/>
          <w:b/>
          <w:bCs/>
          <w:sz w:val="22"/>
          <w:szCs w:val="22"/>
        </w:rPr>
        <w:t xml:space="preserve"> </w:t>
      </w:r>
      <w:proofErr w:type="spellStart"/>
      <w:r w:rsidRPr="00B10AD7">
        <w:rPr>
          <w:rFonts w:asciiTheme="minorHAnsi" w:hAnsiTheme="minorHAnsi" w:cstheme="minorHAnsi"/>
          <w:b/>
          <w:bCs/>
          <w:sz w:val="22"/>
          <w:szCs w:val="22"/>
        </w:rPr>
        <w:t>цел</w:t>
      </w:r>
      <w:proofErr w:type="spellEnd"/>
      <w:r w:rsidRPr="00B10AD7">
        <w:rPr>
          <w:rFonts w:asciiTheme="minorHAnsi" w:hAnsiTheme="minorHAnsi" w:cstheme="minorHAnsi"/>
          <w:b/>
          <w:bCs/>
          <w:sz w:val="22"/>
          <w:szCs w:val="22"/>
        </w:rPr>
        <w:t xml:space="preserve"> </w:t>
      </w:r>
      <w:proofErr w:type="spellStart"/>
      <w:r w:rsidRPr="00B10AD7">
        <w:rPr>
          <w:rFonts w:asciiTheme="minorHAnsi" w:hAnsiTheme="minorHAnsi" w:cstheme="minorHAnsi"/>
          <w:b/>
          <w:bCs/>
          <w:sz w:val="22"/>
          <w:szCs w:val="22"/>
        </w:rPr>
        <w:t>бр</w:t>
      </w:r>
      <w:proofErr w:type="spellEnd"/>
      <w:r w:rsidRPr="00B10AD7">
        <w:rPr>
          <w:rFonts w:asciiTheme="minorHAnsi" w:hAnsiTheme="minorHAnsi" w:cstheme="minorHAnsi"/>
          <w:b/>
          <w:bCs/>
          <w:sz w:val="22"/>
          <w:szCs w:val="22"/>
        </w:rPr>
        <w:t>. 3:</w:t>
      </w:r>
      <w:r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Одржливо</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управување</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со</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животната</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средина</w:t>
      </w:r>
      <w:proofErr w:type="spellEnd"/>
      <w:r w:rsidR="00B10AD7" w:rsidRPr="00B10AD7">
        <w:rPr>
          <w:rFonts w:asciiTheme="minorHAnsi" w:hAnsiTheme="minorHAnsi" w:cstheme="minorHAnsi"/>
          <w:sz w:val="22"/>
          <w:szCs w:val="22"/>
        </w:rPr>
        <w:t xml:space="preserve"> и </w:t>
      </w:r>
      <w:proofErr w:type="spellStart"/>
      <w:r w:rsidR="00B10AD7" w:rsidRPr="00B10AD7">
        <w:rPr>
          <w:rFonts w:asciiTheme="minorHAnsi" w:hAnsiTheme="minorHAnsi" w:cstheme="minorHAnsi"/>
          <w:sz w:val="22"/>
          <w:szCs w:val="22"/>
        </w:rPr>
        <w:t>природните</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ресурси</w:t>
      </w:r>
      <w:proofErr w:type="spellEnd"/>
      <w:r w:rsidR="00B10AD7" w:rsidRPr="00B10AD7">
        <w:rPr>
          <w:rFonts w:asciiTheme="minorHAnsi" w:hAnsiTheme="minorHAnsi" w:cstheme="minorHAnsi"/>
          <w:sz w:val="22"/>
          <w:szCs w:val="22"/>
          <w:lang w:val="mk-MK"/>
        </w:rPr>
        <w:t>;</w:t>
      </w:r>
    </w:p>
    <w:p w14:paraId="6DFD6D1E" w14:textId="668BFD38" w:rsidR="00912435" w:rsidRPr="00B10AD7" w:rsidRDefault="00912435" w:rsidP="00912435">
      <w:pPr>
        <w:ind w:left="592"/>
        <w:jc w:val="both"/>
        <w:rPr>
          <w:rFonts w:asciiTheme="minorHAnsi" w:hAnsiTheme="minorHAnsi" w:cstheme="minorHAnsi"/>
          <w:sz w:val="22"/>
          <w:szCs w:val="22"/>
          <w:lang w:val="mk-MK"/>
        </w:rPr>
      </w:pPr>
      <w:r w:rsidRPr="00B10AD7">
        <w:rPr>
          <w:rFonts w:asciiTheme="minorHAnsi" w:hAnsiTheme="minorHAnsi" w:cstheme="minorHAnsi"/>
          <w:b/>
          <w:bCs/>
          <w:sz w:val="22"/>
          <w:szCs w:val="22"/>
        </w:rPr>
        <w:t>С</w:t>
      </w:r>
      <w:r w:rsidR="00A52778" w:rsidRPr="00B10AD7">
        <w:rPr>
          <w:rFonts w:asciiTheme="minorHAnsi" w:hAnsiTheme="minorHAnsi" w:cstheme="minorHAnsi"/>
          <w:b/>
          <w:bCs/>
          <w:sz w:val="22"/>
          <w:szCs w:val="22"/>
          <w:lang w:val="mk-MK"/>
        </w:rPr>
        <w:t>тратешка</w:t>
      </w:r>
      <w:r w:rsidRPr="00B10AD7">
        <w:rPr>
          <w:rFonts w:asciiTheme="minorHAnsi" w:hAnsiTheme="minorHAnsi" w:cstheme="minorHAnsi"/>
          <w:b/>
          <w:bCs/>
          <w:sz w:val="22"/>
          <w:szCs w:val="22"/>
        </w:rPr>
        <w:t xml:space="preserve"> </w:t>
      </w:r>
      <w:proofErr w:type="spellStart"/>
      <w:r w:rsidRPr="00B10AD7">
        <w:rPr>
          <w:rFonts w:asciiTheme="minorHAnsi" w:hAnsiTheme="minorHAnsi" w:cstheme="minorHAnsi"/>
          <w:b/>
          <w:bCs/>
          <w:sz w:val="22"/>
          <w:szCs w:val="22"/>
        </w:rPr>
        <w:t>цел</w:t>
      </w:r>
      <w:proofErr w:type="spellEnd"/>
      <w:r w:rsidRPr="00B10AD7">
        <w:rPr>
          <w:rFonts w:asciiTheme="minorHAnsi" w:hAnsiTheme="minorHAnsi" w:cstheme="minorHAnsi"/>
          <w:b/>
          <w:bCs/>
          <w:sz w:val="22"/>
          <w:szCs w:val="22"/>
        </w:rPr>
        <w:t xml:space="preserve"> </w:t>
      </w:r>
      <w:proofErr w:type="spellStart"/>
      <w:r w:rsidRPr="00B10AD7">
        <w:rPr>
          <w:rFonts w:asciiTheme="minorHAnsi" w:hAnsiTheme="minorHAnsi" w:cstheme="minorHAnsi"/>
          <w:b/>
          <w:bCs/>
          <w:sz w:val="22"/>
          <w:szCs w:val="22"/>
        </w:rPr>
        <w:t>бр</w:t>
      </w:r>
      <w:proofErr w:type="spellEnd"/>
      <w:r w:rsidR="0012356C">
        <w:rPr>
          <w:rFonts w:asciiTheme="minorHAnsi" w:hAnsiTheme="minorHAnsi" w:cstheme="minorHAnsi"/>
          <w:b/>
          <w:bCs/>
          <w:sz w:val="22"/>
          <w:szCs w:val="22"/>
          <w:lang w:val="mk-MK"/>
        </w:rPr>
        <w:t>.</w:t>
      </w:r>
      <w:r w:rsidRPr="00B10AD7">
        <w:rPr>
          <w:rFonts w:asciiTheme="minorHAnsi" w:hAnsiTheme="minorHAnsi" w:cstheme="minorHAnsi"/>
          <w:b/>
          <w:bCs/>
          <w:sz w:val="22"/>
          <w:szCs w:val="22"/>
        </w:rPr>
        <w:t xml:space="preserve"> 4:</w:t>
      </w:r>
      <w:r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Конкурентно</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земјоделство</w:t>
      </w:r>
      <w:proofErr w:type="spellEnd"/>
      <w:r w:rsidR="00B10AD7" w:rsidRPr="00B10AD7">
        <w:rPr>
          <w:rFonts w:asciiTheme="minorHAnsi" w:hAnsiTheme="minorHAnsi" w:cstheme="minorHAnsi"/>
          <w:sz w:val="22"/>
          <w:szCs w:val="22"/>
        </w:rPr>
        <w:t xml:space="preserve"> и </w:t>
      </w:r>
      <w:proofErr w:type="spellStart"/>
      <w:r w:rsidR="00B10AD7" w:rsidRPr="00B10AD7">
        <w:rPr>
          <w:rFonts w:asciiTheme="minorHAnsi" w:hAnsiTheme="minorHAnsi" w:cstheme="minorHAnsi"/>
          <w:sz w:val="22"/>
          <w:szCs w:val="22"/>
        </w:rPr>
        <w:t>подобар</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квалитет</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на</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живот</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во</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руралните</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средини</w:t>
      </w:r>
      <w:proofErr w:type="spellEnd"/>
      <w:r w:rsidR="00B10AD7" w:rsidRPr="00B10AD7">
        <w:rPr>
          <w:rFonts w:asciiTheme="minorHAnsi" w:hAnsiTheme="minorHAnsi" w:cstheme="minorHAnsi"/>
          <w:sz w:val="22"/>
          <w:szCs w:val="22"/>
          <w:lang w:val="mk-MK"/>
        </w:rPr>
        <w:t>;</w:t>
      </w:r>
    </w:p>
    <w:p w14:paraId="2E50061F" w14:textId="7DD104D9" w:rsidR="00912435" w:rsidRPr="00B10AD7" w:rsidRDefault="00912435" w:rsidP="00912435">
      <w:pPr>
        <w:ind w:left="592"/>
        <w:jc w:val="both"/>
        <w:rPr>
          <w:rFonts w:asciiTheme="minorHAnsi" w:hAnsiTheme="minorHAnsi" w:cstheme="minorHAnsi"/>
          <w:sz w:val="22"/>
          <w:szCs w:val="22"/>
          <w:lang w:val="mk-MK"/>
        </w:rPr>
      </w:pPr>
      <w:r w:rsidRPr="00B10AD7">
        <w:rPr>
          <w:rFonts w:asciiTheme="minorHAnsi" w:hAnsiTheme="minorHAnsi" w:cstheme="minorHAnsi"/>
          <w:b/>
          <w:bCs/>
          <w:sz w:val="22"/>
          <w:szCs w:val="22"/>
        </w:rPr>
        <w:t>С</w:t>
      </w:r>
      <w:r w:rsidR="00A52778" w:rsidRPr="00B10AD7">
        <w:rPr>
          <w:rFonts w:asciiTheme="minorHAnsi" w:hAnsiTheme="minorHAnsi" w:cstheme="minorHAnsi"/>
          <w:b/>
          <w:bCs/>
          <w:sz w:val="22"/>
          <w:szCs w:val="22"/>
          <w:lang w:val="mk-MK"/>
        </w:rPr>
        <w:t xml:space="preserve">тратешка </w:t>
      </w:r>
      <w:proofErr w:type="spellStart"/>
      <w:r w:rsidRPr="00B10AD7">
        <w:rPr>
          <w:rFonts w:asciiTheme="minorHAnsi" w:hAnsiTheme="minorHAnsi" w:cstheme="minorHAnsi"/>
          <w:b/>
          <w:bCs/>
          <w:sz w:val="22"/>
          <w:szCs w:val="22"/>
        </w:rPr>
        <w:t>цел</w:t>
      </w:r>
      <w:proofErr w:type="spellEnd"/>
      <w:r w:rsidRPr="00B10AD7">
        <w:rPr>
          <w:rFonts w:asciiTheme="minorHAnsi" w:hAnsiTheme="minorHAnsi" w:cstheme="minorHAnsi"/>
          <w:b/>
          <w:bCs/>
          <w:sz w:val="22"/>
          <w:szCs w:val="22"/>
        </w:rPr>
        <w:t xml:space="preserve"> </w:t>
      </w:r>
      <w:proofErr w:type="spellStart"/>
      <w:r w:rsidRPr="00B10AD7">
        <w:rPr>
          <w:rFonts w:asciiTheme="minorHAnsi" w:hAnsiTheme="minorHAnsi" w:cstheme="minorHAnsi"/>
          <w:b/>
          <w:bCs/>
          <w:sz w:val="22"/>
          <w:szCs w:val="22"/>
        </w:rPr>
        <w:t>бр</w:t>
      </w:r>
      <w:proofErr w:type="spellEnd"/>
      <w:r w:rsidRPr="00B10AD7">
        <w:rPr>
          <w:rFonts w:asciiTheme="minorHAnsi" w:hAnsiTheme="minorHAnsi" w:cstheme="minorHAnsi"/>
          <w:b/>
          <w:bCs/>
          <w:sz w:val="22"/>
          <w:szCs w:val="22"/>
        </w:rPr>
        <w:t>.</w:t>
      </w:r>
      <w:r w:rsidR="0012356C">
        <w:rPr>
          <w:rFonts w:asciiTheme="minorHAnsi" w:hAnsiTheme="minorHAnsi" w:cstheme="minorHAnsi"/>
          <w:b/>
          <w:bCs/>
          <w:sz w:val="22"/>
          <w:szCs w:val="22"/>
          <w:lang w:val="mk-MK"/>
        </w:rPr>
        <w:t xml:space="preserve"> </w:t>
      </w:r>
      <w:proofErr w:type="gramStart"/>
      <w:r w:rsidRPr="00B10AD7">
        <w:rPr>
          <w:rFonts w:asciiTheme="minorHAnsi" w:hAnsiTheme="minorHAnsi" w:cstheme="minorHAnsi"/>
          <w:b/>
          <w:bCs/>
          <w:sz w:val="22"/>
          <w:szCs w:val="22"/>
        </w:rPr>
        <w:t>5</w:t>
      </w:r>
      <w:r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Зацврстување</w:t>
      </w:r>
      <w:proofErr w:type="spellEnd"/>
      <w:proofErr w:type="gram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на</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Источен</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плански</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регион</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како</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атрактивна</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туристичка</w:t>
      </w:r>
      <w:proofErr w:type="spellEnd"/>
      <w:r w:rsidR="00B10AD7" w:rsidRPr="00B10AD7">
        <w:rPr>
          <w:rFonts w:asciiTheme="minorHAnsi" w:hAnsiTheme="minorHAnsi" w:cstheme="minorHAnsi"/>
          <w:sz w:val="22"/>
          <w:szCs w:val="22"/>
        </w:rPr>
        <w:t xml:space="preserve"> </w:t>
      </w:r>
      <w:proofErr w:type="spellStart"/>
      <w:r w:rsidR="00B10AD7" w:rsidRPr="00B10AD7">
        <w:rPr>
          <w:rFonts w:asciiTheme="minorHAnsi" w:hAnsiTheme="minorHAnsi" w:cstheme="minorHAnsi"/>
          <w:sz w:val="22"/>
          <w:szCs w:val="22"/>
        </w:rPr>
        <w:t>дестинација</w:t>
      </w:r>
      <w:proofErr w:type="spellEnd"/>
      <w:r w:rsidR="00B10AD7" w:rsidRPr="00B10AD7">
        <w:rPr>
          <w:rFonts w:asciiTheme="minorHAnsi" w:hAnsiTheme="minorHAnsi" w:cstheme="minorHAnsi"/>
          <w:sz w:val="22"/>
          <w:szCs w:val="22"/>
          <w:lang w:val="mk-MK"/>
        </w:rPr>
        <w:t>;</w:t>
      </w:r>
    </w:p>
    <w:p w14:paraId="4F078E3B" w14:textId="77777777" w:rsidR="0008668D" w:rsidRPr="004340A0" w:rsidRDefault="0008668D" w:rsidP="00912435">
      <w:pPr>
        <w:ind w:left="592"/>
        <w:jc w:val="both"/>
        <w:rPr>
          <w:rFonts w:asciiTheme="minorHAnsi" w:hAnsiTheme="minorHAnsi" w:cstheme="minorHAnsi"/>
          <w:sz w:val="22"/>
          <w:szCs w:val="22"/>
        </w:rPr>
      </w:pPr>
    </w:p>
    <w:p w14:paraId="6FE84566" w14:textId="016131DD" w:rsidR="0090345C" w:rsidRPr="0036384E" w:rsidRDefault="006D73E4" w:rsidP="00BA400D">
      <w:pPr>
        <w:pStyle w:val="Heading2"/>
        <w:numPr>
          <w:ilvl w:val="1"/>
          <w:numId w:val="9"/>
        </w:numPr>
        <w:rPr>
          <w:rFonts w:asciiTheme="minorHAnsi" w:hAnsiTheme="minorHAnsi" w:cstheme="minorHAnsi"/>
          <w:i w:val="0"/>
          <w:iCs w:val="0"/>
          <w:sz w:val="24"/>
          <w:szCs w:val="24"/>
          <w:lang w:val="mk-MK"/>
        </w:rPr>
      </w:pPr>
      <w:bookmarkStart w:id="27" w:name="_Toc140491485"/>
      <w:r w:rsidRPr="006D73E4">
        <w:rPr>
          <w:rFonts w:asciiTheme="minorHAnsi" w:hAnsiTheme="minorHAnsi" w:cstheme="minorHAnsi"/>
          <w:i w:val="0"/>
          <w:iCs w:val="0"/>
          <w:sz w:val="24"/>
          <w:szCs w:val="24"/>
        </w:rPr>
        <w:t xml:space="preserve"> </w:t>
      </w:r>
      <w:bookmarkStart w:id="28" w:name="_Toc182352320"/>
      <w:r w:rsidR="0090345C" w:rsidRPr="0036384E">
        <w:rPr>
          <w:rFonts w:asciiTheme="minorHAnsi" w:hAnsiTheme="minorHAnsi" w:cstheme="minorHAnsi"/>
          <w:i w:val="0"/>
          <w:iCs w:val="0"/>
          <w:sz w:val="24"/>
          <w:szCs w:val="24"/>
          <w:lang w:val="ru-RU"/>
        </w:rPr>
        <w:t>Хоризонтално поврзување</w:t>
      </w:r>
      <w:bookmarkEnd w:id="27"/>
      <w:bookmarkEnd w:id="28"/>
    </w:p>
    <w:p w14:paraId="3CBB3D56" w14:textId="77777777" w:rsidR="0090345C" w:rsidRPr="0036384E" w:rsidRDefault="0090345C" w:rsidP="0090345C">
      <w:pPr>
        <w:ind w:left="1080"/>
        <w:jc w:val="both"/>
        <w:rPr>
          <w:rFonts w:asciiTheme="minorHAnsi" w:hAnsiTheme="minorHAnsi" w:cstheme="minorHAnsi"/>
          <w:sz w:val="22"/>
          <w:szCs w:val="22"/>
          <w:lang w:val="mk-MK"/>
        </w:rPr>
      </w:pPr>
    </w:p>
    <w:p w14:paraId="762CD9A4" w14:textId="36734102" w:rsidR="006E3A71" w:rsidRPr="0036384E" w:rsidRDefault="0090345C" w:rsidP="00B553AD">
      <w:pPr>
        <w:ind w:firstLine="709"/>
        <w:jc w:val="both"/>
        <w:rPr>
          <w:rFonts w:asciiTheme="minorHAnsi" w:hAnsiTheme="minorHAnsi" w:cstheme="minorHAnsi"/>
          <w:sz w:val="22"/>
          <w:szCs w:val="22"/>
          <w:lang w:val="mk-MK"/>
        </w:rPr>
      </w:pPr>
      <w:r w:rsidRPr="0036384E">
        <w:rPr>
          <w:rFonts w:asciiTheme="minorHAnsi" w:hAnsiTheme="minorHAnsi" w:cstheme="minorHAnsi"/>
          <w:sz w:val="22"/>
          <w:szCs w:val="22"/>
          <w:lang w:val="mk-MK"/>
        </w:rPr>
        <w:t xml:space="preserve">Ако при анализата на </w:t>
      </w:r>
      <w:r w:rsidR="00B553AD" w:rsidRPr="0036384E">
        <w:rPr>
          <w:rFonts w:asciiTheme="minorHAnsi" w:hAnsiTheme="minorHAnsi" w:cstheme="minorHAnsi"/>
          <w:sz w:val="22"/>
          <w:szCs w:val="22"/>
          <w:lang w:val="mk-MK"/>
        </w:rPr>
        <w:t>меѓународните</w:t>
      </w:r>
      <w:r w:rsidRPr="0036384E">
        <w:rPr>
          <w:rFonts w:asciiTheme="minorHAnsi" w:hAnsiTheme="minorHAnsi" w:cstheme="minorHAnsi"/>
          <w:sz w:val="22"/>
          <w:szCs w:val="22"/>
          <w:lang w:val="mk-MK"/>
        </w:rPr>
        <w:t xml:space="preserve">, националните и </w:t>
      </w:r>
      <w:r w:rsidR="005E5D60" w:rsidRPr="0036384E">
        <w:rPr>
          <w:rFonts w:asciiTheme="minorHAnsi" w:hAnsiTheme="minorHAnsi" w:cstheme="minorHAnsi"/>
          <w:sz w:val="22"/>
          <w:szCs w:val="22"/>
          <w:lang w:val="mk-MK"/>
        </w:rPr>
        <w:t>ре</w:t>
      </w:r>
      <w:r w:rsidRPr="0036384E">
        <w:rPr>
          <w:rFonts w:asciiTheme="minorHAnsi" w:hAnsiTheme="minorHAnsi" w:cstheme="minorHAnsi"/>
          <w:sz w:val="22"/>
          <w:szCs w:val="22"/>
          <w:lang w:val="mk-MK"/>
        </w:rPr>
        <w:t xml:space="preserve">гионалните документи зборувавме за директна врска и за напор да се постават цели кои означуваат и овозможуваат одржлив и инклузивен </w:t>
      </w:r>
      <w:r w:rsidR="006E3A71" w:rsidRPr="0036384E">
        <w:rPr>
          <w:rFonts w:asciiTheme="minorHAnsi" w:hAnsiTheme="minorHAnsi" w:cstheme="minorHAnsi"/>
          <w:sz w:val="22"/>
          <w:szCs w:val="22"/>
          <w:lang w:val="mk-MK"/>
        </w:rPr>
        <w:t>развој</w:t>
      </w:r>
      <w:r w:rsidRPr="0036384E">
        <w:rPr>
          <w:rFonts w:asciiTheme="minorHAnsi" w:hAnsiTheme="minorHAnsi" w:cstheme="minorHAnsi"/>
          <w:sz w:val="22"/>
          <w:szCs w:val="22"/>
          <w:lang w:val="mk-MK"/>
        </w:rPr>
        <w:t xml:space="preserve">, усогласено секаде каде што </w:t>
      </w:r>
      <w:r w:rsidR="005E5D60" w:rsidRPr="0036384E">
        <w:rPr>
          <w:rFonts w:asciiTheme="minorHAnsi" w:hAnsiTheme="minorHAnsi" w:cstheme="minorHAnsi"/>
          <w:sz w:val="22"/>
          <w:szCs w:val="22"/>
          <w:lang w:val="mk-MK"/>
        </w:rPr>
        <w:t xml:space="preserve">е </w:t>
      </w:r>
      <w:r w:rsidRPr="0036384E">
        <w:rPr>
          <w:rFonts w:asciiTheme="minorHAnsi" w:hAnsiTheme="minorHAnsi" w:cstheme="minorHAnsi"/>
          <w:sz w:val="22"/>
          <w:szCs w:val="22"/>
          <w:lang w:val="mk-MK"/>
        </w:rPr>
        <w:t>тоа</w:t>
      </w:r>
      <w:r w:rsidR="006E3A71" w:rsidRPr="0036384E">
        <w:rPr>
          <w:rFonts w:asciiTheme="minorHAnsi" w:hAnsiTheme="minorHAnsi" w:cstheme="minorHAnsi"/>
          <w:sz w:val="22"/>
          <w:szCs w:val="22"/>
          <w:lang w:val="mk-MK"/>
        </w:rPr>
        <w:t xml:space="preserve"> </w:t>
      </w:r>
      <w:r w:rsidRPr="0036384E">
        <w:rPr>
          <w:rFonts w:asciiTheme="minorHAnsi" w:hAnsiTheme="minorHAnsi" w:cstheme="minorHAnsi"/>
          <w:sz w:val="22"/>
          <w:szCs w:val="22"/>
          <w:lang w:val="mk-MK"/>
        </w:rPr>
        <w:t xml:space="preserve">можно, при анализата на локалните документи </w:t>
      </w:r>
      <w:r w:rsidR="006E3A71" w:rsidRPr="0036384E">
        <w:rPr>
          <w:rFonts w:asciiTheme="minorHAnsi" w:hAnsiTheme="minorHAnsi" w:cstheme="minorHAnsi"/>
          <w:sz w:val="22"/>
          <w:szCs w:val="22"/>
          <w:lang w:val="mk-MK"/>
        </w:rPr>
        <w:t xml:space="preserve">целта беше да се идентификуваат и </w:t>
      </w:r>
      <w:r w:rsidRPr="0036384E">
        <w:rPr>
          <w:rFonts w:asciiTheme="minorHAnsi" w:hAnsiTheme="minorHAnsi" w:cstheme="minorHAnsi"/>
          <w:sz w:val="22"/>
          <w:szCs w:val="22"/>
          <w:lang w:val="mk-MK"/>
        </w:rPr>
        <w:t>интегрира</w:t>
      </w:r>
      <w:r w:rsidR="006E3A71" w:rsidRPr="0036384E">
        <w:rPr>
          <w:rFonts w:asciiTheme="minorHAnsi" w:hAnsiTheme="minorHAnsi" w:cstheme="minorHAnsi"/>
          <w:sz w:val="22"/>
          <w:szCs w:val="22"/>
          <w:lang w:val="mk-MK"/>
        </w:rPr>
        <w:t xml:space="preserve">ат </w:t>
      </w:r>
      <w:r w:rsidRPr="0036384E">
        <w:rPr>
          <w:rFonts w:asciiTheme="minorHAnsi" w:hAnsiTheme="minorHAnsi" w:cstheme="minorHAnsi"/>
          <w:sz w:val="22"/>
          <w:szCs w:val="22"/>
          <w:lang w:val="mk-MK"/>
        </w:rPr>
        <w:t xml:space="preserve">сите поединечни </w:t>
      </w:r>
      <w:r w:rsidR="006E3A71" w:rsidRPr="0036384E">
        <w:rPr>
          <w:rFonts w:asciiTheme="minorHAnsi" w:hAnsiTheme="minorHAnsi" w:cstheme="minorHAnsi"/>
          <w:sz w:val="22"/>
          <w:szCs w:val="22"/>
          <w:lang w:val="mk-MK"/>
        </w:rPr>
        <w:t xml:space="preserve">секторски цели кои се наведени </w:t>
      </w:r>
      <w:r w:rsidRPr="0036384E">
        <w:rPr>
          <w:rFonts w:asciiTheme="minorHAnsi" w:hAnsiTheme="minorHAnsi" w:cstheme="minorHAnsi"/>
          <w:sz w:val="22"/>
          <w:szCs w:val="22"/>
          <w:lang w:val="mk-MK"/>
        </w:rPr>
        <w:t xml:space="preserve">во </w:t>
      </w:r>
      <w:r w:rsidR="006E3A71" w:rsidRPr="0036384E">
        <w:rPr>
          <w:rFonts w:asciiTheme="minorHAnsi" w:hAnsiTheme="minorHAnsi" w:cstheme="minorHAnsi"/>
          <w:sz w:val="22"/>
          <w:szCs w:val="22"/>
          <w:lang w:val="mk-MK"/>
        </w:rPr>
        <w:t xml:space="preserve">постоечките - тематски развојни документи на општината, во </w:t>
      </w:r>
      <w:r w:rsidRPr="0036384E">
        <w:rPr>
          <w:rFonts w:asciiTheme="minorHAnsi" w:hAnsiTheme="minorHAnsi" w:cstheme="minorHAnsi"/>
          <w:sz w:val="22"/>
          <w:szCs w:val="22"/>
          <w:lang w:val="mk-MK"/>
        </w:rPr>
        <w:t xml:space="preserve">еден </w:t>
      </w:r>
      <w:r w:rsidR="005E5D60" w:rsidRPr="0036384E">
        <w:rPr>
          <w:rFonts w:asciiTheme="minorHAnsi" w:hAnsiTheme="minorHAnsi" w:cstheme="minorHAnsi"/>
          <w:sz w:val="22"/>
          <w:szCs w:val="22"/>
          <w:lang w:val="mk-MK"/>
        </w:rPr>
        <w:t>с</w:t>
      </w:r>
      <w:r w:rsidRPr="0036384E">
        <w:rPr>
          <w:rFonts w:asciiTheme="minorHAnsi" w:hAnsiTheme="minorHAnsi" w:cstheme="minorHAnsi"/>
          <w:sz w:val="22"/>
          <w:szCs w:val="22"/>
          <w:lang w:val="mk-MK"/>
        </w:rPr>
        <w:t>тратешки документ</w:t>
      </w:r>
      <w:r w:rsidR="006E3A71" w:rsidRPr="0036384E">
        <w:rPr>
          <w:rFonts w:asciiTheme="minorHAnsi" w:hAnsiTheme="minorHAnsi" w:cstheme="minorHAnsi"/>
          <w:sz w:val="22"/>
          <w:szCs w:val="22"/>
          <w:lang w:val="mk-MK"/>
        </w:rPr>
        <w:t xml:space="preserve">. </w:t>
      </w:r>
    </w:p>
    <w:p w14:paraId="4A663513" w14:textId="77777777" w:rsidR="00B10AD7" w:rsidRPr="0036384E" w:rsidRDefault="00B10AD7" w:rsidP="00B10AD7">
      <w:pPr>
        <w:jc w:val="both"/>
        <w:rPr>
          <w:rFonts w:asciiTheme="minorHAnsi" w:hAnsiTheme="minorHAnsi" w:cstheme="minorHAnsi"/>
          <w:sz w:val="22"/>
          <w:szCs w:val="22"/>
          <w:lang w:val="mk-MK"/>
        </w:rPr>
      </w:pPr>
    </w:p>
    <w:p w14:paraId="501E1E19" w14:textId="45F4ECAE" w:rsidR="00B10AD7" w:rsidRPr="00B10AD7" w:rsidRDefault="00B10AD7" w:rsidP="00B10AD7">
      <w:pPr>
        <w:ind w:firstLine="709"/>
        <w:jc w:val="both"/>
        <w:rPr>
          <w:rFonts w:asciiTheme="minorHAnsi" w:hAnsiTheme="minorHAnsi" w:cstheme="minorHAnsi"/>
          <w:sz w:val="22"/>
          <w:szCs w:val="22"/>
          <w:lang w:val="mk-MK"/>
        </w:rPr>
      </w:pPr>
      <w:r w:rsidRPr="00B10AD7">
        <w:rPr>
          <w:rFonts w:asciiTheme="minorHAnsi" w:hAnsiTheme="minorHAnsi" w:cstheme="minorHAnsi"/>
          <w:sz w:val="22"/>
          <w:szCs w:val="22"/>
          <w:lang w:val="mk-MK"/>
        </w:rPr>
        <w:t>Покрај вертикалното усогласување при изработка на овој стратешки документ во предвид се земени тековните стратешки документи изготвени од страна на општината</w:t>
      </w:r>
      <w:r w:rsidRPr="0036384E">
        <w:rPr>
          <w:rStyle w:val="FootnoteReference"/>
          <w:rFonts w:asciiTheme="minorHAnsi" w:hAnsiTheme="minorHAnsi" w:cstheme="minorHAnsi"/>
          <w:sz w:val="22"/>
          <w:szCs w:val="22"/>
          <w:lang w:val="mk-MK"/>
        </w:rPr>
        <w:footnoteReference w:id="22"/>
      </w:r>
      <w:r w:rsidRPr="00B10AD7">
        <w:rPr>
          <w:rFonts w:asciiTheme="minorHAnsi" w:hAnsiTheme="minorHAnsi" w:cstheme="minorHAnsi"/>
          <w:sz w:val="22"/>
          <w:szCs w:val="22"/>
          <w:lang w:val="mk-MK"/>
        </w:rPr>
        <w:t>.</w:t>
      </w:r>
    </w:p>
    <w:p w14:paraId="5870B578" w14:textId="77777777" w:rsidR="00BC4D80" w:rsidRPr="0036384E" w:rsidRDefault="00BC4D80">
      <w:pPr>
        <w:spacing w:line="200" w:lineRule="exact"/>
        <w:rPr>
          <w:rFonts w:asciiTheme="minorHAnsi" w:hAnsiTheme="minorHAnsi" w:cstheme="minorHAnsi"/>
          <w:lang w:val="mk-MK"/>
        </w:rPr>
      </w:pPr>
    </w:p>
    <w:p w14:paraId="78BBF764" w14:textId="46678C43" w:rsidR="00B10AD7" w:rsidRPr="0036384E" w:rsidRDefault="00B10AD7" w:rsidP="00BA400D">
      <w:pPr>
        <w:numPr>
          <w:ilvl w:val="0"/>
          <w:numId w:val="12"/>
        </w:numPr>
        <w:spacing w:line="200" w:lineRule="exact"/>
        <w:rPr>
          <w:rFonts w:asciiTheme="minorHAnsi" w:hAnsiTheme="minorHAnsi" w:cstheme="minorHAnsi"/>
          <w:sz w:val="22"/>
          <w:szCs w:val="22"/>
        </w:rPr>
      </w:pPr>
      <w:proofErr w:type="spellStart"/>
      <w:r w:rsidRPr="0036384E">
        <w:rPr>
          <w:rFonts w:asciiTheme="minorHAnsi" w:hAnsiTheme="minorHAnsi" w:cstheme="minorHAnsi"/>
          <w:sz w:val="22"/>
          <w:szCs w:val="22"/>
        </w:rPr>
        <w:t>Стратегија</w:t>
      </w:r>
      <w:proofErr w:type="spellEnd"/>
      <w:r w:rsidRPr="0036384E">
        <w:rPr>
          <w:rFonts w:asciiTheme="minorHAnsi" w:hAnsiTheme="minorHAnsi" w:cstheme="minorHAnsi"/>
          <w:sz w:val="22"/>
          <w:szCs w:val="22"/>
        </w:rPr>
        <w:t xml:space="preserve"> </w:t>
      </w:r>
      <w:proofErr w:type="spellStart"/>
      <w:r w:rsidRPr="0036384E">
        <w:rPr>
          <w:rFonts w:asciiTheme="minorHAnsi" w:hAnsiTheme="minorHAnsi" w:cstheme="minorHAnsi"/>
          <w:sz w:val="22"/>
          <w:szCs w:val="22"/>
        </w:rPr>
        <w:t>за</w:t>
      </w:r>
      <w:proofErr w:type="spellEnd"/>
      <w:r w:rsidRPr="0036384E">
        <w:rPr>
          <w:rFonts w:asciiTheme="minorHAnsi" w:hAnsiTheme="minorHAnsi" w:cstheme="minorHAnsi"/>
          <w:sz w:val="22"/>
          <w:szCs w:val="22"/>
        </w:rPr>
        <w:t xml:space="preserve"> </w:t>
      </w:r>
      <w:proofErr w:type="spellStart"/>
      <w:r w:rsidRPr="0036384E">
        <w:rPr>
          <w:rFonts w:asciiTheme="minorHAnsi" w:hAnsiTheme="minorHAnsi" w:cstheme="minorHAnsi"/>
          <w:sz w:val="22"/>
          <w:szCs w:val="22"/>
        </w:rPr>
        <w:t>локален</w:t>
      </w:r>
      <w:proofErr w:type="spellEnd"/>
      <w:r w:rsidRPr="0036384E">
        <w:rPr>
          <w:rFonts w:asciiTheme="minorHAnsi" w:hAnsiTheme="minorHAnsi" w:cstheme="minorHAnsi"/>
          <w:sz w:val="22"/>
          <w:szCs w:val="22"/>
        </w:rPr>
        <w:t xml:space="preserve"> </w:t>
      </w:r>
      <w:proofErr w:type="spellStart"/>
      <w:r w:rsidRPr="0036384E">
        <w:rPr>
          <w:rFonts w:asciiTheme="minorHAnsi" w:hAnsiTheme="minorHAnsi" w:cstheme="minorHAnsi"/>
          <w:sz w:val="22"/>
          <w:szCs w:val="22"/>
        </w:rPr>
        <w:t>економски</w:t>
      </w:r>
      <w:proofErr w:type="spellEnd"/>
      <w:r w:rsidRPr="0036384E">
        <w:rPr>
          <w:rFonts w:asciiTheme="minorHAnsi" w:hAnsiTheme="minorHAnsi" w:cstheme="minorHAnsi"/>
          <w:sz w:val="22"/>
          <w:szCs w:val="22"/>
        </w:rPr>
        <w:t xml:space="preserve"> </w:t>
      </w:r>
      <w:proofErr w:type="spellStart"/>
      <w:r w:rsidRPr="0036384E">
        <w:rPr>
          <w:rFonts w:asciiTheme="minorHAnsi" w:hAnsiTheme="minorHAnsi" w:cstheme="minorHAnsi"/>
          <w:sz w:val="22"/>
          <w:szCs w:val="22"/>
        </w:rPr>
        <w:t>развој</w:t>
      </w:r>
      <w:proofErr w:type="spellEnd"/>
      <w:r w:rsidRPr="0036384E">
        <w:rPr>
          <w:rFonts w:asciiTheme="minorHAnsi" w:hAnsiTheme="minorHAnsi" w:cstheme="minorHAnsi"/>
          <w:sz w:val="22"/>
          <w:szCs w:val="22"/>
        </w:rPr>
        <w:t xml:space="preserve"> 2024-2027</w:t>
      </w:r>
      <w:r w:rsidR="0036384E" w:rsidRPr="0036384E">
        <w:rPr>
          <w:rFonts w:asciiTheme="minorHAnsi" w:hAnsiTheme="minorHAnsi" w:cstheme="minorHAnsi"/>
          <w:sz w:val="22"/>
          <w:szCs w:val="22"/>
          <w:lang w:val="mk-MK"/>
        </w:rPr>
        <w:t>;</w:t>
      </w:r>
    </w:p>
    <w:p w14:paraId="646AE297" w14:textId="31B43699" w:rsidR="0036384E" w:rsidRPr="0036384E" w:rsidRDefault="0036384E" w:rsidP="00BA400D">
      <w:pPr>
        <w:numPr>
          <w:ilvl w:val="0"/>
          <w:numId w:val="12"/>
        </w:numPr>
        <w:spacing w:line="200" w:lineRule="exact"/>
        <w:rPr>
          <w:rFonts w:asciiTheme="minorHAnsi" w:hAnsiTheme="minorHAnsi" w:cstheme="minorHAnsi"/>
          <w:sz w:val="22"/>
          <w:szCs w:val="22"/>
        </w:rPr>
      </w:pPr>
      <w:proofErr w:type="spellStart"/>
      <w:r w:rsidRPr="0036384E">
        <w:rPr>
          <w:rFonts w:asciiTheme="minorHAnsi" w:hAnsiTheme="minorHAnsi" w:cstheme="minorHAnsi"/>
          <w:sz w:val="22"/>
          <w:szCs w:val="22"/>
        </w:rPr>
        <w:t>Стратегија</w:t>
      </w:r>
      <w:proofErr w:type="spellEnd"/>
      <w:r w:rsidRPr="0036384E">
        <w:rPr>
          <w:rFonts w:asciiTheme="minorHAnsi" w:hAnsiTheme="minorHAnsi" w:cstheme="minorHAnsi"/>
          <w:sz w:val="22"/>
          <w:szCs w:val="22"/>
        </w:rPr>
        <w:t xml:space="preserve"> </w:t>
      </w:r>
      <w:proofErr w:type="spellStart"/>
      <w:r w:rsidRPr="0036384E">
        <w:rPr>
          <w:rFonts w:asciiTheme="minorHAnsi" w:hAnsiTheme="minorHAnsi" w:cstheme="minorHAnsi"/>
          <w:sz w:val="22"/>
          <w:szCs w:val="22"/>
        </w:rPr>
        <w:t>за</w:t>
      </w:r>
      <w:proofErr w:type="spellEnd"/>
      <w:r w:rsidRPr="0036384E">
        <w:rPr>
          <w:rFonts w:asciiTheme="minorHAnsi" w:hAnsiTheme="minorHAnsi" w:cstheme="minorHAnsi"/>
          <w:sz w:val="22"/>
          <w:szCs w:val="22"/>
        </w:rPr>
        <w:t xml:space="preserve"> </w:t>
      </w:r>
      <w:proofErr w:type="spellStart"/>
      <w:r w:rsidRPr="0036384E">
        <w:rPr>
          <w:rFonts w:asciiTheme="minorHAnsi" w:hAnsiTheme="minorHAnsi" w:cstheme="minorHAnsi"/>
          <w:sz w:val="22"/>
          <w:szCs w:val="22"/>
        </w:rPr>
        <w:t>меѓуетничка</w:t>
      </w:r>
      <w:proofErr w:type="spellEnd"/>
      <w:r w:rsidRPr="0036384E">
        <w:rPr>
          <w:rFonts w:asciiTheme="minorHAnsi" w:hAnsiTheme="minorHAnsi" w:cstheme="minorHAnsi"/>
          <w:sz w:val="22"/>
          <w:szCs w:val="22"/>
        </w:rPr>
        <w:t xml:space="preserve"> </w:t>
      </w:r>
      <w:proofErr w:type="spellStart"/>
      <w:r w:rsidRPr="0036384E">
        <w:rPr>
          <w:rFonts w:asciiTheme="minorHAnsi" w:hAnsiTheme="minorHAnsi" w:cstheme="minorHAnsi"/>
          <w:sz w:val="22"/>
          <w:szCs w:val="22"/>
        </w:rPr>
        <w:t>интеграција</w:t>
      </w:r>
      <w:proofErr w:type="spellEnd"/>
      <w:r w:rsidRPr="0036384E">
        <w:rPr>
          <w:rFonts w:asciiTheme="minorHAnsi" w:hAnsiTheme="minorHAnsi" w:cstheme="minorHAnsi"/>
          <w:sz w:val="22"/>
          <w:szCs w:val="22"/>
        </w:rPr>
        <w:t xml:space="preserve"> 2021-2025</w:t>
      </w:r>
      <w:r w:rsidRPr="0036384E">
        <w:rPr>
          <w:rFonts w:asciiTheme="minorHAnsi" w:hAnsiTheme="minorHAnsi" w:cstheme="minorHAnsi"/>
          <w:sz w:val="22"/>
          <w:szCs w:val="22"/>
          <w:lang w:val="mk-MK"/>
        </w:rPr>
        <w:t>;</w:t>
      </w:r>
    </w:p>
    <w:p w14:paraId="54C28872" w14:textId="50BDDC2B" w:rsidR="0036384E" w:rsidRPr="0036384E" w:rsidRDefault="0036384E" w:rsidP="00BA400D">
      <w:pPr>
        <w:numPr>
          <w:ilvl w:val="0"/>
          <w:numId w:val="12"/>
        </w:numPr>
        <w:spacing w:line="200" w:lineRule="exact"/>
        <w:rPr>
          <w:rFonts w:asciiTheme="minorHAnsi" w:hAnsiTheme="minorHAnsi" w:cstheme="minorHAnsi"/>
          <w:sz w:val="22"/>
          <w:szCs w:val="22"/>
        </w:rPr>
      </w:pPr>
      <w:r w:rsidRPr="0036384E">
        <w:rPr>
          <w:rFonts w:asciiTheme="minorHAnsi" w:hAnsiTheme="minorHAnsi" w:cstheme="minorHAnsi"/>
          <w:sz w:val="22"/>
          <w:szCs w:val="22"/>
          <w:lang w:val="mk-MK"/>
        </w:rPr>
        <w:t>Родово одговорна стратегија за одржлив развој на општина Кочани 2019 – 2023;</w:t>
      </w:r>
    </w:p>
    <w:p w14:paraId="01A1087A" w14:textId="6C8CA01B" w:rsidR="0036384E" w:rsidRPr="00932ED6" w:rsidRDefault="0036384E" w:rsidP="00BA400D">
      <w:pPr>
        <w:numPr>
          <w:ilvl w:val="0"/>
          <w:numId w:val="12"/>
        </w:numPr>
        <w:spacing w:line="200" w:lineRule="exact"/>
        <w:rPr>
          <w:rFonts w:asciiTheme="minorHAnsi" w:hAnsiTheme="minorHAnsi" w:cstheme="minorHAnsi"/>
          <w:sz w:val="22"/>
          <w:szCs w:val="22"/>
        </w:rPr>
      </w:pPr>
      <w:proofErr w:type="spellStart"/>
      <w:r w:rsidRPr="0036384E">
        <w:rPr>
          <w:rFonts w:asciiTheme="minorHAnsi" w:hAnsiTheme="minorHAnsi" w:cstheme="minorHAnsi"/>
          <w:sz w:val="22"/>
          <w:szCs w:val="22"/>
        </w:rPr>
        <w:t>Стратегија</w:t>
      </w:r>
      <w:proofErr w:type="spellEnd"/>
      <w:r w:rsidRPr="0036384E">
        <w:rPr>
          <w:rFonts w:asciiTheme="minorHAnsi" w:hAnsiTheme="minorHAnsi" w:cstheme="minorHAnsi"/>
          <w:sz w:val="22"/>
          <w:szCs w:val="22"/>
        </w:rPr>
        <w:t xml:space="preserve"> </w:t>
      </w:r>
      <w:proofErr w:type="spellStart"/>
      <w:r w:rsidRPr="0036384E">
        <w:rPr>
          <w:rFonts w:asciiTheme="minorHAnsi" w:hAnsiTheme="minorHAnsi" w:cstheme="minorHAnsi"/>
          <w:sz w:val="22"/>
          <w:szCs w:val="22"/>
        </w:rPr>
        <w:t>за</w:t>
      </w:r>
      <w:proofErr w:type="spellEnd"/>
      <w:r w:rsidRPr="0036384E">
        <w:rPr>
          <w:rFonts w:asciiTheme="minorHAnsi" w:hAnsiTheme="minorHAnsi" w:cstheme="minorHAnsi"/>
          <w:sz w:val="22"/>
          <w:szCs w:val="22"/>
        </w:rPr>
        <w:t xml:space="preserve"> </w:t>
      </w:r>
      <w:proofErr w:type="spellStart"/>
      <w:r w:rsidRPr="0036384E">
        <w:rPr>
          <w:rFonts w:asciiTheme="minorHAnsi" w:hAnsiTheme="minorHAnsi" w:cstheme="minorHAnsi"/>
          <w:sz w:val="22"/>
          <w:szCs w:val="22"/>
        </w:rPr>
        <w:t>млади</w:t>
      </w:r>
      <w:proofErr w:type="spellEnd"/>
      <w:r w:rsidRPr="0036384E">
        <w:rPr>
          <w:rFonts w:asciiTheme="minorHAnsi" w:hAnsiTheme="minorHAnsi" w:cstheme="minorHAnsi"/>
          <w:sz w:val="22"/>
          <w:szCs w:val="22"/>
        </w:rPr>
        <w:t xml:space="preserve"> 2019-2023</w:t>
      </w:r>
      <w:r w:rsidRPr="0036384E">
        <w:rPr>
          <w:rFonts w:asciiTheme="minorHAnsi" w:hAnsiTheme="minorHAnsi" w:cstheme="minorHAnsi"/>
          <w:sz w:val="22"/>
          <w:szCs w:val="22"/>
          <w:lang w:val="mk-MK"/>
        </w:rPr>
        <w:t>;</w:t>
      </w:r>
    </w:p>
    <w:p w14:paraId="283C6758" w14:textId="393C9CE9" w:rsidR="00932ED6" w:rsidRPr="00932ED6" w:rsidRDefault="00932ED6" w:rsidP="00BA400D">
      <w:pPr>
        <w:pStyle w:val="ListParagraph"/>
        <w:numPr>
          <w:ilvl w:val="0"/>
          <w:numId w:val="12"/>
        </w:numPr>
        <w:spacing w:line="200" w:lineRule="exact"/>
        <w:rPr>
          <w:rFonts w:cstheme="minorHAnsi"/>
        </w:rPr>
      </w:pPr>
      <w:proofErr w:type="spellStart"/>
      <w:r w:rsidRPr="00932ED6">
        <w:rPr>
          <w:rFonts w:eastAsia="Times New Roman" w:cstheme="minorHAnsi"/>
          <w:lang w:bidi="ar-SA"/>
        </w:rPr>
        <w:t>Стратегија</w:t>
      </w:r>
      <w:proofErr w:type="spellEnd"/>
      <w:r w:rsidRPr="00932ED6">
        <w:rPr>
          <w:rFonts w:eastAsia="Times New Roman" w:cstheme="minorHAnsi"/>
          <w:lang w:bidi="ar-SA"/>
        </w:rPr>
        <w:t xml:space="preserve"> </w:t>
      </w:r>
      <w:proofErr w:type="spellStart"/>
      <w:r w:rsidRPr="00932ED6">
        <w:rPr>
          <w:rFonts w:eastAsia="Times New Roman" w:cstheme="minorHAnsi"/>
          <w:lang w:bidi="ar-SA"/>
        </w:rPr>
        <w:t>за</w:t>
      </w:r>
      <w:proofErr w:type="spellEnd"/>
      <w:r w:rsidRPr="00932ED6">
        <w:rPr>
          <w:rFonts w:eastAsia="Times New Roman" w:cstheme="minorHAnsi"/>
          <w:lang w:bidi="ar-SA"/>
        </w:rPr>
        <w:t xml:space="preserve"> </w:t>
      </w:r>
      <w:r>
        <w:rPr>
          <w:rFonts w:eastAsia="Times New Roman" w:cstheme="minorHAnsi"/>
          <w:lang w:val="mk-MK" w:bidi="ar-SA"/>
        </w:rPr>
        <w:t>спорт</w:t>
      </w:r>
      <w:r w:rsidRPr="00932ED6">
        <w:rPr>
          <w:rFonts w:eastAsia="Times New Roman" w:cstheme="minorHAnsi"/>
          <w:lang w:bidi="ar-SA"/>
        </w:rPr>
        <w:t xml:space="preserve"> 20</w:t>
      </w:r>
      <w:r>
        <w:rPr>
          <w:rFonts w:eastAsia="Times New Roman" w:cstheme="minorHAnsi"/>
          <w:lang w:val="mk-MK" w:bidi="ar-SA"/>
        </w:rPr>
        <w:t>21</w:t>
      </w:r>
      <w:r w:rsidRPr="00932ED6">
        <w:rPr>
          <w:rFonts w:eastAsia="Times New Roman" w:cstheme="minorHAnsi"/>
          <w:lang w:bidi="ar-SA"/>
        </w:rPr>
        <w:t>-202</w:t>
      </w:r>
      <w:r>
        <w:rPr>
          <w:rFonts w:eastAsia="Times New Roman" w:cstheme="minorHAnsi"/>
          <w:lang w:val="mk-MK" w:bidi="ar-SA"/>
        </w:rPr>
        <w:t>5</w:t>
      </w:r>
      <w:r w:rsidRPr="00932ED6">
        <w:rPr>
          <w:rFonts w:eastAsia="Times New Roman" w:cstheme="minorHAnsi"/>
          <w:lang w:bidi="ar-SA"/>
        </w:rPr>
        <w:t>;</w:t>
      </w:r>
    </w:p>
    <w:p w14:paraId="45F97320" w14:textId="08FB3567" w:rsidR="0036384E" w:rsidRPr="00932ED6" w:rsidRDefault="0036384E" w:rsidP="00BA400D">
      <w:pPr>
        <w:pStyle w:val="ListParagraph"/>
        <w:numPr>
          <w:ilvl w:val="0"/>
          <w:numId w:val="12"/>
        </w:numPr>
        <w:spacing w:line="200" w:lineRule="exact"/>
        <w:rPr>
          <w:rFonts w:cstheme="minorHAnsi"/>
        </w:rPr>
      </w:pPr>
      <w:proofErr w:type="spellStart"/>
      <w:r w:rsidRPr="00932ED6">
        <w:rPr>
          <w:rFonts w:cstheme="minorHAnsi"/>
        </w:rPr>
        <w:t>Локален</w:t>
      </w:r>
      <w:proofErr w:type="spellEnd"/>
      <w:r w:rsidRPr="00932ED6">
        <w:rPr>
          <w:rFonts w:cstheme="minorHAnsi"/>
        </w:rPr>
        <w:t xml:space="preserve"> </w:t>
      </w:r>
      <w:proofErr w:type="spellStart"/>
      <w:r w:rsidRPr="00932ED6">
        <w:rPr>
          <w:rFonts w:cstheme="minorHAnsi"/>
        </w:rPr>
        <w:t>акциски</w:t>
      </w:r>
      <w:proofErr w:type="spellEnd"/>
      <w:r w:rsidRPr="00932ED6">
        <w:rPr>
          <w:rFonts w:cstheme="minorHAnsi"/>
        </w:rPr>
        <w:t xml:space="preserve"> </w:t>
      </w:r>
      <w:proofErr w:type="spellStart"/>
      <w:r w:rsidRPr="00932ED6">
        <w:rPr>
          <w:rFonts w:cstheme="minorHAnsi"/>
        </w:rPr>
        <w:t>план</w:t>
      </w:r>
      <w:proofErr w:type="spellEnd"/>
      <w:r w:rsidRPr="00932ED6">
        <w:rPr>
          <w:rFonts w:cstheme="minorHAnsi"/>
        </w:rPr>
        <w:t xml:space="preserve"> -</w:t>
      </w:r>
      <w:proofErr w:type="spellStart"/>
      <w:r w:rsidRPr="00932ED6">
        <w:rPr>
          <w:rFonts w:cstheme="minorHAnsi"/>
        </w:rPr>
        <w:t>Роми</w:t>
      </w:r>
      <w:proofErr w:type="spellEnd"/>
      <w:r w:rsidRPr="00932ED6">
        <w:rPr>
          <w:rFonts w:cstheme="minorHAnsi"/>
        </w:rPr>
        <w:t xml:space="preserve"> 20</w:t>
      </w:r>
      <w:r w:rsidR="00932ED6" w:rsidRPr="00932ED6">
        <w:rPr>
          <w:rFonts w:cstheme="minorHAnsi"/>
          <w:lang w:val="mk-MK"/>
        </w:rPr>
        <w:t>23</w:t>
      </w:r>
      <w:r w:rsidRPr="00932ED6">
        <w:rPr>
          <w:rFonts w:cstheme="minorHAnsi"/>
        </w:rPr>
        <w:t>-202</w:t>
      </w:r>
      <w:r w:rsidR="00932ED6" w:rsidRPr="00932ED6">
        <w:rPr>
          <w:rFonts w:cstheme="minorHAnsi"/>
          <w:lang w:val="mk-MK"/>
        </w:rPr>
        <w:t>6</w:t>
      </w:r>
      <w:r w:rsidRPr="00932ED6">
        <w:rPr>
          <w:rFonts w:cstheme="minorHAnsi"/>
          <w:lang w:val="mk-MK"/>
        </w:rPr>
        <w:t>;</w:t>
      </w:r>
    </w:p>
    <w:p w14:paraId="74ADFD52" w14:textId="77777777" w:rsidR="00EB5A9A" w:rsidRDefault="00EB5A9A" w:rsidP="0043658B">
      <w:pPr>
        <w:pStyle w:val="Heading2"/>
        <w:numPr>
          <w:ilvl w:val="0"/>
          <w:numId w:val="0"/>
        </w:numPr>
        <w:rPr>
          <w:rFonts w:asciiTheme="minorHAnsi" w:eastAsia="Calibri" w:hAnsiTheme="minorHAnsi" w:cstheme="minorHAnsi"/>
          <w:b w:val="0"/>
          <w:bCs w:val="0"/>
          <w:color w:val="1F497D" w:themeColor="text2"/>
          <w:u w:val="single"/>
          <w:lang w:val="mk-MK"/>
        </w:rPr>
      </w:pPr>
      <w:bookmarkStart w:id="29" w:name="_Toc140491487"/>
    </w:p>
    <w:p w14:paraId="49EB75DA" w14:textId="77777777" w:rsidR="000F4A9A" w:rsidRDefault="000F4A9A" w:rsidP="000F4A9A">
      <w:pPr>
        <w:rPr>
          <w:rFonts w:eastAsia="Calibri"/>
          <w:lang w:val="mk-MK"/>
        </w:rPr>
      </w:pPr>
    </w:p>
    <w:p w14:paraId="3CE822C2" w14:textId="77777777" w:rsidR="0012356C" w:rsidRDefault="0012356C" w:rsidP="000F4A9A">
      <w:pPr>
        <w:rPr>
          <w:rFonts w:eastAsia="Calibri"/>
          <w:lang w:val="mk-MK"/>
        </w:rPr>
      </w:pPr>
    </w:p>
    <w:p w14:paraId="453F5182" w14:textId="77777777" w:rsidR="0012356C" w:rsidRDefault="0012356C" w:rsidP="000F4A9A">
      <w:pPr>
        <w:rPr>
          <w:rFonts w:eastAsia="Calibri"/>
          <w:lang w:val="mk-MK"/>
        </w:rPr>
      </w:pPr>
    </w:p>
    <w:p w14:paraId="511D7EC2" w14:textId="77777777" w:rsidR="0012356C" w:rsidRDefault="0012356C" w:rsidP="000F4A9A">
      <w:pPr>
        <w:rPr>
          <w:rFonts w:eastAsia="Calibri"/>
          <w:lang w:val="mk-MK"/>
        </w:rPr>
      </w:pPr>
    </w:p>
    <w:p w14:paraId="2B641545" w14:textId="77777777" w:rsidR="0012356C" w:rsidRDefault="0012356C" w:rsidP="000F4A9A">
      <w:pPr>
        <w:rPr>
          <w:rFonts w:eastAsia="Calibri"/>
          <w:lang w:val="mk-MK"/>
        </w:rPr>
      </w:pPr>
    </w:p>
    <w:p w14:paraId="02D48E56" w14:textId="77777777" w:rsidR="0012356C" w:rsidRDefault="0012356C" w:rsidP="000F4A9A">
      <w:pPr>
        <w:rPr>
          <w:rFonts w:eastAsia="Calibri"/>
          <w:lang w:val="mk-MK"/>
        </w:rPr>
      </w:pPr>
    </w:p>
    <w:p w14:paraId="59FB034A" w14:textId="77777777" w:rsidR="0012356C" w:rsidRDefault="0012356C" w:rsidP="000F4A9A">
      <w:pPr>
        <w:rPr>
          <w:rFonts w:eastAsia="Calibri"/>
          <w:lang w:val="mk-MK"/>
        </w:rPr>
      </w:pPr>
    </w:p>
    <w:p w14:paraId="658FC4B5" w14:textId="77777777" w:rsidR="000F4A9A" w:rsidRPr="000F4A9A" w:rsidRDefault="000F4A9A" w:rsidP="000F4A9A">
      <w:pPr>
        <w:rPr>
          <w:rFonts w:eastAsia="Calibri"/>
          <w:lang w:val="mk-MK"/>
        </w:rPr>
      </w:pPr>
    </w:p>
    <w:p w14:paraId="5713535D" w14:textId="7C5FCA7D" w:rsidR="00272EDE" w:rsidRPr="004340A0" w:rsidRDefault="00272EDE" w:rsidP="00BA400D">
      <w:pPr>
        <w:pStyle w:val="ListParagraph"/>
        <w:numPr>
          <w:ilvl w:val="0"/>
          <w:numId w:val="9"/>
        </w:numPr>
        <w:pBdr>
          <w:top w:val="nil"/>
          <w:left w:val="nil"/>
          <w:bottom w:val="nil"/>
          <w:right w:val="nil"/>
          <w:between w:val="nil"/>
        </w:pBdr>
        <w:spacing w:after="0" w:line="240" w:lineRule="auto"/>
        <w:jc w:val="both"/>
        <w:outlineLvl w:val="0"/>
        <w:rPr>
          <w:rFonts w:eastAsia="Calibri" w:cstheme="minorHAnsi"/>
          <w:b/>
          <w:szCs w:val="24"/>
        </w:rPr>
      </w:pPr>
      <w:bookmarkStart w:id="30" w:name="_Toc182352321"/>
      <w:r w:rsidRPr="004340A0">
        <w:rPr>
          <w:rFonts w:eastAsia="Calibri" w:cstheme="minorHAnsi"/>
          <w:b/>
          <w:szCs w:val="24"/>
          <w:lang w:val="mk-MK"/>
        </w:rPr>
        <w:t>К</w:t>
      </w:r>
      <w:r w:rsidRPr="004340A0">
        <w:rPr>
          <w:rFonts w:eastAsia="Calibri" w:cstheme="minorHAnsi"/>
          <w:b/>
          <w:szCs w:val="24"/>
        </w:rPr>
        <w:t>ЛУЧНИ НАОДИ ОД СОЦИО-ЕКОНОМСКАТА И ЕКОЛОШКА АНАЛИЗА</w:t>
      </w:r>
      <w:r w:rsidRPr="004340A0">
        <w:rPr>
          <w:rFonts w:eastAsia="Calibri" w:cstheme="minorHAnsi"/>
          <w:b/>
          <w:szCs w:val="24"/>
          <w:lang w:val="mk-MK"/>
        </w:rPr>
        <w:t xml:space="preserve">, </w:t>
      </w:r>
      <w:r w:rsidRPr="004340A0">
        <w:rPr>
          <w:rFonts w:eastAsia="Calibri" w:cstheme="minorHAnsi"/>
          <w:b/>
          <w:szCs w:val="24"/>
        </w:rPr>
        <w:t>И SWOT АНАЛИЗА</w:t>
      </w:r>
      <w:bookmarkEnd w:id="30"/>
    </w:p>
    <w:p w14:paraId="1B720588" w14:textId="77777777" w:rsidR="00272EDE" w:rsidRPr="00272EDE" w:rsidRDefault="00272EDE" w:rsidP="00272EDE">
      <w:pPr>
        <w:spacing w:after="200" w:line="23" w:lineRule="atLeast"/>
        <w:rPr>
          <w:rFonts w:asciiTheme="minorHAnsi" w:eastAsiaTheme="minorHAnsi" w:hAnsiTheme="minorHAnsi" w:cstheme="minorHAnsi"/>
          <w:b/>
        </w:rPr>
      </w:pPr>
    </w:p>
    <w:p w14:paraId="456557F7" w14:textId="16473188" w:rsidR="006D73E4" w:rsidRPr="009C3302" w:rsidRDefault="006D73E4" w:rsidP="006D73E4">
      <w:pPr>
        <w:spacing w:after="200" w:line="276" w:lineRule="auto"/>
        <w:jc w:val="both"/>
        <w:rPr>
          <w:rFonts w:asciiTheme="minorHAnsi" w:eastAsiaTheme="minorHAnsi" w:hAnsiTheme="minorHAnsi" w:cstheme="minorHAnsi"/>
          <w:sz w:val="22"/>
          <w:szCs w:val="22"/>
        </w:rPr>
      </w:pPr>
      <w:proofErr w:type="spellStart"/>
      <w:r w:rsidRPr="009C3302">
        <w:rPr>
          <w:rFonts w:asciiTheme="minorHAnsi" w:eastAsiaTheme="minorHAnsi" w:hAnsiTheme="minorHAnsi" w:cstheme="minorHAnsi"/>
          <w:sz w:val="22"/>
          <w:szCs w:val="22"/>
        </w:rPr>
        <w:t>Со</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социо-економската</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анализата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животната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средина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беа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опфатени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сите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важни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аспекти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од</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животот</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развојот</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општината</w:t>
      </w:r>
      <w:proofErr w:type="spellEnd"/>
      <w:r w:rsidRPr="009C3302">
        <w:rPr>
          <w:rFonts w:asciiTheme="minorHAnsi" w:eastAsiaTheme="minorHAnsi" w:hAnsiTheme="minorHAnsi" w:cstheme="minorHAnsi"/>
          <w:sz w:val="22"/>
          <w:szCs w:val="22"/>
        </w:rPr>
        <w:t xml:space="preserve"> С</w:t>
      </w:r>
      <w:r w:rsidRPr="009C3302">
        <w:rPr>
          <w:rFonts w:asciiTheme="minorHAnsi" w:eastAsiaTheme="minorHAnsi" w:hAnsiTheme="minorHAnsi" w:cstheme="minorHAnsi"/>
          <w:sz w:val="22"/>
          <w:szCs w:val="22"/>
          <w:lang w:val="mk-MK"/>
        </w:rPr>
        <w:t>вети Николе</w:t>
      </w:r>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тој</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начи</w:t>
      </w:r>
      <w:proofErr w:type="spellEnd"/>
      <w:r w:rsidRPr="009C3302">
        <w:rPr>
          <w:rFonts w:asciiTheme="minorHAnsi" w:eastAsiaTheme="minorHAnsi" w:hAnsiTheme="minorHAnsi" w:cstheme="minorHAnsi"/>
          <w:sz w:val="22"/>
          <w:szCs w:val="22"/>
        </w:rPr>
        <w:t xml:space="preserve"> е </w:t>
      </w:r>
      <w:proofErr w:type="spellStart"/>
      <w:r w:rsidRPr="009C3302">
        <w:rPr>
          <w:rFonts w:asciiTheme="minorHAnsi" w:eastAsiaTheme="minorHAnsi" w:hAnsiTheme="minorHAnsi" w:cstheme="minorHAnsi"/>
          <w:sz w:val="22"/>
          <w:szCs w:val="22"/>
        </w:rPr>
        <w:t>воспоставена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информациска</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аналитичка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основа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за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формулирање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наредните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поглавја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ИЛРП. </w:t>
      </w:r>
      <w:proofErr w:type="spellStart"/>
      <w:r w:rsidRPr="009C3302">
        <w:rPr>
          <w:rFonts w:asciiTheme="minorHAnsi" w:eastAsiaTheme="minorHAnsi" w:hAnsiTheme="minorHAnsi" w:cstheme="minorHAnsi"/>
          <w:sz w:val="22"/>
          <w:szCs w:val="22"/>
        </w:rPr>
        <w:t>Истовремено</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анализата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помага</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за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дополнителна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разработка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секундарни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секторски</w:t>
      </w:r>
      <w:proofErr w:type="spellEnd"/>
      <w:r w:rsidRPr="009C3302">
        <w:rPr>
          <w:rFonts w:asciiTheme="minorHAnsi" w:eastAsiaTheme="minorHAnsi" w:hAnsiTheme="minorHAnsi" w:cstheme="minorHAnsi"/>
          <w:sz w:val="22"/>
          <w:szCs w:val="22"/>
        </w:rPr>
        <w:t xml:space="preserve"> - </w:t>
      </w:r>
      <w:proofErr w:type="spellStart"/>
      <w:r w:rsidRPr="009C3302">
        <w:rPr>
          <w:rFonts w:asciiTheme="minorHAnsi" w:eastAsiaTheme="minorHAnsi" w:hAnsiTheme="minorHAnsi" w:cstheme="minorHAnsi"/>
          <w:sz w:val="22"/>
          <w:szCs w:val="22"/>
        </w:rPr>
        <w:t>економски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социјални</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еколошки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развојни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планови</w:t>
      </w:r>
      <w:proofErr w:type="spellEnd"/>
      <w:r w:rsidRPr="009C3302">
        <w:rPr>
          <w:rFonts w:asciiTheme="minorHAnsi" w:eastAsiaTheme="minorHAnsi" w:hAnsiTheme="minorHAnsi" w:cstheme="minorHAnsi"/>
          <w:sz w:val="22"/>
          <w:szCs w:val="22"/>
        </w:rPr>
        <w:t>.</w:t>
      </w:r>
    </w:p>
    <w:p w14:paraId="5BEC8515" w14:textId="77777777" w:rsidR="006D73E4" w:rsidRPr="009C3302" w:rsidRDefault="006D73E4" w:rsidP="006D73E4">
      <w:pPr>
        <w:spacing w:after="200" w:line="276" w:lineRule="auto"/>
        <w:jc w:val="both"/>
        <w:rPr>
          <w:rFonts w:asciiTheme="minorHAnsi" w:eastAsiaTheme="minorHAnsi" w:hAnsiTheme="minorHAnsi" w:cstheme="minorHAnsi"/>
          <w:sz w:val="22"/>
          <w:szCs w:val="22"/>
        </w:rPr>
      </w:pPr>
      <w:proofErr w:type="spellStart"/>
      <w:r w:rsidRPr="009C3302">
        <w:rPr>
          <w:rFonts w:asciiTheme="minorHAnsi" w:eastAsiaTheme="minorHAnsi" w:hAnsiTheme="minorHAnsi" w:cstheme="minorHAnsi"/>
          <w:sz w:val="22"/>
          <w:szCs w:val="22"/>
        </w:rPr>
        <w:t>Со</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подготовката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оваа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анализа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демонстрира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пристапот</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Системско</w:t>
      </w:r>
      <w:proofErr w:type="spellEnd"/>
      <w:r w:rsidRPr="009C3302">
        <w:rPr>
          <w:rFonts w:asciiTheme="minorHAnsi" w:eastAsiaTheme="minorHAnsi" w:hAnsiTheme="minorHAnsi" w:cstheme="minorHAnsi"/>
          <w:sz w:val="22"/>
          <w:szCs w:val="22"/>
        </w:rPr>
        <w:t xml:space="preserve"> </w:t>
      </w:r>
      <w:proofErr w:type="spellStart"/>
      <w:proofErr w:type="gramStart"/>
      <w:r w:rsidRPr="009C3302">
        <w:rPr>
          <w:rFonts w:asciiTheme="minorHAnsi" w:eastAsiaTheme="minorHAnsi" w:hAnsiTheme="minorHAnsi" w:cstheme="minorHAnsi"/>
          <w:sz w:val="22"/>
          <w:szCs w:val="22"/>
        </w:rPr>
        <w:t>размислување</w:t>
      </w:r>
      <w:proofErr w:type="spellEnd"/>
      <w:r w:rsidRPr="009C3302">
        <w:rPr>
          <w:rFonts w:asciiTheme="minorHAnsi" w:eastAsiaTheme="minorHAnsi" w:hAnsiTheme="minorHAnsi" w:cstheme="minorHAnsi"/>
          <w:sz w:val="22"/>
          <w:szCs w:val="22"/>
        </w:rPr>
        <w:t>“ и</w:t>
      </w:r>
      <w:proofErr w:type="gram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соодветна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средина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за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добро</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креирање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политики</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донесување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одлуки</w:t>
      </w:r>
      <w:proofErr w:type="spellEnd"/>
      <w:r w:rsidRPr="009C3302">
        <w:rPr>
          <w:rFonts w:asciiTheme="minorHAnsi" w:eastAsiaTheme="minorHAnsi" w:hAnsiTheme="minorHAnsi" w:cstheme="minorHAnsi"/>
          <w:sz w:val="22"/>
          <w:szCs w:val="22"/>
        </w:rPr>
        <w:t>.</w:t>
      </w:r>
    </w:p>
    <w:p w14:paraId="165FD029" w14:textId="36996EFE" w:rsidR="006D73E4" w:rsidRPr="009C3302" w:rsidRDefault="006D73E4" w:rsidP="006D73E4">
      <w:pPr>
        <w:spacing w:after="200" w:line="276" w:lineRule="auto"/>
        <w:jc w:val="both"/>
        <w:rPr>
          <w:rFonts w:asciiTheme="minorHAnsi" w:eastAsiaTheme="minorHAnsi" w:hAnsiTheme="minorHAnsi" w:cstheme="minorHAnsi"/>
          <w:sz w:val="22"/>
          <w:szCs w:val="22"/>
          <w:lang w:val="mk-MK"/>
        </w:rPr>
      </w:pPr>
      <w:proofErr w:type="spellStart"/>
      <w:r w:rsidRPr="009C3302">
        <w:rPr>
          <w:rFonts w:asciiTheme="minorHAnsi" w:eastAsiaTheme="minorHAnsi" w:hAnsiTheme="minorHAnsi" w:cstheme="minorHAnsi"/>
          <w:sz w:val="22"/>
          <w:szCs w:val="22"/>
        </w:rPr>
        <w:t>Социо-економската</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анализата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животната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средина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засновани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достапни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податоци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од</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различни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извори</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во</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различни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форми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Детален</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сеопфатен</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Извештај</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од</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социо-еконмската</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анализата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животната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средина</w:t>
      </w:r>
      <w:proofErr w:type="spellEnd"/>
      <w:r w:rsidRPr="009C3302">
        <w:rPr>
          <w:rFonts w:asciiTheme="minorHAnsi" w:eastAsiaTheme="minorHAnsi" w:hAnsiTheme="minorHAnsi" w:cstheme="minorHAnsi"/>
          <w:sz w:val="22"/>
          <w:szCs w:val="22"/>
        </w:rPr>
        <w:t xml:space="preserve"> е </w:t>
      </w:r>
      <w:proofErr w:type="spellStart"/>
      <w:r w:rsidRPr="009C3302">
        <w:rPr>
          <w:rFonts w:asciiTheme="minorHAnsi" w:eastAsiaTheme="minorHAnsi" w:hAnsiTheme="minorHAnsi" w:cstheme="minorHAnsi"/>
          <w:sz w:val="22"/>
          <w:szCs w:val="22"/>
        </w:rPr>
        <w:t>приложен</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како</w:t>
      </w:r>
      <w:proofErr w:type="spellEnd"/>
      <w:r w:rsidRPr="009C3302">
        <w:rPr>
          <w:rFonts w:asciiTheme="minorHAnsi" w:eastAsiaTheme="minorHAnsi" w:hAnsiTheme="minorHAnsi" w:cstheme="minorHAnsi"/>
          <w:sz w:val="22"/>
          <w:szCs w:val="22"/>
        </w:rPr>
        <w:t xml:space="preserve"> АНЕКС 1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ИЛРП, </w:t>
      </w:r>
      <w:proofErr w:type="spellStart"/>
      <w:r w:rsidRPr="009C3302">
        <w:rPr>
          <w:rFonts w:asciiTheme="minorHAnsi" w:eastAsiaTheme="minorHAnsi" w:hAnsiTheme="minorHAnsi" w:cstheme="minorHAnsi"/>
          <w:sz w:val="22"/>
          <w:szCs w:val="22"/>
        </w:rPr>
        <w:t>додека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во</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продолжение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наведени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клучните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наоди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по</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области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анализа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со</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опис</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општите</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карактеристики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мапирани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потреби</w:t>
      </w:r>
      <w:proofErr w:type="spellEnd"/>
      <w:r w:rsidRPr="009C3302">
        <w:rPr>
          <w:rFonts w:asciiTheme="minorHAnsi" w:eastAsiaTheme="minorHAnsi" w:hAnsiTheme="minorHAnsi" w:cstheme="minorHAnsi"/>
          <w:sz w:val="22"/>
          <w:szCs w:val="22"/>
        </w:rPr>
        <w:t xml:space="preserve"> и </w:t>
      </w:r>
      <w:proofErr w:type="spellStart"/>
      <w:r w:rsidRPr="009C3302">
        <w:rPr>
          <w:rFonts w:asciiTheme="minorHAnsi" w:eastAsiaTheme="minorHAnsi" w:hAnsiTheme="minorHAnsi" w:cstheme="minorHAnsi"/>
          <w:sz w:val="22"/>
          <w:szCs w:val="22"/>
        </w:rPr>
        <w:t>насоки</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за</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нивно</w:t>
      </w:r>
      <w:proofErr w:type="spellEnd"/>
      <w:r w:rsidRPr="009C3302">
        <w:rPr>
          <w:rFonts w:asciiTheme="minorHAnsi" w:eastAsiaTheme="minorHAnsi" w:hAnsiTheme="minorHAnsi" w:cstheme="minorHAnsi"/>
          <w:sz w:val="22"/>
          <w:szCs w:val="22"/>
        </w:rPr>
        <w:t xml:space="preserve"> </w:t>
      </w:r>
      <w:proofErr w:type="spellStart"/>
      <w:r w:rsidRPr="009C3302">
        <w:rPr>
          <w:rFonts w:asciiTheme="minorHAnsi" w:eastAsiaTheme="minorHAnsi" w:hAnsiTheme="minorHAnsi" w:cstheme="minorHAnsi"/>
          <w:sz w:val="22"/>
          <w:szCs w:val="22"/>
        </w:rPr>
        <w:t>задоволување</w:t>
      </w:r>
      <w:proofErr w:type="spellEnd"/>
      <w:r w:rsidR="00E22387" w:rsidRPr="009C3302">
        <w:rPr>
          <w:rFonts w:asciiTheme="minorHAnsi" w:eastAsiaTheme="minorHAnsi" w:hAnsiTheme="minorHAnsi" w:cstheme="minorHAnsi"/>
          <w:sz w:val="22"/>
          <w:szCs w:val="22"/>
          <w:lang w:val="mk-MK"/>
        </w:rPr>
        <w:t>.</w:t>
      </w:r>
    </w:p>
    <w:p w14:paraId="004AF7B8" w14:textId="067D778B" w:rsidR="00272EDE" w:rsidRPr="00272EDE" w:rsidRDefault="00272EDE" w:rsidP="00272EDE">
      <w:pPr>
        <w:spacing w:after="200" w:line="276" w:lineRule="auto"/>
        <w:rPr>
          <w:rFonts w:asciiTheme="minorHAnsi" w:eastAsiaTheme="minorHAnsi" w:hAnsiTheme="minorHAnsi" w:cstheme="minorHAnsi"/>
          <w:i/>
          <w:iCs/>
          <w:lang w:val="mk-MK"/>
        </w:rPr>
      </w:pPr>
      <w:r w:rsidRPr="00272EDE">
        <w:rPr>
          <w:rFonts w:asciiTheme="minorHAnsi" w:eastAsiaTheme="minorHAnsi" w:hAnsiTheme="minorHAnsi" w:cstheme="minorHAnsi"/>
          <w:i/>
          <w:iCs/>
          <w:lang w:val="mk-MK"/>
        </w:rPr>
        <w:t>Табела 2: Клучни наоди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272EDE" w:rsidRPr="00BD4370" w14:paraId="4F6F574C" w14:textId="77777777" w:rsidTr="00E168FB">
        <w:tc>
          <w:tcPr>
            <w:tcW w:w="9016" w:type="dxa"/>
            <w:gridSpan w:val="2"/>
            <w:shd w:val="clear" w:color="auto" w:fill="E5DFEC" w:themeFill="accent4" w:themeFillTint="33"/>
          </w:tcPr>
          <w:p w14:paraId="570E01FE" w14:textId="77777777" w:rsidR="00272EDE" w:rsidRPr="00BD4370" w:rsidRDefault="00272EDE" w:rsidP="00BA400D">
            <w:pPr>
              <w:numPr>
                <w:ilvl w:val="0"/>
                <w:numId w:val="8"/>
              </w:numPr>
              <w:spacing w:after="200" w:line="276" w:lineRule="auto"/>
              <w:contextualSpacing/>
              <w:jc w:val="center"/>
              <w:rPr>
                <w:rFonts w:asciiTheme="minorHAnsi" w:eastAsia="Calibri" w:hAnsiTheme="minorHAnsi" w:cstheme="minorHAnsi"/>
              </w:rPr>
            </w:pPr>
            <w:r w:rsidRPr="00BD4370">
              <w:rPr>
                <w:rFonts w:asciiTheme="minorHAnsi" w:eastAsia="Calibri" w:hAnsiTheme="minorHAnsi" w:cstheme="minorHAnsi"/>
                <w:b/>
                <w:bCs/>
                <w:smallCaps/>
                <w:sz w:val="22"/>
                <w:szCs w:val="22"/>
              </w:rPr>
              <w:t xml:space="preserve">СЕКТОРСКА АНАЛИЗА - </w:t>
            </w:r>
            <w:proofErr w:type="spellStart"/>
            <w:r w:rsidRPr="00BD4370">
              <w:rPr>
                <w:rFonts w:asciiTheme="minorHAnsi" w:eastAsia="Calibri" w:hAnsiTheme="minorHAnsi" w:cstheme="minorHAnsi"/>
                <w:b/>
              </w:rPr>
              <w:t>Демографска</w:t>
            </w:r>
            <w:proofErr w:type="spellEnd"/>
            <w:r w:rsidRPr="00BD4370">
              <w:rPr>
                <w:rFonts w:asciiTheme="minorHAnsi" w:eastAsia="Calibri" w:hAnsiTheme="minorHAnsi" w:cstheme="minorHAnsi"/>
                <w:b/>
              </w:rPr>
              <w:t xml:space="preserve"> </w:t>
            </w:r>
            <w:proofErr w:type="spellStart"/>
            <w:r w:rsidRPr="00BD4370">
              <w:rPr>
                <w:rFonts w:asciiTheme="minorHAnsi" w:eastAsia="Calibri" w:hAnsiTheme="minorHAnsi" w:cstheme="minorHAnsi"/>
                <w:b/>
              </w:rPr>
              <w:t>анализа</w:t>
            </w:r>
            <w:proofErr w:type="spellEnd"/>
          </w:p>
        </w:tc>
      </w:tr>
      <w:tr w:rsidR="00272EDE" w:rsidRPr="00BD4370" w14:paraId="49025E0C" w14:textId="77777777" w:rsidTr="00E168FB">
        <w:tc>
          <w:tcPr>
            <w:tcW w:w="4513" w:type="dxa"/>
            <w:shd w:val="clear" w:color="auto" w:fill="E5DFEC" w:themeFill="accent4" w:themeFillTint="33"/>
          </w:tcPr>
          <w:p w14:paraId="7D74E7A8" w14:textId="77777777" w:rsidR="00272EDE" w:rsidRPr="00BD4370" w:rsidRDefault="00272EDE" w:rsidP="00272EDE">
            <w:pPr>
              <w:spacing w:after="200" w:line="276" w:lineRule="auto"/>
              <w:jc w:val="center"/>
              <w:rPr>
                <w:rFonts w:asciiTheme="minorHAnsi" w:eastAsiaTheme="minorHAnsi" w:hAnsiTheme="minorHAnsi" w:cstheme="minorHAnsi"/>
                <w:b/>
                <w:bCs/>
                <w:lang w:val="mk-MK"/>
              </w:rPr>
            </w:pPr>
            <w:r w:rsidRPr="00BD4370">
              <w:rPr>
                <w:rFonts w:asciiTheme="minorHAnsi" w:eastAsiaTheme="minorHAnsi" w:hAnsiTheme="minorHAnsi" w:cstheme="minorHAnsi"/>
                <w:b/>
                <w:bCs/>
                <w:lang w:val="mk-MK"/>
              </w:rPr>
              <w:t>Општи карактеристики</w:t>
            </w:r>
          </w:p>
        </w:tc>
        <w:tc>
          <w:tcPr>
            <w:tcW w:w="4503" w:type="dxa"/>
            <w:shd w:val="clear" w:color="auto" w:fill="E5DFEC" w:themeFill="accent4" w:themeFillTint="33"/>
          </w:tcPr>
          <w:p w14:paraId="08E80B33" w14:textId="77777777" w:rsidR="00272EDE" w:rsidRPr="00BD4370" w:rsidRDefault="00272EDE" w:rsidP="00272EDE">
            <w:pPr>
              <w:spacing w:after="200" w:line="276" w:lineRule="auto"/>
              <w:jc w:val="center"/>
              <w:rPr>
                <w:rFonts w:asciiTheme="minorHAnsi" w:eastAsiaTheme="minorHAnsi" w:hAnsiTheme="minorHAnsi" w:cstheme="minorHAnsi"/>
                <w:b/>
                <w:bCs/>
                <w:lang w:val="mk-MK"/>
              </w:rPr>
            </w:pPr>
            <w:r w:rsidRPr="00BD4370">
              <w:rPr>
                <w:rFonts w:asciiTheme="minorHAnsi" w:eastAsiaTheme="minorHAnsi" w:hAnsiTheme="minorHAnsi" w:cstheme="minorHAnsi"/>
                <w:b/>
                <w:bCs/>
                <w:lang w:val="mk-MK"/>
              </w:rPr>
              <w:t>Потреби и насоки</w:t>
            </w:r>
          </w:p>
        </w:tc>
      </w:tr>
      <w:tr w:rsidR="0081475F" w:rsidRPr="00BD4370" w14:paraId="755E3D21" w14:textId="77777777" w:rsidTr="00E168FB">
        <w:tc>
          <w:tcPr>
            <w:tcW w:w="4513" w:type="dxa"/>
          </w:tcPr>
          <w:p w14:paraId="7DCC6F16" w14:textId="5AA5DE74" w:rsidR="0081475F" w:rsidRPr="00BD4370" w:rsidRDefault="00E3312B"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t>Постојано намалување на б</w:t>
            </w:r>
            <w:r w:rsidR="0081475F" w:rsidRPr="00BD4370">
              <w:rPr>
                <w:rFonts w:asciiTheme="minorHAnsi" w:eastAsiaTheme="minorHAnsi" w:hAnsiTheme="minorHAnsi" w:cstheme="minorHAnsi"/>
                <w:lang w:val="mk-MK"/>
              </w:rPr>
              <w:t>ројот на жители</w:t>
            </w:r>
            <w:r w:rsidRPr="00BD4370">
              <w:rPr>
                <w:rFonts w:asciiTheme="minorHAnsi" w:eastAsiaTheme="minorHAnsi" w:hAnsiTheme="minorHAnsi" w:cstheme="minorHAnsi"/>
                <w:lang w:val="mk-MK"/>
              </w:rPr>
              <w:t>.</w:t>
            </w:r>
            <w:r w:rsidR="0081475F" w:rsidRPr="00BD4370">
              <w:rPr>
                <w:rFonts w:asciiTheme="minorHAnsi" w:eastAsiaTheme="minorHAnsi" w:hAnsiTheme="minorHAnsi" w:cstheme="minorHAnsi"/>
                <w:lang w:val="mk-MK"/>
              </w:rPr>
              <w:t xml:space="preserve"> Постои тенеденција на негативен тренд на природниот прираст на населението. </w:t>
            </w:r>
          </w:p>
          <w:p w14:paraId="54810D94" w14:textId="77777777" w:rsidR="004206BC" w:rsidRPr="00BD4370" w:rsidRDefault="004206BC" w:rsidP="004206BC">
            <w:pPr>
              <w:rPr>
                <w:rFonts w:asciiTheme="minorHAnsi" w:eastAsiaTheme="minorHAnsi" w:hAnsiTheme="minorHAnsi" w:cstheme="minorHAnsi"/>
                <w:lang w:val="mk-MK"/>
              </w:rPr>
            </w:pPr>
          </w:p>
          <w:p w14:paraId="684490A4" w14:textId="3425A7C3" w:rsidR="0081475F" w:rsidRPr="00BD4370" w:rsidRDefault="00E3312B"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t>У</w:t>
            </w:r>
            <w:r w:rsidR="0081475F" w:rsidRPr="00BD4370">
              <w:rPr>
                <w:rFonts w:asciiTheme="minorHAnsi" w:eastAsiaTheme="minorHAnsi" w:hAnsiTheme="minorHAnsi" w:cstheme="minorHAnsi"/>
                <w:lang w:val="mk-MK"/>
              </w:rPr>
              <w:t xml:space="preserve">чеството на младото население (0 до 19 години) е доста ниско во однос на вкупното насление 18 %, додека учеството на старото население (60 и повеќе години) е дури 30% од вкупното насление што укажува дека во </w:t>
            </w:r>
            <w:r w:rsidR="0081475F" w:rsidRPr="0058031D">
              <w:rPr>
                <w:rFonts w:asciiTheme="minorHAnsi" w:eastAsiaTheme="minorHAnsi" w:hAnsiTheme="minorHAnsi" w:cstheme="minorHAnsi"/>
                <w:lang w:val="mk-MK"/>
              </w:rPr>
              <w:t xml:space="preserve">Општина </w:t>
            </w:r>
            <w:r w:rsidR="0058031D" w:rsidRPr="0058031D">
              <w:rPr>
                <w:rFonts w:asciiTheme="minorHAnsi" w:eastAsiaTheme="minorHAnsi" w:hAnsiTheme="minorHAnsi" w:cstheme="minorHAnsi"/>
                <w:lang w:val="mk-MK"/>
              </w:rPr>
              <w:t>Кочани</w:t>
            </w:r>
            <w:r w:rsidR="0081475F" w:rsidRPr="00BD4370">
              <w:rPr>
                <w:rFonts w:asciiTheme="minorHAnsi" w:eastAsiaTheme="minorHAnsi" w:hAnsiTheme="minorHAnsi" w:cstheme="minorHAnsi"/>
                <w:lang w:val="mk-MK"/>
              </w:rPr>
              <w:t xml:space="preserve"> е во процес на длабоко демографско стареење</w:t>
            </w:r>
          </w:p>
        </w:tc>
        <w:tc>
          <w:tcPr>
            <w:tcW w:w="4503" w:type="dxa"/>
          </w:tcPr>
          <w:p w14:paraId="68D4ACCB" w14:textId="26D488B9" w:rsidR="006003F1" w:rsidRPr="00BD4370" w:rsidRDefault="006003F1"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t>Стимулативни демографски мерки на поттикнување на раѓање и стимулирање на здравството и социјалното згрижување во насока на подобрување на здравјето и квалитетот на живот, намалување на економските и социјалните диспаритети, јакнење на економските и социјалните функции, заштита на животната средина и создавање можности за поквалитетен живот</w:t>
            </w:r>
            <w:r w:rsidR="00E3312B" w:rsidRPr="00BD4370">
              <w:rPr>
                <w:rFonts w:asciiTheme="minorHAnsi" w:eastAsiaTheme="minorHAnsi" w:hAnsiTheme="minorHAnsi" w:cstheme="minorHAnsi"/>
                <w:lang w:val="mk-MK"/>
              </w:rPr>
              <w:t>;</w:t>
            </w:r>
          </w:p>
          <w:p w14:paraId="192FD06C" w14:textId="77777777" w:rsidR="004206BC" w:rsidRPr="00BD4370" w:rsidRDefault="004206BC" w:rsidP="004206BC">
            <w:pPr>
              <w:rPr>
                <w:rFonts w:asciiTheme="minorHAnsi" w:eastAsiaTheme="minorHAnsi" w:hAnsiTheme="minorHAnsi" w:cstheme="minorHAnsi"/>
                <w:lang w:val="mk-MK"/>
              </w:rPr>
            </w:pPr>
          </w:p>
          <w:p w14:paraId="21858717" w14:textId="206D0855" w:rsidR="0081475F" w:rsidRPr="00BD4370" w:rsidRDefault="006003F1"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t>Поголем број на програми и активности за млади и зголемување на капацитетите за заштита на децата</w:t>
            </w:r>
            <w:r w:rsidR="00E3312B" w:rsidRPr="00BD4370">
              <w:rPr>
                <w:rFonts w:asciiTheme="minorHAnsi" w:eastAsiaTheme="minorHAnsi" w:hAnsiTheme="minorHAnsi" w:cstheme="minorHAnsi"/>
                <w:lang w:val="mk-MK"/>
              </w:rPr>
              <w:t>;</w:t>
            </w:r>
          </w:p>
          <w:p w14:paraId="68CB8BAA" w14:textId="77777777" w:rsidR="004206BC" w:rsidRPr="00BD4370" w:rsidRDefault="004206BC" w:rsidP="004206BC">
            <w:pPr>
              <w:rPr>
                <w:rFonts w:asciiTheme="minorHAnsi" w:eastAsiaTheme="minorHAnsi" w:hAnsiTheme="minorHAnsi" w:cstheme="minorHAnsi"/>
                <w:lang w:val="mk-MK"/>
              </w:rPr>
            </w:pPr>
          </w:p>
          <w:p w14:paraId="506B0EBC" w14:textId="77777777" w:rsidR="00E3312B" w:rsidRPr="00BD4370" w:rsidRDefault="00E3312B"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t>Отворање на центри за ран детски развој и сл. со цел зголемен опфат на деца во предучилишни установи;</w:t>
            </w:r>
          </w:p>
          <w:p w14:paraId="529CC7E4" w14:textId="77777777" w:rsidR="004206BC" w:rsidRPr="00BD4370" w:rsidRDefault="004206BC" w:rsidP="004206BC">
            <w:pPr>
              <w:rPr>
                <w:rFonts w:asciiTheme="minorHAnsi" w:eastAsiaTheme="minorHAnsi" w:hAnsiTheme="minorHAnsi" w:cstheme="minorHAnsi"/>
                <w:lang w:val="mk-MK"/>
              </w:rPr>
            </w:pPr>
          </w:p>
          <w:p w14:paraId="296DD3AC" w14:textId="029B6CF2" w:rsidR="00E3312B" w:rsidRPr="00BD4370" w:rsidRDefault="00E3312B"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t>Овозможување бесплатен дневен престој во установите за згрижување деца за родителите со поголем број на деца проследено и со обезбедување финансиска помош и поддршка за образованието на децата кои потекнуваат од повеќечлени семејства.</w:t>
            </w:r>
          </w:p>
        </w:tc>
      </w:tr>
      <w:tr w:rsidR="006003F1" w:rsidRPr="00BD4370" w14:paraId="504402CB" w14:textId="77777777" w:rsidTr="00E168FB">
        <w:tc>
          <w:tcPr>
            <w:tcW w:w="4513" w:type="dxa"/>
          </w:tcPr>
          <w:p w14:paraId="40332362" w14:textId="66DB94F6" w:rsidR="006003F1" w:rsidRPr="00BD4370" w:rsidRDefault="006003F1" w:rsidP="006003F1">
            <w:pPr>
              <w:spacing w:after="200" w:line="276" w:lineRule="auto"/>
              <w:rPr>
                <w:rFonts w:asciiTheme="minorHAnsi" w:eastAsiaTheme="minorHAnsi" w:hAnsiTheme="minorHAnsi" w:cstheme="minorHAnsi"/>
                <w:lang w:val="mk-MK"/>
              </w:rPr>
            </w:pPr>
            <w:r w:rsidRPr="00BD4370">
              <w:rPr>
                <w:rFonts w:asciiTheme="minorHAnsi" w:hAnsiTheme="minorHAnsi" w:cstheme="minorHAnsi"/>
                <w:lang w:val="mk-MK"/>
              </w:rPr>
              <w:lastRenderedPageBreak/>
              <w:t>Половата структура покажува балансиран однос во општината.</w:t>
            </w:r>
          </w:p>
        </w:tc>
        <w:tc>
          <w:tcPr>
            <w:tcW w:w="4503" w:type="dxa"/>
          </w:tcPr>
          <w:p w14:paraId="04E13F3F" w14:textId="10EE8F4A" w:rsidR="006003F1" w:rsidRPr="00BD4370" w:rsidRDefault="006003F1" w:rsidP="006003F1">
            <w:pPr>
              <w:spacing w:after="200" w:line="276" w:lineRule="auto"/>
              <w:rPr>
                <w:rFonts w:asciiTheme="minorHAnsi" w:eastAsiaTheme="minorHAnsi" w:hAnsiTheme="minorHAnsi" w:cstheme="minorHAnsi"/>
                <w:lang w:val="mk-MK"/>
              </w:rPr>
            </w:pPr>
            <w:r w:rsidRPr="00BD4370">
              <w:rPr>
                <w:rFonts w:asciiTheme="minorHAnsi" w:hAnsiTheme="minorHAnsi" w:cstheme="minorHAnsi"/>
                <w:lang w:val="mk-MK"/>
              </w:rPr>
              <w:t>Ваквата застапеност на машката и женската популација упатува на можности за рамноправно користење на ресурсите и почитување на половата рамноправност, односно еднакви можности на мажите и жените.</w:t>
            </w:r>
          </w:p>
        </w:tc>
      </w:tr>
      <w:tr w:rsidR="006003F1" w:rsidRPr="00BD4370" w14:paraId="2AB2FC13" w14:textId="77777777" w:rsidTr="00E168FB">
        <w:tc>
          <w:tcPr>
            <w:tcW w:w="4513" w:type="dxa"/>
          </w:tcPr>
          <w:p w14:paraId="77AA01F9" w14:textId="22D0F196" w:rsidR="006003F1" w:rsidRPr="00BD4370" w:rsidRDefault="006003F1" w:rsidP="006003F1">
            <w:pPr>
              <w:spacing w:after="200" w:line="276" w:lineRule="auto"/>
              <w:rPr>
                <w:rFonts w:asciiTheme="minorHAnsi" w:eastAsiaTheme="minorHAnsi" w:hAnsiTheme="minorHAnsi" w:cstheme="minorHAnsi"/>
                <w:lang w:val="mk-MK"/>
              </w:rPr>
            </w:pPr>
            <w:r w:rsidRPr="00BD4370">
              <w:rPr>
                <w:rFonts w:asciiTheme="minorHAnsi" w:hAnsiTheme="minorHAnsi" w:cstheme="minorHAnsi"/>
                <w:lang w:val="mk-MK"/>
              </w:rPr>
              <w:t>Негативно миграциско салдо</w:t>
            </w:r>
          </w:p>
        </w:tc>
        <w:tc>
          <w:tcPr>
            <w:tcW w:w="4503" w:type="dxa"/>
          </w:tcPr>
          <w:p w14:paraId="44D0C023" w14:textId="77777777" w:rsidR="006003F1" w:rsidRPr="00BD4370" w:rsidRDefault="006003F1" w:rsidP="004206BC">
            <w:pPr>
              <w:rPr>
                <w:rFonts w:asciiTheme="minorHAnsi" w:hAnsiTheme="minorHAnsi" w:cstheme="minorHAnsi"/>
                <w:lang w:val="mk-MK"/>
              </w:rPr>
            </w:pPr>
            <w:r w:rsidRPr="00BD4370">
              <w:rPr>
                <w:rFonts w:asciiTheme="minorHAnsi" w:hAnsiTheme="minorHAnsi" w:cstheme="minorHAnsi"/>
                <w:lang w:val="mk-MK"/>
              </w:rPr>
              <w:t xml:space="preserve">Преземање стимулативни мерки по сектори за задржување на населението и спречување на иселување. </w:t>
            </w:r>
          </w:p>
          <w:p w14:paraId="3109D218" w14:textId="77777777" w:rsidR="004206BC" w:rsidRPr="00BD4370" w:rsidRDefault="004206BC" w:rsidP="004206BC">
            <w:pPr>
              <w:rPr>
                <w:rFonts w:asciiTheme="minorHAnsi" w:hAnsiTheme="minorHAnsi" w:cstheme="minorHAnsi"/>
                <w:lang w:val="mk-MK"/>
              </w:rPr>
            </w:pPr>
          </w:p>
          <w:p w14:paraId="1767E4D8" w14:textId="67AFFC59" w:rsidR="006003F1" w:rsidRPr="00BD4370" w:rsidRDefault="006003F1" w:rsidP="004206BC">
            <w:pPr>
              <w:rPr>
                <w:rFonts w:asciiTheme="minorHAnsi" w:hAnsiTheme="minorHAnsi" w:cstheme="minorHAnsi"/>
                <w:lang w:val="mk-MK"/>
              </w:rPr>
            </w:pPr>
            <w:r w:rsidRPr="00BD4370">
              <w:rPr>
                <w:rFonts w:asciiTheme="minorHAnsi" w:hAnsiTheme="minorHAnsi" w:cstheme="minorHAnsi"/>
                <w:lang w:val="mk-MK"/>
              </w:rPr>
              <w:t>П</w:t>
            </w:r>
            <w:r w:rsidR="00E3312B" w:rsidRPr="00BD4370">
              <w:rPr>
                <w:rFonts w:asciiTheme="minorHAnsi" w:hAnsiTheme="minorHAnsi" w:cstheme="minorHAnsi"/>
                <w:lang w:val="mk-MK"/>
              </w:rPr>
              <w:t xml:space="preserve">реземање </w:t>
            </w:r>
            <w:r w:rsidRPr="00BD4370">
              <w:rPr>
                <w:rFonts w:asciiTheme="minorHAnsi" w:hAnsiTheme="minorHAnsi" w:cstheme="minorHAnsi"/>
                <w:lang w:val="mk-MK"/>
              </w:rPr>
              <w:t>конкретни мерки за зголемување на инвестициските активности, подигнување на економските, социјалните услови на повисоко ниво</w:t>
            </w:r>
            <w:r w:rsidR="00E3312B" w:rsidRPr="00BD4370">
              <w:rPr>
                <w:rFonts w:asciiTheme="minorHAnsi" w:hAnsiTheme="minorHAnsi" w:cstheme="minorHAnsi"/>
                <w:lang w:val="mk-MK"/>
              </w:rPr>
              <w:t>;</w:t>
            </w:r>
          </w:p>
          <w:p w14:paraId="3C36E621" w14:textId="77777777" w:rsidR="004206BC" w:rsidRPr="00BD4370" w:rsidRDefault="004206BC" w:rsidP="004206BC">
            <w:pPr>
              <w:rPr>
                <w:rFonts w:asciiTheme="minorHAnsi" w:hAnsiTheme="minorHAnsi" w:cstheme="minorHAnsi"/>
                <w:lang w:val="mk-MK"/>
              </w:rPr>
            </w:pPr>
          </w:p>
          <w:p w14:paraId="6161182D" w14:textId="3168703A" w:rsidR="006003F1" w:rsidRPr="00BD4370" w:rsidRDefault="00E3312B" w:rsidP="004206BC">
            <w:pPr>
              <w:rPr>
                <w:rFonts w:asciiTheme="minorHAnsi" w:hAnsiTheme="minorHAnsi" w:cstheme="minorHAnsi"/>
                <w:lang w:val="mk-MK"/>
              </w:rPr>
            </w:pPr>
            <w:r w:rsidRPr="00BD4370">
              <w:rPr>
                <w:rFonts w:asciiTheme="minorHAnsi" w:hAnsiTheme="minorHAnsi" w:cstheme="minorHAnsi"/>
                <w:lang w:val="mk-MK"/>
              </w:rPr>
              <w:t>Преземање к</w:t>
            </w:r>
            <w:r w:rsidR="006003F1" w:rsidRPr="00BD4370">
              <w:rPr>
                <w:rFonts w:asciiTheme="minorHAnsi" w:hAnsiTheme="minorHAnsi" w:cstheme="minorHAnsi"/>
                <w:lang w:val="mk-MK"/>
              </w:rPr>
              <w:t>онкретни мерки за подобрување на квалитетот животот во Општината</w:t>
            </w:r>
            <w:r w:rsidRPr="00BD4370">
              <w:rPr>
                <w:rFonts w:asciiTheme="minorHAnsi" w:hAnsiTheme="minorHAnsi" w:cstheme="minorHAnsi"/>
                <w:lang w:val="mk-MK"/>
              </w:rPr>
              <w:t>;</w:t>
            </w:r>
          </w:p>
          <w:p w14:paraId="7DA5717D" w14:textId="77777777" w:rsidR="004206BC" w:rsidRPr="00BD4370" w:rsidRDefault="004206BC" w:rsidP="004206BC">
            <w:pPr>
              <w:rPr>
                <w:rFonts w:asciiTheme="minorHAnsi" w:eastAsiaTheme="minorHAnsi" w:hAnsiTheme="minorHAnsi" w:cstheme="minorHAnsi"/>
                <w:lang w:val="mk-MK"/>
              </w:rPr>
            </w:pPr>
          </w:p>
          <w:p w14:paraId="4F07309B" w14:textId="77777777" w:rsidR="00E3312B" w:rsidRPr="00BD4370" w:rsidRDefault="00E3312B"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t>Намалувањето на сиромаштијата и обезбедувањето на институционална поддршка за најранливите категории на население вклучувајќи ги жените и младите лица особено во руралните средини. Овие политики и мерки треба да придонесат за менување на монофункционалниот карактер на руралниот простор и збогатување на селската економија преку соодветна на карактеристиките на руралните подрачја дистрибуција на индустриски капацитети (од незагадувачка лесна индустрија, главно од агроиндустрискиот сектор) создадени од домашни и странски инвеститори;</w:t>
            </w:r>
          </w:p>
          <w:p w14:paraId="7E683E0B" w14:textId="77777777" w:rsidR="004206BC" w:rsidRPr="00BD4370" w:rsidRDefault="004206BC" w:rsidP="004206BC">
            <w:pPr>
              <w:rPr>
                <w:rFonts w:asciiTheme="minorHAnsi" w:eastAsiaTheme="minorHAnsi" w:hAnsiTheme="minorHAnsi" w:cstheme="minorHAnsi"/>
                <w:lang w:val="mk-MK"/>
              </w:rPr>
            </w:pPr>
          </w:p>
          <w:p w14:paraId="23E74FBC" w14:textId="0358D769" w:rsidR="00E3312B" w:rsidRPr="00BD4370" w:rsidRDefault="00E3312B"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t>Изградба на социјални станови во подрачја со тренд на депопулација а со цел да им бидат доделени на млади лица и брачни парови по многу поволни цени;</w:t>
            </w:r>
          </w:p>
          <w:p w14:paraId="5830486A" w14:textId="77777777" w:rsidR="004206BC" w:rsidRPr="00BD4370" w:rsidRDefault="004206BC" w:rsidP="004206BC">
            <w:pPr>
              <w:rPr>
                <w:rFonts w:asciiTheme="minorHAnsi" w:eastAsiaTheme="minorHAnsi" w:hAnsiTheme="minorHAnsi" w:cstheme="minorHAnsi"/>
                <w:lang w:val="mk-MK"/>
              </w:rPr>
            </w:pPr>
          </w:p>
          <w:p w14:paraId="4D3A8DFB" w14:textId="450B7ADD" w:rsidR="00E3312B" w:rsidRPr="00BD4370" w:rsidRDefault="00E3312B"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t>Давање на бесплатни парцели (до 300 m2) со симболични комунални давачки за градба и обезбедена инфраструктура во подрачја со специфични развојни потреби – би се опфатиле семејства со месечни примања до 30 000 денари со горна старосна граница од 35 години, млади брачни парови и многудетни семeјства но и еднородителски семејства, жени жртви на родово-базирано насилство, млади кои не се во брачна заедница и други категории согласно спроведена анализа и утврдената состојба во заедницата;</w:t>
            </w:r>
          </w:p>
          <w:p w14:paraId="7F6D6FED" w14:textId="77777777" w:rsidR="004206BC" w:rsidRPr="00BD4370" w:rsidRDefault="004206BC" w:rsidP="004206BC">
            <w:pPr>
              <w:rPr>
                <w:rFonts w:asciiTheme="minorHAnsi" w:eastAsiaTheme="minorHAnsi" w:hAnsiTheme="minorHAnsi" w:cstheme="minorHAnsi"/>
                <w:lang w:val="mk-MK"/>
              </w:rPr>
            </w:pPr>
          </w:p>
          <w:p w14:paraId="41B1556F" w14:textId="77777777" w:rsidR="00E3312B" w:rsidRPr="00BD4370" w:rsidRDefault="00E3312B"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t>Креирање на работни места особено за најранливите категории на населението, жените и младите;</w:t>
            </w:r>
          </w:p>
          <w:p w14:paraId="1678EA16" w14:textId="77777777" w:rsidR="004206BC" w:rsidRPr="00BD4370" w:rsidRDefault="004206BC" w:rsidP="004206BC">
            <w:pPr>
              <w:rPr>
                <w:rFonts w:asciiTheme="minorHAnsi" w:eastAsiaTheme="minorHAnsi" w:hAnsiTheme="minorHAnsi" w:cstheme="minorHAnsi"/>
                <w:lang w:val="mk-MK"/>
              </w:rPr>
            </w:pPr>
          </w:p>
          <w:p w14:paraId="240DC444" w14:textId="77777777" w:rsidR="00E3312B" w:rsidRDefault="00E3312B" w:rsidP="004206BC">
            <w:pPr>
              <w:rPr>
                <w:rFonts w:asciiTheme="minorHAnsi" w:eastAsiaTheme="minorHAnsi" w:hAnsiTheme="minorHAnsi" w:cstheme="minorHAnsi"/>
                <w:lang w:val="mk-MK"/>
              </w:rPr>
            </w:pPr>
            <w:r w:rsidRPr="00BD4370">
              <w:rPr>
                <w:rFonts w:asciiTheme="minorHAnsi" w:eastAsiaTheme="minorHAnsi" w:hAnsiTheme="minorHAnsi" w:cstheme="minorHAnsi"/>
                <w:lang w:val="mk-MK"/>
              </w:rPr>
              <w:lastRenderedPageBreak/>
              <w:t>Обезбедување на подобрен пристап на жените до здравствена заштита пред се амбуланти и гинеколошки ординации во руралните средини;</w:t>
            </w:r>
          </w:p>
          <w:p w14:paraId="501AAEDC" w14:textId="1F0D1458" w:rsidR="00E22387" w:rsidRPr="00BD4370" w:rsidRDefault="00E22387" w:rsidP="004206BC">
            <w:pPr>
              <w:rPr>
                <w:rFonts w:asciiTheme="minorHAnsi" w:eastAsiaTheme="minorHAnsi" w:hAnsiTheme="minorHAnsi" w:cstheme="minorHAnsi"/>
                <w:lang w:val="mk-MK"/>
              </w:rPr>
            </w:pPr>
          </w:p>
        </w:tc>
      </w:tr>
      <w:tr w:rsidR="00272EDE" w:rsidRPr="00BD4370" w14:paraId="07915469" w14:textId="77777777" w:rsidTr="00E168FB">
        <w:tc>
          <w:tcPr>
            <w:tcW w:w="9016" w:type="dxa"/>
            <w:gridSpan w:val="2"/>
            <w:shd w:val="clear" w:color="auto" w:fill="E5DFEC" w:themeFill="accent4" w:themeFillTint="33"/>
          </w:tcPr>
          <w:p w14:paraId="7C2DE403" w14:textId="77777777" w:rsidR="00272EDE" w:rsidRPr="00BD4370" w:rsidRDefault="00272EDE" w:rsidP="00272EDE">
            <w:pPr>
              <w:tabs>
                <w:tab w:val="left" w:pos="965"/>
              </w:tabs>
              <w:spacing w:after="200" w:line="276" w:lineRule="auto"/>
              <w:jc w:val="center"/>
              <w:rPr>
                <w:rFonts w:asciiTheme="minorHAnsi" w:eastAsiaTheme="minorHAnsi" w:hAnsiTheme="minorHAnsi" w:cstheme="minorHAnsi"/>
                <w:lang w:val="mk-MK"/>
              </w:rPr>
            </w:pPr>
            <w:r w:rsidRPr="00BD4370">
              <w:rPr>
                <w:rFonts w:asciiTheme="minorHAnsi" w:eastAsiaTheme="minorHAnsi" w:hAnsiTheme="minorHAnsi" w:cstheme="minorHAnsi"/>
                <w:b/>
                <w:bCs/>
                <w:smallCaps/>
                <w:sz w:val="22"/>
                <w:szCs w:val="22"/>
              </w:rPr>
              <w:lastRenderedPageBreak/>
              <w:t>2.</w:t>
            </w:r>
            <w:r w:rsidRPr="00BD4370">
              <w:rPr>
                <w:rFonts w:asciiTheme="minorHAnsi" w:eastAsiaTheme="minorHAnsi" w:hAnsiTheme="minorHAnsi" w:cstheme="minorHAnsi"/>
                <w:b/>
                <w:bCs/>
                <w:smallCaps/>
                <w:sz w:val="22"/>
                <w:szCs w:val="22"/>
                <w:lang w:val="mk-MK"/>
              </w:rPr>
              <w:t>СЕКТОРСКА АНАЛИЗА - Пазар на трудот</w:t>
            </w:r>
          </w:p>
        </w:tc>
      </w:tr>
    </w:tbl>
    <w:tbl>
      <w:tblPr>
        <w:tblStyle w:val="TableGrid2"/>
        <w:tblW w:w="0" w:type="auto"/>
        <w:tblLook w:val="04A0" w:firstRow="1" w:lastRow="0" w:firstColumn="1" w:lastColumn="0" w:noHBand="0" w:noVBand="1"/>
      </w:tblPr>
      <w:tblGrid>
        <w:gridCol w:w="4496"/>
        <w:gridCol w:w="9"/>
        <w:gridCol w:w="4511"/>
      </w:tblGrid>
      <w:tr w:rsidR="00272EDE" w:rsidRPr="00BD4370" w14:paraId="603EDF7B" w14:textId="77777777" w:rsidTr="002C369B">
        <w:tc>
          <w:tcPr>
            <w:tcW w:w="4505" w:type="dxa"/>
            <w:gridSpan w:val="2"/>
            <w:shd w:val="clear" w:color="auto" w:fill="E5DFEC" w:themeFill="accent4" w:themeFillTint="33"/>
          </w:tcPr>
          <w:p w14:paraId="6D5FE36F" w14:textId="77777777" w:rsidR="00272EDE" w:rsidRPr="00BD4370" w:rsidRDefault="00272EDE" w:rsidP="00272EDE">
            <w:pPr>
              <w:spacing w:line="23" w:lineRule="atLeast"/>
              <w:rPr>
                <w:rFonts w:cstheme="minorHAnsi"/>
                <w:b/>
                <w:bCs/>
                <w:sz w:val="20"/>
                <w:szCs w:val="20"/>
                <w:u w:val="single"/>
              </w:rPr>
            </w:pPr>
            <w:r w:rsidRPr="00BD4370">
              <w:rPr>
                <w:rFonts w:cstheme="minorHAnsi"/>
                <w:b/>
                <w:bCs/>
                <w:sz w:val="20"/>
                <w:szCs w:val="20"/>
              </w:rPr>
              <w:t>Општи карактеристики</w:t>
            </w:r>
          </w:p>
        </w:tc>
        <w:tc>
          <w:tcPr>
            <w:tcW w:w="4511" w:type="dxa"/>
            <w:shd w:val="clear" w:color="auto" w:fill="E5DFEC" w:themeFill="accent4" w:themeFillTint="33"/>
          </w:tcPr>
          <w:p w14:paraId="12A5085F" w14:textId="77777777" w:rsidR="00272EDE" w:rsidRPr="00BD4370" w:rsidRDefault="00272EDE" w:rsidP="00272EDE">
            <w:pPr>
              <w:spacing w:line="23" w:lineRule="atLeast"/>
              <w:rPr>
                <w:rFonts w:cstheme="minorHAnsi"/>
                <w:b/>
                <w:bCs/>
                <w:sz w:val="20"/>
                <w:szCs w:val="20"/>
                <w:u w:val="single"/>
              </w:rPr>
            </w:pPr>
            <w:r w:rsidRPr="00BD4370">
              <w:rPr>
                <w:rFonts w:cstheme="minorHAnsi"/>
                <w:b/>
                <w:bCs/>
                <w:sz w:val="20"/>
                <w:szCs w:val="20"/>
              </w:rPr>
              <w:t>Потреби и насоки</w:t>
            </w:r>
          </w:p>
        </w:tc>
      </w:tr>
      <w:tr w:rsidR="00F01E1A" w:rsidRPr="00BD4370" w14:paraId="08029F46" w14:textId="77777777" w:rsidTr="00945827">
        <w:tc>
          <w:tcPr>
            <w:tcW w:w="4505" w:type="dxa"/>
            <w:gridSpan w:val="2"/>
          </w:tcPr>
          <w:p w14:paraId="0543552D" w14:textId="77777777" w:rsidR="003F6FED" w:rsidRPr="00BD4370" w:rsidRDefault="003F6FED" w:rsidP="004206BC">
            <w:pPr>
              <w:rPr>
                <w:rFonts w:cstheme="minorHAnsi"/>
                <w:sz w:val="20"/>
                <w:szCs w:val="20"/>
              </w:rPr>
            </w:pPr>
            <w:r w:rsidRPr="00BD4370">
              <w:rPr>
                <w:rFonts w:cstheme="minorHAnsi"/>
                <w:sz w:val="20"/>
                <w:szCs w:val="20"/>
              </w:rPr>
              <w:t xml:space="preserve">Неповолна образовната структура на невработените лица – Околу 70% од нив се безобразование, со основно или  непотполно средно образование </w:t>
            </w:r>
          </w:p>
          <w:p w14:paraId="1F161DEC" w14:textId="77777777" w:rsidR="004206BC" w:rsidRPr="00BD4370" w:rsidRDefault="004206BC" w:rsidP="004206BC">
            <w:pPr>
              <w:rPr>
                <w:rFonts w:cstheme="minorHAnsi"/>
                <w:sz w:val="20"/>
                <w:szCs w:val="20"/>
              </w:rPr>
            </w:pPr>
          </w:p>
          <w:p w14:paraId="5E4D90D1" w14:textId="32FFDF19" w:rsidR="003F6FED" w:rsidRPr="00BD4370" w:rsidRDefault="003F6FED" w:rsidP="004206BC">
            <w:pPr>
              <w:rPr>
                <w:rFonts w:cstheme="minorHAnsi"/>
                <w:sz w:val="20"/>
                <w:szCs w:val="20"/>
              </w:rPr>
            </w:pPr>
            <w:r w:rsidRPr="00BD4370">
              <w:rPr>
                <w:rFonts w:cstheme="minorHAnsi"/>
                <w:sz w:val="20"/>
                <w:szCs w:val="20"/>
              </w:rPr>
              <w:t>Неповолна  возрасна структура  - (околу 45%) на невработени лица постари од 50 години.</w:t>
            </w:r>
          </w:p>
          <w:p w14:paraId="7B7B6FD1" w14:textId="65B1BAEB" w:rsidR="00F01E1A" w:rsidRPr="00BD4370" w:rsidRDefault="00F01E1A" w:rsidP="00891321">
            <w:pPr>
              <w:pStyle w:val="ListParagraph"/>
              <w:spacing w:after="160" w:line="259" w:lineRule="auto"/>
              <w:rPr>
                <w:rFonts w:eastAsiaTheme="minorHAnsi" w:cstheme="minorHAnsi"/>
                <w:sz w:val="20"/>
                <w:szCs w:val="20"/>
              </w:rPr>
            </w:pPr>
          </w:p>
        </w:tc>
        <w:tc>
          <w:tcPr>
            <w:tcW w:w="4511" w:type="dxa"/>
          </w:tcPr>
          <w:p w14:paraId="77DB4F0B" w14:textId="7E418DEE" w:rsidR="003F6FED" w:rsidRPr="00BD4370" w:rsidRDefault="003F6FED" w:rsidP="004206BC">
            <w:pPr>
              <w:rPr>
                <w:rFonts w:cstheme="minorHAnsi"/>
                <w:sz w:val="20"/>
                <w:szCs w:val="20"/>
              </w:rPr>
            </w:pPr>
            <w:r w:rsidRPr="00BD4370">
              <w:rPr>
                <w:rFonts w:cstheme="minorHAnsi"/>
                <w:sz w:val="20"/>
                <w:szCs w:val="20"/>
              </w:rPr>
              <w:t>Имплементирање на програми за обука на работната сила со цел  прилагодување на структурата на понудата на работната сила од аспект на образованието и стручните квалификации, на структурата на побарувачката.</w:t>
            </w:r>
          </w:p>
          <w:p w14:paraId="5C13FF83" w14:textId="77777777" w:rsidR="004206BC" w:rsidRPr="00BD4370" w:rsidRDefault="004206BC" w:rsidP="004206BC">
            <w:pPr>
              <w:rPr>
                <w:rFonts w:cstheme="minorHAnsi"/>
                <w:sz w:val="20"/>
                <w:szCs w:val="20"/>
              </w:rPr>
            </w:pPr>
          </w:p>
          <w:p w14:paraId="56EB90FD" w14:textId="77777777" w:rsidR="00BD2E68" w:rsidRPr="00BD4370" w:rsidRDefault="00BD2E68" w:rsidP="004206BC">
            <w:pPr>
              <w:rPr>
                <w:rFonts w:cstheme="minorHAnsi"/>
                <w:sz w:val="20"/>
                <w:szCs w:val="20"/>
              </w:rPr>
            </w:pPr>
            <w:proofErr w:type="spellStart"/>
            <w:r w:rsidRPr="00BD4370">
              <w:rPr>
                <w:rFonts w:cstheme="minorHAnsi"/>
                <w:sz w:val="20"/>
                <w:szCs w:val="20"/>
                <w:lang w:val="en-US"/>
              </w:rPr>
              <w:t>Поблиска</w:t>
            </w:r>
            <w:proofErr w:type="spellEnd"/>
            <w:r w:rsidRPr="00BD4370">
              <w:rPr>
                <w:rFonts w:cstheme="minorHAnsi"/>
                <w:sz w:val="20"/>
                <w:szCs w:val="20"/>
                <w:lang w:val="en-US"/>
              </w:rPr>
              <w:t xml:space="preserve"> </w:t>
            </w:r>
            <w:proofErr w:type="spellStart"/>
            <w:r w:rsidRPr="00BD4370">
              <w:rPr>
                <w:rFonts w:cstheme="minorHAnsi"/>
                <w:sz w:val="20"/>
                <w:szCs w:val="20"/>
                <w:lang w:val="en-US"/>
              </w:rPr>
              <w:t>соработка</w:t>
            </w:r>
            <w:proofErr w:type="spellEnd"/>
            <w:r w:rsidRPr="00BD4370">
              <w:rPr>
                <w:rFonts w:cstheme="minorHAnsi"/>
                <w:sz w:val="20"/>
                <w:szCs w:val="20"/>
                <w:lang w:val="en-US"/>
              </w:rPr>
              <w:t xml:space="preserve"> </w:t>
            </w:r>
            <w:proofErr w:type="spellStart"/>
            <w:r w:rsidRPr="00BD4370">
              <w:rPr>
                <w:rFonts w:cstheme="minorHAnsi"/>
                <w:sz w:val="20"/>
                <w:szCs w:val="20"/>
                <w:lang w:val="en-US"/>
              </w:rPr>
              <w:t>со</w:t>
            </w:r>
            <w:proofErr w:type="spellEnd"/>
            <w:r w:rsidRPr="00BD4370">
              <w:rPr>
                <w:rFonts w:cstheme="minorHAnsi"/>
                <w:sz w:val="20"/>
                <w:szCs w:val="20"/>
                <w:lang w:val="en-US"/>
              </w:rPr>
              <w:t xml:space="preserve"> </w:t>
            </w:r>
            <w:proofErr w:type="spellStart"/>
            <w:r w:rsidRPr="00BD4370">
              <w:rPr>
                <w:rFonts w:cstheme="minorHAnsi"/>
                <w:sz w:val="20"/>
                <w:szCs w:val="20"/>
                <w:lang w:val="en-US"/>
              </w:rPr>
              <w:t>Агенцијата</w:t>
            </w:r>
            <w:proofErr w:type="spellEnd"/>
            <w:r w:rsidRPr="00BD4370">
              <w:rPr>
                <w:rFonts w:cstheme="minorHAnsi"/>
                <w:sz w:val="20"/>
                <w:szCs w:val="20"/>
                <w:lang w:val="en-US"/>
              </w:rPr>
              <w:t xml:space="preserve"> </w:t>
            </w:r>
            <w:proofErr w:type="spellStart"/>
            <w:r w:rsidRPr="00BD4370">
              <w:rPr>
                <w:rFonts w:cstheme="minorHAnsi"/>
                <w:sz w:val="20"/>
                <w:szCs w:val="20"/>
                <w:lang w:val="en-US"/>
              </w:rPr>
              <w:t>за</w:t>
            </w:r>
            <w:proofErr w:type="spellEnd"/>
            <w:r w:rsidRPr="00BD4370">
              <w:rPr>
                <w:rFonts w:cstheme="minorHAnsi"/>
                <w:sz w:val="20"/>
                <w:szCs w:val="20"/>
                <w:lang w:val="en-US"/>
              </w:rPr>
              <w:t xml:space="preserve"> </w:t>
            </w:r>
            <w:proofErr w:type="spellStart"/>
            <w:r w:rsidRPr="00BD4370">
              <w:rPr>
                <w:rFonts w:cstheme="minorHAnsi"/>
                <w:sz w:val="20"/>
                <w:szCs w:val="20"/>
                <w:lang w:val="en-US"/>
              </w:rPr>
              <w:t>вработување</w:t>
            </w:r>
            <w:proofErr w:type="spellEnd"/>
            <w:r w:rsidRPr="00BD4370">
              <w:rPr>
                <w:rFonts w:cstheme="minorHAnsi"/>
                <w:sz w:val="20"/>
                <w:szCs w:val="20"/>
                <w:lang w:val="en-US"/>
              </w:rPr>
              <w:t xml:space="preserve"> </w:t>
            </w:r>
            <w:proofErr w:type="spellStart"/>
            <w:r w:rsidRPr="00BD4370">
              <w:rPr>
                <w:rFonts w:cstheme="minorHAnsi"/>
                <w:sz w:val="20"/>
                <w:szCs w:val="20"/>
                <w:lang w:val="en-US"/>
              </w:rPr>
              <w:t>по</w:t>
            </w:r>
            <w:proofErr w:type="spellEnd"/>
            <w:r w:rsidRPr="00BD4370">
              <w:rPr>
                <w:rFonts w:cstheme="minorHAnsi"/>
                <w:sz w:val="20"/>
                <w:szCs w:val="20"/>
                <w:lang w:val="en-US"/>
              </w:rPr>
              <w:t xml:space="preserve"> </w:t>
            </w:r>
            <w:proofErr w:type="spellStart"/>
            <w:r w:rsidRPr="00BD4370">
              <w:rPr>
                <w:rFonts w:cstheme="minorHAnsi"/>
                <w:sz w:val="20"/>
                <w:szCs w:val="20"/>
                <w:lang w:val="en-US"/>
              </w:rPr>
              <w:t>однос</w:t>
            </w:r>
            <w:proofErr w:type="spellEnd"/>
            <w:r w:rsidRPr="00BD4370">
              <w:rPr>
                <w:rFonts w:cstheme="minorHAnsi"/>
                <w:sz w:val="20"/>
                <w:szCs w:val="20"/>
                <w:lang w:val="en-US"/>
              </w:rPr>
              <w:t xml:space="preserve"> </w:t>
            </w:r>
            <w:proofErr w:type="spellStart"/>
            <w:r w:rsidRPr="00BD4370">
              <w:rPr>
                <w:rFonts w:cstheme="minorHAnsi"/>
                <w:sz w:val="20"/>
                <w:szCs w:val="20"/>
                <w:lang w:val="en-US"/>
              </w:rPr>
              <w:t>на</w:t>
            </w:r>
            <w:proofErr w:type="spellEnd"/>
            <w:r w:rsidRPr="00BD4370">
              <w:rPr>
                <w:rFonts w:cstheme="minorHAnsi"/>
                <w:sz w:val="20"/>
                <w:szCs w:val="20"/>
                <w:lang w:val="en-US"/>
              </w:rPr>
              <w:t xml:space="preserve"> </w:t>
            </w:r>
            <w:proofErr w:type="spellStart"/>
            <w:r w:rsidRPr="00BD4370">
              <w:rPr>
                <w:rFonts w:cstheme="minorHAnsi"/>
                <w:sz w:val="20"/>
                <w:szCs w:val="20"/>
                <w:lang w:val="en-US"/>
              </w:rPr>
              <w:t>спроведување</w:t>
            </w:r>
            <w:proofErr w:type="spellEnd"/>
            <w:r w:rsidRPr="00BD4370">
              <w:rPr>
                <w:rFonts w:cstheme="minorHAnsi"/>
                <w:sz w:val="20"/>
                <w:szCs w:val="20"/>
                <w:lang w:val="en-US"/>
              </w:rPr>
              <w:t xml:space="preserve"> </w:t>
            </w:r>
            <w:proofErr w:type="spellStart"/>
            <w:r w:rsidRPr="00BD4370">
              <w:rPr>
                <w:rFonts w:cstheme="minorHAnsi"/>
                <w:sz w:val="20"/>
                <w:szCs w:val="20"/>
                <w:lang w:val="en-US"/>
              </w:rPr>
              <w:t>на</w:t>
            </w:r>
            <w:proofErr w:type="spellEnd"/>
            <w:r w:rsidRPr="00BD4370">
              <w:rPr>
                <w:rFonts w:cstheme="minorHAnsi"/>
                <w:sz w:val="20"/>
                <w:szCs w:val="20"/>
                <w:lang w:val="en-US"/>
              </w:rPr>
              <w:t xml:space="preserve"> </w:t>
            </w:r>
            <w:proofErr w:type="spellStart"/>
            <w:r w:rsidRPr="00BD4370">
              <w:rPr>
                <w:rFonts w:cstheme="minorHAnsi"/>
                <w:sz w:val="20"/>
                <w:szCs w:val="20"/>
                <w:lang w:val="en-US"/>
              </w:rPr>
              <w:t>нивните</w:t>
            </w:r>
            <w:proofErr w:type="spellEnd"/>
            <w:r w:rsidRPr="00BD4370">
              <w:rPr>
                <w:rFonts w:cstheme="minorHAnsi"/>
                <w:sz w:val="20"/>
                <w:szCs w:val="20"/>
                <w:lang w:val="en-US"/>
              </w:rPr>
              <w:t xml:space="preserve"> </w:t>
            </w:r>
            <w:proofErr w:type="spellStart"/>
            <w:r w:rsidRPr="00BD4370">
              <w:rPr>
                <w:rFonts w:cstheme="minorHAnsi"/>
                <w:sz w:val="20"/>
                <w:szCs w:val="20"/>
                <w:lang w:val="en-US"/>
              </w:rPr>
              <w:t>активни</w:t>
            </w:r>
            <w:proofErr w:type="spellEnd"/>
            <w:r w:rsidRPr="00BD4370">
              <w:rPr>
                <w:rFonts w:cstheme="minorHAnsi"/>
                <w:sz w:val="20"/>
                <w:szCs w:val="20"/>
                <w:lang w:val="en-US"/>
              </w:rPr>
              <w:t xml:space="preserve"> </w:t>
            </w:r>
            <w:proofErr w:type="spellStart"/>
            <w:r w:rsidRPr="00BD4370">
              <w:rPr>
                <w:rFonts w:cstheme="minorHAnsi"/>
                <w:sz w:val="20"/>
                <w:szCs w:val="20"/>
                <w:lang w:val="en-US"/>
              </w:rPr>
              <w:t>мерки</w:t>
            </w:r>
            <w:proofErr w:type="spellEnd"/>
            <w:r w:rsidRPr="00BD4370">
              <w:rPr>
                <w:rFonts w:cstheme="minorHAnsi"/>
                <w:sz w:val="20"/>
                <w:szCs w:val="20"/>
                <w:lang w:val="en-US"/>
              </w:rPr>
              <w:t>;</w:t>
            </w:r>
          </w:p>
          <w:p w14:paraId="48C5DFAA" w14:textId="77777777" w:rsidR="004206BC" w:rsidRPr="00BD4370" w:rsidRDefault="004206BC" w:rsidP="004206BC">
            <w:pPr>
              <w:rPr>
                <w:rFonts w:cstheme="minorHAnsi"/>
                <w:sz w:val="20"/>
                <w:szCs w:val="20"/>
              </w:rPr>
            </w:pPr>
          </w:p>
          <w:p w14:paraId="3110B751" w14:textId="77777777" w:rsidR="00BD2E68" w:rsidRPr="00BD4370" w:rsidRDefault="00BD2E68" w:rsidP="004206BC">
            <w:pPr>
              <w:rPr>
                <w:rFonts w:cstheme="minorHAnsi"/>
                <w:sz w:val="20"/>
                <w:szCs w:val="20"/>
              </w:rPr>
            </w:pPr>
            <w:proofErr w:type="spellStart"/>
            <w:r w:rsidRPr="00BD4370">
              <w:rPr>
                <w:rFonts w:cstheme="minorHAnsi"/>
                <w:sz w:val="20"/>
                <w:szCs w:val="20"/>
                <w:lang w:val="en-US"/>
              </w:rPr>
              <w:t>Олеснување</w:t>
            </w:r>
            <w:proofErr w:type="spellEnd"/>
            <w:r w:rsidRPr="00BD4370">
              <w:rPr>
                <w:rFonts w:cstheme="minorHAnsi"/>
                <w:sz w:val="20"/>
                <w:szCs w:val="20"/>
                <w:lang w:val="en-US"/>
              </w:rPr>
              <w:t xml:space="preserve"> </w:t>
            </w:r>
            <w:proofErr w:type="spellStart"/>
            <w:r w:rsidRPr="00BD4370">
              <w:rPr>
                <w:rFonts w:cstheme="minorHAnsi"/>
                <w:sz w:val="20"/>
                <w:szCs w:val="20"/>
                <w:lang w:val="en-US"/>
              </w:rPr>
              <w:t>на</w:t>
            </w:r>
            <w:proofErr w:type="spellEnd"/>
            <w:r w:rsidRPr="00BD4370">
              <w:rPr>
                <w:rFonts w:cstheme="minorHAnsi"/>
                <w:sz w:val="20"/>
                <w:szCs w:val="20"/>
                <w:lang w:val="en-US"/>
              </w:rPr>
              <w:t xml:space="preserve"> </w:t>
            </w:r>
            <w:proofErr w:type="spellStart"/>
            <w:r w:rsidRPr="00BD4370">
              <w:rPr>
                <w:rFonts w:cstheme="minorHAnsi"/>
                <w:sz w:val="20"/>
                <w:szCs w:val="20"/>
                <w:lang w:val="en-US"/>
              </w:rPr>
              <w:t>искористување</w:t>
            </w:r>
            <w:proofErr w:type="spellEnd"/>
            <w:r w:rsidRPr="00BD4370">
              <w:rPr>
                <w:rFonts w:cstheme="minorHAnsi"/>
                <w:sz w:val="20"/>
                <w:szCs w:val="20"/>
                <w:lang w:val="en-US"/>
              </w:rPr>
              <w:t xml:space="preserve"> </w:t>
            </w:r>
            <w:proofErr w:type="spellStart"/>
            <w:r w:rsidRPr="00BD4370">
              <w:rPr>
                <w:rFonts w:cstheme="minorHAnsi"/>
                <w:sz w:val="20"/>
                <w:szCs w:val="20"/>
                <w:lang w:val="en-US"/>
              </w:rPr>
              <w:t>на</w:t>
            </w:r>
            <w:proofErr w:type="spellEnd"/>
            <w:r w:rsidRPr="00BD4370">
              <w:rPr>
                <w:rFonts w:cstheme="minorHAnsi"/>
                <w:sz w:val="20"/>
                <w:szCs w:val="20"/>
                <w:lang w:val="en-US"/>
              </w:rPr>
              <w:t xml:space="preserve"> </w:t>
            </w:r>
            <w:proofErr w:type="spellStart"/>
            <w:r w:rsidRPr="00BD4370">
              <w:rPr>
                <w:rFonts w:cstheme="minorHAnsi"/>
                <w:sz w:val="20"/>
                <w:szCs w:val="20"/>
                <w:lang w:val="en-US"/>
              </w:rPr>
              <w:t>инструментот</w:t>
            </w:r>
            <w:proofErr w:type="spellEnd"/>
            <w:r w:rsidRPr="00BD4370">
              <w:rPr>
                <w:rFonts w:cstheme="minorHAnsi"/>
                <w:sz w:val="20"/>
                <w:szCs w:val="20"/>
                <w:lang w:val="en-US"/>
              </w:rPr>
              <w:t xml:space="preserve"> </w:t>
            </w:r>
            <w:proofErr w:type="spellStart"/>
            <w:r w:rsidRPr="00BD4370">
              <w:rPr>
                <w:rFonts w:cstheme="minorHAnsi"/>
                <w:sz w:val="20"/>
                <w:szCs w:val="20"/>
                <w:lang w:val="en-US"/>
              </w:rPr>
              <w:t>младинска</w:t>
            </w:r>
            <w:proofErr w:type="spellEnd"/>
            <w:r w:rsidRPr="00BD4370">
              <w:rPr>
                <w:rFonts w:cstheme="minorHAnsi"/>
                <w:sz w:val="20"/>
                <w:szCs w:val="20"/>
                <w:lang w:val="en-US"/>
              </w:rPr>
              <w:t xml:space="preserve"> </w:t>
            </w:r>
            <w:proofErr w:type="spellStart"/>
            <w:r w:rsidRPr="00BD4370">
              <w:rPr>
                <w:rFonts w:cstheme="minorHAnsi"/>
                <w:sz w:val="20"/>
                <w:szCs w:val="20"/>
                <w:lang w:val="en-US"/>
              </w:rPr>
              <w:t>гаранција</w:t>
            </w:r>
            <w:proofErr w:type="spellEnd"/>
            <w:r w:rsidRPr="00BD4370">
              <w:rPr>
                <w:rFonts w:cstheme="minorHAnsi"/>
                <w:sz w:val="20"/>
                <w:szCs w:val="20"/>
                <w:lang w:val="en-US"/>
              </w:rPr>
              <w:t xml:space="preserve"> (</w:t>
            </w:r>
            <w:proofErr w:type="spellStart"/>
            <w:r w:rsidRPr="00BD4370">
              <w:rPr>
                <w:rFonts w:cstheme="minorHAnsi"/>
                <w:sz w:val="20"/>
                <w:szCs w:val="20"/>
                <w:lang w:val="en-US"/>
              </w:rPr>
              <w:t>Инфо</w:t>
            </w:r>
            <w:proofErr w:type="spellEnd"/>
            <w:r w:rsidRPr="00BD4370">
              <w:rPr>
                <w:rFonts w:cstheme="minorHAnsi"/>
                <w:sz w:val="20"/>
                <w:szCs w:val="20"/>
                <w:lang w:val="en-US"/>
              </w:rPr>
              <w:t xml:space="preserve"> </w:t>
            </w:r>
            <w:proofErr w:type="spellStart"/>
            <w:r w:rsidRPr="00BD4370">
              <w:rPr>
                <w:rFonts w:cstheme="minorHAnsi"/>
                <w:sz w:val="20"/>
                <w:szCs w:val="20"/>
                <w:lang w:val="en-US"/>
              </w:rPr>
              <w:t>ден</w:t>
            </w:r>
            <w:proofErr w:type="spellEnd"/>
            <w:r w:rsidRPr="00BD4370">
              <w:rPr>
                <w:rFonts w:cstheme="minorHAnsi"/>
                <w:sz w:val="20"/>
                <w:szCs w:val="20"/>
                <w:lang w:val="en-US"/>
              </w:rPr>
              <w:t xml:space="preserve">, </w:t>
            </w:r>
            <w:proofErr w:type="spellStart"/>
            <w:r w:rsidRPr="00BD4370">
              <w:rPr>
                <w:rFonts w:cstheme="minorHAnsi"/>
                <w:sz w:val="20"/>
                <w:szCs w:val="20"/>
                <w:lang w:val="en-US"/>
              </w:rPr>
              <w:t>поврзување</w:t>
            </w:r>
            <w:proofErr w:type="spellEnd"/>
            <w:r w:rsidRPr="00BD4370">
              <w:rPr>
                <w:rFonts w:cstheme="minorHAnsi"/>
                <w:sz w:val="20"/>
                <w:szCs w:val="20"/>
                <w:lang w:val="en-US"/>
              </w:rPr>
              <w:t xml:space="preserve"> </w:t>
            </w:r>
            <w:proofErr w:type="spellStart"/>
            <w:r w:rsidRPr="00BD4370">
              <w:rPr>
                <w:rFonts w:cstheme="minorHAnsi"/>
                <w:sz w:val="20"/>
                <w:szCs w:val="20"/>
                <w:lang w:val="en-US"/>
              </w:rPr>
              <w:t>со</w:t>
            </w:r>
            <w:proofErr w:type="spellEnd"/>
            <w:r w:rsidRPr="00BD4370">
              <w:rPr>
                <w:rFonts w:cstheme="minorHAnsi"/>
                <w:sz w:val="20"/>
                <w:szCs w:val="20"/>
                <w:lang w:val="en-US"/>
              </w:rPr>
              <w:t xml:space="preserve"> </w:t>
            </w:r>
            <w:proofErr w:type="spellStart"/>
            <w:r w:rsidRPr="00BD4370">
              <w:rPr>
                <w:rFonts w:cstheme="minorHAnsi"/>
                <w:sz w:val="20"/>
                <w:szCs w:val="20"/>
                <w:lang w:val="en-US"/>
              </w:rPr>
              <w:t>државни</w:t>
            </w:r>
            <w:proofErr w:type="spellEnd"/>
            <w:r w:rsidRPr="00BD4370">
              <w:rPr>
                <w:rFonts w:cstheme="minorHAnsi"/>
                <w:sz w:val="20"/>
                <w:szCs w:val="20"/>
                <w:lang w:val="en-US"/>
              </w:rPr>
              <w:t xml:space="preserve"> </w:t>
            </w:r>
            <w:proofErr w:type="spellStart"/>
            <w:r w:rsidRPr="00BD4370">
              <w:rPr>
                <w:rFonts w:cstheme="minorHAnsi"/>
                <w:sz w:val="20"/>
                <w:szCs w:val="20"/>
                <w:lang w:val="en-US"/>
              </w:rPr>
              <w:t>институции</w:t>
            </w:r>
            <w:proofErr w:type="spellEnd"/>
            <w:r w:rsidRPr="00BD4370">
              <w:rPr>
                <w:rFonts w:cstheme="minorHAnsi"/>
                <w:sz w:val="20"/>
                <w:szCs w:val="20"/>
                <w:lang w:val="en-US"/>
              </w:rPr>
              <w:t>);</w:t>
            </w:r>
          </w:p>
          <w:p w14:paraId="3F69C80F" w14:textId="77777777" w:rsidR="004206BC" w:rsidRPr="00BD4370" w:rsidRDefault="004206BC" w:rsidP="004206BC">
            <w:pPr>
              <w:rPr>
                <w:rFonts w:cstheme="minorHAnsi"/>
                <w:sz w:val="20"/>
                <w:szCs w:val="20"/>
              </w:rPr>
            </w:pPr>
          </w:p>
          <w:p w14:paraId="7A20C9EF" w14:textId="77777777" w:rsidR="00F01E1A" w:rsidRPr="00BD4370" w:rsidRDefault="00F01E1A" w:rsidP="004206BC">
            <w:pPr>
              <w:rPr>
                <w:rFonts w:cstheme="minorHAnsi"/>
                <w:sz w:val="20"/>
                <w:szCs w:val="20"/>
              </w:rPr>
            </w:pPr>
            <w:r w:rsidRPr="00BD4370">
              <w:rPr>
                <w:rFonts w:cstheme="minorHAnsi"/>
                <w:sz w:val="20"/>
                <w:szCs w:val="20"/>
              </w:rPr>
              <w:t>Имплементирање на програми и активности кои ќе ги едуцираат невработените да бараат работа. обуки за CV, мотивационо писмо, форуми на работодавачи).</w:t>
            </w:r>
          </w:p>
          <w:p w14:paraId="294BCD8B" w14:textId="77777777" w:rsidR="004206BC" w:rsidRPr="00BD4370" w:rsidRDefault="004206BC" w:rsidP="004206BC">
            <w:pPr>
              <w:rPr>
                <w:rFonts w:cstheme="minorHAnsi"/>
                <w:sz w:val="20"/>
                <w:szCs w:val="20"/>
              </w:rPr>
            </w:pPr>
          </w:p>
          <w:p w14:paraId="6FE3CBFB" w14:textId="38A0A650" w:rsidR="00E3312B" w:rsidRPr="00BD4370" w:rsidRDefault="00E3312B" w:rsidP="004206BC">
            <w:pPr>
              <w:rPr>
                <w:rFonts w:cstheme="minorHAnsi"/>
                <w:sz w:val="20"/>
                <w:szCs w:val="20"/>
              </w:rPr>
            </w:pPr>
            <w:r w:rsidRPr="00BD4370">
              <w:rPr>
                <w:rFonts w:cstheme="minorHAnsi"/>
                <w:sz w:val="20"/>
                <w:szCs w:val="20"/>
              </w:rPr>
              <w:t>Подготовка на програми за подобрување на компетенциите за вработување и вработливост на невработените , односно за образование на возрасни во рамките на потребите на пазарот на труд низ соработка со Центарот за стручно образование и обука (спроведување на програми за преквалификација и доквалификација) ;</w:t>
            </w:r>
          </w:p>
          <w:p w14:paraId="0E6FDAAB" w14:textId="77777777" w:rsidR="004206BC" w:rsidRPr="00BD4370" w:rsidRDefault="004206BC" w:rsidP="004206BC">
            <w:pPr>
              <w:rPr>
                <w:rFonts w:cstheme="minorHAnsi"/>
                <w:sz w:val="20"/>
                <w:szCs w:val="20"/>
              </w:rPr>
            </w:pPr>
          </w:p>
          <w:p w14:paraId="710FD8F2" w14:textId="0CB58B1E" w:rsidR="00BD2E68" w:rsidRPr="00BD4370" w:rsidRDefault="00BD2E68" w:rsidP="004206BC">
            <w:pPr>
              <w:rPr>
                <w:rFonts w:cstheme="minorHAnsi"/>
                <w:sz w:val="20"/>
                <w:szCs w:val="20"/>
              </w:rPr>
            </w:pPr>
            <w:r w:rsidRPr="00BD4370">
              <w:rPr>
                <w:rFonts w:cstheme="minorHAnsi"/>
                <w:sz w:val="20"/>
                <w:szCs w:val="20"/>
              </w:rPr>
              <w:t>Олеснување на пристапот до пазарот на трудот на ранливите категории на граѓани, особено жените од руралните средини, самохраните мајки и жените без образование или со низок степен на образование;</w:t>
            </w:r>
          </w:p>
        </w:tc>
      </w:tr>
      <w:tr w:rsidR="00891321" w:rsidRPr="00BD4370" w14:paraId="41B01177" w14:textId="77777777" w:rsidTr="00945827">
        <w:tc>
          <w:tcPr>
            <w:tcW w:w="4505" w:type="dxa"/>
            <w:gridSpan w:val="2"/>
          </w:tcPr>
          <w:p w14:paraId="1360E551" w14:textId="73BF6A7A" w:rsidR="00891321" w:rsidRPr="00BD4370" w:rsidRDefault="00891321" w:rsidP="004206BC">
            <w:pPr>
              <w:spacing w:line="23" w:lineRule="atLeast"/>
              <w:rPr>
                <w:rFonts w:cstheme="minorHAnsi"/>
                <w:sz w:val="20"/>
                <w:szCs w:val="20"/>
              </w:rPr>
            </w:pPr>
            <w:r w:rsidRPr="00BD4370">
              <w:rPr>
                <w:rFonts w:cstheme="minorHAnsi"/>
                <w:sz w:val="20"/>
                <w:szCs w:val="20"/>
              </w:rPr>
              <w:t>Висока стапка на невработеност во урбаните средини.</w:t>
            </w:r>
          </w:p>
        </w:tc>
        <w:tc>
          <w:tcPr>
            <w:tcW w:w="4511" w:type="dxa"/>
          </w:tcPr>
          <w:p w14:paraId="6689E806" w14:textId="77777777" w:rsidR="00891321" w:rsidRPr="00BD4370" w:rsidRDefault="00891321" w:rsidP="004206BC">
            <w:pPr>
              <w:rPr>
                <w:rFonts w:cstheme="minorHAnsi"/>
                <w:sz w:val="20"/>
                <w:szCs w:val="20"/>
              </w:rPr>
            </w:pPr>
            <w:r w:rsidRPr="00BD4370">
              <w:rPr>
                <w:rFonts w:cstheme="minorHAnsi"/>
                <w:sz w:val="20"/>
                <w:szCs w:val="20"/>
              </w:rPr>
              <w:t>Имплементирање на програми кои ќе го стимулираат вработувањето во приватниот сектор, како што е субвенционирање на платите кај новопримените работници, доделување на грантови за самовработување, даночни ослободувања за ново примените работници и сл. Преку овие програми, вработувањето во приватниот сектор треба да се направи поатрактивно од вработувањето во државниот сектор;</w:t>
            </w:r>
          </w:p>
          <w:p w14:paraId="53971B0D" w14:textId="77777777" w:rsidR="00891321" w:rsidRPr="00BD4370" w:rsidRDefault="00891321" w:rsidP="004206BC">
            <w:pPr>
              <w:rPr>
                <w:rFonts w:cstheme="minorHAnsi"/>
                <w:sz w:val="20"/>
                <w:szCs w:val="20"/>
              </w:rPr>
            </w:pPr>
            <w:r w:rsidRPr="00BD4370">
              <w:rPr>
                <w:rFonts w:cstheme="minorHAnsi"/>
                <w:sz w:val="20"/>
                <w:szCs w:val="20"/>
              </w:rPr>
              <w:t>Имплементирање на програми за директно вработување во јавниот сектор. Организирање на јавни работи, како што се чистење и одржување на паркови, улици, пошумување и сл. се добра можност најранливите лица да се вработат;</w:t>
            </w:r>
          </w:p>
          <w:p w14:paraId="3916D44E" w14:textId="77777777" w:rsidR="004206BC" w:rsidRPr="00BD4370" w:rsidRDefault="004206BC" w:rsidP="004206BC">
            <w:pPr>
              <w:rPr>
                <w:rFonts w:cstheme="minorHAnsi"/>
                <w:sz w:val="20"/>
                <w:szCs w:val="20"/>
              </w:rPr>
            </w:pPr>
          </w:p>
          <w:p w14:paraId="66F598A3" w14:textId="77777777" w:rsidR="00891321" w:rsidRPr="00BD4370" w:rsidRDefault="00891321" w:rsidP="004206BC">
            <w:pPr>
              <w:rPr>
                <w:rFonts w:cstheme="minorHAnsi"/>
                <w:sz w:val="20"/>
                <w:szCs w:val="20"/>
              </w:rPr>
            </w:pPr>
            <w:r w:rsidRPr="00BD4370">
              <w:rPr>
                <w:rFonts w:cstheme="minorHAnsi"/>
                <w:sz w:val="20"/>
                <w:szCs w:val="20"/>
              </w:rPr>
              <w:lastRenderedPageBreak/>
              <w:t>Имплементирање на програми за стимулирање на вработувањето на младите и жените. Овие програми треба да вклучуваат најразновидни тренинзи на невработените млади лица и жените, субвенционирање на платите доколку тие би се вработиле, покривање на трошоците за обука откако ќе се вработат итн.;</w:t>
            </w:r>
          </w:p>
          <w:p w14:paraId="658BFC08" w14:textId="77777777" w:rsidR="004206BC" w:rsidRPr="00BD4370" w:rsidRDefault="004206BC" w:rsidP="004206BC">
            <w:pPr>
              <w:rPr>
                <w:rFonts w:cstheme="minorHAnsi"/>
                <w:sz w:val="20"/>
                <w:szCs w:val="20"/>
              </w:rPr>
            </w:pPr>
          </w:p>
          <w:p w14:paraId="074A1FBC" w14:textId="361DF736" w:rsidR="00891321" w:rsidRPr="00BD4370" w:rsidRDefault="00891321" w:rsidP="004206BC">
            <w:pPr>
              <w:spacing w:line="23" w:lineRule="atLeast"/>
              <w:rPr>
                <w:rFonts w:cstheme="minorHAnsi"/>
                <w:sz w:val="20"/>
                <w:szCs w:val="20"/>
              </w:rPr>
            </w:pPr>
            <w:r w:rsidRPr="00BD4370">
              <w:rPr>
                <w:rFonts w:cstheme="minorHAnsi"/>
                <w:sz w:val="20"/>
                <w:szCs w:val="20"/>
              </w:rPr>
              <w:t>Имплементирање на програми за практикантство со цел да се зголеми вработливоста на младите невработени, жените и други ранливи категории од населението и да се превенира недостатокот на вештини кога ќе влезат на пазарот на труд;</w:t>
            </w:r>
          </w:p>
        </w:tc>
      </w:tr>
      <w:tr w:rsidR="00F01E1A" w:rsidRPr="00BD4370" w14:paraId="7CB48DE6" w14:textId="77777777" w:rsidTr="00945827">
        <w:tc>
          <w:tcPr>
            <w:tcW w:w="4505" w:type="dxa"/>
            <w:gridSpan w:val="2"/>
          </w:tcPr>
          <w:p w14:paraId="67A4EE82" w14:textId="533831F1" w:rsidR="00F01E1A" w:rsidRPr="00BD4370" w:rsidRDefault="00891321" w:rsidP="004206BC">
            <w:pPr>
              <w:spacing w:line="23" w:lineRule="atLeast"/>
              <w:rPr>
                <w:rFonts w:cstheme="minorHAnsi"/>
                <w:b/>
                <w:sz w:val="20"/>
                <w:szCs w:val="20"/>
                <w:u w:val="single"/>
              </w:rPr>
            </w:pPr>
            <w:r w:rsidRPr="00BD4370">
              <w:rPr>
                <w:rFonts w:cstheme="minorHAnsi"/>
                <w:sz w:val="20"/>
                <w:szCs w:val="20"/>
              </w:rPr>
              <w:lastRenderedPageBreak/>
              <w:t>Голем бројо на невработените лица со попреченост</w:t>
            </w:r>
          </w:p>
        </w:tc>
        <w:tc>
          <w:tcPr>
            <w:tcW w:w="4511" w:type="dxa"/>
          </w:tcPr>
          <w:p w14:paraId="21406B26" w14:textId="77777777" w:rsidR="003E67F6" w:rsidRPr="00BD4370" w:rsidRDefault="003E67F6" w:rsidP="004206BC">
            <w:pPr>
              <w:rPr>
                <w:rFonts w:cstheme="minorHAnsi"/>
                <w:sz w:val="20"/>
                <w:szCs w:val="20"/>
              </w:rPr>
            </w:pPr>
            <w:r w:rsidRPr="00BD4370">
              <w:rPr>
                <w:rFonts w:cstheme="minorHAnsi"/>
                <w:sz w:val="20"/>
                <w:szCs w:val="20"/>
              </w:rPr>
              <w:t>Поголема поддршка на компаниите за вработување на лицата со попреченост;</w:t>
            </w:r>
          </w:p>
          <w:p w14:paraId="6E52B219" w14:textId="77777777" w:rsidR="004206BC" w:rsidRPr="00BD4370" w:rsidRDefault="004206BC" w:rsidP="004206BC">
            <w:pPr>
              <w:rPr>
                <w:rFonts w:cstheme="minorHAnsi"/>
                <w:sz w:val="20"/>
                <w:szCs w:val="20"/>
              </w:rPr>
            </w:pPr>
          </w:p>
          <w:p w14:paraId="3D5EE644" w14:textId="3392FC8C" w:rsidR="00E3312B" w:rsidRPr="00BD4370" w:rsidRDefault="00F01E1A" w:rsidP="004206BC">
            <w:pPr>
              <w:spacing w:line="23" w:lineRule="atLeast"/>
              <w:rPr>
                <w:rFonts w:cstheme="minorHAnsi"/>
                <w:sz w:val="20"/>
                <w:szCs w:val="20"/>
              </w:rPr>
            </w:pPr>
            <w:r w:rsidRPr="00BD4370">
              <w:rPr>
                <w:rFonts w:cstheme="minorHAnsi"/>
                <w:sz w:val="20"/>
                <w:szCs w:val="20"/>
              </w:rPr>
              <w:t>Воведување на програми и активности за поддршка на лицата со посебни потреби и олеснување на нивното вклучување и пристап на пазарот на трудот.</w:t>
            </w:r>
          </w:p>
        </w:tc>
      </w:tr>
      <w:tr w:rsidR="00272EDE" w:rsidRPr="00BD4370" w14:paraId="30A81BAB" w14:textId="77777777" w:rsidTr="0058031D">
        <w:trPr>
          <w:trHeight w:val="480"/>
        </w:trPr>
        <w:tc>
          <w:tcPr>
            <w:tcW w:w="9016" w:type="dxa"/>
            <w:gridSpan w:val="3"/>
            <w:shd w:val="clear" w:color="auto" w:fill="E5DFEC" w:themeFill="accent4" w:themeFillTint="33"/>
          </w:tcPr>
          <w:p w14:paraId="4159E4B7" w14:textId="6AF745A3" w:rsidR="00272EDE" w:rsidRPr="00BD4370" w:rsidRDefault="004206BC" w:rsidP="0058031D">
            <w:pPr>
              <w:spacing w:before="100" w:beforeAutospacing="1" w:after="100" w:afterAutospacing="1"/>
              <w:outlineLvl w:val="2"/>
              <w:rPr>
                <w:rFonts w:cstheme="minorHAnsi"/>
                <w:sz w:val="20"/>
                <w:szCs w:val="20"/>
              </w:rPr>
            </w:pPr>
            <w:r w:rsidRPr="00BD4370">
              <w:rPr>
                <w:rFonts w:cstheme="minorHAnsi"/>
                <w:b/>
                <w:iCs/>
                <w:sz w:val="20"/>
                <w:szCs w:val="20"/>
                <w:lang w:val="en-US"/>
              </w:rPr>
              <w:t xml:space="preserve">                                               </w:t>
            </w:r>
            <w:bookmarkStart w:id="31" w:name="_Toc182352322"/>
            <w:r w:rsidR="00272EDE" w:rsidRPr="00BD4370">
              <w:rPr>
                <w:rFonts w:cstheme="minorHAnsi"/>
                <w:b/>
                <w:iCs/>
                <w:sz w:val="20"/>
                <w:szCs w:val="20"/>
              </w:rPr>
              <w:t>3 СЕКТОРСКА АНАЛИЗА - Економски аспект</w:t>
            </w:r>
            <w:bookmarkEnd w:id="31"/>
          </w:p>
        </w:tc>
      </w:tr>
      <w:tr w:rsidR="00272EDE" w:rsidRPr="00BD4370" w14:paraId="62F972DA" w14:textId="77777777" w:rsidTr="002C369B">
        <w:tc>
          <w:tcPr>
            <w:tcW w:w="4505" w:type="dxa"/>
            <w:gridSpan w:val="2"/>
            <w:shd w:val="clear" w:color="auto" w:fill="E5DFEC" w:themeFill="accent4" w:themeFillTint="33"/>
          </w:tcPr>
          <w:p w14:paraId="3C3A4B22" w14:textId="77777777" w:rsidR="00272EDE" w:rsidRPr="00BD4370" w:rsidRDefault="00272EDE" w:rsidP="00272EDE">
            <w:pPr>
              <w:jc w:val="center"/>
              <w:rPr>
                <w:rFonts w:cstheme="minorHAnsi"/>
                <w:b/>
                <w:sz w:val="20"/>
                <w:szCs w:val="20"/>
              </w:rPr>
            </w:pPr>
            <w:r w:rsidRPr="00BD4370">
              <w:rPr>
                <w:rFonts w:cstheme="minorHAnsi"/>
                <w:b/>
                <w:sz w:val="20"/>
                <w:szCs w:val="20"/>
              </w:rPr>
              <w:t>Општи карактеристики</w:t>
            </w:r>
          </w:p>
        </w:tc>
        <w:tc>
          <w:tcPr>
            <w:tcW w:w="4511" w:type="dxa"/>
            <w:shd w:val="clear" w:color="auto" w:fill="E5DFEC" w:themeFill="accent4" w:themeFillTint="33"/>
          </w:tcPr>
          <w:p w14:paraId="2361334A" w14:textId="77777777" w:rsidR="00272EDE" w:rsidRPr="00BD4370" w:rsidRDefault="00272EDE" w:rsidP="00272EDE">
            <w:pPr>
              <w:jc w:val="center"/>
              <w:rPr>
                <w:rFonts w:cstheme="minorHAnsi"/>
                <w:b/>
                <w:sz w:val="20"/>
                <w:szCs w:val="20"/>
              </w:rPr>
            </w:pPr>
            <w:r w:rsidRPr="00BD4370">
              <w:rPr>
                <w:rFonts w:cstheme="minorHAnsi"/>
                <w:b/>
                <w:sz w:val="20"/>
                <w:szCs w:val="20"/>
              </w:rPr>
              <w:t>Потреби и насоки</w:t>
            </w:r>
          </w:p>
        </w:tc>
      </w:tr>
      <w:tr w:rsidR="00BD2E68" w:rsidRPr="00BD4370" w14:paraId="4D84541B" w14:textId="77777777" w:rsidTr="00945827">
        <w:tc>
          <w:tcPr>
            <w:tcW w:w="4505" w:type="dxa"/>
            <w:gridSpan w:val="2"/>
          </w:tcPr>
          <w:p w14:paraId="597A1873" w14:textId="77777777" w:rsidR="00BD2E68" w:rsidRPr="00BD4370" w:rsidRDefault="00BD2E68" w:rsidP="00BD2E68">
            <w:pPr>
              <w:jc w:val="both"/>
              <w:rPr>
                <w:rFonts w:cstheme="minorHAnsi"/>
                <w:sz w:val="20"/>
                <w:szCs w:val="20"/>
              </w:rPr>
            </w:pPr>
            <w:r w:rsidRPr="00BD4370">
              <w:rPr>
                <w:rFonts w:cstheme="minorHAnsi"/>
                <w:sz w:val="20"/>
                <w:szCs w:val="20"/>
              </w:rPr>
              <w:t>Бројот на активни компании е во опаѓање.</w:t>
            </w:r>
          </w:p>
          <w:p w14:paraId="2C75BB32" w14:textId="3C08DBA1" w:rsidR="00BD2E68" w:rsidRPr="00BD4370" w:rsidRDefault="00BD2E68" w:rsidP="00BD2E68">
            <w:pPr>
              <w:jc w:val="both"/>
              <w:rPr>
                <w:rFonts w:cstheme="minorHAnsi"/>
                <w:sz w:val="20"/>
                <w:szCs w:val="20"/>
              </w:rPr>
            </w:pPr>
            <w:r w:rsidRPr="00BD4370">
              <w:rPr>
                <w:rFonts w:cstheme="minorHAnsi"/>
                <w:sz w:val="20"/>
                <w:szCs w:val="20"/>
              </w:rPr>
              <w:t>Се намалуваат микро компаниите, а се зголемуваат средените и големите компании.</w:t>
            </w:r>
          </w:p>
        </w:tc>
        <w:tc>
          <w:tcPr>
            <w:tcW w:w="4511" w:type="dxa"/>
          </w:tcPr>
          <w:p w14:paraId="78A0D850" w14:textId="54CD6ECA" w:rsidR="00BD2E68" w:rsidRPr="00BD4370" w:rsidRDefault="00BD2E68" w:rsidP="004206BC">
            <w:pPr>
              <w:rPr>
                <w:rFonts w:cstheme="minorHAnsi"/>
                <w:sz w:val="20"/>
                <w:szCs w:val="20"/>
              </w:rPr>
            </w:pPr>
            <w:r w:rsidRPr="00BD4370">
              <w:rPr>
                <w:rFonts w:cstheme="minorHAnsi"/>
                <w:sz w:val="20"/>
                <w:szCs w:val="20"/>
              </w:rPr>
              <w:t>Имплементирање мерки за подобрување на деловната клима и зголемување на микро компаниите преку стимулирање.</w:t>
            </w:r>
          </w:p>
          <w:p w14:paraId="147A0DB8" w14:textId="77777777" w:rsidR="004206BC" w:rsidRPr="00BD4370" w:rsidRDefault="004206BC" w:rsidP="004206BC">
            <w:pPr>
              <w:rPr>
                <w:rFonts w:cstheme="minorHAnsi"/>
                <w:sz w:val="20"/>
                <w:szCs w:val="20"/>
              </w:rPr>
            </w:pPr>
          </w:p>
          <w:p w14:paraId="4D9776EA" w14:textId="77777777" w:rsidR="00BD2E68" w:rsidRPr="00BD4370" w:rsidRDefault="00BD2E68" w:rsidP="004206BC">
            <w:pPr>
              <w:rPr>
                <w:rFonts w:cstheme="minorHAnsi"/>
                <w:sz w:val="20"/>
                <w:szCs w:val="20"/>
              </w:rPr>
            </w:pPr>
            <w:r w:rsidRPr="00BD4370">
              <w:rPr>
                <w:rFonts w:cstheme="minorHAnsi"/>
                <w:sz w:val="20"/>
                <w:szCs w:val="20"/>
              </w:rPr>
              <w:t>Отворање на Агенција за развој на бизнисот.</w:t>
            </w:r>
          </w:p>
          <w:p w14:paraId="409BD971" w14:textId="77777777" w:rsidR="004206BC" w:rsidRPr="00BD4370" w:rsidRDefault="004206BC" w:rsidP="004206BC">
            <w:pPr>
              <w:rPr>
                <w:rFonts w:cstheme="minorHAnsi"/>
                <w:sz w:val="20"/>
                <w:szCs w:val="20"/>
              </w:rPr>
            </w:pPr>
          </w:p>
          <w:p w14:paraId="46B9C09B" w14:textId="77777777" w:rsidR="00BD2E68" w:rsidRPr="00BD4370" w:rsidRDefault="00BD2E68" w:rsidP="004206BC">
            <w:pPr>
              <w:rPr>
                <w:rFonts w:cstheme="minorHAnsi"/>
                <w:sz w:val="20"/>
                <w:szCs w:val="20"/>
              </w:rPr>
            </w:pPr>
            <w:r w:rsidRPr="00BD4370">
              <w:rPr>
                <w:rFonts w:cstheme="minorHAnsi"/>
                <w:sz w:val="20"/>
                <w:szCs w:val="20"/>
              </w:rPr>
              <w:t>Воспоставување на локален економско социјален совет (ЛЕСС) со учество на здруженијата на граѓани и приватниот сектор, универзитетите и други локални засегнати страни и воспоставување партнерства за одржлив ЛЕР.</w:t>
            </w:r>
          </w:p>
          <w:p w14:paraId="73FE15B9" w14:textId="77777777" w:rsidR="004206BC" w:rsidRPr="00BD4370" w:rsidRDefault="004206BC" w:rsidP="004206BC">
            <w:pPr>
              <w:rPr>
                <w:rFonts w:cstheme="minorHAnsi"/>
                <w:sz w:val="20"/>
                <w:szCs w:val="20"/>
              </w:rPr>
            </w:pPr>
          </w:p>
          <w:p w14:paraId="5F1ECCBA" w14:textId="77777777" w:rsidR="00BD2E68" w:rsidRPr="00BD4370" w:rsidRDefault="00BD2E68" w:rsidP="004206BC">
            <w:pPr>
              <w:rPr>
                <w:rFonts w:cstheme="minorHAnsi"/>
                <w:sz w:val="20"/>
                <w:szCs w:val="20"/>
              </w:rPr>
            </w:pPr>
            <w:r w:rsidRPr="00BD4370">
              <w:rPr>
                <w:rFonts w:cstheme="minorHAnsi"/>
                <w:sz w:val="20"/>
                <w:szCs w:val="20"/>
              </w:rPr>
              <w:t>Поддршка за основање на социјално претпријатие (ја) со цел да се помогне на најранливите категории.</w:t>
            </w:r>
          </w:p>
          <w:p w14:paraId="3C64DAB0" w14:textId="77777777" w:rsidR="004206BC" w:rsidRPr="00BD4370" w:rsidRDefault="004206BC" w:rsidP="004206BC">
            <w:pPr>
              <w:rPr>
                <w:rFonts w:cstheme="minorHAnsi"/>
                <w:sz w:val="20"/>
                <w:szCs w:val="20"/>
              </w:rPr>
            </w:pPr>
          </w:p>
          <w:p w14:paraId="3BA0F448" w14:textId="77777777" w:rsidR="00BD2E68" w:rsidRPr="00BD4370" w:rsidRDefault="00BD2E68" w:rsidP="004206BC">
            <w:pPr>
              <w:rPr>
                <w:rFonts w:cstheme="minorHAnsi"/>
                <w:sz w:val="20"/>
                <w:szCs w:val="20"/>
              </w:rPr>
            </w:pPr>
            <w:r w:rsidRPr="00BD4370">
              <w:rPr>
                <w:rFonts w:cstheme="minorHAnsi"/>
                <w:sz w:val="20"/>
                <w:szCs w:val="20"/>
              </w:rPr>
              <w:t>Споделување на навремени и прецизни информации за претпријатијата за достапни национални финансиски програми и инструменти за поддршка од страна на ЕЛС, со фокус на жените и младите претприемачи.</w:t>
            </w:r>
          </w:p>
          <w:p w14:paraId="1C51716C" w14:textId="77777777" w:rsidR="004206BC" w:rsidRPr="00BD4370" w:rsidRDefault="004206BC" w:rsidP="004206BC">
            <w:pPr>
              <w:rPr>
                <w:rFonts w:cstheme="minorHAnsi"/>
                <w:sz w:val="20"/>
                <w:szCs w:val="20"/>
              </w:rPr>
            </w:pPr>
          </w:p>
          <w:p w14:paraId="28C83989" w14:textId="77777777" w:rsidR="00BD2E68" w:rsidRPr="00BD4370" w:rsidRDefault="00BD2E68" w:rsidP="004206BC">
            <w:pPr>
              <w:rPr>
                <w:rFonts w:cstheme="minorHAnsi"/>
                <w:sz w:val="20"/>
                <w:szCs w:val="20"/>
              </w:rPr>
            </w:pPr>
            <w:r w:rsidRPr="00BD4370">
              <w:rPr>
                <w:rFonts w:cstheme="minorHAnsi"/>
                <w:sz w:val="20"/>
                <w:szCs w:val="20"/>
              </w:rPr>
              <w:t xml:space="preserve">Воспоставување општински бизнис акцелератор преку кои на лицата кои сакаат да отпочнат бизнис а особено жените, младите и лицата со попреченост како и други ранливи групи, ќе им се обезбедат сите неопходни информации и ќе се даде поддршка да ја реализираат нивната идеја на подрачјето на општината. </w:t>
            </w:r>
          </w:p>
          <w:p w14:paraId="03816080" w14:textId="77777777" w:rsidR="004206BC" w:rsidRPr="00BD4370" w:rsidRDefault="004206BC" w:rsidP="004206BC">
            <w:pPr>
              <w:rPr>
                <w:rFonts w:cstheme="minorHAnsi"/>
                <w:sz w:val="20"/>
                <w:szCs w:val="20"/>
              </w:rPr>
            </w:pPr>
          </w:p>
          <w:p w14:paraId="3B9B3D1D" w14:textId="24540C45" w:rsidR="00BD2E68" w:rsidRPr="00BD4370" w:rsidRDefault="00BD2E68" w:rsidP="004206BC">
            <w:pPr>
              <w:rPr>
                <w:rFonts w:cstheme="minorHAnsi"/>
                <w:sz w:val="20"/>
                <w:szCs w:val="20"/>
              </w:rPr>
            </w:pPr>
            <w:r w:rsidRPr="00BD4370">
              <w:rPr>
                <w:rFonts w:cstheme="minorHAnsi"/>
                <w:sz w:val="20"/>
                <w:szCs w:val="20"/>
              </w:rPr>
              <w:t xml:space="preserve">Мерки за не финансиска поддршка на МСП низ обуки и техничка поддршка; советување и правна помош; помош во маркетинг активностите и за </w:t>
            </w:r>
            <w:r w:rsidRPr="00BD4370">
              <w:rPr>
                <w:rFonts w:cstheme="minorHAnsi"/>
                <w:sz w:val="20"/>
                <w:szCs w:val="20"/>
              </w:rPr>
              <w:lastRenderedPageBreak/>
              <w:t>влез на пазари; и промовирање на поврзување на бизнисите.</w:t>
            </w:r>
          </w:p>
        </w:tc>
      </w:tr>
      <w:tr w:rsidR="00BD2E68" w:rsidRPr="00BD4370" w14:paraId="4025B6D1" w14:textId="77777777" w:rsidTr="00945827">
        <w:tc>
          <w:tcPr>
            <w:tcW w:w="4505" w:type="dxa"/>
            <w:gridSpan w:val="2"/>
          </w:tcPr>
          <w:p w14:paraId="51D60B3F" w14:textId="6DF1A29C" w:rsidR="00BD2E68" w:rsidRPr="00BD4370" w:rsidRDefault="00BD2E68" w:rsidP="00BD2E68">
            <w:pPr>
              <w:jc w:val="both"/>
              <w:rPr>
                <w:rFonts w:cstheme="minorHAnsi"/>
                <w:sz w:val="20"/>
                <w:szCs w:val="20"/>
              </w:rPr>
            </w:pPr>
            <w:r w:rsidRPr="00BD4370">
              <w:rPr>
                <w:rFonts w:cstheme="minorHAnsi"/>
                <w:sz w:val="20"/>
                <w:szCs w:val="20"/>
              </w:rPr>
              <w:lastRenderedPageBreak/>
              <w:t>Постои  зона „Лесна индустрија“</w:t>
            </w:r>
          </w:p>
        </w:tc>
        <w:tc>
          <w:tcPr>
            <w:tcW w:w="4511" w:type="dxa"/>
          </w:tcPr>
          <w:p w14:paraId="1B7A5BF0" w14:textId="69F83015" w:rsidR="00BD2E68" w:rsidRPr="00BD4370" w:rsidRDefault="00BD2E68" w:rsidP="004206BC">
            <w:pPr>
              <w:rPr>
                <w:rFonts w:cstheme="minorHAnsi"/>
                <w:sz w:val="20"/>
                <w:szCs w:val="20"/>
              </w:rPr>
            </w:pPr>
            <w:r w:rsidRPr="00BD4370">
              <w:rPr>
                <w:rFonts w:cstheme="minorHAnsi"/>
                <w:sz w:val="20"/>
                <w:szCs w:val="20"/>
              </w:rPr>
              <w:t>Зголемување на капацитетот на зоната со проширување на ДУП от со нови градежно парцели.</w:t>
            </w:r>
          </w:p>
        </w:tc>
      </w:tr>
      <w:tr w:rsidR="00BD2E68" w:rsidRPr="00BD4370" w14:paraId="463BABF6" w14:textId="77777777" w:rsidTr="00945827">
        <w:tc>
          <w:tcPr>
            <w:tcW w:w="4505" w:type="dxa"/>
            <w:gridSpan w:val="2"/>
          </w:tcPr>
          <w:p w14:paraId="4AE85B8E" w14:textId="05EDB72B" w:rsidR="00BD2E68" w:rsidRPr="00BD4370" w:rsidRDefault="00BD2E68" w:rsidP="00BD2E68">
            <w:pPr>
              <w:jc w:val="both"/>
              <w:rPr>
                <w:rFonts w:cstheme="minorHAnsi"/>
                <w:sz w:val="20"/>
                <w:szCs w:val="20"/>
              </w:rPr>
            </w:pPr>
            <w:r w:rsidRPr="00BD4370">
              <w:rPr>
                <w:rFonts w:cstheme="minorHAnsi"/>
                <w:sz w:val="20"/>
                <w:szCs w:val="20"/>
              </w:rPr>
              <w:t xml:space="preserve">Ниско ниво на туристичка промоција </w:t>
            </w:r>
          </w:p>
        </w:tc>
        <w:tc>
          <w:tcPr>
            <w:tcW w:w="4511" w:type="dxa"/>
          </w:tcPr>
          <w:p w14:paraId="7C8BE52D" w14:textId="77777777" w:rsidR="00BD2E68" w:rsidRPr="00BD4370" w:rsidRDefault="00BD2E68" w:rsidP="004206BC">
            <w:pPr>
              <w:rPr>
                <w:rFonts w:cstheme="minorHAnsi"/>
                <w:sz w:val="20"/>
                <w:szCs w:val="20"/>
              </w:rPr>
            </w:pPr>
            <w:r w:rsidRPr="00BD4370">
              <w:rPr>
                <w:rFonts w:cstheme="minorHAnsi"/>
                <w:sz w:val="20"/>
                <w:szCs w:val="20"/>
              </w:rPr>
              <w:t>Мерки за интензивирање на  промотивната активност.</w:t>
            </w:r>
          </w:p>
          <w:p w14:paraId="3A791D88" w14:textId="77777777" w:rsidR="004206BC" w:rsidRPr="00BD4370" w:rsidRDefault="004206BC" w:rsidP="004206BC">
            <w:pPr>
              <w:rPr>
                <w:rFonts w:cstheme="minorHAnsi"/>
                <w:sz w:val="20"/>
                <w:szCs w:val="20"/>
              </w:rPr>
            </w:pPr>
          </w:p>
          <w:p w14:paraId="4F0D2470" w14:textId="67FAB8A9" w:rsidR="00BD2E68" w:rsidRPr="00BD4370" w:rsidRDefault="00BD2E68" w:rsidP="004206BC">
            <w:pPr>
              <w:rPr>
                <w:rFonts w:cstheme="minorHAnsi"/>
                <w:sz w:val="20"/>
                <w:szCs w:val="20"/>
              </w:rPr>
            </w:pPr>
            <w:r w:rsidRPr="00BD4370">
              <w:rPr>
                <w:rFonts w:cstheme="minorHAnsi"/>
                <w:sz w:val="20"/>
                <w:szCs w:val="20"/>
              </w:rPr>
              <w:t>Отворање на Туристичко Информативен Центар (ТИЦ) во Кочани и ставање во функција на ТИЦ   на Пониква.</w:t>
            </w:r>
          </w:p>
        </w:tc>
      </w:tr>
      <w:tr w:rsidR="00BD2E68" w:rsidRPr="00BD4370" w14:paraId="6A25E63F" w14:textId="77777777" w:rsidTr="00945827">
        <w:tc>
          <w:tcPr>
            <w:tcW w:w="4505" w:type="dxa"/>
            <w:gridSpan w:val="2"/>
          </w:tcPr>
          <w:p w14:paraId="6B862271" w14:textId="77777777" w:rsidR="00BD2E68" w:rsidRPr="00BD4370" w:rsidRDefault="00BD2E68" w:rsidP="004206BC">
            <w:pPr>
              <w:jc w:val="both"/>
              <w:rPr>
                <w:rFonts w:cstheme="minorHAnsi"/>
                <w:sz w:val="20"/>
                <w:szCs w:val="20"/>
              </w:rPr>
            </w:pPr>
            <w:r w:rsidRPr="00BD4370">
              <w:rPr>
                <w:rFonts w:cstheme="minorHAnsi"/>
                <w:sz w:val="20"/>
                <w:szCs w:val="20"/>
              </w:rPr>
              <w:t>Општина Кочани е единствениот зимски туристички центар во Источниот плански регион</w:t>
            </w:r>
          </w:p>
          <w:p w14:paraId="68615EF9" w14:textId="77777777" w:rsidR="004206BC" w:rsidRPr="00BD4370" w:rsidRDefault="004206BC" w:rsidP="004206BC">
            <w:pPr>
              <w:jc w:val="both"/>
              <w:rPr>
                <w:rFonts w:cstheme="minorHAnsi"/>
                <w:sz w:val="20"/>
                <w:szCs w:val="20"/>
              </w:rPr>
            </w:pPr>
          </w:p>
          <w:p w14:paraId="6041E4BC" w14:textId="798DCE1F" w:rsidR="00E04BF5" w:rsidRPr="00BD4370" w:rsidRDefault="00E04BF5" w:rsidP="004206BC">
            <w:pPr>
              <w:jc w:val="both"/>
              <w:rPr>
                <w:rFonts w:cstheme="minorHAnsi"/>
                <w:sz w:val="20"/>
                <w:szCs w:val="20"/>
              </w:rPr>
            </w:pPr>
            <w:r w:rsidRPr="00BD4370">
              <w:rPr>
                <w:rFonts w:cstheme="minorHAnsi"/>
                <w:sz w:val="20"/>
                <w:szCs w:val="20"/>
              </w:rPr>
              <w:t>Слабо развиена туристичка инфраструктура.</w:t>
            </w:r>
          </w:p>
        </w:tc>
        <w:tc>
          <w:tcPr>
            <w:tcW w:w="4511" w:type="dxa"/>
          </w:tcPr>
          <w:p w14:paraId="5AF0FCFA" w14:textId="6BDA6A5B" w:rsidR="00BD2E68" w:rsidRPr="00BD4370" w:rsidRDefault="00E04BF5" w:rsidP="004206BC">
            <w:pPr>
              <w:rPr>
                <w:rFonts w:cstheme="minorHAnsi"/>
                <w:sz w:val="20"/>
                <w:szCs w:val="20"/>
              </w:rPr>
            </w:pPr>
            <w:r w:rsidRPr="00BD4370">
              <w:rPr>
                <w:rFonts w:cstheme="minorHAnsi"/>
                <w:sz w:val="20"/>
                <w:szCs w:val="20"/>
              </w:rPr>
              <w:t>Збогатување на содржините за зимски туризам ( нови патеки и ски лифтови, ски борд парк, содржини за деца и сл.)</w:t>
            </w:r>
          </w:p>
        </w:tc>
      </w:tr>
      <w:tr w:rsidR="00E04BF5" w:rsidRPr="00BD4370" w14:paraId="1BDBA456" w14:textId="77777777" w:rsidTr="00945827">
        <w:tc>
          <w:tcPr>
            <w:tcW w:w="4505" w:type="dxa"/>
            <w:gridSpan w:val="2"/>
          </w:tcPr>
          <w:p w14:paraId="493EB277" w14:textId="55F952C7" w:rsidR="00E04BF5" w:rsidRPr="00BD4370" w:rsidRDefault="00E04BF5" w:rsidP="00E04BF5">
            <w:pPr>
              <w:jc w:val="both"/>
              <w:rPr>
                <w:rFonts w:cstheme="minorHAnsi"/>
                <w:sz w:val="20"/>
                <w:szCs w:val="20"/>
              </w:rPr>
            </w:pPr>
            <w:r w:rsidRPr="00BD4370">
              <w:rPr>
                <w:rFonts w:cstheme="minorHAnsi"/>
                <w:sz w:val="20"/>
                <w:szCs w:val="20"/>
              </w:rPr>
              <w:t>Релативно добар број на сместувачки и угостителски објекти</w:t>
            </w:r>
          </w:p>
        </w:tc>
        <w:tc>
          <w:tcPr>
            <w:tcW w:w="4511" w:type="dxa"/>
          </w:tcPr>
          <w:p w14:paraId="055152A1" w14:textId="43FE9AA6" w:rsidR="00E04BF5" w:rsidRPr="00BD4370" w:rsidRDefault="00E04BF5" w:rsidP="004206BC">
            <w:pPr>
              <w:rPr>
                <w:rFonts w:cstheme="minorHAnsi"/>
                <w:sz w:val="20"/>
                <w:szCs w:val="20"/>
              </w:rPr>
            </w:pPr>
            <w:r w:rsidRPr="00BD4370">
              <w:rPr>
                <w:rFonts w:cstheme="minorHAnsi"/>
                <w:sz w:val="20"/>
                <w:szCs w:val="20"/>
              </w:rPr>
              <w:t>Инвестиции во капацитети со повисока категорија</w:t>
            </w:r>
          </w:p>
        </w:tc>
      </w:tr>
      <w:tr w:rsidR="00E04BF5" w:rsidRPr="00BD4370" w14:paraId="16C45D1D" w14:textId="77777777" w:rsidTr="00945827">
        <w:tc>
          <w:tcPr>
            <w:tcW w:w="4505" w:type="dxa"/>
            <w:gridSpan w:val="2"/>
          </w:tcPr>
          <w:p w14:paraId="19CAAF3A" w14:textId="1FB8277B" w:rsidR="00E04BF5" w:rsidRPr="00BD4370" w:rsidRDefault="00E04BF5" w:rsidP="00E04BF5">
            <w:pPr>
              <w:jc w:val="both"/>
              <w:rPr>
                <w:rFonts w:cstheme="minorHAnsi"/>
                <w:sz w:val="20"/>
                <w:szCs w:val="20"/>
              </w:rPr>
            </w:pPr>
            <w:r w:rsidRPr="00BD4370">
              <w:rPr>
                <w:rFonts w:cstheme="minorHAnsi"/>
                <w:sz w:val="20"/>
                <w:szCs w:val="20"/>
              </w:rPr>
              <w:t>Општина Кочани располага со природно богатство - геотермална вода</w:t>
            </w:r>
          </w:p>
        </w:tc>
        <w:tc>
          <w:tcPr>
            <w:tcW w:w="4511" w:type="dxa"/>
          </w:tcPr>
          <w:p w14:paraId="401FEF47" w14:textId="77777777" w:rsidR="00E04BF5" w:rsidRPr="00BD4370" w:rsidRDefault="00E04BF5" w:rsidP="004206BC">
            <w:pPr>
              <w:rPr>
                <w:rFonts w:cstheme="minorHAnsi"/>
                <w:sz w:val="20"/>
                <w:szCs w:val="20"/>
              </w:rPr>
            </w:pPr>
            <w:r w:rsidRPr="00BD4370">
              <w:rPr>
                <w:rFonts w:cstheme="minorHAnsi"/>
                <w:sz w:val="20"/>
                <w:szCs w:val="20"/>
              </w:rPr>
              <w:t>Недоволно искористеност на геотермалниот потенцијал.</w:t>
            </w:r>
          </w:p>
          <w:p w14:paraId="4C631CDF" w14:textId="77777777" w:rsidR="004206BC" w:rsidRPr="00BD4370" w:rsidRDefault="004206BC" w:rsidP="004206BC">
            <w:pPr>
              <w:rPr>
                <w:rFonts w:cstheme="minorHAnsi"/>
                <w:sz w:val="20"/>
                <w:szCs w:val="20"/>
              </w:rPr>
            </w:pPr>
          </w:p>
          <w:p w14:paraId="0FB11020" w14:textId="242B459F" w:rsidR="00E04BF5" w:rsidRPr="00BD4370" w:rsidRDefault="00E04BF5" w:rsidP="004206BC">
            <w:pPr>
              <w:rPr>
                <w:rFonts w:cstheme="minorHAnsi"/>
                <w:sz w:val="20"/>
                <w:szCs w:val="20"/>
              </w:rPr>
            </w:pPr>
            <w:r w:rsidRPr="00BD4370">
              <w:rPr>
                <w:rFonts w:cstheme="minorHAnsi"/>
                <w:sz w:val="20"/>
                <w:szCs w:val="20"/>
              </w:rPr>
              <w:t>Изработка на мастер план со техничка документација за можности за искористување на геотермалната вода.</w:t>
            </w:r>
          </w:p>
        </w:tc>
      </w:tr>
      <w:tr w:rsidR="00E04BF5" w:rsidRPr="00BD4370" w14:paraId="28A044F2" w14:textId="77777777" w:rsidTr="00945827">
        <w:tc>
          <w:tcPr>
            <w:tcW w:w="4505" w:type="dxa"/>
            <w:gridSpan w:val="2"/>
          </w:tcPr>
          <w:p w14:paraId="05E5E3BC" w14:textId="77777777" w:rsidR="00E04BF5" w:rsidRPr="00BD4370" w:rsidRDefault="00E04BF5" w:rsidP="004206BC">
            <w:pPr>
              <w:jc w:val="both"/>
              <w:rPr>
                <w:rFonts w:cstheme="minorHAnsi"/>
                <w:sz w:val="20"/>
                <w:szCs w:val="20"/>
              </w:rPr>
            </w:pPr>
            <w:r w:rsidRPr="00BD4370">
              <w:rPr>
                <w:rFonts w:cstheme="minorHAnsi"/>
                <w:sz w:val="20"/>
                <w:szCs w:val="20"/>
              </w:rPr>
              <w:t>Високо ниво на застапеност на земјоделски површини и добро развиено земјоделие (посебно оризопроизводството), со слаба  обработливост</w:t>
            </w:r>
          </w:p>
          <w:p w14:paraId="0BE75F33" w14:textId="77777777" w:rsidR="004206BC" w:rsidRPr="00BD4370" w:rsidRDefault="004206BC" w:rsidP="004206BC">
            <w:pPr>
              <w:jc w:val="both"/>
              <w:rPr>
                <w:rFonts w:cstheme="minorHAnsi"/>
                <w:sz w:val="20"/>
                <w:szCs w:val="20"/>
              </w:rPr>
            </w:pPr>
          </w:p>
          <w:p w14:paraId="7BA50760" w14:textId="786AD52E" w:rsidR="00E04BF5" w:rsidRPr="00BD4370" w:rsidRDefault="00E04BF5" w:rsidP="004206BC">
            <w:pPr>
              <w:jc w:val="both"/>
              <w:rPr>
                <w:rFonts w:cstheme="minorHAnsi"/>
                <w:sz w:val="20"/>
                <w:szCs w:val="20"/>
              </w:rPr>
            </w:pPr>
            <w:r w:rsidRPr="00BD4370">
              <w:rPr>
                <w:rFonts w:cstheme="minorHAnsi"/>
                <w:sz w:val="20"/>
                <w:szCs w:val="20"/>
              </w:rPr>
              <w:t>Земјоделието е  засновано на монокултура (ориз) и расцепкани земјоделски парцели</w:t>
            </w:r>
          </w:p>
        </w:tc>
        <w:tc>
          <w:tcPr>
            <w:tcW w:w="4511" w:type="dxa"/>
          </w:tcPr>
          <w:p w14:paraId="03CAC9C2" w14:textId="42068581" w:rsidR="00E04BF5" w:rsidRPr="00BD4370" w:rsidRDefault="00E04BF5" w:rsidP="004206BC">
            <w:pPr>
              <w:rPr>
                <w:rFonts w:cstheme="minorHAnsi"/>
                <w:sz w:val="20"/>
                <w:szCs w:val="20"/>
              </w:rPr>
            </w:pPr>
            <w:r w:rsidRPr="00BD4370">
              <w:rPr>
                <w:rFonts w:cstheme="minorHAnsi"/>
                <w:sz w:val="20"/>
                <w:szCs w:val="20"/>
              </w:rPr>
              <w:t>Поддршка за обработка на земјиштето од мал посед,  интензивирање на земјоделието и обработка на необработените површини.</w:t>
            </w:r>
          </w:p>
          <w:p w14:paraId="1C71B396" w14:textId="77777777" w:rsidR="004206BC" w:rsidRPr="00BD4370" w:rsidRDefault="004206BC" w:rsidP="004206BC">
            <w:pPr>
              <w:rPr>
                <w:rFonts w:cstheme="minorHAnsi"/>
                <w:sz w:val="20"/>
                <w:szCs w:val="20"/>
              </w:rPr>
            </w:pPr>
          </w:p>
          <w:p w14:paraId="1AFCA3C3" w14:textId="11810C91" w:rsidR="00E04BF5" w:rsidRPr="00BD4370" w:rsidRDefault="00E04BF5" w:rsidP="004206BC">
            <w:pPr>
              <w:rPr>
                <w:rFonts w:cstheme="minorHAnsi"/>
                <w:sz w:val="20"/>
                <w:szCs w:val="20"/>
              </w:rPr>
            </w:pPr>
            <w:r w:rsidRPr="00BD4370">
              <w:rPr>
                <w:rFonts w:cstheme="minorHAnsi"/>
                <w:sz w:val="20"/>
                <w:szCs w:val="20"/>
              </w:rPr>
              <w:t>Зголемување на обработливата површина преку окрупнување на земјиштето и поддршка на земјоделските задруги од Националната стратегија за земјоделство и рурален развој.</w:t>
            </w:r>
          </w:p>
          <w:p w14:paraId="1C6E2A3A" w14:textId="77777777" w:rsidR="004206BC" w:rsidRPr="00BD4370" w:rsidRDefault="004206BC" w:rsidP="004206BC">
            <w:pPr>
              <w:rPr>
                <w:rFonts w:cstheme="minorHAnsi"/>
                <w:sz w:val="20"/>
                <w:szCs w:val="20"/>
              </w:rPr>
            </w:pPr>
          </w:p>
          <w:p w14:paraId="69231F7E" w14:textId="77777777" w:rsidR="00E04BF5" w:rsidRPr="00BD4370" w:rsidRDefault="00E04BF5" w:rsidP="004206BC">
            <w:pPr>
              <w:rPr>
                <w:rFonts w:cstheme="minorHAnsi"/>
                <w:sz w:val="20"/>
                <w:szCs w:val="20"/>
              </w:rPr>
            </w:pPr>
            <w:r w:rsidRPr="00BD4370">
              <w:rPr>
                <w:rFonts w:cstheme="minorHAnsi"/>
                <w:sz w:val="20"/>
                <w:szCs w:val="20"/>
              </w:rPr>
              <w:t>Јакнење и окрупнување на земјоделските стопанства преку олеснување и одредени бенефиции за малите стопанства за зголемување на обемот на работа и економските резултати и преминување во правна форма на субјекти - стопанства, паралелно со приоритизација во мерките Окрупнување на земјиштето и поддршка на земјоделските задруги.</w:t>
            </w:r>
          </w:p>
          <w:p w14:paraId="2A543603" w14:textId="77777777" w:rsidR="004206BC" w:rsidRPr="00BD4370" w:rsidRDefault="004206BC" w:rsidP="004206BC">
            <w:pPr>
              <w:rPr>
                <w:rFonts w:cstheme="minorHAnsi"/>
                <w:sz w:val="20"/>
                <w:szCs w:val="20"/>
              </w:rPr>
            </w:pPr>
          </w:p>
          <w:p w14:paraId="0518EF48" w14:textId="7A73CA8F" w:rsidR="00E04BF5" w:rsidRPr="00BD4370" w:rsidRDefault="00E04BF5" w:rsidP="004206BC">
            <w:pPr>
              <w:rPr>
                <w:rFonts w:cstheme="minorHAnsi"/>
                <w:sz w:val="20"/>
                <w:szCs w:val="20"/>
              </w:rPr>
            </w:pPr>
            <w:r w:rsidRPr="00BD4370">
              <w:rPr>
                <w:rFonts w:cstheme="minorHAnsi"/>
                <w:sz w:val="20"/>
                <w:szCs w:val="20"/>
              </w:rPr>
              <w:t>Формирање на Агро-индустриски зони како центри за поттикнување и олеснување на економските активности во земјоделството, по примерот со  индустриските зони (посебни зони но и користење на расположливите ресурси кои не се користат во регионот – т.н. „brownfield“ инвестиции или во склоп на веќе постојните индустриски зони) со одредени предуслови и бенефиции за инвеститорите.</w:t>
            </w:r>
          </w:p>
        </w:tc>
      </w:tr>
      <w:tr w:rsidR="00E04BF5" w:rsidRPr="00BD4370" w14:paraId="3D7EA6CF" w14:textId="77777777" w:rsidTr="00945827">
        <w:tc>
          <w:tcPr>
            <w:tcW w:w="4505" w:type="dxa"/>
            <w:gridSpan w:val="2"/>
          </w:tcPr>
          <w:p w14:paraId="5B303B34" w14:textId="066D0085" w:rsidR="00E04BF5" w:rsidRPr="00BD4370" w:rsidRDefault="00E04BF5" w:rsidP="00E04BF5">
            <w:pPr>
              <w:jc w:val="both"/>
              <w:rPr>
                <w:rFonts w:cstheme="minorHAnsi"/>
                <w:sz w:val="20"/>
                <w:szCs w:val="20"/>
              </w:rPr>
            </w:pPr>
            <w:r w:rsidRPr="00BD4370">
              <w:rPr>
                <w:rFonts w:cstheme="minorHAnsi"/>
                <w:sz w:val="20"/>
                <w:szCs w:val="20"/>
              </w:rPr>
              <w:t>Недоволна искористеност на шумските потенцијали</w:t>
            </w:r>
          </w:p>
        </w:tc>
        <w:tc>
          <w:tcPr>
            <w:tcW w:w="4511" w:type="dxa"/>
          </w:tcPr>
          <w:p w14:paraId="4EB7CCBB" w14:textId="77777777" w:rsidR="00E04BF5" w:rsidRPr="00BD4370" w:rsidRDefault="00E04BF5" w:rsidP="004206BC">
            <w:pPr>
              <w:rPr>
                <w:rFonts w:cstheme="minorHAnsi"/>
                <w:sz w:val="20"/>
                <w:szCs w:val="20"/>
              </w:rPr>
            </w:pPr>
            <w:r w:rsidRPr="00BD4370">
              <w:rPr>
                <w:rFonts w:cstheme="minorHAnsi"/>
                <w:sz w:val="20"/>
                <w:szCs w:val="20"/>
              </w:rPr>
              <w:t>Искористување на шумските потенцијали како посебна гранка, но и поврзаност со други дејности.</w:t>
            </w:r>
          </w:p>
          <w:p w14:paraId="11B99F7B" w14:textId="77777777" w:rsidR="004206BC" w:rsidRPr="00BD4370" w:rsidRDefault="004206BC" w:rsidP="004206BC">
            <w:pPr>
              <w:rPr>
                <w:rFonts w:cstheme="minorHAnsi"/>
                <w:sz w:val="20"/>
                <w:szCs w:val="20"/>
              </w:rPr>
            </w:pPr>
          </w:p>
          <w:p w14:paraId="645C2184" w14:textId="45B37153" w:rsidR="00E04BF5" w:rsidRPr="00BD4370" w:rsidRDefault="00E04BF5" w:rsidP="004206BC">
            <w:pPr>
              <w:rPr>
                <w:rFonts w:cstheme="minorHAnsi"/>
                <w:sz w:val="20"/>
                <w:szCs w:val="20"/>
              </w:rPr>
            </w:pPr>
            <w:r w:rsidRPr="00BD4370">
              <w:rPr>
                <w:rFonts w:cstheme="minorHAnsi"/>
                <w:sz w:val="20"/>
                <w:szCs w:val="20"/>
              </w:rPr>
              <w:t>Искористување на новите можности што ги дава заштитеното подрачје Осогово.</w:t>
            </w:r>
          </w:p>
        </w:tc>
      </w:tr>
      <w:tr w:rsidR="005C380F" w:rsidRPr="00BD4370" w14:paraId="793B63D5" w14:textId="77777777" w:rsidTr="00945827">
        <w:tc>
          <w:tcPr>
            <w:tcW w:w="4505" w:type="dxa"/>
            <w:gridSpan w:val="2"/>
          </w:tcPr>
          <w:p w14:paraId="61C26FF5" w14:textId="3C29B0AF" w:rsidR="005C380F" w:rsidRPr="00BD4370" w:rsidRDefault="00941244" w:rsidP="00272EDE">
            <w:pPr>
              <w:jc w:val="both"/>
              <w:rPr>
                <w:rFonts w:cstheme="minorHAnsi"/>
                <w:sz w:val="20"/>
                <w:szCs w:val="20"/>
              </w:rPr>
            </w:pPr>
            <w:r w:rsidRPr="00BD4370">
              <w:rPr>
                <w:rFonts w:cstheme="minorHAnsi"/>
                <w:sz w:val="20"/>
                <w:szCs w:val="20"/>
              </w:rPr>
              <w:lastRenderedPageBreak/>
              <w:t>Недоволно</w:t>
            </w:r>
            <w:r w:rsidR="00E04BF5" w:rsidRPr="00BD4370">
              <w:rPr>
                <w:rFonts w:cstheme="minorHAnsi"/>
                <w:sz w:val="20"/>
                <w:szCs w:val="20"/>
              </w:rPr>
              <w:t xml:space="preserve"> посветување на внимание на родовите аспекти </w:t>
            </w:r>
          </w:p>
        </w:tc>
        <w:tc>
          <w:tcPr>
            <w:tcW w:w="4511" w:type="dxa"/>
          </w:tcPr>
          <w:p w14:paraId="3581EE7C" w14:textId="77777777" w:rsidR="00A71EC9" w:rsidRPr="00BD4370" w:rsidRDefault="00A71EC9" w:rsidP="004206BC">
            <w:pPr>
              <w:rPr>
                <w:rFonts w:cstheme="minorHAnsi"/>
                <w:sz w:val="20"/>
                <w:szCs w:val="20"/>
              </w:rPr>
            </w:pPr>
            <w:r w:rsidRPr="00BD4370">
              <w:rPr>
                <w:rFonts w:cstheme="minorHAnsi"/>
                <w:sz w:val="20"/>
                <w:szCs w:val="20"/>
              </w:rPr>
              <w:t>Зајакнување на положбата на жените во руралните подрачја преку промовирање на правото на сопственост на имот и правото да располагаат со ресурси (финансиски и нефинансиски);</w:t>
            </w:r>
          </w:p>
          <w:p w14:paraId="54A6DCB8" w14:textId="113FB354" w:rsidR="00A71EC9" w:rsidRPr="00BD4370" w:rsidRDefault="00A71EC9" w:rsidP="004206BC">
            <w:pPr>
              <w:rPr>
                <w:rFonts w:cstheme="minorHAnsi"/>
                <w:sz w:val="20"/>
                <w:szCs w:val="20"/>
              </w:rPr>
            </w:pPr>
            <w:r w:rsidRPr="00BD4370">
              <w:rPr>
                <w:rFonts w:cstheme="minorHAnsi"/>
                <w:sz w:val="20"/>
                <w:szCs w:val="20"/>
              </w:rPr>
              <w:t xml:space="preserve">Поттикнување и приоритизација на учеството на жените како носители на земјоделски стопанства низ поврзување со мерките за Економско јакнење и окрупнување на земјоделските стопанства, консолидација на земјоделското земјиште, но и мерките за правна формализација на индивидуалните земјоделски стопанства и формално вработување на жените; </w:t>
            </w:r>
          </w:p>
          <w:p w14:paraId="4267A725" w14:textId="77777777" w:rsidR="004206BC" w:rsidRPr="00BD4370" w:rsidRDefault="004206BC" w:rsidP="004206BC">
            <w:pPr>
              <w:rPr>
                <w:rFonts w:cstheme="minorHAnsi"/>
                <w:sz w:val="20"/>
                <w:szCs w:val="20"/>
              </w:rPr>
            </w:pPr>
          </w:p>
          <w:p w14:paraId="7B4DF84C" w14:textId="4F1FC803" w:rsidR="005C380F" w:rsidRPr="00BD4370" w:rsidRDefault="00A71EC9" w:rsidP="004206BC">
            <w:pPr>
              <w:rPr>
                <w:rFonts w:cstheme="minorHAnsi"/>
                <w:sz w:val="20"/>
                <w:szCs w:val="20"/>
              </w:rPr>
            </w:pPr>
            <w:r w:rsidRPr="00BD4370">
              <w:rPr>
                <w:rFonts w:cstheme="minorHAnsi"/>
                <w:sz w:val="20"/>
                <w:szCs w:val="20"/>
              </w:rPr>
              <w:t xml:space="preserve">Градење на капацитетите на жените како претприемачи, но и нивните квалификации и стручност за поголемо учество во формалната/платена работна сила;  </w:t>
            </w:r>
            <w:r w:rsidR="005C380F" w:rsidRPr="00BD4370">
              <w:rPr>
                <w:rFonts w:cstheme="minorHAnsi"/>
                <w:sz w:val="20"/>
                <w:szCs w:val="20"/>
              </w:rPr>
              <w:t xml:space="preserve"> </w:t>
            </w:r>
          </w:p>
        </w:tc>
      </w:tr>
      <w:tr w:rsidR="00272EDE" w:rsidRPr="00BD4370" w14:paraId="6DDA410E" w14:textId="77777777" w:rsidTr="00945827">
        <w:tc>
          <w:tcPr>
            <w:tcW w:w="9016" w:type="dxa"/>
            <w:gridSpan w:val="3"/>
            <w:shd w:val="clear" w:color="auto" w:fill="E5DFEC" w:themeFill="accent4" w:themeFillTint="33"/>
          </w:tcPr>
          <w:p w14:paraId="5930508E" w14:textId="1E113CF3" w:rsidR="00272EDE" w:rsidRPr="00BD4370" w:rsidRDefault="004206BC" w:rsidP="004206BC">
            <w:pPr>
              <w:keepNext/>
              <w:keepLines/>
              <w:spacing w:before="40"/>
              <w:outlineLvl w:val="4"/>
              <w:rPr>
                <w:rFonts w:eastAsiaTheme="majorEastAsia" w:cstheme="minorHAnsi"/>
                <w:b/>
                <w:sz w:val="20"/>
                <w:szCs w:val="20"/>
              </w:rPr>
            </w:pPr>
            <w:r w:rsidRPr="00BD4370">
              <w:rPr>
                <w:rFonts w:eastAsiaTheme="majorEastAsia" w:cstheme="minorHAnsi"/>
                <w:b/>
                <w:sz w:val="20"/>
                <w:szCs w:val="20"/>
              </w:rPr>
              <w:t xml:space="preserve">                                    </w:t>
            </w:r>
            <w:r w:rsidR="00272EDE" w:rsidRPr="00BD4370">
              <w:rPr>
                <w:rFonts w:eastAsiaTheme="majorEastAsia" w:cstheme="minorHAnsi"/>
                <w:b/>
                <w:sz w:val="20"/>
                <w:szCs w:val="20"/>
              </w:rPr>
              <w:t>4.СЕКТОРСКА АНАЛИЗА - Комунална инфраструктура и планирање</w:t>
            </w:r>
            <w:r w:rsidR="002C64E7" w:rsidRPr="00BD4370">
              <w:rPr>
                <w:rFonts w:eastAsiaTheme="majorEastAsia" w:cstheme="minorHAnsi"/>
                <w:b/>
                <w:sz w:val="20"/>
                <w:szCs w:val="20"/>
              </w:rPr>
              <w:t xml:space="preserve"> </w:t>
            </w:r>
          </w:p>
          <w:p w14:paraId="2D8F4F19" w14:textId="77777777" w:rsidR="00272EDE" w:rsidRPr="00BD4370" w:rsidRDefault="00272EDE" w:rsidP="00272EDE">
            <w:pPr>
              <w:jc w:val="both"/>
              <w:rPr>
                <w:rFonts w:cstheme="minorHAnsi"/>
                <w:b/>
                <w:sz w:val="20"/>
                <w:szCs w:val="20"/>
              </w:rPr>
            </w:pPr>
          </w:p>
        </w:tc>
      </w:tr>
      <w:tr w:rsidR="00272EDE" w:rsidRPr="00BD4370" w14:paraId="4C0E89AE" w14:textId="77777777" w:rsidTr="002C369B">
        <w:tc>
          <w:tcPr>
            <w:tcW w:w="4496" w:type="dxa"/>
            <w:shd w:val="clear" w:color="auto" w:fill="E5DFEC" w:themeFill="accent4" w:themeFillTint="33"/>
          </w:tcPr>
          <w:p w14:paraId="68FEA128" w14:textId="77777777" w:rsidR="00272EDE" w:rsidRPr="00BD4370" w:rsidRDefault="00272EDE" w:rsidP="002C369B">
            <w:pPr>
              <w:jc w:val="center"/>
              <w:rPr>
                <w:rFonts w:cstheme="minorHAnsi"/>
                <w:b/>
                <w:sz w:val="20"/>
                <w:szCs w:val="20"/>
              </w:rPr>
            </w:pPr>
            <w:r w:rsidRPr="00BD4370">
              <w:rPr>
                <w:rFonts w:cstheme="minorHAnsi"/>
                <w:b/>
                <w:sz w:val="20"/>
                <w:szCs w:val="20"/>
              </w:rPr>
              <w:t>Општи карактеристики</w:t>
            </w:r>
          </w:p>
        </w:tc>
        <w:tc>
          <w:tcPr>
            <w:tcW w:w="4520" w:type="dxa"/>
            <w:gridSpan w:val="2"/>
            <w:shd w:val="clear" w:color="auto" w:fill="E5DFEC" w:themeFill="accent4" w:themeFillTint="33"/>
          </w:tcPr>
          <w:p w14:paraId="0B796B1A" w14:textId="77777777" w:rsidR="00272EDE" w:rsidRPr="00BD4370" w:rsidRDefault="00272EDE" w:rsidP="002C369B">
            <w:pPr>
              <w:jc w:val="center"/>
              <w:rPr>
                <w:rFonts w:cstheme="minorHAnsi"/>
                <w:b/>
                <w:sz w:val="20"/>
                <w:szCs w:val="20"/>
              </w:rPr>
            </w:pPr>
            <w:r w:rsidRPr="00BD4370">
              <w:rPr>
                <w:rFonts w:cstheme="minorHAnsi"/>
                <w:b/>
                <w:sz w:val="20"/>
                <w:szCs w:val="20"/>
              </w:rPr>
              <w:t>Потреби и насоки</w:t>
            </w:r>
          </w:p>
        </w:tc>
      </w:tr>
      <w:tr w:rsidR="004206BC" w:rsidRPr="00BD4370" w14:paraId="40CB8CD2" w14:textId="77777777" w:rsidTr="00945827">
        <w:tc>
          <w:tcPr>
            <w:tcW w:w="4496" w:type="dxa"/>
          </w:tcPr>
          <w:p w14:paraId="67FDF941" w14:textId="684FCCF5" w:rsidR="004206BC" w:rsidRPr="00BD4370" w:rsidRDefault="004206BC" w:rsidP="004206BC">
            <w:pPr>
              <w:jc w:val="both"/>
              <w:rPr>
                <w:rFonts w:cstheme="minorHAnsi"/>
                <w:sz w:val="20"/>
                <w:szCs w:val="20"/>
                <w:highlight w:val="yellow"/>
                <w:lang w:val="en-US"/>
              </w:rPr>
            </w:pPr>
            <w:r w:rsidRPr="00BD4370">
              <w:rPr>
                <w:rFonts w:cstheme="minorHAnsi"/>
                <w:sz w:val="20"/>
                <w:szCs w:val="20"/>
              </w:rPr>
              <w:t>Голем дел од постоечката патна инфраструктура е оштетена</w:t>
            </w:r>
          </w:p>
        </w:tc>
        <w:tc>
          <w:tcPr>
            <w:tcW w:w="4520" w:type="dxa"/>
            <w:gridSpan w:val="2"/>
          </w:tcPr>
          <w:p w14:paraId="15503345" w14:textId="3BA29C37" w:rsidR="004206BC" w:rsidRPr="00BD4370" w:rsidRDefault="004206BC" w:rsidP="004206BC">
            <w:pPr>
              <w:rPr>
                <w:rFonts w:cstheme="minorHAnsi"/>
                <w:sz w:val="20"/>
                <w:szCs w:val="20"/>
                <w:highlight w:val="yellow"/>
              </w:rPr>
            </w:pPr>
            <w:r w:rsidRPr="00BD4370">
              <w:rPr>
                <w:rFonts w:cstheme="minorHAnsi"/>
                <w:sz w:val="20"/>
                <w:szCs w:val="20"/>
              </w:rPr>
              <w:t xml:space="preserve">Изградба на нови улици и локални патишта и реконструкција на постојните </w:t>
            </w:r>
          </w:p>
        </w:tc>
      </w:tr>
      <w:tr w:rsidR="004206BC" w:rsidRPr="00BD4370" w14:paraId="4DA4EE8A" w14:textId="77777777" w:rsidTr="00945827">
        <w:tc>
          <w:tcPr>
            <w:tcW w:w="4496" w:type="dxa"/>
          </w:tcPr>
          <w:p w14:paraId="5BE63B50" w14:textId="0DDF4038" w:rsidR="004206BC" w:rsidRPr="00BD4370" w:rsidRDefault="004206BC" w:rsidP="004206BC">
            <w:pPr>
              <w:jc w:val="both"/>
              <w:rPr>
                <w:rFonts w:cstheme="minorHAnsi"/>
                <w:sz w:val="20"/>
                <w:szCs w:val="20"/>
                <w:highlight w:val="yellow"/>
              </w:rPr>
            </w:pPr>
            <w:r w:rsidRPr="00BD4370">
              <w:rPr>
                <w:rFonts w:cstheme="minorHAnsi"/>
                <w:sz w:val="20"/>
                <w:szCs w:val="20"/>
              </w:rPr>
              <w:t xml:space="preserve">Недоволна покриеност со водоводна, канализациона и патна инфраструктура во дел од населени места </w:t>
            </w:r>
          </w:p>
        </w:tc>
        <w:tc>
          <w:tcPr>
            <w:tcW w:w="4520" w:type="dxa"/>
            <w:gridSpan w:val="2"/>
          </w:tcPr>
          <w:p w14:paraId="2A7E62E7" w14:textId="48AF66F4" w:rsidR="004206BC" w:rsidRPr="00BD4370" w:rsidRDefault="004206BC" w:rsidP="004206BC">
            <w:pPr>
              <w:jc w:val="both"/>
              <w:rPr>
                <w:rFonts w:cstheme="minorHAnsi"/>
                <w:sz w:val="20"/>
                <w:szCs w:val="20"/>
                <w:highlight w:val="yellow"/>
              </w:rPr>
            </w:pPr>
            <w:r w:rsidRPr="00BD4370">
              <w:rPr>
                <w:rFonts w:cstheme="minorHAnsi"/>
                <w:sz w:val="20"/>
                <w:szCs w:val="20"/>
              </w:rPr>
              <w:t xml:space="preserve">Изградба и покриеност со водоводна, канализациона и патна инфраструктура во дел од населени места каде недостасува  </w:t>
            </w:r>
          </w:p>
        </w:tc>
      </w:tr>
      <w:tr w:rsidR="004206BC" w:rsidRPr="00BD4370" w14:paraId="3B74705A" w14:textId="77777777" w:rsidTr="00945827">
        <w:tc>
          <w:tcPr>
            <w:tcW w:w="4496" w:type="dxa"/>
          </w:tcPr>
          <w:p w14:paraId="7D10E516" w14:textId="2D251ECE" w:rsidR="004206BC" w:rsidRPr="00BD4370" w:rsidRDefault="004206BC" w:rsidP="004206BC">
            <w:pPr>
              <w:rPr>
                <w:rFonts w:cstheme="minorHAnsi"/>
                <w:sz w:val="20"/>
                <w:szCs w:val="20"/>
                <w:highlight w:val="yellow"/>
              </w:rPr>
            </w:pPr>
            <w:r w:rsidRPr="00BD4370">
              <w:rPr>
                <w:rFonts w:eastAsia="Calibri" w:cstheme="minorHAnsi"/>
                <w:sz w:val="20"/>
                <w:szCs w:val="20"/>
              </w:rPr>
              <w:t xml:space="preserve">Немање водоводна </w:t>
            </w:r>
            <w:r w:rsidR="00067148" w:rsidRPr="00BD4370">
              <w:rPr>
                <w:rFonts w:eastAsia="Calibri" w:cstheme="minorHAnsi"/>
                <w:sz w:val="20"/>
                <w:szCs w:val="20"/>
              </w:rPr>
              <w:t xml:space="preserve"> и канализациона </w:t>
            </w:r>
            <w:r w:rsidRPr="00BD4370">
              <w:rPr>
                <w:rFonts w:eastAsia="Calibri" w:cstheme="minorHAnsi"/>
                <w:sz w:val="20"/>
                <w:szCs w:val="20"/>
              </w:rPr>
              <w:t>мрежа во неколку населени места и во СРЦ Пониква</w:t>
            </w:r>
          </w:p>
        </w:tc>
        <w:tc>
          <w:tcPr>
            <w:tcW w:w="4520" w:type="dxa"/>
            <w:gridSpan w:val="2"/>
          </w:tcPr>
          <w:p w14:paraId="39137B78" w14:textId="2235BC53" w:rsidR="004206BC" w:rsidRPr="00BD4370" w:rsidRDefault="00067148" w:rsidP="004206BC">
            <w:pPr>
              <w:rPr>
                <w:rFonts w:cstheme="minorHAnsi"/>
                <w:sz w:val="20"/>
                <w:szCs w:val="20"/>
                <w:highlight w:val="yellow"/>
              </w:rPr>
            </w:pPr>
            <w:r w:rsidRPr="00BD4370">
              <w:rPr>
                <w:rFonts w:eastAsia="Calibri" w:cstheme="minorHAnsi"/>
                <w:sz w:val="20"/>
                <w:szCs w:val="20"/>
              </w:rPr>
              <w:t>Изградба на</w:t>
            </w:r>
            <w:r w:rsidR="004206BC" w:rsidRPr="00BD4370">
              <w:rPr>
                <w:rFonts w:eastAsia="Calibri" w:cstheme="minorHAnsi"/>
                <w:sz w:val="20"/>
                <w:szCs w:val="20"/>
              </w:rPr>
              <w:t xml:space="preserve"> на водоводна</w:t>
            </w:r>
            <w:r w:rsidRPr="00BD4370">
              <w:rPr>
                <w:rFonts w:eastAsia="Calibri" w:cstheme="minorHAnsi"/>
                <w:sz w:val="20"/>
                <w:szCs w:val="20"/>
              </w:rPr>
              <w:t xml:space="preserve"> и канализациона</w:t>
            </w:r>
            <w:r w:rsidR="004206BC" w:rsidRPr="00BD4370">
              <w:rPr>
                <w:rFonts w:eastAsia="Calibri" w:cstheme="minorHAnsi"/>
                <w:sz w:val="20"/>
                <w:szCs w:val="20"/>
              </w:rPr>
              <w:t xml:space="preserve"> мрежа во руралните населени места и во СРЦ Пониква</w:t>
            </w:r>
          </w:p>
        </w:tc>
      </w:tr>
      <w:tr w:rsidR="00272EDE" w:rsidRPr="00BD4370" w14:paraId="110C4DE6" w14:textId="77777777" w:rsidTr="00945827">
        <w:tc>
          <w:tcPr>
            <w:tcW w:w="4496" w:type="dxa"/>
          </w:tcPr>
          <w:p w14:paraId="6E839380" w14:textId="573D7C88" w:rsidR="00272EDE" w:rsidRPr="00BD4370" w:rsidRDefault="00067148" w:rsidP="00A71EC9">
            <w:pPr>
              <w:rPr>
                <w:rFonts w:cstheme="minorHAnsi"/>
                <w:sz w:val="20"/>
                <w:szCs w:val="20"/>
                <w:highlight w:val="yellow"/>
              </w:rPr>
            </w:pPr>
            <w:r w:rsidRPr="00BD4370">
              <w:rPr>
                <w:rFonts w:cstheme="minorHAnsi"/>
                <w:sz w:val="20"/>
                <w:szCs w:val="20"/>
              </w:rPr>
              <w:t>Непостоење на планска документација  во руралните населените места</w:t>
            </w:r>
          </w:p>
        </w:tc>
        <w:tc>
          <w:tcPr>
            <w:tcW w:w="4520" w:type="dxa"/>
            <w:gridSpan w:val="2"/>
          </w:tcPr>
          <w:p w14:paraId="4F2672BB" w14:textId="4CC51C05" w:rsidR="00272EDE" w:rsidRPr="00BD4370" w:rsidRDefault="00067148" w:rsidP="00A71EC9">
            <w:pPr>
              <w:rPr>
                <w:rFonts w:cstheme="minorHAnsi"/>
                <w:sz w:val="20"/>
                <w:szCs w:val="20"/>
                <w:highlight w:val="yellow"/>
              </w:rPr>
            </w:pPr>
            <w:r w:rsidRPr="00BD4370">
              <w:rPr>
                <w:rFonts w:cstheme="minorHAnsi"/>
                <w:sz w:val="20"/>
                <w:szCs w:val="20"/>
              </w:rPr>
              <w:t>Изработкае на планска документација во руралните населени места</w:t>
            </w:r>
          </w:p>
        </w:tc>
      </w:tr>
      <w:tr w:rsidR="00067148" w:rsidRPr="00BD4370" w14:paraId="0797D37C" w14:textId="77777777" w:rsidTr="00945827">
        <w:tc>
          <w:tcPr>
            <w:tcW w:w="4496" w:type="dxa"/>
          </w:tcPr>
          <w:p w14:paraId="09E7D553" w14:textId="7348D88F" w:rsidR="00067148" w:rsidRPr="00BD4370" w:rsidRDefault="008D55C3" w:rsidP="00A71EC9">
            <w:pPr>
              <w:rPr>
                <w:rFonts w:cstheme="minorHAnsi"/>
                <w:sz w:val="20"/>
                <w:szCs w:val="20"/>
                <w:highlight w:val="yellow"/>
              </w:rPr>
            </w:pPr>
            <w:r w:rsidRPr="00BD4370">
              <w:rPr>
                <w:rFonts w:cstheme="minorHAnsi"/>
                <w:sz w:val="20"/>
                <w:szCs w:val="20"/>
              </w:rPr>
              <w:t>Проблеми со водоснабдување и поплави при поројни дождови во градот</w:t>
            </w:r>
          </w:p>
        </w:tc>
        <w:tc>
          <w:tcPr>
            <w:tcW w:w="4520" w:type="dxa"/>
            <w:gridSpan w:val="2"/>
          </w:tcPr>
          <w:p w14:paraId="1DEF7CEA" w14:textId="69829A22" w:rsidR="00067148" w:rsidRPr="00BD4370" w:rsidRDefault="00067148" w:rsidP="00A71EC9">
            <w:pPr>
              <w:rPr>
                <w:rFonts w:cstheme="minorHAnsi"/>
                <w:sz w:val="20"/>
                <w:szCs w:val="20"/>
                <w:highlight w:val="yellow"/>
              </w:rPr>
            </w:pPr>
            <w:r w:rsidRPr="00BD4370">
              <w:rPr>
                <w:rFonts w:cstheme="minorHAnsi"/>
                <w:sz w:val="20"/>
                <w:szCs w:val="20"/>
              </w:rPr>
              <w:t xml:space="preserve">Реконструкција на водоводната мрежа и  </w:t>
            </w:r>
            <w:r w:rsidR="008D55C3" w:rsidRPr="00BD4370">
              <w:rPr>
                <w:rFonts w:cstheme="minorHAnsi"/>
                <w:sz w:val="20"/>
                <w:szCs w:val="20"/>
              </w:rPr>
              <w:t xml:space="preserve">доиаградба на </w:t>
            </w:r>
            <w:r w:rsidRPr="00BD4370">
              <w:rPr>
                <w:rFonts w:cstheme="minorHAnsi"/>
                <w:sz w:val="20"/>
                <w:szCs w:val="20"/>
              </w:rPr>
              <w:t>атмосферска канализација во градот</w:t>
            </w:r>
          </w:p>
        </w:tc>
      </w:tr>
      <w:tr w:rsidR="00067148" w:rsidRPr="00BD4370" w14:paraId="0C2ADE4E" w14:textId="77777777" w:rsidTr="00945827">
        <w:tc>
          <w:tcPr>
            <w:tcW w:w="4496" w:type="dxa"/>
          </w:tcPr>
          <w:p w14:paraId="2AB5A5F4" w14:textId="75F336EE" w:rsidR="00067148" w:rsidRPr="00BD4370" w:rsidRDefault="00067148" w:rsidP="00067148">
            <w:pPr>
              <w:rPr>
                <w:rFonts w:cstheme="minorHAnsi"/>
              </w:rPr>
            </w:pPr>
            <w:r w:rsidRPr="00BD4370">
              <w:rPr>
                <w:rFonts w:cstheme="minorHAnsi"/>
                <w:sz w:val="20"/>
                <w:szCs w:val="20"/>
              </w:rPr>
              <w:t xml:space="preserve">Сеуште постојат дрвени столбови во енергетската мрежа во општината (градот и населените места) </w:t>
            </w:r>
          </w:p>
        </w:tc>
        <w:tc>
          <w:tcPr>
            <w:tcW w:w="4520" w:type="dxa"/>
            <w:gridSpan w:val="2"/>
          </w:tcPr>
          <w:p w14:paraId="15AC4049" w14:textId="0E8F3BC7" w:rsidR="00067148" w:rsidRPr="00BD4370" w:rsidRDefault="00067148" w:rsidP="00067148">
            <w:pPr>
              <w:rPr>
                <w:rFonts w:cstheme="minorHAnsi"/>
                <w:highlight w:val="yellow"/>
              </w:rPr>
            </w:pPr>
            <w:r w:rsidRPr="00BD4370">
              <w:rPr>
                <w:rFonts w:cstheme="minorHAnsi"/>
                <w:sz w:val="20"/>
                <w:szCs w:val="20"/>
              </w:rPr>
              <w:t>Да се превземат напори за замена на дрвените столбови со нови бетонски столбови</w:t>
            </w:r>
          </w:p>
        </w:tc>
      </w:tr>
      <w:tr w:rsidR="00B97388" w:rsidRPr="00BD4370" w14:paraId="23CFE97B" w14:textId="77777777" w:rsidTr="00945827">
        <w:tc>
          <w:tcPr>
            <w:tcW w:w="9016" w:type="dxa"/>
            <w:gridSpan w:val="3"/>
            <w:shd w:val="clear" w:color="auto" w:fill="E5DFEC" w:themeFill="accent4" w:themeFillTint="33"/>
          </w:tcPr>
          <w:p w14:paraId="5007D086" w14:textId="77777777" w:rsidR="00B97388" w:rsidRPr="002C369B" w:rsidRDefault="00B97388" w:rsidP="00945827">
            <w:pPr>
              <w:tabs>
                <w:tab w:val="left" w:pos="965"/>
              </w:tabs>
              <w:jc w:val="center"/>
              <w:rPr>
                <w:rFonts w:cstheme="minorHAnsi"/>
                <w:b/>
                <w:bCs/>
                <w:smallCaps/>
                <w:sz w:val="20"/>
                <w:szCs w:val="20"/>
              </w:rPr>
            </w:pPr>
            <w:bookmarkStart w:id="32" w:name="_Hlk176124674"/>
            <w:r w:rsidRPr="002C369B">
              <w:rPr>
                <w:rFonts w:cstheme="minorHAnsi"/>
                <w:b/>
                <w:bCs/>
                <w:smallCaps/>
                <w:sz w:val="20"/>
                <w:szCs w:val="20"/>
              </w:rPr>
              <w:t>5.СЕКТОРСКА АНАЛИЗА -   Социјална инфраструктура</w:t>
            </w:r>
          </w:p>
          <w:p w14:paraId="56D77C7F" w14:textId="77777777" w:rsidR="00B97388" w:rsidRPr="00BD4370" w:rsidRDefault="00B97388" w:rsidP="00945827">
            <w:pPr>
              <w:jc w:val="both"/>
              <w:rPr>
                <w:rFonts w:cstheme="minorHAnsi"/>
                <w:sz w:val="20"/>
                <w:szCs w:val="20"/>
              </w:rPr>
            </w:pPr>
          </w:p>
        </w:tc>
      </w:tr>
      <w:tr w:rsidR="00B97388" w:rsidRPr="00BD4370" w14:paraId="12536565" w14:textId="77777777" w:rsidTr="002C369B">
        <w:tc>
          <w:tcPr>
            <w:tcW w:w="4505" w:type="dxa"/>
            <w:gridSpan w:val="2"/>
            <w:shd w:val="clear" w:color="auto" w:fill="E5DFEC" w:themeFill="accent4" w:themeFillTint="33"/>
          </w:tcPr>
          <w:p w14:paraId="7A3CE940" w14:textId="77777777" w:rsidR="00B97388" w:rsidRPr="00BD4370" w:rsidRDefault="00B97388" w:rsidP="00945827">
            <w:pPr>
              <w:jc w:val="center"/>
              <w:rPr>
                <w:rFonts w:cstheme="minorHAnsi"/>
                <w:b/>
                <w:sz w:val="20"/>
                <w:szCs w:val="20"/>
              </w:rPr>
            </w:pPr>
            <w:r w:rsidRPr="00BD4370">
              <w:rPr>
                <w:rFonts w:cstheme="minorHAnsi"/>
                <w:b/>
                <w:sz w:val="20"/>
                <w:szCs w:val="20"/>
              </w:rPr>
              <w:t>Општи карактеристики</w:t>
            </w:r>
          </w:p>
        </w:tc>
        <w:tc>
          <w:tcPr>
            <w:tcW w:w="4511" w:type="dxa"/>
            <w:shd w:val="clear" w:color="auto" w:fill="E5DFEC" w:themeFill="accent4" w:themeFillTint="33"/>
          </w:tcPr>
          <w:p w14:paraId="0DCD26BA" w14:textId="77777777" w:rsidR="00B97388" w:rsidRPr="00BD4370" w:rsidRDefault="00B97388" w:rsidP="00945827">
            <w:pPr>
              <w:jc w:val="center"/>
              <w:rPr>
                <w:rFonts w:cstheme="minorHAnsi"/>
                <w:b/>
                <w:sz w:val="20"/>
                <w:szCs w:val="20"/>
              </w:rPr>
            </w:pPr>
            <w:r w:rsidRPr="00BD4370">
              <w:rPr>
                <w:rFonts w:cstheme="minorHAnsi"/>
                <w:b/>
                <w:sz w:val="20"/>
                <w:szCs w:val="20"/>
              </w:rPr>
              <w:t>Потреби и насоки</w:t>
            </w:r>
          </w:p>
        </w:tc>
      </w:tr>
      <w:tr w:rsidR="008D55C3" w:rsidRPr="00BD4370" w14:paraId="21CDAC99" w14:textId="77777777" w:rsidTr="00945827">
        <w:tc>
          <w:tcPr>
            <w:tcW w:w="4505" w:type="dxa"/>
            <w:gridSpan w:val="2"/>
          </w:tcPr>
          <w:p w14:paraId="24659388" w14:textId="621CD8F1" w:rsidR="008D55C3" w:rsidRPr="00BD4370" w:rsidRDefault="008D55C3" w:rsidP="008D55C3">
            <w:pPr>
              <w:rPr>
                <w:rFonts w:cstheme="minorHAnsi"/>
                <w:sz w:val="20"/>
                <w:szCs w:val="20"/>
                <w:highlight w:val="yellow"/>
              </w:rPr>
            </w:pPr>
            <w:r w:rsidRPr="00BD4370">
              <w:rPr>
                <w:rFonts w:eastAsia="Calibri" w:cstheme="minorHAnsi"/>
                <w:sz w:val="20"/>
                <w:szCs w:val="20"/>
              </w:rPr>
              <w:t>Во Општина Кочани има 5 основни училишта,  2 средни училишта и едно музичко училиште</w:t>
            </w:r>
          </w:p>
        </w:tc>
        <w:tc>
          <w:tcPr>
            <w:tcW w:w="4511" w:type="dxa"/>
          </w:tcPr>
          <w:p w14:paraId="67D998F4" w14:textId="1F32701A" w:rsidR="008D55C3" w:rsidRPr="00BD4370" w:rsidRDefault="008D55C3" w:rsidP="008D55C3">
            <w:pPr>
              <w:rPr>
                <w:rFonts w:cstheme="minorHAnsi"/>
                <w:sz w:val="20"/>
                <w:szCs w:val="20"/>
                <w:highlight w:val="yellow"/>
              </w:rPr>
            </w:pPr>
            <w:r w:rsidRPr="00BD4370">
              <w:rPr>
                <w:rFonts w:cstheme="minorHAnsi"/>
                <w:iCs/>
                <w:color w:val="000000"/>
                <w:sz w:val="20"/>
                <w:szCs w:val="20"/>
              </w:rPr>
              <w:t>Постои потреба од унапредување на условите и стандардите за реализација на воспитно образовниот</w:t>
            </w:r>
            <w:r w:rsidRPr="00BD4370">
              <w:rPr>
                <w:rFonts w:cstheme="minorHAnsi"/>
                <w:color w:val="000000"/>
                <w:sz w:val="20"/>
                <w:szCs w:val="20"/>
              </w:rPr>
              <w:t xml:space="preserve">, како и </w:t>
            </w:r>
            <w:r w:rsidRPr="00BD4370">
              <w:rPr>
                <w:rFonts w:cstheme="minorHAnsi"/>
                <w:iCs/>
                <w:color w:val="000000"/>
                <w:sz w:val="20"/>
                <w:szCs w:val="20"/>
              </w:rPr>
              <w:t xml:space="preserve"> препознавање и интегрирање на потребите на учениците</w:t>
            </w:r>
            <w:r w:rsidRPr="00BD4370">
              <w:rPr>
                <w:rFonts w:cstheme="minorHAnsi"/>
                <w:color w:val="000000"/>
                <w:sz w:val="20"/>
                <w:szCs w:val="20"/>
              </w:rPr>
              <w:t xml:space="preserve">, </w:t>
            </w:r>
          </w:p>
        </w:tc>
      </w:tr>
      <w:tr w:rsidR="008D55C3" w:rsidRPr="00BD4370" w14:paraId="6B36AC45" w14:textId="77777777" w:rsidTr="00945827">
        <w:tc>
          <w:tcPr>
            <w:tcW w:w="4505" w:type="dxa"/>
            <w:gridSpan w:val="2"/>
          </w:tcPr>
          <w:p w14:paraId="7AB084DB" w14:textId="433CFA78" w:rsidR="008D55C3" w:rsidRPr="00BD4370" w:rsidRDefault="008D55C3" w:rsidP="008D55C3">
            <w:pPr>
              <w:rPr>
                <w:rFonts w:cstheme="minorHAnsi"/>
                <w:sz w:val="20"/>
                <w:szCs w:val="20"/>
              </w:rPr>
            </w:pPr>
            <w:r w:rsidRPr="008D55C3">
              <w:rPr>
                <w:rFonts w:cstheme="minorHAnsi"/>
                <w:sz w:val="20"/>
                <w:szCs w:val="20"/>
              </w:rPr>
              <w:t xml:space="preserve">Недостаток на целодневни прифатни центри за учениците </w:t>
            </w:r>
          </w:p>
        </w:tc>
        <w:tc>
          <w:tcPr>
            <w:tcW w:w="4511" w:type="dxa"/>
          </w:tcPr>
          <w:p w14:paraId="60E5CEAD" w14:textId="0C6A8E67" w:rsidR="008D55C3" w:rsidRPr="00BD4370" w:rsidRDefault="008D55C3" w:rsidP="00945827">
            <w:pPr>
              <w:rPr>
                <w:rFonts w:cstheme="minorHAnsi"/>
                <w:sz w:val="20"/>
                <w:szCs w:val="20"/>
              </w:rPr>
            </w:pPr>
            <w:r w:rsidRPr="00BD4370">
              <w:rPr>
                <w:rFonts w:cstheme="minorHAnsi"/>
                <w:sz w:val="20"/>
                <w:szCs w:val="20"/>
              </w:rPr>
              <w:t xml:space="preserve">Отварање на </w:t>
            </w:r>
            <w:r w:rsidR="00B20DC6" w:rsidRPr="00BD4370">
              <w:rPr>
                <w:rFonts w:cstheme="minorHAnsi"/>
                <w:sz w:val="20"/>
                <w:szCs w:val="20"/>
              </w:rPr>
              <w:t>целодневна настава во основните училишта</w:t>
            </w:r>
          </w:p>
        </w:tc>
      </w:tr>
      <w:tr w:rsidR="00B20DC6" w:rsidRPr="00BD4370" w14:paraId="2F67A91D" w14:textId="77777777" w:rsidTr="00945827">
        <w:tc>
          <w:tcPr>
            <w:tcW w:w="4505" w:type="dxa"/>
            <w:gridSpan w:val="2"/>
          </w:tcPr>
          <w:p w14:paraId="0A0E4E90" w14:textId="77777777" w:rsidR="00B20DC6" w:rsidRPr="00B20DC6" w:rsidRDefault="00B20DC6" w:rsidP="00B20DC6">
            <w:pPr>
              <w:rPr>
                <w:rFonts w:cstheme="minorHAnsi"/>
                <w:sz w:val="20"/>
                <w:szCs w:val="20"/>
              </w:rPr>
            </w:pPr>
            <w:r w:rsidRPr="00B20DC6">
              <w:rPr>
                <w:rFonts w:cstheme="minorHAnsi"/>
                <w:sz w:val="20"/>
                <w:szCs w:val="20"/>
              </w:rPr>
              <w:t xml:space="preserve">Недостаток на дом за стари лица </w:t>
            </w:r>
          </w:p>
          <w:p w14:paraId="68A60DC3" w14:textId="77777777" w:rsidR="00B20DC6" w:rsidRPr="00BD4370" w:rsidRDefault="00B20DC6" w:rsidP="00945827">
            <w:pPr>
              <w:rPr>
                <w:rFonts w:cstheme="minorHAnsi"/>
                <w:sz w:val="20"/>
                <w:szCs w:val="20"/>
              </w:rPr>
            </w:pPr>
          </w:p>
        </w:tc>
        <w:tc>
          <w:tcPr>
            <w:tcW w:w="4511" w:type="dxa"/>
          </w:tcPr>
          <w:p w14:paraId="456ADB30" w14:textId="23655CB4" w:rsidR="00B20DC6" w:rsidRPr="00BD4370" w:rsidRDefault="00B20DC6" w:rsidP="00945827">
            <w:pPr>
              <w:rPr>
                <w:rFonts w:cstheme="minorHAnsi"/>
                <w:sz w:val="20"/>
                <w:szCs w:val="20"/>
              </w:rPr>
            </w:pPr>
            <w:r w:rsidRPr="00BD4370">
              <w:rPr>
                <w:rFonts w:cstheme="minorHAnsi"/>
                <w:sz w:val="20"/>
                <w:szCs w:val="20"/>
              </w:rPr>
              <w:t>Изградба на старечки дом за кој општината има подготвено техничка документација</w:t>
            </w:r>
          </w:p>
        </w:tc>
      </w:tr>
      <w:tr w:rsidR="00C67A07" w:rsidRPr="00BD4370" w14:paraId="44E22F0D" w14:textId="77777777" w:rsidTr="00945827">
        <w:tc>
          <w:tcPr>
            <w:tcW w:w="4505" w:type="dxa"/>
            <w:gridSpan w:val="2"/>
          </w:tcPr>
          <w:p w14:paraId="53BD48BC" w14:textId="5E929DB6" w:rsidR="00C67A07" w:rsidRPr="00BD4370" w:rsidRDefault="00C67A07" w:rsidP="00B20DC6">
            <w:pPr>
              <w:rPr>
                <w:rFonts w:cstheme="minorHAnsi"/>
                <w:sz w:val="20"/>
                <w:szCs w:val="20"/>
              </w:rPr>
            </w:pPr>
            <w:r w:rsidRPr="00BD4370">
              <w:rPr>
                <w:rFonts w:cstheme="minorHAnsi"/>
                <w:sz w:val="20"/>
                <w:szCs w:val="20"/>
              </w:rPr>
              <w:t>Се уште не решен проблемот со станарите старата касарна</w:t>
            </w:r>
          </w:p>
        </w:tc>
        <w:tc>
          <w:tcPr>
            <w:tcW w:w="4511" w:type="dxa"/>
          </w:tcPr>
          <w:p w14:paraId="1F9C291E" w14:textId="47C4582A" w:rsidR="00C67A07" w:rsidRPr="00BD4370" w:rsidRDefault="00C67A07" w:rsidP="00945827">
            <w:pPr>
              <w:rPr>
                <w:rFonts w:cstheme="minorHAnsi"/>
                <w:sz w:val="20"/>
                <w:szCs w:val="20"/>
              </w:rPr>
            </w:pPr>
            <w:r w:rsidRPr="00BD4370">
              <w:rPr>
                <w:rFonts w:cstheme="minorHAnsi"/>
                <w:sz w:val="20"/>
                <w:szCs w:val="20"/>
              </w:rPr>
              <w:t>Изградба на објекти преселување на станарите во старата касарна за кои се обезбедени средства</w:t>
            </w:r>
          </w:p>
        </w:tc>
      </w:tr>
      <w:tr w:rsidR="00B97388" w:rsidRPr="00BD4370" w14:paraId="12C0CB61" w14:textId="77777777" w:rsidTr="00945827">
        <w:tc>
          <w:tcPr>
            <w:tcW w:w="4505" w:type="dxa"/>
            <w:gridSpan w:val="2"/>
          </w:tcPr>
          <w:p w14:paraId="6A6328E5" w14:textId="3BF3A1FD" w:rsidR="00B97388" w:rsidRPr="00BD4370" w:rsidRDefault="008D55C3" w:rsidP="00945827">
            <w:pPr>
              <w:rPr>
                <w:rFonts w:cstheme="minorHAnsi"/>
                <w:sz w:val="20"/>
                <w:szCs w:val="20"/>
              </w:rPr>
            </w:pPr>
            <w:r w:rsidRPr="00BD4370">
              <w:rPr>
                <w:rFonts w:cstheme="minorHAnsi"/>
                <w:sz w:val="20"/>
                <w:szCs w:val="20"/>
              </w:rPr>
              <w:t>Постоечките детски градинки немаат капацитет за згрижување на сите деца</w:t>
            </w:r>
          </w:p>
        </w:tc>
        <w:tc>
          <w:tcPr>
            <w:tcW w:w="4511" w:type="dxa"/>
          </w:tcPr>
          <w:p w14:paraId="7924C5AF" w14:textId="1607154A" w:rsidR="00B97388" w:rsidRPr="00BD4370" w:rsidRDefault="008D55C3" w:rsidP="00945827">
            <w:pPr>
              <w:rPr>
                <w:rFonts w:cstheme="minorHAnsi"/>
                <w:sz w:val="20"/>
                <w:szCs w:val="20"/>
              </w:rPr>
            </w:pPr>
            <w:r w:rsidRPr="00BD4370">
              <w:rPr>
                <w:rFonts w:cstheme="minorHAnsi"/>
                <w:sz w:val="20"/>
                <w:szCs w:val="20"/>
              </w:rPr>
              <w:t>Има потреба од отварање на нова детска градинка</w:t>
            </w:r>
          </w:p>
        </w:tc>
      </w:tr>
      <w:tr w:rsidR="008D55C3" w:rsidRPr="00BD4370" w14:paraId="510A9500" w14:textId="77777777" w:rsidTr="00945827">
        <w:tc>
          <w:tcPr>
            <w:tcW w:w="4505" w:type="dxa"/>
            <w:gridSpan w:val="2"/>
          </w:tcPr>
          <w:p w14:paraId="09470502" w14:textId="411787D0" w:rsidR="008D55C3" w:rsidRPr="00BD4370" w:rsidRDefault="008D55C3" w:rsidP="008D55C3">
            <w:pPr>
              <w:rPr>
                <w:rFonts w:cstheme="minorHAnsi"/>
                <w:sz w:val="20"/>
                <w:szCs w:val="20"/>
                <w:highlight w:val="yellow"/>
              </w:rPr>
            </w:pPr>
            <w:r w:rsidRPr="00BD4370">
              <w:rPr>
                <w:rFonts w:cstheme="minorHAnsi"/>
                <w:sz w:val="20"/>
                <w:szCs w:val="20"/>
              </w:rPr>
              <w:t>П</w:t>
            </w:r>
            <w:r w:rsidRPr="00BD4370">
              <w:rPr>
                <w:rFonts w:eastAsia="Calibri" w:cstheme="minorHAnsi"/>
                <w:sz w:val="20"/>
                <w:szCs w:val="20"/>
              </w:rPr>
              <w:t xml:space="preserve">остои згрижување на децата во градинки/центри за ран детски развој во </w:t>
            </w:r>
            <w:r w:rsidRPr="00BD4370">
              <w:rPr>
                <w:rFonts w:cstheme="minorHAnsi"/>
                <w:sz w:val="20"/>
                <w:szCs w:val="20"/>
              </w:rPr>
              <w:t xml:space="preserve">две </w:t>
            </w:r>
            <w:r w:rsidRPr="00BD4370">
              <w:rPr>
                <w:rFonts w:eastAsia="Calibri" w:cstheme="minorHAnsi"/>
                <w:sz w:val="20"/>
                <w:szCs w:val="20"/>
              </w:rPr>
              <w:t>рурални средини во општината</w:t>
            </w:r>
          </w:p>
        </w:tc>
        <w:tc>
          <w:tcPr>
            <w:tcW w:w="4511" w:type="dxa"/>
          </w:tcPr>
          <w:p w14:paraId="0497DD1F" w14:textId="3EC20BC2" w:rsidR="008D55C3" w:rsidRPr="00BD4370" w:rsidRDefault="008D55C3" w:rsidP="008D55C3">
            <w:pPr>
              <w:rPr>
                <w:rFonts w:cstheme="minorHAnsi"/>
                <w:sz w:val="20"/>
                <w:szCs w:val="20"/>
                <w:highlight w:val="yellow"/>
              </w:rPr>
            </w:pPr>
            <w:r w:rsidRPr="00BD4370">
              <w:rPr>
                <w:rFonts w:cstheme="minorHAnsi"/>
                <w:sz w:val="20"/>
                <w:szCs w:val="20"/>
              </w:rPr>
              <w:t>Има потреба од отварање на у</w:t>
            </w:r>
            <w:r w:rsidRPr="00BD4370">
              <w:rPr>
                <w:rFonts w:eastAsia="Calibri" w:cstheme="minorHAnsi"/>
                <w:sz w:val="20"/>
                <w:szCs w:val="20"/>
              </w:rPr>
              <w:t>станови за детск</w:t>
            </w:r>
            <w:r w:rsidRPr="00BD4370">
              <w:rPr>
                <w:rFonts w:cstheme="minorHAnsi"/>
                <w:sz w:val="20"/>
                <w:szCs w:val="20"/>
              </w:rPr>
              <w:t xml:space="preserve">о згрижување и во другите </w:t>
            </w:r>
            <w:r w:rsidRPr="00BD4370">
              <w:rPr>
                <w:rFonts w:eastAsia="Calibri" w:cstheme="minorHAnsi"/>
                <w:sz w:val="20"/>
                <w:szCs w:val="20"/>
              </w:rPr>
              <w:t>руралните средини.</w:t>
            </w:r>
          </w:p>
        </w:tc>
      </w:tr>
      <w:tr w:rsidR="008D55C3" w:rsidRPr="00BD4370" w14:paraId="33D7C9D3" w14:textId="77777777" w:rsidTr="00945827">
        <w:tc>
          <w:tcPr>
            <w:tcW w:w="4505" w:type="dxa"/>
            <w:gridSpan w:val="2"/>
          </w:tcPr>
          <w:p w14:paraId="1E02F752" w14:textId="3C9CFB4C" w:rsidR="008D55C3" w:rsidRPr="00BD4370" w:rsidRDefault="008D55C3" w:rsidP="008D55C3">
            <w:pPr>
              <w:rPr>
                <w:rFonts w:cstheme="minorHAnsi"/>
                <w:sz w:val="20"/>
                <w:szCs w:val="20"/>
                <w:highlight w:val="yellow"/>
              </w:rPr>
            </w:pPr>
            <w:r w:rsidRPr="00BD4370">
              <w:rPr>
                <w:rFonts w:eastAsia="Calibri" w:cstheme="minorHAnsi"/>
                <w:sz w:val="20"/>
                <w:szCs w:val="20"/>
              </w:rPr>
              <w:lastRenderedPageBreak/>
              <w:t xml:space="preserve">Не постои соодветна пристапност за лица со попреченост во зградите на јавните институции </w:t>
            </w:r>
          </w:p>
        </w:tc>
        <w:tc>
          <w:tcPr>
            <w:tcW w:w="4511" w:type="dxa"/>
          </w:tcPr>
          <w:p w14:paraId="72D6C1DA" w14:textId="34F8BE8C" w:rsidR="008D55C3" w:rsidRPr="00BD4370" w:rsidRDefault="008D55C3" w:rsidP="008D55C3">
            <w:pPr>
              <w:rPr>
                <w:rFonts w:cstheme="minorHAnsi"/>
                <w:sz w:val="20"/>
                <w:szCs w:val="20"/>
                <w:highlight w:val="yellow"/>
              </w:rPr>
            </w:pPr>
            <w:r w:rsidRPr="00BD4370">
              <w:rPr>
                <w:rFonts w:eastAsia="Calibri" w:cstheme="minorHAnsi"/>
                <w:sz w:val="20"/>
                <w:szCs w:val="20"/>
              </w:rPr>
              <w:t xml:space="preserve">Изработка на техничка документација за изградба на пристапни рампи-лифтови за лица со посебни потреби за јавните објекти </w:t>
            </w:r>
          </w:p>
        </w:tc>
      </w:tr>
      <w:tr w:rsidR="00B20DC6" w:rsidRPr="00BD4370" w14:paraId="64915891" w14:textId="77777777" w:rsidTr="00945827">
        <w:tc>
          <w:tcPr>
            <w:tcW w:w="4505" w:type="dxa"/>
            <w:gridSpan w:val="2"/>
          </w:tcPr>
          <w:p w14:paraId="3AD19D2C" w14:textId="1F932753" w:rsidR="00B20DC6" w:rsidRPr="00BD4370" w:rsidRDefault="00B20DC6" w:rsidP="008D55C3">
            <w:pPr>
              <w:rPr>
                <w:rFonts w:eastAsia="Calibri" w:cstheme="minorHAnsi"/>
                <w:sz w:val="20"/>
                <w:szCs w:val="20"/>
              </w:rPr>
            </w:pPr>
            <w:r w:rsidRPr="00BD4370">
              <w:rPr>
                <w:rFonts w:eastAsia="Calibri" w:cstheme="minorHAnsi"/>
                <w:sz w:val="20"/>
                <w:szCs w:val="20"/>
              </w:rPr>
              <w:t>Недостаток на објекти за згрижување на жртви на семејно насилство</w:t>
            </w:r>
          </w:p>
        </w:tc>
        <w:tc>
          <w:tcPr>
            <w:tcW w:w="4511" w:type="dxa"/>
          </w:tcPr>
          <w:p w14:paraId="16876DF0" w14:textId="3313204D" w:rsidR="00B20DC6" w:rsidRPr="00BD4370" w:rsidRDefault="00B20DC6" w:rsidP="008D55C3">
            <w:pPr>
              <w:rPr>
                <w:rFonts w:eastAsia="Calibri" w:cstheme="minorHAnsi"/>
                <w:sz w:val="20"/>
                <w:szCs w:val="20"/>
              </w:rPr>
            </w:pPr>
            <w:r w:rsidRPr="00BD4370">
              <w:rPr>
                <w:rFonts w:eastAsia="Calibri" w:cstheme="minorHAnsi"/>
                <w:sz w:val="20"/>
                <w:szCs w:val="20"/>
              </w:rPr>
              <w:t>Адаптирање на постоечки објект во центар за згрижување на жртви на семејно насилство</w:t>
            </w:r>
          </w:p>
        </w:tc>
      </w:tr>
      <w:tr w:rsidR="008D55C3" w:rsidRPr="00BD4370" w14:paraId="7D3C9D5F" w14:textId="77777777" w:rsidTr="00945827">
        <w:tc>
          <w:tcPr>
            <w:tcW w:w="4505" w:type="dxa"/>
            <w:gridSpan w:val="2"/>
          </w:tcPr>
          <w:p w14:paraId="7866606B" w14:textId="48439A6A" w:rsidR="008D55C3" w:rsidRPr="00BD4370" w:rsidRDefault="008D55C3" w:rsidP="008D55C3">
            <w:pPr>
              <w:rPr>
                <w:rFonts w:cstheme="minorHAnsi"/>
                <w:sz w:val="20"/>
                <w:szCs w:val="20"/>
                <w:highlight w:val="yellow"/>
              </w:rPr>
            </w:pPr>
            <w:r w:rsidRPr="00BD4370">
              <w:rPr>
                <w:rFonts w:eastAsia="Calibri" w:cstheme="minorHAnsi"/>
                <w:sz w:val="20"/>
                <w:szCs w:val="20"/>
              </w:rPr>
              <w:t>Недостасуваат здравствени установи (амбуланти) во руралните населени места</w:t>
            </w:r>
          </w:p>
        </w:tc>
        <w:tc>
          <w:tcPr>
            <w:tcW w:w="4511" w:type="dxa"/>
          </w:tcPr>
          <w:p w14:paraId="0A8DCEA1" w14:textId="6487B9A9" w:rsidR="008D55C3" w:rsidRPr="00BD4370" w:rsidRDefault="008D55C3" w:rsidP="008D55C3">
            <w:pPr>
              <w:rPr>
                <w:rFonts w:cstheme="minorHAnsi"/>
                <w:sz w:val="20"/>
                <w:szCs w:val="20"/>
                <w:highlight w:val="yellow"/>
              </w:rPr>
            </w:pPr>
            <w:r w:rsidRPr="00BD4370">
              <w:rPr>
                <w:rFonts w:eastAsia="Calibri" w:cstheme="minorHAnsi"/>
                <w:sz w:val="20"/>
                <w:szCs w:val="20"/>
              </w:rPr>
              <w:t>Субвенционирање за отворање и работа на здравствени установи (амбуланти) во руралните средини</w:t>
            </w:r>
          </w:p>
        </w:tc>
      </w:tr>
      <w:tr w:rsidR="00B20DC6" w:rsidRPr="00BD4370" w14:paraId="014298A0" w14:textId="77777777" w:rsidTr="00945827">
        <w:tc>
          <w:tcPr>
            <w:tcW w:w="4505" w:type="dxa"/>
            <w:gridSpan w:val="2"/>
          </w:tcPr>
          <w:p w14:paraId="72E5E91F" w14:textId="097031DA" w:rsidR="00B20DC6" w:rsidRPr="00B20DC6" w:rsidRDefault="00B20DC6" w:rsidP="00B20DC6">
            <w:pPr>
              <w:rPr>
                <w:rFonts w:eastAsia="Calibri" w:cstheme="minorHAnsi"/>
                <w:sz w:val="20"/>
                <w:szCs w:val="20"/>
              </w:rPr>
            </w:pPr>
            <w:r w:rsidRPr="00B20DC6">
              <w:rPr>
                <w:rFonts w:eastAsia="Calibri" w:cstheme="minorHAnsi"/>
                <w:sz w:val="20"/>
                <w:szCs w:val="20"/>
              </w:rPr>
              <w:t xml:space="preserve">Недостаток на опрема во </w:t>
            </w:r>
            <w:r w:rsidRPr="00BD4370">
              <w:rPr>
                <w:rFonts w:eastAsia="Calibri" w:cstheme="minorHAnsi"/>
                <w:sz w:val="20"/>
                <w:szCs w:val="20"/>
              </w:rPr>
              <w:t xml:space="preserve"> </w:t>
            </w:r>
            <w:bookmarkStart w:id="33" w:name="_Hlk180144136"/>
            <w:r w:rsidRPr="00BD4370">
              <w:rPr>
                <w:rFonts w:eastAsia="Calibri" w:cstheme="minorHAnsi"/>
                <w:sz w:val="20"/>
                <w:szCs w:val="20"/>
              </w:rPr>
              <w:t xml:space="preserve">детските </w:t>
            </w:r>
            <w:r w:rsidRPr="00B20DC6">
              <w:rPr>
                <w:rFonts w:eastAsia="Calibri" w:cstheme="minorHAnsi"/>
                <w:sz w:val="20"/>
                <w:szCs w:val="20"/>
              </w:rPr>
              <w:t>градинки</w:t>
            </w:r>
            <w:r w:rsidRPr="00BD4370">
              <w:rPr>
                <w:rFonts w:eastAsia="Calibri" w:cstheme="minorHAnsi"/>
                <w:sz w:val="20"/>
                <w:szCs w:val="20"/>
              </w:rPr>
              <w:t xml:space="preserve"> и болницата</w:t>
            </w:r>
          </w:p>
          <w:bookmarkEnd w:id="33"/>
          <w:p w14:paraId="62CB4092" w14:textId="77777777" w:rsidR="00B20DC6" w:rsidRPr="00BD4370" w:rsidRDefault="00B20DC6" w:rsidP="00B20DC6">
            <w:pPr>
              <w:rPr>
                <w:rFonts w:eastAsia="Calibri" w:cstheme="minorHAnsi"/>
              </w:rPr>
            </w:pPr>
          </w:p>
        </w:tc>
        <w:tc>
          <w:tcPr>
            <w:tcW w:w="4511" w:type="dxa"/>
          </w:tcPr>
          <w:p w14:paraId="2A790F09" w14:textId="7EEF0AA9" w:rsidR="00B20DC6" w:rsidRPr="00BD4370" w:rsidRDefault="00B20DC6" w:rsidP="008D55C3">
            <w:pPr>
              <w:rPr>
                <w:rFonts w:eastAsia="Calibri" w:cstheme="minorHAnsi"/>
                <w:sz w:val="20"/>
                <w:szCs w:val="20"/>
              </w:rPr>
            </w:pPr>
            <w:r w:rsidRPr="00BD4370">
              <w:rPr>
                <w:rFonts w:eastAsia="Calibri" w:cstheme="minorHAnsi"/>
                <w:sz w:val="20"/>
                <w:szCs w:val="20"/>
              </w:rPr>
              <w:t>Опремување на детските градинки и болницата</w:t>
            </w:r>
          </w:p>
        </w:tc>
      </w:tr>
      <w:tr w:rsidR="00B20DC6" w:rsidRPr="00BD4370" w14:paraId="7D9A6106" w14:textId="77777777" w:rsidTr="00C67A07">
        <w:trPr>
          <w:trHeight w:val="609"/>
        </w:trPr>
        <w:tc>
          <w:tcPr>
            <w:tcW w:w="4505" w:type="dxa"/>
            <w:gridSpan w:val="2"/>
          </w:tcPr>
          <w:p w14:paraId="13FD78EC" w14:textId="109ECFFB" w:rsidR="00B20DC6" w:rsidRPr="00BD4370" w:rsidRDefault="00B20DC6" w:rsidP="00B20DC6">
            <w:pPr>
              <w:rPr>
                <w:rFonts w:eastAsia="Calibri" w:cstheme="minorHAnsi"/>
                <w:sz w:val="20"/>
                <w:szCs w:val="20"/>
              </w:rPr>
            </w:pPr>
            <w:r w:rsidRPr="00B20DC6">
              <w:rPr>
                <w:rFonts w:eastAsia="Calibri" w:cstheme="minorHAnsi"/>
                <w:sz w:val="20"/>
                <w:szCs w:val="20"/>
              </w:rPr>
              <w:t>Нема центар за рехабилитација на зависности</w:t>
            </w:r>
          </w:p>
        </w:tc>
        <w:tc>
          <w:tcPr>
            <w:tcW w:w="4511" w:type="dxa"/>
          </w:tcPr>
          <w:p w14:paraId="7E14C36E" w14:textId="55FDE8F2" w:rsidR="00B20DC6" w:rsidRPr="00BD4370" w:rsidRDefault="00B20DC6" w:rsidP="008D55C3">
            <w:pPr>
              <w:rPr>
                <w:rFonts w:eastAsia="Calibri" w:cstheme="minorHAnsi"/>
                <w:sz w:val="20"/>
                <w:szCs w:val="20"/>
              </w:rPr>
            </w:pPr>
            <w:r w:rsidRPr="00BD4370">
              <w:rPr>
                <w:rFonts w:eastAsia="Calibri" w:cstheme="minorHAnsi"/>
                <w:sz w:val="20"/>
                <w:szCs w:val="20"/>
              </w:rPr>
              <w:t>Отварање на</w:t>
            </w:r>
            <w:r w:rsidRPr="00BD4370">
              <w:rPr>
                <w:rFonts w:cstheme="minorHAnsi"/>
                <w:sz w:val="20"/>
                <w:szCs w:val="20"/>
              </w:rPr>
              <w:t xml:space="preserve"> </w:t>
            </w:r>
            <w:r w:rsidRPr="00BD4370">
              <w:rPr>
                <w:rFonts w:eastAsia="Calibri" w:cstheme="minorHAnsi"/>
                <w:sz w:val="20"/>
                <w:szCs w:val="20"/>
              </w:rPr>
              <w:t>центар за рехабилитација на зависности</w:t>
            </w:r>
          </w:p>
        </w:tc>
      </w:tr>
      <w:tr w:rsidR="00C83CB7" w:rsidRPr="00BD4370" w14:paraId="19BA29FA" w14:textId="77777777" w:rsidTr="00945827">
        <w:tc>
          <w:tcPr>
            <w:tcW w:w="9016" w:type="dxa"/>
            <w:gridSpan w:val="3"/>
            <w:shd w:val="clear" w:color="auto" w:fill="E5DFEC" w:themeFill="accent4" w:themeFillTint="33"/>
          </w:tcPr>
          <w:p w14:paraId="41477A79" w14:textId="3F9F8932" w:rsidR="00C83CB7" w:rsidRPr="00BD4370" w:rsidRDefault="00C83CB7" w:rsidP="00945827">
            <w:pPr>
              <w:tabs>
                <w:tab w:val="left" w:pos="965"/>
              </w:tabs>
              <w:jc w:val="center"/>
              <w:rPr>
                <w:rFonts w:cstheme="minorHAnsi"/>
                <w:b/>
                <w:bCs/>
                <w:smallCaps/>
                <w:sz w:val="20"/>
                <w:szCs w:val="20"/>
              </w:rPr>
            </w:pPr>
            <w:r w:rsidRPr="00BD4370">
              <w:rPr>
                <w:rFonts w:cstheme="minorHAnsi"/>
                <w:b/>
                <w:bCs/>
                <w:smallCaps/>
                <w:sz w:val="20"/>
                <w:szCs w:val="20"/>
              </w:rPr>
              <w:t>6.СЕКТОРСКА АНАЛИЗА - Заштита на животната средина, енергетска ефикасност и обновливи извори на енергија</w:t>
            </w:r>
          </w:p>
          <w:p w14:paraId="6E324627" w14:textId="77777777" w:rsidR="00C83CB7" w:rsidRPr="00BD4370" w:rsidRDefault="00C83CB7" w:rsidP="00945827">
            <w:pPr>
              <w:tabs>
                <w:tab w:val="left" w:pos="965"/>
              </w:tabs>
              <w:jc w:val="center"/>
              <w:rPr>
                <w:rFonts w:cstheme="minorHAnsi"/>
                <w:b/>
                <w:bCs/>
                <w:smallCaps/>
                <w:sz w:val="20"/>
                <w:szCs w:val="20"/>
              </w:rPr>
            </w:pPr>
          </w:p>
        </w:tc>
      </w:tr>
      <w:tr w:rsidR="00C83CB7" w:rsidRPr="00BD4370" w14:paraId="701D169B" w14:textId="77777777" w:rsidTr="002C369B">
        <w:tc>
          <w:tcPr>
            <w:tcW w:w="4505" w:type="dxa"/>
            <w:gridSpan w:val="2"/>
            <w:shd w:val="clear" w:color="auto" w:fill="E5DFEC" w:themeFill="accent4" w:themeFillTint="33"/>
          </w:tcPr>
          <w:p w14:paraId="15E90D33" w14:textId="77777777" w:rsidR="00C83CB7" w:rsidRPr="00BD4370" w:rsidRDefault="00C83CB7" w:rsidP="00945827">
            <w:pPr>
              <w:jc w:val="center"/>
              <w:rPr>
                <w:rFonts w:cstheme="minorHAnsi"/>
                <w:b/>
                <w:sz w:val="20"/>
                <w:szCs w:val="20"/>
                <w:highlight w:val="yellow"/>
              </w:rPr>
            </w:pPr>
            <w:r w:rsidRPr="00BD4370">
              <w:rPr>
                <w:rFonts w:cstheme="minorHAnsi"/>
                <w:b/>
                <w:sz w:val="20"/>
                <w:szCs w:val="20"/>
              </w:rPr>
              <w:t>Општи карактеристики</w:t>
            </w:r>
          </w:p>
        </w:tc>
        <w:tc>
          <w:tcPr>
            <w:tcW w:w="4511" w:type="dxa"/>
            <w:shd w:val="clear" w:color="auto" w:fill="E5DFEC" w:themeFill="accent4" w:themeFillTint="33"/>
          </w:tcPr>
          <w:p w14:paraId="28AC2BE7" w14:textId="77777777" w:rsidR="00C83CB7" w:rsidRPr="00BD4370" w:rsidRDefault="00C83CB7" w:rsidP="00945827">
            <w:pPr>
              <w:jc w:val="center"/>
              <w:rPr>
                <w:rFonts w:cstheme="minorHAnsi"/>
                <w:b/>
                <w:sz w:val="20"/>
                <w:szCs w:val="20"/>
                <w:highlight w:val="yellow"/>
              </w:rPr>
            </w:pPr>
            <w:r w:rsidRPr="00BD4370">
              <w:rPr>
                <w:rFonts w:cstheme="minorHAnsi"/>
                <w:b/>
                <w:sz w:val="20"/>
                <w:szCs w:val="20"/>
              </w:rPr>
              <w:t>Потреби и насоки</w:t>
            </w:r>
          </w:p>
        </w:tc>
      </w:tr>
      <w:tr w:rsidR="00C83CB7" w:rsidRPr="00BD4370" w14:paraId="13D39CFD" w14:textId="77777777" w:rsidTr="00945827">
        <w:tc>
          <w:tcPr>
            <w:tcW w:w="4505" w:type="dxa"/>
            <w:gridSpan w:val="2"/>
          </w:tcPr>
          <w:p w14:paraId="26F92269" w14:textId="77777777" w:rsidR="00C83CB7" w:rsidRPr="00BD4370" w:rsidRDefault="00C83CB7" w:rsidP="00945827">
            <w:pPr>
              <w:rPr>
                <w:rFonts w:cstheme="minorHAnsi"/>
                <w:sz w:val="20"/>
                <w:szCs w:val="20"/>
              </w:rPr>
            </w:pPr>
            <w:r w:rsidRPr="00BD4370">
              <w:rPr>
                <w:rFonts w:cstheme="minorHAnsi"/>
                <w:sz w:val="20"/>
                <w:szCs w:val="20"/>
              </w:rPr>
              <w:t>Појави на диви депонии, неуредена времена депонија</w:t>
            </w:r>
          </w:p>
        </w:tc>
        <w:tc>
          <w:tcPr>
            <w:tcW w:w="4511" w:type="dxa"/>
          </w:tcPr>
          <w:p w14:paraId="3EA9D16A" w14:textId="77777777" w:rsidR="00C83CB7" w:rsidRPr="00BD4370" w:rsidRDefault="00C83CB7" w:rsidP="00945827">
            <w:pPr>
              <w:rPr>
                <w:rFonts w:cstheme="minorHAnsi"/>
                <w:sz w:val="20"/>
                <w:szCs w:val="20"/>
              </w:rPr>
            </w:pPr>
            <w:r w:rsidRPr="00BD4370">
              <w:rPr>
                <w:rFonts w:cstheme="minorHAnsi"/>
                <w:sz w:val="20"/>
                <w:szCs w:val="20"/>
              </w:rPr>
              <w:t>Санацијата на дивите депонии и уредување на времената депонија, рециклирањето и обработката на сметот со отварање на регионалната депонија.</w:t>
            </w:r>
          </w:p>
        </w:tc>
      </w:tr>
      <w:tr w:rsidR="00C83CB7" w:rsidRPr="00BD4370" w14:paraId="35C860E2" w14:textId="77777777" w:rsidTr="00945827">
        <w:tc>
          <w:tcPr>
            <w:tcW w:w="4505" w:type="dxa"/>
            <w:gridSpan w:val="2"/>
          </w:tcPr>
          <w:p w14:paraId="383A4258" w14:textId="77777777" w:rsidR="00C83CB7" w:rsidRPr="00BD4370" w:rsidRDefault="00C83CB7" w:rsidP="00945827">
            <w:pPr>
              <w:rPr>
                <w:rFonts w:cstheme="minorHAnsi"/>
                <w:sz w:val="20"/>
                <w:szCs w:val="20"/>
              </w:rPr>
            </w:pPr>
            <w:r w:rsidRPr="00BD4370">
              <w:rPr>
                <w:rFonts w:cstheme="minorHAnsi"/>
                <w:sz w:val="20"/>
                <w:szCs w:val="20"/>
              </w:rPr>
              <w:t>Недоволен капацитет на општината</w:t>
            </w:r>
          </w:p>
        </w:tc>
        <w:tc>
          <w:tcPr>
            <w:tcW w:w="4511" w:type="dxa"/>
          </w:tcPr>
          <w:p w14:paraId="2E0FF8CB" w14:textId="77777777" w:rsidR="00C83CB7" w:rsidRPr="00BD4370" w:rsidRDefault="00C83CB7" w:rsidP="00945827">
            <w:pPr>
              <w:rPr>
                <w:rFonts w:cstheme="minorHAnsi"/>
                <w:sz w:val="20"/>
                <w:szCs w:val="20"/>
              </w:rPr>
            </w:pPr>
            <w:r w:rsidRPr="00BD4370">
              <w:rPr>
                <w:rFonts w:cstheme="minorHAnsi"/>
                <w:sz w:val="20"/>
                <w:szCs w:val="20"/>
              </w:rPr>
              <w:t>Вработување на нов соодветен стручен кадар, дообука на постоечкиот кадар.</w:t>
            </w:r>
          </w:p>
        </w:tc>
      </w:tr>
      <w:tr w:rsidR="00C83CB7" w:rsidRPr="00BD4370" w14:paraId="27F40874" w14:textId="77777777" w:rsidTr="00945827">
        <w:tc>
          <w:tcPr>
            <w:tcW w:w="4505" w:type="dxa"/>
            <w:gridSpan w:val="2"/>
          </w:tcPr>
          <w:p w14:paraId="63398F79" w14:textId="77777777" w:rsidR="00C83CB7" w:rsidRPr="00BD4370" w:rsidRDefault="00C83CB7" w:rsidP="00945827">
            <w:pPr>
              <w:rPr>
                <w:rFonts w:cstheme="minorHAnsi"/>
                <w:sz w:val="20"/>
                <w:szCs w:val="20"/>
              </w:rPr>
            </w:pPr>
            <w:r w:rsidRPr="00BD4370">
              <w:rPr>
                <w:rFonts w:cstheme="minorHAnsi"/>
                <w:sz w:val="20"/>
                <w:szCs w:val="20"/>
              </w:rPr>
              <w:t>Загадување од сообракај</w:t>
            </w:r>
          </w:p>
        </w:tc>
        <w:tc>
          <w:tcPr>
            <w:tcW w:w="4511" w:type="dxa"/>
          </w:tcPr>
          <w:p w14:paraId="3241F8D6" w14:textId="77777777" w:rsidR="00C83CB7" w:rsidRPr="00BD4370" w:rsidRDefault="00C83CB7" w:rsidP="00945827">
            <w:pPr>
              <w:rPr>
                <w:rFonts w:cstheme="minorHAnsi"/>
                <w:sz w:val="20"/>
                <w:szCs w:val="20"/>
              </w:rPr>
            </w:pPr>
            <w:r w:rsidRPr="00BD4370">
              <w:rPr>
                <w:rFonts w:cstheme="minorHAnsi"/>
                <w:sz w:val="20"/>
                <w:szCs w:val="20"/>
              </w:rPr>
              <w:t>Еколошки подобрен јавен транспорт и развивање на инфраструктура за  други начини на мобилност.</w:t>
            </w:r>
          </w:p>
        </w:tc>
      </w:tr>
      <w:tr w:rsidR="00C83CB7" w:rsidRPr="00BD4370" w14:paraId="06ED12B2" w14:textId="77777777" w:rsidTr="00945827">
        <w:tc>
          <w:tcPr>
            <w:tcW w:w="4505" w:type="dxa"/>
            <w:gridSpan w:val="2"/>
          </w:tcPr>
          <w:p w14:paraId="57F51465" w14:textId="77777777" w:rsidR="00C83CB7" w:rsidRPr="00BD4370" w:rsidRDefault="00C83CB7" w:rsidP="00945827">
            <w:pPr>
              <w:rPr>
                <w:rFonts w:cstheme="minorHAnsi"/>
                <w:sz w:val="20"/>
                <w:szCs w:val="20"/>
              </w:rPr>
            </w:pPr>
            <w:r w:rsidRPr="00BD4370">
              <w:rPr>
                <w:rFonts w:cstheme="minorHAnsi"/>
                <w:sz w:val="20"/>
                <w:szCs w:val="20"/>
              </w:rPr>
              <w:t>Незаштитени шумски екосистеми</w:t>
            </w:r>
          </w:p>
        </w:tc>
        <w:tc>
          <w:tcPr>
            <w:tcW w:w="4511" w:type="dxa"/>
          </w:tcPr>
          <w:p w14:paraId="701C40C1" w14:textId="77777777" w:rsidR="00C83CB7" w:rsidRPr="00BD4370" w:rsidRDefault="00C83CB7" w:rsidP="00945827">
            <w:pPr>
              <w:rPr>
                <w:rFonts w:cstheme="minorHAnsi"/>
                <w:sz w:val="20"/>
                <w:szCs w:val="20"/>
              </w:rPr>
            </w:pPr>
            <w:r w:rsidRPr="00BD4370">
              <w:rPr>
                <w:rFonts w:cstheme="minorHAnsi"/>
                <w:sz w:val="20"/>
                <w:szCs w:val="20"/>
              </w:rPr>
              <w:t>Редовна заштита на шумските екосистеми од болести, пожари и кражба на дрва.</w:t>
            </w:r>
          </w:p>
        </w:tc>
      </w:tr>
      <w:tr w:rsidR="00C83CB7" w:rsidRPr="00BD4370" w14:paraId="1C84A5BB" w14:textId="77777777" w:rsidTr="00945827">
        <w:tc>
          <w:tcPr>
            <w:tcW w:w="4505" w:type="dxa"/>
            <w:gridSpan w:val="2"/>
          </w:tcPr>
          <w:p w14:paraId="4FF2DD67" w14:textId="77777777" w:rsidR="00C83CB7" w:rsidRPr="00BD4370" w:rsidRDefault="00C83CB7" w:rsidP="00945827">
            <w:pPr>
              <w:rPr>
                <w:rFonts w:cstheme="minorHAnsi"/>
                <w:sz w:val="20"/>
                <w:szCs w:val="20"/>
              </w:rPr>
            </w:pPr>
            <w:r w:rsidRPr="00BD4370">
              <w:rPr>
                <w:rFonts w:cstheme="minorHAnsi"/>
                <w:sz w:val="20"/>
                <w:szCs w:val="20"/>
              </w:rPr>
              <w:t xml:space="preserve">Ниско ниво на енергетската ефикасност на објектите </w:t>
            </w:r>
          </w:p>
        </w:tc>
        <w:tc>
          <w:tcPr>
            <w:tcW w:w="4511" w:type="dxa"/>
          </w:tcPr>
          <w:p w14:paraId="33248EBD" w14:textId="77777777" w:rsidR="00C83CB7" w:rsidRPr="00BD4370" w:rsidRDefault="00C83CB7" w:rsidP="00945827">
            <w:pPr>
              <w:rPr>
                <w:rFonts w:cstheme="minorHAnsi"/>
                <w:sz w:val="20"/>
                <w:szCs w:val="20"/>
              </w:rPr>
            </w:pPr>
            <w:r w:rsidRPr="00BD4370">
              <w:rPr>
                <w:rFonts w:cstheme="minorHAnsi"/>
                <w:sz w:val="20"/>
                <w:szCs w:val="20"/>
              </w:rPr>
              <w:t>Подобрување на енергетска ефикасност на јавните објекти во сопственост на општините, локалните установи и ЈКП</w:t>
            </w:r>
          </w:p>
        </w:tc>
      </w:tr>
      <w:tr w:rsidR="00C83CB7" w:rsidRPr="00BD4370" w14:paraId="79C0BA3C" w14:textId="77777777" w:rsidTr="00945827">
        <w:tc>
          <w:tcPr>
            <w:tcW w:w="4505" w:type="dxa"/>
            <w:gridSpan w:val="2"/>
          </w:tcPr>
          <w:p w14:paraId="27D6ABD6" w14:textId="77777777" w:rsidR="00C83CB7" w:rsidRPr="00BD4370" w:rsidRDefault="00C83CB7" w:rsidP="00945827">
            <w:pPr>
              <w:rPr>
                <w:rFonts w:cstheme="minorHAnsi"/>
                <w:sz w:val="20"/>
                <w:szCs w:val="20"/>
              </w:rPr>
            </w:pPr>
            <w:r w:rsidRPr="00BD4370">
              <w:rPr>
                <w:rFonts w:cstheme="minorHAnsi"/>
                <w:sz w:val="20"/>
                <w:szCs w:val="20"/>
              </w:rPr>
              <w:t>Голем потенцијал за искористување на обновливите извори на енергија</w:t>
            </w:r>
          </w:p>
        </w:tc>
        <w:tc>
          <w:tcPr>
            <w:tcW w:w="4511" w:type="dxa"/>
          </w:tcPr>
          <w:p w14:paraId="718AED5B" w14:textId="77777777" w:rsidR="00C83CB7" w:rsidRPr="00BD4370" w:rsidRDefault="00C83CB7" w:rsidP="00945827">
            <w:pPr>
              <w:rPr>
                <w:rFonts w:cstheme="minorHAnsi"/>
                <w:sz w:val="20"/>
                <w:szCs w:val="20"/>
              </w:rPr>
            </w:pPr>
            <w:r w:rsidRPr="00BD4370">
              <w:rPr>
                <w:rFonts w:cstheme="minorHAnsi"/>
                <w:sz w:val="20"/>
                <w:szCs w:val="20"/>
              </w:rPr>
              <w:t>Зголемено искористување на обновливите извори на енергија преку изработка на соодветна документација, инвестиции во истото, обезбедување на дополнителни финансиски средства за овие потреби .</w:t>
            </w:r>
          </w:p>
        </w:tc>
      </w:tr>
      <w:tr w:rsidR="00272EDE" w:rsidRPr="00BD4370" w14:paraId="44DA6A57" w14:textId="77777777" w:rsidTr="009C3302">
        <w:trPr>
          <w:trHeight w:val="323"/>
        </w:trPr>
        <w:tc>
          <w:tcPr>
            <w:tcW w:w="9016" w:type="dxa"/>
            <w:gridSpan w:val="3"/>
            <w:shd w:val="clear" w:color="auto" w:fill="E5DFEC" w:themeFill="accent4" w:themeFillTint="33"/>
          </w:tcPr>
          <w:p w14:paraId="3E65076B" w14:textId="6A27BE30" w:rsidR="00272EDE" w:rsidRPr="00BD4370" w:rsidRDefault="00C83CB7" w:rsidP="00B97388">
            <w:pPr>
              <w:tabs>
                <w:tab w:val="left" w:pos="965"/>
              </w:tabs>
              <w:jc w:val="center"/>
              <w:rPr>
                <w:rFonts w:cstheme="minorHAnsi"/>
                <w:sz w:val="20"/>
                <w:szCs w:val="20"/>
              </w:rPr>
            </w:pPr>
            <w:r w:rsidRPr="00BD4370">
              <w:rPr>
                <w:rFonts w:cstheme="minorHAnsi"/>
                <w:b/>
                <w:bCs/>
                <w:smallCaps/>
                <w:sz w:val="20"/>
                <w:szCs w:val="20"/>
              </w:rPr>
              <w:t>7</w:t>
            </w:r>
            <w:r w:rsidR="00272EDE" w:rsidRPr="00BD4370">
              <w:rPr>
                <w:rFonts w:cstheme="minorHAnsi"/>
                <w:b/>
                <w:bCs/>
                <w:smallCaps/>
                <w:sz w:val="20"/>
                <w:szCs w:val="20"/>
              </w:rPr>
              <w:t xml:space="preserve">.СЕКТОРСКА АНАЛИЗА -   </w:t>
            </w:r>
            <w:r w:rsidR="00B97388" w:rsidRPr="00BD4370">
              <w:rPr>
                <w:rFonts w:cstheme="minorHAnsi"/>
                <w:b/>
                <w:bCs/>
                <w:smallCaps/>
                <w:sz w:val="20"/>
                <w:szCs w:val="20"/>
              </w:rPr>
              <w:t>Безбедност и сигурност на заедницата</w:t>
            </w:r>
          </w:p>
        </w:tc>
      </w:tr>
      <w:tr w:rsidR="00272EDE" w:rsidRPr="00BD4370" w14:paraId="34BF7708" w14:textId="77777777" w:rsidTr="002C369B">
        <w:tc>
          <w:tcPr>
            <w:tcW w:w="4505" w:type="dxa"/>
            <w:gridSpan w:val="2"/>
            <w:shd w:val="clear" w:color="auto" w:fill="E5DFEC" w:themeFill="accent4" w:themeFillTint="33"/>
          </w:tcPr>
          <w:p w14:paraId="0A2E569D" w14:textId="77777777" w:rsidR="00272EDE" w:rsidRPr="00BD4370" w:rsidRDefault="00272EDE" w:rsidP="00272EDE">
            <w:pPr>
              <w:jc w:val="center"/>
              <w:rPr>
                <w:rFonts w:cstheme="minorHAnsi"/>
                <w:b/>
                <w:sz w:val="20"/>
                <w:szCs w:val="20"/>
              </w:rPr>
            </w:pPr>
            <w:bookmarkStart w:id="34" w:name="_Hlk175750200"/>
            <w:r w:rsidRPr="00BD4370">
              <w:rPr>
                <w:rFonts w:cstheme="minorHAnsi"/>
                <w:b/>
                <w:sz w:val="20"/>
                <w:szCs w:val="20"/>
              </w:rPr>
              <w:t>Општи карактеристики</w:t>
            </w:r>
          </w:p>
        </w:tc>
        <w:tc>
          <w:tcPr>
            <w:tcW w:w="4511" w:type="dxa"/>
            <w:shd w:val="clear" w:color="auto" w:fill="E5DFEC" w:themeFill="accent4" w:themeFillTint="33"/>
          </w:tcPr>
          <w:p w14:paraId="2EBD71B2" w14:textId="77777777" w:rsidR="00272EDE" w:rsidRPr="00BD4370" w:rsidRDefault="00272EDE" w:rsidP="00272EDE">
            <w:pPr>
              <w:jc w:val="center"/>
              <w:rPr>
                <w:rFonts w:cstheme="minorHAnsi"/>
                <w:b/>
                <w:sz w:val="20"/>
                <w:szCs w:val="20"/>
              </w:rPr>
            </w:pPr>
            <w:r w:rsidRPr="00BD4370">
              <w:rPr>
                <w:rFonts w:cstheme="minorHAnsi"/>
                <w:b/>
                <w:sz w:val="20"/>
                <w:szCs w:val="20"/>
              </w:rPr>
              <w:t>Потреби и насоки</w:t>
            </w:r>
          </w:p>
        </w:tc>
      </w:tr>
      <w:tr w:rsidR="00B97388" w:rsidRPr="00BD4370" w14:paraId="4333D812" w14:textId="77777777" w:rsidTr="00945827">
        <w:tc>
          <w:tcPr>
            <w:tcW w:w="4505" w:type="dxa"/>
            <w:gridSpan w:val="2"/>
          </w:tcPr>
          <w:p w14:paraId="30463EAE" w14:textId="2C806532" w:rsidR="00B97388" w:rsidRPr="00BD4370" w:rsidRDefault="00B97388" w:rsidP="00B97388">
            <w:pPr>
              <w:rPr>
                <w:rFonts w:cstheme="minorHAnsi"/>
                <w:sz w:val="20"/>
                <w:szCs w:val="20"/>
              </w:rPr>
            </w:pPr>
            <w:r w:rsidRPr="00BD4370">
              <w:rPr>
                <w:rFonts w:cstheme="minorHAnsi"/>
                <w:sz w:val="20"/>
                <w:szCs w:val="20"/>
              </w:rPr>
              <w:t>Плановите за заштита и спасување  во општината направени се врз основа на Проценката на загрозеност во Општина Кочани во 2014 година и истата е застарена</w:t>
            </w:r>
          </w:p>
        </w:tc>
        <w:tc>
          <w:tcPr>
            <w:tcW w:w="4511" w:type="dxa"/>
          </w:tcPr>
          <w:p w14:paraId="0A772777" w14:textId="77777777" w:rsidR="00B97388" w:rsidRPr="00BD4370" w:rsidRDefault="00B97388" w:rsidP="00067148">
            <w:pPr>
              <w:rPr>
                <w:rFonts w:cstheme="minorHAnsi"/>
                <w:sz w:val="20"/>
                <w:szCs w:val="20"/>
              </w:rPr>
            </w:pPr>
            <w:r w:rsidRPr="00BD4370">
              <w:rPr>
                <w:rFonts w:cstheme="minorHAnsi"/>
                <w:sz w:val="20"/>
                <w:szCs w:val="20"/>
              </w:rPr>
              <w:t>Ажурирање на Проценката на загрозеност  која е направена во 2014 година и при подготовка на планови за заштита и спасување при загрозеност да се земат во предвид информациите/насоките од оваа Проценка.</w:t>
            </w:r>
          </w:p>
          <w:p w14:paraId="7459FD73" w14:textId="77777777" w:rsidR="00067148" w:rsidRPr="00BD4370" w:rsidRDefault="00067148" w:rsidP="00067148">
            <w:pPr>
              <w:rPr>
                <w:rFonts w:cstheme="minorHAnsi"/>
                <w:sz w:val="20"/>
                <w:szCs w:val="20"/>
              </w:rPr>
            </w:pPr>
          </w:p>
          <w:p w14:paraId="337A1E7A" w14:textId="77777777" w:rsidR="008A2CF0" w:rsidRPr="00BD4370" w:rsidRDefault="008A2CF0" w:rsidP="00067148">
            <w:pPr>
              <w:rPr>
                <w:rFonts w:cstheme="minorHAnsi"/>
                <w:sz w:val="20"/>
                <w:szCs w:val="20"/>
              </w:rPr>
            </w:pPr>
            <w:r w:rsidRPr="00BD4370">
              <w:rPr>
                <w:rFonts w:cstheme="minorHAnsi"/>
                <w:sz w:val="20"/>
                <w:szCs w:val="20"/>
              </w:rPr>
              <w:t>Вклучување на општина Кочани во дигиталната платформа за Е-Процена (на ЦУК) со цел за унифициран пристап во анализата и евалуацијата на ризиците, како и подобрено донесување на одлуки, координација и комуникација на локално ниво</w:t>
            </w:r>
          </w:p>
          <w:p w14:paraId="2E8D7401" w14:textId="77777777" w:rsidR="00067148" w:rsidRPr="00BD4370" w:rsidRDefault="00067148" w:rsidP="00067148">
            <w:pPr>
              <w:rPr>
                <w:rFonts w:cstheme="minorHAnsi"/>
                <w:sz w:val="20"/>
                <w:szCs w:val="20"/>
              </w:rPr>
            </w:pPr>
          </w:p>
          <w:p w14:paraId="11DF6BB6" w14:textId="76FB59FE" w:rsidR="00432158" w:rsidRPr="00BD4370" w:rsidRDefault="00432158" w:rsidP="00067148">
            <w:pPr>
              <w:rPr>
                <w:rFonts w:cstheme="minorHAnsi"/>
                <w:sz w:val="20"/>
                <w:szCs w:val="20"/>
              </w:rPr>
            </w:pPr>
            <w:r w:rsidRPr="00BD4370">
              <w:rPr>
                <w:rFonts w:cstheme="minorHAnsi"/>
                <w:sz w:val="20"/>
                <w:szCs w:val="20"/>
              </w:rPr>
              <w:t xml:space="preserve">Подготовка и спроведување на Програма за изградба на капацитетите за јакнење на отпорноста од катастрофи на локалните заедници и приватниот сектор, со вклучување на </w:t>
            </w:r>
            <w:r w:rsidRPr="00BD4370">
              <w:rPr>
                <w:rFonts w:cstheme="minorHAnsi"/>
                <w:sz w:val="20"/>
                <w:szCs w:val="20"/>
              </w:rPr>
              <w:lastRenderedPageBreak/>
              <w:t>здруженија на граѓаните, а со цел за зајакнување на отпорноста на заедниците на локално ниво.</w:t>
            </w:r>
          </w:p>
        </w:tc>
      </w:tr>
      <w:tr w:rsidR="00B97388" w:rsidRPr="00BD4370" w14:paraId="35990527" w14:textId="77777777" w:rsidTr="00945827">
        <w:tc>
          <w:tcPr>
            <w:tcW w:w="4505" w:type="dxa"/>
            <w:gridSpan w:val="2"/>
          </w:tcPr>
          <w:p w14:paraId="36F4F1CC" w14:textId="000F6A56" w:rsidR="00B97388" w:rsidRPr="00BD4370" w:rsidRDefault="00B97388" w:rsidP="00B97388">
            <w:pPr>
              <w:rPr>
                <w:rFonts w:cstheme="minorHAnsi"/>
                <w:sz w:val="20"/>
                <w:szCs w:val="20"/>
              </w:rPr>
            </w:pPr>
            <w:r w:rsidRPr="00BD4370">
              <w:rPr>
                <w:rFonts w:cstheme="minorHAnsi"/>
                <w:sz w:val="20"/>
                <w:szCs w:val="20"/>
              </w:rPr>
              <w:lastRenderedPageBreak/>
              <w:t xml:space="preserve">Застареност на плановите кои вклучуваат клучни информации поврзани со ризиците направени во  2016 и 2018 година </w:t>
            </w:r>
          </w:p>
        </w:tc>
        <w:tc>
          <w:tcPr>
            <w:tcW w:w="4511" w:type="dxa"/>
          </w:tcPr>
          <w:p w14:paraId="107F1668" w14:textId="77777777" w:rsidR="00B97388" w:rsidRPr="00BD4370" w:rsidRDefault="00B97388" w:rsidP="00067148">
            <w:pPr>
              <w:rPr>
                <w:rFonts w:cstheme="minorHAnsi"/>
                <w:sz w:val="20"/>
                <w:szCs w:val="20"/>
              </w:rPr>
            </w:pPr>
            <w:r w:rsidRPr="00BD4370">
              <w:rPr>
                <w:rFonts w:cstheme="minorHAnsi"/>
                <w:sz w:val="20"/>
                <w:szCs w:val="20"/>
              </w:rPr>
              <w:t>Редовно изготвување и ажурирање на плановите кои вклучуваат клучни информации поврзани со ризиците врз основа на Проценката на загрозеност</w:t>
            </w:r>
          </w:p>
          <w:p w14:paraId="7649338C" w14:textId="77777777" w:rsidR="00067148" w:rsidRPr="00BD4370" w:rsidRDefault="00067148" w:rsidP="00067148">
            <w:pPr>
              <w:rPr>
                <w:rFonts w:cstheme="minorHAnsi"/>
                <w:sz w:val="20"/>
                <w:szCs w:val="20"/>
              </w:rPr>
            </w:pPr>
          </w:p>
          <w:p w14:paraId="56CC757E" w14:textId="77777777" w:rsidR="00432158" w:rsidRPr="00BD4370" w:rsidRDefault="00432158" w:rsidP="00067148">
            <w:pPr>
              <w:rPr>
                <w:rFonts w:cstheme="minorHAnsi"/>
                <w:sz w:val="20"/>
                <w:szCs w:val="20"/>
              </w:rPr>
            </w:pPr>
            <w:r w:rsidRPr="00BD4370">
              <w:rPr>
                <w:rFonts w:cstheme="minorHAnsi"/>
                <w:sz w:val="20"/>
                <w:szCs w:val="20"/>
              </w:rPr>
              <w:t>Зајакнување на јавната свест и знаењето на граѓаните за справување со ризиците и опасностите со посебен осврт на потребите и способностите на ранливите категории на граѓани (реализирање на кампањи и едукативни настани во соработка со експерти и здруженија на граѓани).</w:t>
            </w:r>
          </w:p>
          <w:p w14:paraId="2CF29CFE" w14:textId="77777777" w:rsidR="00067148" w:rsidRPr="00BD4370" w:rsidRDefault="00067148" w:rsidP="00067148">
            <w:pPr>
              <w:rPr>
                <w:rFonts w:cstheme="minorHAnsi"/>
                <w:sz w:val="20"/>
                <w:szCs w:val="20"/>
              </w:rPr>
            </w:pPr>
          </w:p>
          <w:p w14:paraId="6DECEEFB" w14:textId="3D46740E" w:rsidR="00432158" w:rsidRPr="00BD4370" w:rsidRDefault="00432158" w:rsidP="00067148">
            <w:pPr>
              <w:rPr>
                <w:rFonts w:cstheme="minorHAnsi"/>
                <w:sz w:val="20"/>
                <w:szCs w:val="20"/>
              </w:rPr>
            </w:pPr>
            <w:r w:rsidRPr="00BD4370">
              <w:rPr>
                <w:rFonts w:cstheme="minorHAnsi"/>
                <w:sz w:val="20"/>
                <w:szCs w:val="20"/>
              </w:rPr>
              <w:t>Вклучување на Центарот за јавно здравје во Кочани во локалната рамка на управувањето со кризи, во поглед на надлежностите, податоците, а со цел за подобра проценка, превенција и подготвеност за здравствени и комплексни кризи од страна на ЕЛС.</w:t>
            </w:r>
          </w:p>
        </w:tc>
      </w:tr>
      <w:tr w:rsidR="00B97388" w:rsidRPr="00BD4370" w14:paraId="76E66FB0" w14:textId="77777777" w:rsidTr="00945827">
        <w:tc>
          <w:tcPr>
            <w:tcW w:w="4505" w:type="dxa"/>
            <w:gridSpan w:val="2"/>
          </w:tcPr>
          <w:p w14:paraId="4A676749" w14:textId="79D9D1FB" w:rsidR="00B97388" w:rsidRPr="00BD4370" w:rsidRDefault="00B97388" w:rsidP="00B97388">
            <w:pPr>
              <w:rPr>
                <w:rFonts w:cstheme="minorHAnsi"/>
                <w:sz w:val="20"/>
                <w:szCs w:val="20"/>
                <w:highlight w:val="yellow"/>
              </w:rPr>
            </w:pPr>
            <w:r w:rsidRPr="00BD4370">
              <w:rPr>
                <w:rFonts w:cstheme="minorHAnsi"/>
                <w:sz w:val="20"/>
                <w:szCs w:val="20"/>
              </w:rPr>
              <w:t xml:space="preserve">Не се изготвени сите планови само за заштита и спасување </w:t>
            </w:r>
          </w:p>
        </w:tc>
        <w:tc>
          <w:tcPr>
            <w:tcW w:w="4511" w:type="dxa"/>
          </w:tcPr>
          <w:p w14:paraId="138BD7E7" w14:textId="64339F0C" w:rsidR="00B97388" w:rsidRPr="00BD4370" w:rsidRDefault="00B97388" w:rsidP="00B97388">
            <w:pPr>
              <w:rPr>
                <w:rFonts w:cstheme="minorHAnsi"/>
                <w:sz w:val="20"/>
                <w:szCs w:val="20"/>
              </w:rPr>
            </w:pPr>
            <w:r w:rsidRPr="00BD4370">
              <w:rPr>
                <w:rFonts w:cstheme="minorHAnsi"/>
                <w:sz w:val="20"/>
                <w:szCs w:val="20"/>
              </w:rPr>
              <w:t>Донесување и други планови согласно со Проценката на загрозеност</w:t>
            </w:r>
          </w:p>
        </w:tc>
      </w:tr>
      <w:tr w:rsidR="00B97388" w:rsidRPr="00BD4370" w14:paraId="51BECA3C" w14:textId="77777777" w:rsidTr="00945827">
        <w:tc>
          <w:tcPr>
            <w:tcW w:w="4505" w:type="dxa"/>
            <w:gridSpan w:val="2"/>
          </w:tcPr>
          <w:p w14:paraId="0157AAAD" w14:textId="3AAE5E83" w:rsidR="00B97388" w:rsidRPr="00BD4370" w:rsidRDefault="00B97388" w:rsidP="00B97388">
            <w:pPr>
              <w:rPr>
                <w:rFonts w:cstheme="minorHAnsi"/>
                <w:sz w:val="20"/>
                <w:szCs w:val="20"/>
                <w:highlight w:val="yellow"/>
              </w:rPr>
            </w:pPr>
            <w:r w:rsidRPr="00BD4370">
              <w:rPr>
                <w:rFonts w:cstheme="minorHAnsi"/>
                <w:sz w:val="20"/>
                <w:szCs w:val="20"/>
              </w:rPr>
              <w:t>Постои ТППЕ со 16 пожарникари</w:t>
            </w:r>
          </w:p>
        </w:tc>
        <w:tc>
          <w:tcPr>
            <w:tcW w:w="4511" w:type="dxa"/>
          </w:tcPr>
          <w:p w14:paraId="1B3B6C84" w14:textId="50F50E1B" w:rsidR="00B97388" w:rsidRPr="00BD4370" w:rsidRDefault="00B97388" w:rsidP="00B97388">
            <w:pPr>
              <w:rPr>
                <w:rFonts w:cstheme="minorHAnsi"/>
                <w:sz w:val="20"/>
                <w:szCs w:val="20"/>
              </w:rPr>
            </w:pPr>
            <w:r w:rsidRPr="00BD4370">
              <w:rPr>
                <w:rFonts w:cstheme="minorHAnsi"/>
                <w:sz w:val="20"/>
                <w:szCs w:val="20"/>
              </w:rPr>
              <w:t>Вработување на нови пожарникари заради до екипираност (согласно законската регулатива)</w:t>
            </w:r>
          </w:p>
        </w:tc>
      </w:tr>
      <w:tr w:rsidR="00C83CB7" w:rsidRPr="00BD4370" w14:paraId="20EB51CC" w14:textId="77777777" w:rsidTr="00945827">
        <w:tc>
          <w:tcPr>
            <w:tcW w:w="4505" w:type="dxa"/>
            <w:gridSpan w:val="2"/>
          </w:tcPr>
          <w:p w14:paraId="1F6153AD" w14:textId="654C2348" w:rsidR="00C83CB7" w:rsidRPr="00BD4370" w:rsidRDefault="00C83CB7" w:rsidP="00C83CB7">
            <w:pPr>
              <w:rPr>
                <w:rFonts w:cstheme="minorHAnsi"/>
                <w:sz w:val="20"/>
                <w:szCs w:val="20"/>
                <w:highlight w:val="yellow"/>
              </w:rPr>
            </w:pPr>
            <w:r w:rsidRPr="00BD4370">
              <w:rPr>
                <w:rFonts w:cstheme="minorHAnsi"/>
                <w:sz w:val="20"/>
                <w:szCs w:val="20"/>
              </w:rPr>
              <w:t>Постои  доброволно противпожарно друштво со 35  доброволци</w:t>
            </w:r>
          </w:p>
        </w:tc>
        <w:tc>
          <w:tcPr>
            <w:tcW w:w="4511" w:type="dxa"/>
          </w:tcPr>
          <w:p w14:paraId="73D3D6FB" w14:textId="75DAA4A6" w:rsidR="00C83CB7" w:rsidRPr="00BD4370" w:rsidRDefault="00C83CB7" w:rsidP="00C83CB7">
            <w:pPr>
              <w:rPr>
                <w:rFonts w:cstheme="minorHAnsi"/>
                <w:sz w:val="20"/>
                <w:szCs w:val="20"/>
              </w:rPr>
            </w:pPr>
            <w:r w:rsidRPr="00BD4370">
              <w:rPr>
                <w:rFonts w:cstheme="minorHAnsi"/>
                <w:sz w:val="20"/>
                <w:szCs w:val="20"/>
              </w:rPr>
              <w:t>Обезбедување на соодветна опрема и возила  за ДПД</w:t>
            </w:r>
          </w:p>
        </w:tc>
      </w:tr>
      <w:bookmarkEnd w:id="32"/>
      <w:tr w:rsidR="00C83CB7" w:rsidRPr="00BD4370" w14:paraId="18E2AC9F" w14:textId="77777777" w:rsidTr="00945827">
        <w:tc>
          <w:tcPr>
            <w:tcW w:w="4505" w:type="dxa"/>
            <w:gridSpan w:val="2"/>
          </w:tcPr>
          <w:p w14:paraId="7EADC743" w14:textId="0B82D6C0" w:rsidR="00C83CB7" w:rsidRPr="00BD4370" w:rsidRDefault="00C83CB7" w:rsidP="00C83CB7">
            <w:pPr>
              <w:rPr>
                <w:rFonts w:cstheme="minorHAnsi"/>
                <w:sz w:val="20"/>
                <w:szCs w:val="20"/>
                <w:highlight w:val="yellow"/>
              </w:rPr>
            </w:pPr>
            <w:r w:rsidRPr="00BD4370">
              <w:rPr>
                <w:rFonts w:cstheme="minorHAnsi"/>
                <w:sz w:val="20"/>
                <w:szCs w:val="20"/>
              </w:rPr>
              <w:t>Персоналниот состав на силите за ЦЗ (просторни сили) не е ажуриран</w:t>
            </w:r>
          </w:p>
        </w:tc>
        <w:tc>
          <w:tcPr>
            <w:tcW w:w="4511" w:type="dxa"/>
          </w:tcPr>
          <w:p w14:paraId="6BC25278" w14:textId="24FCD894" w:rsidR="00C83CB7" w:rsidRPr="00BD4370" w:rsidRDefault="00C83CB7" w:rsidP="00C83CB7">
            <w:pPr>
              <w:rPr>
                <w:rFonts w:cstheme="minorHAnsi"/>
                <w:sz w:val="20"/>
                <w:szCs w:val="20"/>
              </w:rPr>
            </w:pPr>
            <w:r w:rsidRPr="00BD4370">
              <w:rPr>
                <w:rFonts w:cstheme="minorHAnsi"/>
                <w:sz w:val="20"/>
                <w:szCs w:val="20"/>
              </w:rPr>
              <w:t>Редовно ажурирање на персоналниот состав на силите за ЦЗ</w:t>
            </w:r>
          </w:p>
        </w:tc>
      </w:tr>
      <w:tr w:rsidR="00C83CB7" w:rsidRPr="00BD4370" w14:paraId="2E639E59" w14:textId="77777777" w:rsidTr="00945827">
        <w:tc>
          <w:tcPr>
            <w:tcW w:w="4505" w:type="dxa"/>
            <w:gridSpan w:val="2"/>
          </w:tcPr>
          <w:p w14:paraId="4B05204F" w14:textId="7A132CCE" w:rsidR="00C83CB7" w:rsidRPr="00BD4370" w:rsidRDefault="00C83CB7" w:rsidP="00C83CB7">
            <w:pPr>
              <w:rPr>
                <w:rFonts w:cstheme="minorHAnsi"/>
                <w:sz w:val="20"/>
                <w:szCs w:val="20"/>
                <w:highlight w:val="yellow"/>
              </w:rPr>
            </w:pPr>
            <w:r w:rsidRPr="00BD4370">
              <w:rPr>
                <w:rFonts w:cstheme="minorHAnsi"/>
                <w:sz w:val="20"/>
                <w:szCs w:val="20"/>
              </w:rPr>
              <w:t>Не се реализирани потребните обуки на лицата за успешно справување со ризиците</w:t>
            </w:r>
          </w:p>
        </w:tc>
        <w:tc>
          <w:tcPr>
            <w:tcW w:w="4511" w:type="dxa"/>
          </w:tcPr>
          <w:p w14:paraId="33B2EE05" w14:textId="77777777" w:rsidR="00C83CB7" w:rsidRPr="00BD4370" w:rsidRDefault="00C83CB7" w:rsidP="00067148">
            <w:pPr>
              <w:rPr>
                <w:rFonts w:cstheme="minorHAnsi"/>
                <w:sz w:val="20"/>
                <w:szCs w:val="20"/>
              </w:rPr>
            </w:pPr>
            <w:r w:rsidRPr="00BD4370">
              <w:rPr>
                <w:rFonts w:cstheme="minorHAnsi"/>
                <w:sz w:val="20"/>
                <w:szCs w:val="20"/>
              </w:rPr>
              <w:t>Редовно спроведување обуки на силите за ЦЗ</w:t>
            </w:r>
          </w:p>
          <w:p w14:paraId="2E623A4D" w14:textId="77777777" w:rsidR="00067148" w:rsidRPr="00BD4370" w:rsidRDefault="00067148" w:rsidP="00067148">
            <w:pPr>
              <w:rPr>
                <w:rFonts w:cstheme="minorHAnsi"/>
                <w:sz w:val="20"/>
                <w:szCs w:val="20"/>
              </w:rPr>
            </w:pPr>
          </w:p>
          <w:p w14:paraId="1EB55AA8" w14:textId="6EF225A6" w:rsidR="008A2CF0" w:rsidRPr="00BD4370" w:rsidRDefault="008A2CF0" w:rsidP="00067148">
            <w:pPr>
              <w:rPr>
                <w:rFonts w:cstheme="minorHAnsi"/>
                <w:sz w:val="20"/>
                <w:szCs w:val="20"/>
              </w:rPr>
            </w:pPr>
            <w:r w:rsidRPr="00BD4370">
              <w:rPr>
                <w:rFonts w:cstheme="minorHAnsi"/>
                <w:sz w:val="20"/>
                <w:szCs w:val="20"/>
              </w:rPr>
              <w:t>Континуирано зајакнување на капацитетите на членовите на општинските совети и општинската администрација, локалните установи и ЈКП  за управување со кризи и заштита и спасување на граѓани и добра.</w:t>
            </w:r>
          </w:p>
        </w:tc>
      </w:tr>
      <w:tr w:rsidR="00C83CB7" w:rsidRPr="00BD4370" w14:paraId="6AD4282D" w14:textId="77777777" w:rsidTr="00945827">
        <w:tc>
          <w:tcPr>
            <w:tcW w:w="4505" w:type="dxa"/>
            <w:gridSpan w:val="2"/>
          </w:tcPr>
          <w:p w14:paraId="3EBE8277" w14:textId="2929D525" w:rsidR="00C83CB7" w:rsidRPr="00BD4370" w:rsidRDefault="00C83CB7" w:rsidP="00C83CB7">
            <w:pPr>
              <w:rPr>
                <w:rFonts w:cstheme="minorHAnsi"/>
                <w:sz w:val="20"/>
                <w:szCs w:val="20"/>
                <w:highlight w:val="yellow"/>
              </w:rPr>
            </w:pPr>
            <w:r w:rsidRPr="00BD4370">
              <w:rPr>
                <w:rFonts w:cstheme="minorHAnsi"/>
                <w:sz w:val="20"/>
                <w:szCs w:val="20"/>
              </w:rPr>
              <w:t>Недостасува потребна опрема за успешно справување со ризиците</w:t>
            </w:r>
          </w:p>
        </w:tc>
        <w:tc>
          <w:tcPr>
            <w:tcW w:w="4511" w:type="dxa"/>
          </w:tcPr>
          <w:p w14:paraId="2D9FE9AC" w14:textId="7750EE52" w:rsidR="00C83CB7" w:rsidRPr="00BD4370" w:rsidRDefault="00C83CB7" w:rsidP="00C83CB7">
            <w:pPr>
              <w:rPr>
                <w:rFonts w:cstheme="minorHAnsi"/>
                <w:sz w:val="20"/>
                <w:szCs w:val="20"/>
              </w:rPr>
            </w:pPr>
            <w:r w:rsidRPr="00BD4370">
              <w:rPr>
                <w:rFonts w:cstheme="minorHAnsi"/>
                <w:sz w:val="20"/>
                <w:szCs w:val="20"/>
              </w:rPr>
              <w:t>Опремување на силите за ЦЗ со потребна опрема по вид и број</w:t>
            </w:r>
          </w:p>
        </w:tc>
      </w:tr>
      <w:bookmarkEnd w:id="34"/>
    </w:tbl>
    <w:p w14:paraId="30919BFF" w14:textId="77777777" w:rsidR="001B620E" w:rsidRDefault="001B620E" w:rsidP="00BE273C">
      <w:pPr>
        <w:jc w:val="both"/>
        <w:rPr>
          <w:rFonts w:asciiTheme="minorHAnsi" w:eastAsia="Calibri" w:hAnsiTheme="minorHAnsi" w:cstheme="minorHAnsi"/>
          <w:sz w:val="22"/>
          <w:szCs w:val="22"/>
          <w:lang w:val="mk-MK"/>
        </w:rPr>
      </w:pPr>
    </w:p>
    <w:p w14:paraId="2503F6AF" w14:textId="1754F041" w:rsidR="00F50438" w:rsidRPr="00F50438" w:rsidRDefault="00F50438" w:rsidP="00BE273C">
      <w:pPr>
        <w:jc w:val="both"/>
        <w:rPr>
          <w:rFonts w:asciiTheme="minorHAnsi" w:eastAsia="Calibri" w:hAnsiTheme="minorHAnsi" w:cstheme="minorHAnsi"/>
          <w:sz w:val="22"/>
          <w:szCs w:val="22"/>
        </w:rPr>
      </w:pPr>
      <w:r w:rsidRPr="00F50438">
        <w:rPr>
          <w:rFonts w:asciiTheme="minorHAnsi" w:eastAsia="Calibri" w:hAnsiTheme="minorHAnsi" w:cstheme="minorHAnsi"/>
          <w:sz w:val="22"/>
          <w:szCs w:val="22"/>
          <w:lang w:val="mk-MK"/>
        </w:rPr>
        <w:t xml:space="preserve">При изработката на ИЛРП се користеше </w:t>
      </w:r>
      <w:r w:rsidRPr="00F50438">
        <w:rPr>
          <w:rFonts w:asciiTheme="minorHAnsi" w:eastAsia="Calibri" w:hAnsiTheme="minorHAnsi" w:cstheme="minorHAnsi"/>
          <w:sz w:val="22"/>
          <w:szCs w:val="22"/>
        </w:rPr>
        <w:t xml:space="preserve">SWOT </w:t>
      </w:r>
      <w:proofErr w:type="spellStart"/>
      <w:r w:rsidRPr="00F50438">
        <w:rPr>
          <w:rFonts w:asciiTheme="minorHAnsi" w:eastAsia="Calibri" w:hAnsiTheme="minorHAnsi" w:cstheme="minorHAnsi"/>
          <w:sz w:val="22"/>
          <w:szCs w:val="22"/>
        </w:rPr>
        <w:t>анализата</w:t>
      </w:r>
      <w:proofErr w:type="spellEnd"/>
      <w:r w:rsidRPr="00F50438">
        <w:rPr>
          <w:rFonts w:asciiTheme="minorHAnsi" w:eastAsia="Calibri" w:hAnsiTheme="minorHAnsi" w:cstheme="minorHAnsi"/>
          <w:sz w:val="22"/>
          <w:szCs w:val="22"/>
          <w:lang w:val="mk-MK"/>
        </w:rPr>
        <w:t xml:space="preserve">, како </w:t>
      </w:r>
      <w:proofErr w:type="spellStart"/>
      <w:r w:rsidRPr="00F50438">
        <w:rPr>
          <w:rFonts w:asciiTheme="minorHAnsi" w:eastAsia="Calibri" w:hAnsiTheme="minorHAnsi" w:cstheme="minorHAnsi"/>
          <w:sz w:val="22"/>
          <w:szCs w:val="22"/>
        </w:rPr>
        <w:t>најчесто</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користен</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партиципативен</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метод</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за</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идентификување</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на</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најважните</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внатрешни</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фактори</w:t>
      </w:r>
      <w:proofErr w:type="spellEnd"/>
      <w:r w:rsidRPr="00F50438">
        <w:rPr>
          <w:rFonts w:asciiTheme="minorHAnsi" w:eastAsia="Calibri" w:hAnsiTheme="minorHAnsi" w:cstheme="minorHAnsi"/>
          <w:sz w:val="22"/>
          <w:szCs w:val="22"/>
        </w:rPr>
        <w:t xml:space="preserve"> и </w:t>
      </w:r>
      <w:proofErr w:type="spellStart"/>
      <w:r w:rsidRPr="00F50438">
        <w:rPr>
          <w:rFonts w:asciiTheme="minorHAnsi" w:eastAsia="Calibri" w:hAnsiTheme="minorHAnsi" w:cstheme="minorHAnsi"/>
          <w:sz w:val="22"/>
          <w:szCs w:val="22"/>
        </w:rPr>
        <w:t>надворешните</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околности</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важни</w:t>
      </w:r>
      <w:proofErr w:type="spellEnd"/>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за</w:t>
      </w:r>
      <w:proofErr w:type="spellEnd"/>
      <w:r w:rsidRPr="00F50438">
        <w:rPr>
          <w:rFonts w:asciiTheme="minorHAnsi" w:eastAsia="Calibri" w:hAnsiTheme="minorHAnsi" w:cstheme="minorHAnsi"/>
          <w:sz w:val="22"/>
          <w:szCs w:val="22"/>
          <w:lang w:val="mk-MK"/>
        </w:rPr>
        <w:t xml:space="preserve"> </w:t>
      </w:r>
      <w:proofErr w:type="spellStart"/>
      <w:r w:rsidRPr="00F50438">
        <w:rPr>
          <w:rFonts w:asciiTheme="minorHAnsi" w:eastAsia="Calibri" w:hAnsiTheme="minorHAnsi" w:cstheme="minorHAnsi"/>
          <w:sz w:val="22"/>
          <w:szCs w:val="22"/>
        </w:rPr>
        <w:t>општинскиот</w:t>
      </w:r>
      <w:proofErr w:type="spellEnd"/>
      <w:r w:rsidRPr="00F50438">
        <w:rPr>
          <w:rFonts w:asciiTheme="minorHAnsi" w:eastAsia="Calibri" w:hAnsiTheme="minorHAnsi" w:cstheme="minorHAnsi"/>
          <w:sz w:val="22"/>
          <w:szCs w:val="22"/>
          <w:lang w:val="mk-MK"/>
        </w:rPr>
        <w:t xml:space="preserve"> </w:t>
      </w:r>
      <w:r w:rsidRPr="00F50438">
        <w:rPr>
          <w:rFonts w:asciiTheme="minorHAnsi" w:eastAsia="Calibri" w:hAnsiTheme="minorHAnsi" w:cstheme="minorHAnsi"/>
          <w:sz w:val="22"/>
          <w:szCs w:val="22"/>
        </w:rPr>
        <w:t xml:space="preserve"> </w:t>
      </w:r>
      <w:proofErr w:type="spellStart"/>
      <w:r w:rsidRPr="00F50438">
        <w:rPr>
          <w:rFonts w:asciiTheme="minorHAnsi" w:eastAsia="Calibri" w:hAnsiTheme="minorHAnsi" w:cstheme="minorHAnsi"/>
          <w:sz w:val="22"/>
          <w:szCs w:val="22"/>
        </w:rPr>
        <w:t>развој</w:t>
      </w:r>
      <w:proofErr w:type="spellEnd"/>
      <w:r w:rsidRPr="00F50438">
        <w:rPr>
          <w:rFonts w:asciiTheme="minorHAnsi" w:eastAsia="Calibri" w:hAnsiTheme="minorHAnsi" w:cstheme="minorHAnsi"/>
          <w:sz w:val="22"/>
          <w:szCs w:val="22"/>
        </w:rPr>
        <w:t>.</w:t>
      </w:r>
    </w:p>
    <w:p w14:paraId="241B6E6B" w14:textId="77777777" w:rsidR="00F50438" w:rsidRPr="00F50438" w:rsidRDefault="00F50438" w:rsidP="00BE273C">
      <w:pPr>
        <w:jc w:val="both"/>
        <w:rPr>
          <w:rFonts w:asciiTheme="minorHAnsi" w:eastAsia="Calibri" w:hAnsiTheme="minorHAnsi" w:cstheme="minorHAnsi"/>
          <w:sz w:val="22"/>
          <w:szCs w:val="22"/>
          <w:lang w:val="mk-MK"/>
        </w:rPr>
      </w:pPr>
      <w:r w:rsidRPr="00F50438">
        <w:rPr>
          <w:rFonts w:asciiTheme="minorHAnsi" w:eastAsia="Calibri" w:hAnsiTheme="minorHAnsi" w:cstheme="minorHAnsi"/>
          <w:sz w:val="22"/>
          <w:szCs w:val="22"/>
          <w:lang w:val="mk-MK"/>
        </w:rPr>
        <w:t>SWOT е кратенка на англиски јазик за: „силни страни, слаби страни, можности и закани“. Силните и слабите страни се внатрешни фактори во општината или прашања кои примарно се под контрола на локалните чинители. Во исто време, можностите и заканите се надворешни фактори, околности врз кои локалните чинители имаат мало влијание но мора да бидат свесни за нив и да имаат соодветни механизми да одговорат на нив.</w:t>
      </w:r>
    </w:p>
    <w:p w14:paraId="4B67C65A" w14:textId="77777777" w:rsidR="00F50438" w:rsidRPr="00F50438" w:rsidRDefault="00F50438" w:rsidP="00BE273C">
      <w:pPr>
        <w:jc w:val="both"/>
        <w:rPr>
          <w:rFonts w:asciiTheme="minorHAnsi" w:eastAsia="Calibri" w:hAnsiTheme="minorHAnsi" w:cstheme="minorHAnsi"/>
          <w:sz w:val="22"/>
          <w:szCs w:val="22"/>
          <w:lang w:val="mk-MK"/>
        </w:rPr>
      </w:pPr>
    </w:p>
    <w:p w14:paraId="67314F79" w14:textId="77777777" w:rsidR="00F50438" w:rsidRPr="00F50438" w:rsidRDefault="00F50438" w:rsidP="00BE273C">
      <w:pPr>
        <w:jc w:val="both"/>
        <w:rPr>
          <w:rFonts w:asciiTheme="minorHAnsi" w:eastAsia="Calibri" w:hAnsiTheme="minorHAnsi" w:cstheme="minorHAnsi"/>
          <w:sz w:val="22"/>
          <w:szCs w:val="22"/>
          <w:lang w:val="mk-MK"/>
        </w:rPr>
      </w:pPr>
      <w:r w:rsidRPr="00F50438">
        <w:rPr>
          <w:rFonts w:asciiTheme="minorHAnsi" w:eastAsia="Calibri" w:hAnsiTheme="minorHAnsi" w:cstheme="minorHAnsi"/>
          <w:sz w:val="22"/>
          <w:szCs w:val="22"/>
          <w:lang w:val="mk-MK"/>
        </w:rPr>
        <w:t xml:space="preserve">Тематските </w:t>
      </w:r>
      <w:r w:rsidRPr="00F50438">
        <w:rPr>
          <w:rFonts w:asciiTheme="minorHAnsi" w:eastAsia="Calibri" w:hAnsiTheme="minorHAnsi" w:cstheme="minorHAnsi"/>
          <w:b/>
          <w:sz w:val="22"/>
          <w:szCs w:val="22"/>
          <w:lang w:val="mk-MK"/>
        </w:rPr>
        <w:t>SWOT</w:t>
      </w:r>
      <w:r w:rsidRPr="00F50438">
        <w:rPr>
          <w:rFonts w:asciiTheme="minorHAnsi" w:eastAsia="Calibri" w:hAnsiTheme="minorHAnsi" w:cstheme="minorHAnsi"/>
          <w:sz w:val="22"/>
          <w:szCs w:val="22"/>
          <w:lang w:val="mk-MK"/>
        </w:rPr>
        <w:t xml:space="preserve"> анализи се изготвени на работилници при изготвување на стратегиските документи. На работилниците учествуваа засегнати страни за изготвување на стратегиски документи, кои се засегнати страни и во овој Интегриран локален  развоен план.  SWOT анализата беше спроведена врз основа на претходно подготвената социо-економска и еколошка анализа и претставува проверка на реалноста. </w:t>
      </w:r>
    </w:p>
    <w:p w14:paraId="69C2BA8F" w14:textId="77777777" w:rsidR="00F50438" w:rsidRPr="00F50438" w:rsidRDefault="00F50438" w:rsidP="00BE273C">
      <w:pPr>
        <w:jc w:val="both"/>
        <w:rPr>
          <w:rFonts w:asciiTheme="minorHAnsi" w:eastAsia="Calibri" w:hAnsiTheme="minorHAnsi" w:cstheme="minorHAnsi"/>
          <w:sz w:val="22"/>
          <w:szCs w:val="22"/>
          <w:lang w:val="mk-MK"/>
        </w:rPr>
      </w:pPr>
    </w:p>
    <w:p w14:paraId="6E7BE579" w14:textId="77777777" w:rsidR="00F50438" w:rsidRPr="00F50438" w:rsidRDefault="00F50438" w:rsidP="00BE273C">
      <w:pPr>
        <w:jc w:val="both"/>
        <w:rPr>
          <w:rFonts w:asciiTheme="minorHAnsi" w:eastAsia="Calibri" w:hAnsiTheme="minorHAnsi" w:cstheme="minorHAnsi"/>
          <w:sz w:val="22"/>
          <w:szCs w:val="22"/>
          <w:lang w:val="mk-MK"/>
        </w:rPr>
      </w:pPr>
      <w:r w:rsidRPr="00F50438">
        <w:rPr>
          <w:rFonts w:asciiTheme="minorHAnsi" w:eastAsia="Calibri" w:hAnsiTheme="minorHAnsi" w:cstheme="minorHAnsi"/>
          <w:sz w:val="22"/>
          <w:szCs w:val="22"/>
          <w:lang w:val="mk-MK"/>
        </w:rPr>
        <w:lastRenderedPageBreak/>
        <w:t>Подолу, е презентирана интегрална SWOT анализа, подготвена од општинскиот тим за развојно планирање, а во која е интегрирани и клучните наоди од тематските SWOT анализи.</w:t>
      </w:r>
    </w:p>
    <w:p w14:paraId="221F57E2" w14:textId="77777777" w:rsidR="00F50438" w:rsidRDefault="00F50438" w:rsidP="00F50438">
      <w:pPr>
        <w:rPr>
          <w:rFonts w:asciiTheme="minorHAnsi" w:eastAsia="Calibri" w:hAnsiTheme="minorHAnsi" w:cstheme="minorHAnsi"/>
          <w:sz w:val="22"/>
          <w:szCs w:val="22"/>
        </w:rPr>
      </w:pPr>
    </w:p>
    <w:p w14:paraId="3F762707" w14:textId="77777777" w:rsidR="009C3302" w:rsidRPr="009C3302" w:rsidRDefault="009C3302" w:rsidP="00F50438">
      <w:pPr>
        <w:rPr>
          <w:rFonts w:asciiTheme="minorHAnsi" w:eastAsia="Calibri" w:hAnsiTheme="minorHAnsi" w:cstheme="minorHAnsi"/>
          <w:sz w:val="22"/>
          <w:szCs w:val="22"/>
        </w:rPr>
      </w:pPr>
    </w:p>
    <w:p w14:paraId="277B3592" w14:textId="0B56ADC4" w:rsidR="00F50438" w:rsidRDefault="00F50438" w:rsidP="00F50438">
      <w:pPr>
        <w:rPr>
          <w:rFonts w:asciiTheme="minorHAnsi" w:eastAsia="Calibri" w:hAnsiTheme="minorHAnsi" w:cstheme="minorHAnsi"/>
          <w:i/>
          <w:sz w:val="22"/>
          <w:szCs w:val="22"/>
          <w:lang w:val="mk-MK"/>
        </w:rPr>
      </w:pPr>
      <w:r w:rsidRPr="00F50438">
        <w:rPr>
          <w:rFonts w:asciiTheme="minorHAnsi" w:eastAsia="Calibri" w:hAnsiTheme="minorHAnsi" w:cstheme="minorHAnsi"/>
          <w:i/>
          <w:sz w:val="22"/>
          <w:szCs w:val="22"/>
          <w:lang w:val="mk-MK"/>
        </w:rPr>
        <w:t xml:space="preserve">Табела 3: Интегрална SWOT анализа на општина </w:t>
      </w:r>
      <w:r w:rsidR="001B620E">
        <w:rPr>
          <w:rFonts w:asciiTheme="minorHAnsi" w:eastAsia="Calibri" w:hAnsiTheme="minorHAnsi" w:cstheme="minorHAnsi"/>
          <w:i/>
          <w:sz w:val="22"/>
          <w:szCs w:val="22"/>
          <w:lang w:val="mk-MK"/>
        </w:rPr>
        <w:t>Кочани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6"/>
        <w:gridCol w:w="4469"/>
      </w:tblGrid>
      <w:tr w:rsidR="001B620E" w:rsidRPr="003056E6" w14:paraId="10F44E44" w14:textId="77777777" w:rsidTr="009C3302">
        <w:trPr>
          <w:trHeight w:val="350"/>
        </w:trPr>
        <w:tc>
          <w:tcPr>
            <w:tcW w:w="4566" w:type="dxa"/>
            <w:tcBorders>
              <w:bottom w:val="single" w:sz="4" w:space="0" w:color="auto"/>
            </w:tcBorders>
            <w:shd w:val="clear" w:color="auto" w:fill="DBE5F1" w:themeFill="accent1" w:themeFillTint="33"/>
          </w:tcPr>
          <w:p w14:paraId="5FF335A8" w14:textId="77777777" w:rsidR="001B620E" w:rsidRPr="003056E6" w:rsidRDefault="001B620E" w:rsidP="00945827">
            <w:pPr>
              <w:spacing w:before="120" w:after="120"/>
              <w:jc w:val="center"/>
              <w:rPr>
                <w:rFonts w:asciiTheme="minorHAnsi" w:hAnsiTheme="minorHAnsi" w:cstheme="minorHAnsi"/>
                <w:b/>
              </w:rPr>
            </w:pPr>
            <w:r w:rsidRPr="003056E6">
              <w:rPr>
                <w:rFonts w:asciiTheme="minorHAnsi" w:hAnsiTheme="minorHAnsi" w:cstheme="minorHAnsi"/>
                <w:b/>
              </w:rPr>
              <w:t>СИЛНИ СТРАНИ</w:t>
            </w:r>
          </w:p>
        </w:tc>
        <w:tc>
          <w:tcPr>
            <w:tcW w:w="4469" w:type="dxa"/>
            <w:tcBorders>
              <w:bottom w:val="single" w:sz="4" w:space="0" w:color="auto"/>
            </w:tcBorders>
            <w:shd w:val="clear" w:color="auto" w:fill="DBE5F1" w:themeFill="accent1" w:themeFillTint="33"/>
          </w:tcPr>
          <w:p w14:paraId="105E6924" w14:textId="77777777" w:rsidR="001B620E" w:rsidRPr="003056E6" w:rsidRDefault="001B620E" w:rsidP="00945827">
            <w:pPr>
              <w:spacing w:before="120" w:after="120"/>
              <w:jc w:val="center"/>
              <w:rPr>
                <w:rFonts w:asciiTheme="minorHAnsi" w:hAnsiTheme="minorHAnsi" w:cstheme="minorHAnsi"/>
                <w:b/>
              </w:rPr>
            </w:pPr>
            <w:r w:rsidRPr="003056E6">
              <w:rPr>
                <w:rFonts w:asciiTheme="minorHAnsi" w:hAnsiTheme="minorHAnsi" w:cstheme="minorHAnsi"/>
                <w:b/>
              </w:rPr>
              <w:t>СЛАБИ СТРАНИ</w:t>
            </w:r>
          </w:p>
        </w:tc>
      </w:tr>
      <w:tr w:rsidR="001B620E" w:rsidRPr="003056E6" w14:paraId="3952F4FC" w14:textId="77777777" w:rsidTr="009C3302">
        <w:trPr>
          <w:trHeight w:val="324"/>
        </w:trPr>
        <w:tc>
          <w:tcPr>
            <w:tcW w:w="9035" w:type="dxa"/>
            <w:gridSpan w:val="2"/>
            <w:tcBorders>
              <w:top w:val="single" w:sz="4" w:space="0" w:color="auto"/>
              <w:bottom w:val="single" w:sz="4" w:space="0" w:color="auto"/>
            </w:tcBorders>
          </w:tcPr>
          <w:p w14:paraId="076B456C" w14:textId="77777777" w:rsidR="001B620E" w:rsidRPr="0019302F" w:rsidRDefault="001B620E" w:rsidP="00945827">
            <w:pPr>
              <w:tabs>
                <w:tab w:val="left" w:pos="270"/>
              </w:tabs>
              <w:jc w:val="center"/>
              <w:rPr>
                <w:rFonts w:asciiTheme="minorHAnsi" w:hAnsiTheme="minorHAnsi" w:cstheme="minorHAnsi"/>
                <w:b/>
                <w:bCs/>
              </w:rPr>
            </w:pPr>
            <w:r w:rsidRPr="0019302F">
              <w:rPr>
                <w:rFonts w:asciiTheme="minorHAnsi" w:hAnsiTheme="minorHAnsi" w:cstheme="minorHAnsi"/>
                <w:b/>
                <w:bCs/>
              </w:rPr>
              <w:t>ЛЕР</w:t>
            </w:r>
          </w:p>
        </w:tc>
      </w:tr>
      <w:tr w:rsidR="001B620E" w:rsidRPr="003056E6" w14:paraId="06ED17DB" w14:textId="77777777" w:rsidTr="009C3302">
        <w:trPr>
          <w:trHeight w:val="841"/>
        </w:trPr>
        <w:tc>
          <w:tcPr>
            <w:tcW w:w="4566" w:type="dxa"/>
            <w:tcBorders>
              <w:top w:val="single" w:sz="4" w:space="0" w:color="auto"/>
              <w:bottom w:val="single" w:sz="4" w:space="0" w:color="auto"/>
            </w:tcBorders>
          </w:tcPr>
          <w:p w14:paraId="3E8D3C97"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Поволна</w:t>
            </w:r>
            <w:proofErr w:type="spellEnd"/>
            <w:r w:rsidRPr="00BD4370">
              <w:rPr>
                <w:rFonts w:cstheme="minorHAnsi"/>
                <w:sz w:val="20"/>
                <w:szCs w:val="20"/>
              </w:rPr>
              <w:t xml:space="preserve"> </w:t>
            </w:r>
            <w:proofErr w:type="spellStart"/>
            <w:r w:rsidRPr="00BD4370">
              <w:rPr>
                <w:rFonts w:cstheme="minorHAnsi"/>
                <w:sz w:val="20"/>
                <w:szCs w:val="20"/>
              </w:rPr>
              <w:t>местоположбата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општината</w:t>
            </w:r>
            <w:proofErr w:type="spellEnd"/>
            <w:r w:rsidRPr="00BD4370">
              <w:rPr>
                <w:rFonts w:cstheme="minorHAnsi"/>
                <w:sz w:val="20"/>
                <w:szCs w:val="20"/>
              </w:rPr>
              <w:t xml:space="preserve"> </w:t>
            </w:r>
            <w:proofErr w:type="gramStart"/>
            <w:r w:rsidRPr="00BD4370">
              <w:rPr>
                <w:rFonts w:cstheme="minorHAnsi"/>
                <w:sz w:val="20"/>
                <w:szCs w:val="20"/>
              </w:rPr>
              <w:t xml:space="preserve">-  </w:t>
            </w:r>
            <w:proofErr w:type="spellStart"/>
            <w:r w:rsidRPr="00BD4370">
              <w:rPr>
                <w:rFonts w:cstheme="minorHAnsi"/>
                <w:sz w:val="20"/>
                <w:szCs w:val="20"/>
              </w:rPr>
              <w:t>близина</w:t>
            </w:r>
            <w:proofErr w:type="spellEnd"/>
            <w:proofErr w:type="gram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аеродромот</w:t>
            </w:r>
            <w:proofErr w:type="spellEnd"/>
            <w:r w:rsidRPr="00BD4370">
              <w:rPr>
                <w:rFonts w:cstheme="minorHAnsi"/>
                <w:sz w:val="20"/>
                <w:szCs w:val="20"/>
              </w:rPr>
              <w:t xml:space="preserve"> и </w:t>
            </w:r>
            <w:proofErr w:type="spellStart"/>
            <w:r w:rsidRPr="00BD4370">
              <w:rPr>
                <w:rFonts w:cstheme="minorHAnsi"/>
                <w:sz w:val="20"/>
                <w:szCs w:val="20"/>
              </w:rPr>
              <w:t>релативно</w:t>
            </w:r>
            <w:proofErr w:type="spellEnd"/>
            <w:r w:rsidRPr="00BD4370">
              <w:rPr>
                <w:rFonts w:cstheme="minorHAnsi"/>
                <w:sz w:val="20"/>
                <w:szCs w:val="20"/>
              </w:rPr>
              <w:t xml:space="preserve"> </w:t>
            </w:r>
            <w:proofErr w:type="spellStart"/>
            <w:r w:rsidRPr="00BD4370">
              <w:rPr>
                <w:rFonts w:cstheme="minorHAnsi"/>
                <w:sz w:val="20"/>
                <w:szCs w:val="20"/>
              </w:rPr>
              <w:t>добра</w:t>
            </w:r>
            <w:proofErr w:type="spellEnd"/>
            <w:r w:rsidRPr="00BD4370">
              <w:rPr>
                <w:rFonts w:cstheme="minorHAnsi"/>
                <w:sz w:val="20"/>
                <w:szCs w:val="20"/>
              </w:rPr>
              <w:t xml:space="preserve"> </w:t>
            </w:r>
            <w:proofErr w:type="spellStart"/>
            <w:r w:rsidRPr="00BD4370">
              <w:rPr>
                <w:rFonts w:cstheme="minorHAnsi"/>
                <w:sz w:val="20"/>
                <w:szCs w:val="20"/>
              </w:rPr>
              <w:t>поврзаност</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Скопје</w:t>
            </w:r>
            <w:proofErr w:type="spellEnd"/>
          </w:p>
          <w:p w14:paraId="4B5A4CEA"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Природни</w:t>
            </w:r>
            <w:proofErr w:type="spellEnd"/>
            <w:r w:rsidRPr="00BD4370">
              <w:rPr>
                <w:rFonts w:cstheme="minorHAnsi"/>
                <w:sz w:val="20"/>
                <w:szCs w:val="20"/>
              </w:rPr>
              <w:t xml:space="preserve"> </w:t>
            </w:r>
            <w:proofErr w:type="spellStart"/>
            <w:r w:rsidRPr="00BD4370">
              <w:rPr>
                <w:rFonts w:cstheme="minorHAnsi"/>
                <w:sz w:val="20"/>
                <w:szCs w:val="20"/>
              </w:rPr>
              <w:t>богатства</w:t>
            </w:r>
            <w:proofErr w:type="spellEnd"/>
            <w:r w:rsidRPr="00BD4370">
              <w:rPr>
                <w:rFonts w:cstheme="minorHAnsi"/>
                <w:sz w:val="20"/>
                <w:szCs w:val="20"/>
              </w:rPr>
              <w:t xml:space="preserve"> (</w:t>
            </w:r>
            <w:proofErr w:type="spellStart"/>
            <w:r w:rsidRPr="00BD4370">
              <w:rPr>
                <w:rFonts w:cstheme="minorHAnsi"/>
                <w:sz w:val="20"/>
                <w:szCs w:val="20"/>
              </w:rPr>
              <w:t>планини</w:t>
            </w:r>
            <w:proofErr w:type="spellEnd"/>
            <w:r w:rsidRPr="00BD4370">
              <w:rPr>
                <w:rFonts w:cstheme="minorHAnsi"/>
                <w:sz w:val="20"/>
                <w:szCs w:val="20"/>
              </w:rPr>
              <w:t xml:space="preserve">, </w:t>
            </w:r>
            <w:proofErr w:type="spellStart"/>
            <w:r w:rsidRPr="00BD4370">
              <w:rPr>
                <w:rFonts w:cstheme="minorHAnsi"/>
                <w:sz w:val="20"/>
                <w:szCs w:val="20"/>
              </w:rPr>
              <w:t>геотермални</w:t>
            </w:r>
            <w:proofErr w:type="spellEnd"/>
            <w:r w:rsidRPr="00BD4370">
              <w:rPr>
                <w:rFonts w:cstheme="minorHAnsi"/>
                <w:sz w:val="20"/>
                <w:szCs w:val="20"/>
              </w:rPr>
              <w:t xml:space="preserve"> </w:t>
            </w:r>
            <w:proofErr w:type="spellStart"/>
            <w:r w:rsidRPr="00BD4370">
              <w:rPr>
                <w:rFonts w:cstheme="minorHAnsi"/>
                <w:sz w:val="20"/>
                <w:szCs w:val="20"/>
              </w:rPr>
              <w:t>води</w:t>
            </w:r>
            <w:proofErr w:type="spellEnd"/>
            <w:r w:rsidRPr="00BD4370">
              <w:rPr>
                <w:rFonts w:cstheme="minorHAnsi"/>
                <w:sz w:val="20"/>
                <w:szCs w:val="20"/>
              </w:rPr>
              <w:t xml:space="preserve">) и </w:t>
            </w:r>
            <w:proofErr w:type="spellStart"/>
            <w:r w:rsidRPr="00BD4370">
              <w:rPr>
                <w:rFonts w:cstheme="minorHAnsi"/>
                <w:sz w:val="20"/>
                <w:szCs w:val="20"/>
              </w:rPr>
              <w:t>услови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развој</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туризмот</w:t>
            </w:r>
            <w:proofErr w:type="spellEnd"/>
            <w:r w:rsidRPr="00BD4370">
              <w:rPr>
                <w:rFonts w:cstheme="minorHAnsi"/>
                <w:sz w:val="20"/>
                <w:szCs w:val="20"/>
              </w:rPr>
              <w:t xml:space="preserve"> </w:t>
            </w:r>
            <w:proofErr w:type="gramStart"/>
            <w:r w:rsidRPr="00BD4370">
              <w:rPr>
                <w:rFonts w:cstheme="minorHAnsi"/>
                <w:sz w:val="20"/>
                <w:szCs w:val="20"/>
              </w:rPr>
              <w:t xml:space="preserve">( </w:t>
            </w:r>
            <w:proofErr w:type="spellStart"/>
            <w:r w:rsidRPr="00BD4370">
              <w:rPr>
                <w:rFonts w:cstheme="minorHAnsi"/>
                <w:sz w:val="20"/>
                <w:szCs w:val="20"/>
              </w:rPr>
              <w:t>зимски</w:t>
            </w:r>
            <w:proofErr w:type="spellEnd"/>
            <w:proofErr w:type="gramEnd"/>
            <w:r w:rsidRPr="00BD4370">
              <w:rPr>
                <w:rFonts w:cstheme="minorHAnsi"/>
                <w:sz w:val="20"/>
                <w:szCs w:val="20"/>
              </w:rPr>
              <w:t xml:space="preserve">, </w:t>
            </w:r>
            <w:proofErr w:type="spellStart"/>
            <w:r w:rsidRPr="00BD4370">
              <w:rPr>
                <w:rFonts w:cstheme="minorHAnsi"/>
                <w:sz w:val="20"/>
                <w:szCs w:val="20"/>
              </w:rPr>
              <w:t>спа</w:t>
            </w:r>
            <w:proofErr w:type="spellEnd"/>
            <w:r w:rsidRPr="00BD4370">
              <w:rPr>
                <w:rFonts w:cstheme="minorHAnsi"/>
                <w:sz w:val="20"/>
                <w:szCs w:val="20"/>
              </w:rPr>
              <w:t xml:space="preserve"> и </w:t>
            </w:r>
            <w:proofErr w:type="spellStart"/>
            <w:r w:rsidRPr="00BD4370">
              <w:rPr>
                <w:rFonts w:cstheme="minorHAnsi"/>
                <w:sz w:val="20"/>
                <w:szCs w:val="20"/>
              </w:rPr>
              <w:t>рурален</w:t>
            </w:r>
            <w:proofErr w:type="spellEnd"/>
            <w:r w:rsidRPr="00BD4370">
              <w:rPr>
                <w:rFonts w:cstheme="minorHAnsi"/>
                <w:sz w:val="20"/>
                <w:szCs w:val="20"/>
              </w:rPr>
              <w:t>)</w:t>
            </w:r>
          </w:p>
          <w:p w14:paraId="6245819A"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Поволни</w:t>
            </w:r>
            <w:proofErr w:type="spellEnd"/>
            <w:r w:rsidRPr="00BD4370">
              <w:rPr>
                <w:rFonts w:cstheme="minorHAnsi"/>
                <w:sz w:val="20"/>
                <w:szCs w:val="20"/>
              </w:rPr>
              <w:t xml:space="preserve"> </w:t>
            </w:r>
            <w:proofErr w:type="spellStart"/>
            <w:r w:rsidRPr="00BD4370">
              <w:rPr>
                <w:rFonts w:cstheme="minorHAnsi"/>
                <w:sz w:val="20"/>
                <w:szCs w:val="20"/>
              </w:rPr>
              <w:t>услови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искористување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Обновливи</w:t>
            </w:r>
            <w:proofErr w:type="spellEnd"/>
            <w:r w:rsidRPr="00BD4370">
              <w:rPr>
                <w:rFonts w:cstheme="minorHAnsi"/>
                <w:sz w:val="20"/>
                <w:szCs w:val="20"/>
              </w:rPr>
              <w:t xml:space="preserve"> </w:t>
            </w:r>
            <w:proofErr w:type="spellStart"/>
            <w:r w:rsidRPr="00BD4370">
              <w:rPr>
                <w:rFonts w:cstheme="minorHAnsi"/>
                <w:sz w:val="20"/>
                <w:szCs w:val="20"/>
              </w:rPr>
              <w:t>Извори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Енергија</w:t>
            </w:r>
            <w:proofErr w:type="spellEnd"/>
            <w:r w:rsidRPr="00BD4370">
              <w:rPr>
                <w:rFonts w:cstheme="minorHAnsi"/>
                <w:sz w:val="20"/>
                <w:szCs w:val="20"/>
              </w:rPr>
              <w:t xml:space="preserve"> (ОИЕ) (2.222 </w:t>
            </w:r>
            <w:proofErr w:type="spellStart"/>
            <w:r w:rsidRPr="00BD4370">
              <w:rPr>
                <w:rFonts w:cstheme="minorHAnsi"/>
                <w:sz w:val="20"/>
                <w:szCs w:val="20"/>
              </w:rPr>
              <w:t>сончеви</w:t>
            </w:r>
            <w:proofErr w:type="spellEnd"/>
            <w:r w:rsidRPr="00BD4370">
              <w:rPr>
                <w:rFonts w:cstheme="minorHAnsi"/>
                <w:sz w:val="20"/>
                <w:szCs w:val="20"/>
              </w:rPr>
              <w:t xml:space="preserve"> </w:t>
            </w:r>
            <w:proofErr w:type="spellStart"/>
            <w:r w:rsidRPr="00BD4370">
              <w:rPr>
                <w:rFonts w:cstheme="minorHAnsi"/>
                <w:sz w:val="20"/>
                <w:szCs w:val="20"/>
              </w:rPr>
              <w:t>часа</w:t>
            </w:r>
            <w:proofErr w:type="spellEnd"/>
            <w:r w:rsidRPr="00BD4370">
              <w:rPr>
                <w:rFonts w:cstheme="minorHAnsi"/>
                <w:sz w:val="20"/>
                <w:szCs w:val="20"/>
              </w:rPr>
              <w:t xml:space="preserve"> </w:t>
            </w:r>
            <w:proofErr w:type="spellStart"/>
            <w:r w:rsidRPr="00BD4370">
              <w:rPr>
                <w:rFonts w:cstheme="minorHAnsi"/>
                <w:sz w:val="20"/>
                <w:szCs w:val="20"/>
              </w:rPr>
              <w:t>годишно</w:t>
            </w:r>
            <w:proofErr w:type="spellEnd"/>
            <w:r w:rsidRPr="00BD4370">
              <w:rPr>
                <w:rFonts w:cstheme="minorHAnsi"/>
                <w:sz w:val="20"/>
                <w:szCs w:val="20"/>
              </w:rPr>
              <w:t>)</w:t>
            </w:r>
          </w:p>
          <w:p w14:paraId="1F89CD8F"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Обновена</w:t>
            </w:r>
            <w:proofErr w:type="spellEnd"/>
            <w:r w:rsidRPr="00BD4370">
              <w:rPr>
                <w:rFonts w:cstheme="minorHAnsi"/>
                <w:sz w:val="20"/>
                <w:szCs w:val="20"/>
              </w:rPr>
              <w:t xml:space="preserve"> и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подигнат</w:t>
            </w:r>
            <w:proofErr w:type="spellEnd"/>
            <w:r w:rsidRPr="00BD4370">
              <w:rPr>
                <w:rFonts w:cstheme="minorHAnsi"/>
                <w:sz w:val="20"/>
                <w:szCs w:val="20"/>
              </w:rPr>
              <w:t xml:space="preserve"> </w:t>
            </w:r>
            <w:proofErr w:type="spellStart"/>
            <w:r w:rsidRPr="00BD4370">
              <w:rPr>
                <w:rFonts w:cstheme="minorHAnsi"/>
                <w:sz w:val="20"/>
                <w:szCs w:val="20"/>
              </w:rPr>
              <w:t>квалитет</w:t>
            </w:r>
            <w:proofErr w:type="spellEnd"/>
            <w:r w:rsidRPr="00BD4370">
              <w:rPr>
                <w:rFonts w:cstheme="minorHAnsi"/>
                <w:sz w:val="20"/>
                <w:szCs w:val="20"/>
              </w:rPr>
              <w:t xml:space="preserve"> </w:t>
            </w:r>
            <w:proofErr w:type="spellStart"/>
            <w:r w:rsidRPr="00BD4370">
              <w:rPr>
                <w:rFonts w:cstheme="minorHAnsi"/>
                <w:sz w:val="20"/>
                <w:szCs w:val="20"/>
              </w:rPr>
              <w:t>магистралната</w:t>
            </w:r>
            <w:proofErr w:type="spellEnd"/>
            <w:r w:rsidRPr="00BD4370">
              <w:rPr>
                <w:rFonts w:cstheme="minorHAnsi"/>
                <w:sz w:val="20"/>
                <w:szCs w:val="20"/>
              </w:rPr>
              <w:t xml:space="preserve"> </w:t>
            </w:r>
            <w:proofErr w:type="spellStart"/>
            <w:r w:rsidRPr="00BD4370">
              <w:rPr>
                <w:rFonts w:cstheme="minorHAnsi"/>
                <w:sz w:val="20"/>
                <w:szCs w:val="20"/>
              </w:rPr>
              <w:t>патна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
          <w:p w14:paraId="049FADE9"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Функционална</w:t>
            </w:r>
            <w:proofErr w:type="spellEnd"/>
            <w:r w:rsidRPr="00BD4370">
              <w:rPr>
                <w:rFonts w:cstheme="minorHAnsi"/>
                <w:sz w:val="20"/>
                <w:szCs w:val="20"/>
              </w:rPr>
              <w:t xml:space="preserve"> </w:t>
            </w:r>
            <w:proofErr w:type="spellStart"/>
            <w:r w:rsidRPr="00BD4370">
              <w:rPr>
                <w:rFonts w:cstheme="minorHAnsi"/>
                <w:sz w:val="20"/>
                <w:szCs w:val="20"/>
              </w:rPr>
              <w:t>индустриска</w:t>
            </w:r>
            <w:proofErr w:type="spellEnd"/>
            <w:r w:rsidRPr="00BD4370">
              <w:rPr>
                <w:rFonts w:cstheme="minorHAnsi"/>
                <w:sz w:val="20"/>
                <w:szCs w:val="20"/>
              </w:rPr>
              <w:t xml:space="preserve"> </w:t>
            </w:r>
            <w:proofErr w:type="spellStart"/>
            <w:r w:rsidRPr="00BD4370">
              <w:rPr>
                <w:rFonts w:cstheme="minorHAnsi"/>
                <w:sz w:val="20"/>
                <w:szCs w:val="20"/>
              </w:rPr>
              <w:t>зона</w:t>
            </w:r>
            <w:proofErr w:type="spellEnd"/>
          </w:p>
          <w:p w14:paraId="7CDF77A4"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Добро</w:t>
            </w:r>
            <w:proofErr w:type="spellEnd"/>
            <w:r w:rsidRPr="00BD4370">
              <w:rPr>
                <w:rFonts w:cstheme="minorHAnsi"/>
                <w:sz w:val="20"/>
                <w:szCs w:val="20"/>
              </w:rPr>
              <w:t xml:space="preserve"> </w:t>
            </w:r>
            <w:proofErr w:type="spellStart"/>
            <w:r w:rsidRPr="00BD4370">
              <w:rPr>
                <w:rFonts w:cstheme="minorHAnsi"/>
                <w:sz w:val="20"/>
                <w:szCs w:val="20"/>
              </w:rPr>
              <w:t>развиено</w:t>
            </w:r>
            <w:proofErr w:type="spellEnd"/>
            <w:r w:rsidRPr="00BD4370">
              <w:rPr>
                <w:rFonts w:cstheme="minorHAnsi"/>
                <w:sz w:val="20"/>
                <w:szCs w:val="20"/>
              </w:rPr>
              <w:t xml:space="preserve"> </w:t>
            </w:r>
            <w:proofErr w:type="spellStart"/>
            <w:r w:rsidRPr="00BD4370">
              <w:rPr>
                <w:rFonts w:cstheme="minorHAnsi"/>
                <w:sz w:val="20"/>
                <w:szCs w:val="20"/>
              </w:rPr>
              <w:t>земјоделие</w:t>
            </w:r>
            <w:proofErr w:type="spellEnd"/>
            <w:r w:rsidRPr="00BD4370">
              <w:rPr>
                <w:rFonts w:cstheme="minorHAnsi"/>
                <w:sz w:val="20"/>
                <w:szCs w:val="20"/>
              </w:rPr>
              <w:t xml:space="preserve"> (</w:t>
            </w:r>
            <w:proofErr w:type="spellStart"/>
            <w:r w:rsidRPr="00BD4370">
              <w:rPr>
                <w:rFonts w:cstheme="minorHAnsi"/>
                <w:sz w:val="20"/>
                <w:szCs w:val="20"/>
              </w:rPr>
              <w:t>оризопроизводство</w:t>
            </w:r>
            <w:proofErr w:type="spellEnd"/>
            <w:r w:rsidRPr="00BD4370">
              <w:rPr>
                <w:rFonts w:cstheme="minorHAnsi"/>
                <w:sz w:val="20"/>
                <w:szCs w:val="20"/>
              </w:rPr>
              <w:t>)</w:t>
            </w:r>
          </w:p>
          <w:p w14:paraId="23FDD108"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Постоење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многу</w:t>
            </w:r>
            <w:proofErr w:type="spellEnd"/>
            <w:r w:rsidRPr="00BD4370">
              <w:rPr>
                <w:rFonts w:cstheme="minorHAnsi"/>
                <w:sz w:val="20"/>
                <w:szCs w:val="20"/>
              </w:rPr>
              <w:t xml:space="preserve"> </w:t>
            </w:r>
            <w:proofErr w:type="spellStart"/>
            <w:r w:rsidRPr="00BD4370">
              <w:rPr>
                <w:rFonts w:cstheme="minorHAnsi"/>
                <w:sz w:val="20"/>
                <w:szCs w:val="20"/>
              </w:rPr>
              <w:t>банки</w:t>
            </w:r>
            <w:proofErr w:type="spellEnd"/>
            <w:r w:rsidRPr="00BD4370">
              <w:rPr>
                <w:rFonts w:cstheme="minorHAnsi"/>
                <w:sz w:val="20"/>
                <w:szCs w:val="20"/>
              </w:rPr>
              <w:t xml:space="preserve"> </w:t>
            </w:r>
            <w:proofErr w:type="spellStart"/>
            <w:r w:rsidRPr="00BD4370">
              <w:rPr>
                <w:rFonts w:cstheme="minorHAnsi"/>
                <w:sz w:val="20"/>
                <w:szCs w:val="20"/>
              </w:rPr>
              <w:t>кои</w:t>
            </w:r>
            <w:proofErr w:type="spellEnd"/>
            <w:r w:rsidRPr="00BD4370">
              <w:rPr>
                <w:rFonts w:cstheme="minorHAnsi"/>
                <w:sz w:val="20"/>
                <w:szCs w:val="20"/>
              </w:rPr>
              <w:t xml:space="preserve"> </w:t>
            </w:r>
            <w:proofErr w:type="spellStart"/>
            <w:r w:rsidRPr="00BD4370">
              <w:rPr>
                <w:rFonts w:cstheme="minorHAnsi"/>
                <w:sz w:val="20"/>
                <w:szCs w:val="20"/>
              </w:rPr>
              <w:t>нудат</w:t>
            </w:r>
            <w:proofErr w:type="spellEnd"/>
            <w:r w:rsidRPr="00BD4370">
              <w:rPr>
                <w:rFonts w:cstheme="minorHAnsi"/>
                <w:sz w:val="20"/>
                <w:szCs w:val="20"/>
              </w:rPr>
              <w:t xml:space="preserve"> </w:t>
            </w:r>
            <w:proofErr w:type="spellStart"/>
            <w:r w:rsidRPr="00BD4370">
              <w:rPr>
                <w:rFonts w:cstheme="minorHAnsi"/>
                <w:sz w:val="20"/>
                <w:szCs w:val="20"/>
              </w:rPr>
              <w:t>финансиски</w:t>
            </w:r>
            <w:proofErr w:type="spellEnd"/>
            <w:r w:rsidRPr="00BD4370">
              <w:rPr>
                <w:rFonts w:cstheme="minorHAnsi"/>
                <w:sz w:val="20"/>
                <w:szCs w:val="20"/>
              </w:rPr>
              <w:t xml:space="preserve"> </w:t>
            </w:r>
            <w:proofErr w:type="spellStart"/>
            <w:r w:rsidRPr="00BD4370">
              <w:rPr>
                <w:rFonts w:cstheme="minorHAnsi"/>
                <w:sz w:val="20"/>
                <w:szCs w:val="20"/>
              </w:rPr>
              <w:t>услуги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компаниите</w:t>
            </w:r>
            <w:proofErr w:type="spellEnd"/>
          </w:p>
          <w:p w14:paraId="5B48DC86"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Ниска</w:t>
            </w:r>
            <w:proofErr w:type="spellEnd"/>
            <w:r w:rsidRPr="00BD4370">
              <w:rPr>
                <w:rFonts w:cstheme="minorHAnsi"/>
                <w:sz w:val="20"/>
                <w:szCs w:val="20"/>
              </w:rPr>
              <w:t xml:space="preserve"> </w:t>
            </w:r>
            <w:proofErr w:type="spellStart"/>
            <w:r w:rsidRPr="00BD4370">
              <w:rPr>
                <w:rFonts w:cstheme="minorHAnsi"/>
                <w:sz w:val="20"/>
                <w:szCs w:val="20"/>
              </w:rPr>
              <w:t>стапка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невработеност</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однос</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националниот</w:t>
            </w:r>
            <w:proofErr w:type="spellEnd"/>
            <w:r w:rsidRPr="00BD4370">
              <w:rPr>
                <w:rFonts w:cstheme="minorHAnsi"/>
                <w:sz w:val="20"/>
                <w:szCs w:val="20"/>
              </w:rPr>
              <w:t xml:space="preserve"> </w:t>
            </w:r>
            <w:proofErr w:type="spellStart"/>
            <w:r w:rsidRPr="00BD4370">
              <w:rPr>
                <w:rFonts w:cstheme="minorHAnsi"/>
                <w:sz w:val="20"/>
                <w:szCs w:val="20"/>
              </w:rPr>
              <w:t>просек</w:t>
            </w:r>
            <w:proofErr w:type="spellEnd"/>
          </w:p>
          <w:p w14:paraId="1540D880"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Добра</w:t>
            </w:r>
            <w:proofErr w:type="spellEnd"/>
            <w:r w:rsidRPr="00BD4370">
              <w:rPr>
                <w:rFonts w:cstheme="minorHAnsi"/>
                <w:sz w:val="20"/>
                <w:szCs w:val="20"/>
              </w:rPr>
              <w:t xml:space="preserve"> </w:t>
            </w:r>
            <w:proofErr w:type="spellStart"/>
            <w:r w:rsidRPr="00BD4370">
              <w:rPr>
                <w:rFonts w:cstheme="minorHAnsi"/>
                <w:sz w:val="20"/>
                <w:szCs w:val="20"/>
              </w:rPr>
              <w:t>квалификувана</w:t>
            </w:r>
            <w:proofErr w:type="spellEnd"/>
            <w:r w:rsidRPr="00BD4370">
              <w:rPr>
                <w:rFonts w:cstheme="minorHAnsi"/>
                <w:sz w:val="20"/>
                <w:szCs w:val="20"/>
              </w:rPr>
              <w:t xml:space="preserve"> </w:t>
            </w:r>
            <w:proofErr w:type="spellStart"/>
            <w:r w:rsidRPr="00BD4370">
              <w:rPr>
                <w:rFonts w:cstheme="minorHAnsi"/>
                <w:sz w:val="20"/>
                <w:szCs w:val="20"/>
              </w:rPr>
              <w:t>работна</w:t>
            </w:r>
            <w:proofErr w:type="spellEnd"/>
            <w:r w:rsidRPr="00BD4370">
              <w:rPr>
                <w:rFonts w:cstheme="minorHAnsi"/>
                <w:sz w:val="20"/>
                <w:szCs w:val="20"/>
              </w:rPr>
              <w:t xml:space="preserve"> </w:t>
            </w:r>
            <w:proofErr w:type="spellStart"/>
            <w:r w:rsidRPr="00BD4370">
              <w:rPr>
                <w:rFonts w:cstheme="minorHAnsi"/>
                <w:sz w:val="20"/>
                <w:szCs w:val="20"/>
              </w:rPr>
              <w:t>сила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пониски</w:t>
            </w:r>
            <w:proofErr w:type="spellEnd"/>
            <w:r w:rsidRPr="00BD4370">
              <w:rPr>
                <w:rFonts w:cstheme="minorHAnsi"/>
                <w:sz w:val="20"/>
                <w:szCs w:val="20"/>
              </w:rPr>
              <w:t xml:space="preserve"> </w:t>
            </w:r>
            <w:proofErr w:type="spellStart"/>
            <w:r w:rsidRPr="00BD4370">
              <w:rPr>
                <w:rFonts w:cstheme="minorHAnsi"/>
                <w:sz w:val="20"/>
                <w:szCs w:val="20"/>
              </w:rPr>
              <w:t>нивоа</w:t>
            </w:r>
            <w:proofErr w:type="spellEnd"/>
          </w:p>
          <w:p w14:paraId="73BE557A"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Ниска</w:t>
            </w:r>
            <w:proofErr w:type="spellEnd"/>
            <w:r w:rsidRPr="00BD4370">
              <w:rPr>
                <w:rFonts w:cstheme="minorHAnsi"/>
                <w:sz w:val="20"/>
                <w:szCs w:val="20"/>
              </w:rPr>
              <w:t xml:space="preserve"> </w:t>
            </w:r>
            <w:proofErr w:type="spellStart"/>
            <w:r w:rsidRPr="00BD4370">
              <w:rPr>
                <w:rFonts w:cstheme="minorHAnsi"/>
                <w:sz w:val="20"/>
                <w:szCs w:val="20"/>
              </w:rPr>
              <w:t>цена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работната</w:t>
            </w:r>
            <w:proofErr w:type="spellEnd"/>
            <w:r w:rsidRPr="00BD4370">
              <w:rPr>
                <w:rFonts w:cstheme="minorHAnsi"/>
                <w:sz w:val="20"/>
                <w:szCs w:val="20"/>
              </w:rPr>
              <w:t xml:space="preserve"> </w:t>
            </w:r>
            <w:proofErr w:type="spellStart"/>
            <w:r w:rsidRPr="00BD4370">
              <w:rPr>
                <w:rFonts w:cstheme="minorHAnsi"/>
                <w:sz w:val="20"/>
                <w:szCs w:val="20"/>
              </w:rPr>
              <w:t>сила</w:t>
            </w:r>
            <w:proofErr w:type="spellEnd"/>
            <w:r w:rsidRPr="00BD4370">
              <w:rPr>
                <w:rFonts w:cstheme="minorHAnsi"/>
                <w:sz w:val="20"/>
                <w:szCs w:val="20"/>
              </w:rPr>
              <w:t xml:space="preserve"> </w:t>
            </w:r>
          </w:p>
          <w:p w14:paraId="67E22540" w14:textId="77777777" w:rsidR="001B620E" w:rsidRPr="00BD4370" w:rsidRDefault="001B620E" w:rsidP="00BA400D">
            <w:pPr>
              <w:pStyle w:val="ListParagraph"/>
              <w:numPr>
                <w:ilvl w:val="0"/>
                <w:numId w:val="13"/>
              </w:numPr>
              <w:rPr>
                <w:rFonts w:cstheme="minorHAnsi"/>
                <w:sz w:val="20"/>
                <w:szCs w:val="20"/>
              </w:rPr>
            </w:pPr>
            <w:proofErr w:type="spellStart"/>
            <w:r w:rsidRPr="00BD4370">
              <w:rPr>
                <w:rFonts w:cstheme="minorHAnsi"/>
                <w:sz w:val="20"/>
                <w:szCs w:val="20"/>
              </w:rPr>
              <w:t>Добра</w:t>
            </w:r>
            <w:proofErr w:type="spellEnd"/>
            <w:r w:rsidRPr="00BD4370">
              <w:rPr>
                <w:rFonts w:cstheme="minorHAnsi"/>
                <w:sz w:val="20"/>
                <w:szCs w:val="20"/>
              </w:rPr>
              <w:t xml:space="preserve"> </w:t>
            </w:r>
            <w:proofErr w:type="spellStart"/>
            <w:r w:rsidRPr="00BD4370">
              <w:rPr>
                <w:rFonts w:cstheme="minorHAnsi"/>
                <w:sz w:val="20"/>
                <w:szCs w:val="20"/>
              </w:rPr>
              <w:t>покриеност</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ДУП </w:t>
            </w:r>
            <w:proofErr w:type="spellStart"/>
            <w:r w:rsidRPr="00BD4370">
              <w:rPr>
                <w:rFonts w:cstheme="minorHAnsi"/>
                <w:sz w:val="20"/>
                <w:szCs w:val="20"/>
              </w:rPr>
              <w:t>ови</w:t>
            </w:r>
            <w:proofErr w:type="spellEnd"/>
            <w:r w:rsidRPr="00BD4370">
              <w:rPr>
                <w:sz w:val="20"/>
                <w:szCs w:val="20"/>
              </w:rPr>
              <w:t xml:space="preserve"> - </w:t>
            </w:r>
            <w:proofErr w:type="spellStart"/>
            <w:r w:rsidRPr="00BD4370">
              <w:rPr>
                <w:rFonts w:cstheme="minorHAnsi"/>
                <w:sz w:val="20"/>
                <w:szCs w:val="20"/>
              </w:rPr>
              <w:t>Постојат</w:t>
            </w:r>
            <w:proofErr w:type="spellEnd"/>
            <w:r w:rsidRPr="00BD4370">
              <w:rPr>
                <w:rFonts w:cstheme="minorHAnsi"/>
                <w:sz w:val="20"/>
                <w:szCs w:val="20"/>
              </w:rPr>
              <w:t xml:space="preserve"> </w:t>
            </w:r>
            <w:proofErr w:type="spellStart"/>
            <w:r w:rsidRPr="00BD4370">
              <w:rPr>
                <w:rFonts w:cstheme="minorHAnsi"/>
                <w:sz w:val="20"/>
                <w:szCs w:val="20"/>
              </w:rPr>
              <w:t>Урбанистички</w:t>
            </w:r>
            <w:proofErr w:type="spellEnd"/>
            <w:r w:rsidRPr="00BD4370">
              <w:rPr>
                <w:rFonts w:cstheme="minorHAnsi"/>
                <w:sz w:val="20"/>
                <w:szCs w:val="20"/>
              </w:rPr>
              <w:t xml:space="preserve"> </w:t>
            </w:r>
            <w:proofErr w:type="spellStart"/>
            <w:r w:rsidRPr="00BD4370">
              <w:rPr>
                <w:rFonts w:cstheme="minorHAnsi"/>
                <w:sz w:val="20"/>
                <w:szCs w:val="20"/>
              </w:rPr>
              <w:t>планови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изградба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производствени</w:t>
            </w:r>
            <w:proofErr w:type="spellEnd"/>
            <w:r w:rsidRPr="00BD4370">
              <w:rPr>
                <w:rFonts w:cstheme="minorHAnsi"/>
                <w:sz w:val="20"/>
                <w:szCs w:val="20"/>
              </w:rPr>
              <w:t xml:space="preserve"> </w:t>
            </w:r>
            <w:proofErr w:type="spellStart"/>
            <w:proofErr w:type="gramStart"/>
            <w:r w:rsidRPr="00BD4370">
              <w:rPr>
                <w:rFonts w:cstheme="minorHAnsi"/>
                <w:sz w:val="20"/>
                <w:szCs w:val="20"/>
              </w:rPr>
              <w:t>објекти</w:t>
            </w:r>
            <w:proofErr w:type="spellEnd"/>
            <w:r w:rsidRPr="00BD4370">
              <w:rPr>
                <w:rFonts w:cstheme="minorHAnsi"/>
                <w:sz w:val="20"/>
                <w:szCs w:val="20"/>
              </w:rPr>
              <w:t xml:space="preserve">  и</w:t>
            </w:r>
            <w:proofErr w:type="gram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руралните</w:t>
            </w:r>
            <w:proofErr w:type="spellEnd"/>
            <w:r w:rsidRPr="00BD4370">
              <w:rPr>
                <w:rFonts w:cstheme="minorHAnsi"/>
                <w:sz w:val="20"/>
                <w:szCs w:val="20"/>
              </w:rPr>
              <w:t xml:space="preserve"> </w:t>
            </w:r>
            <w:proofErr w:type="spellStart"/>
            <w:r w:rsidRPr="00BD4370">
              <w:rPr>
                <w:rFonts w:cstheme="minorHAnsi"/>
                <w:sz w:val="20"/>
                <w:szCs w:val="20"/>
              </w:rPr>
              <w:t>заедници</w:t>
            </w:r>
            <w:proofErr w:type="spellEnd"/>
          </w:p>
          <w:p w14:paraId="69BBF2DF" w14:textId="77777777" w:rsidR="001B620E" w:rsidRPr="00BD4370" w:rsidRDefault="001B620E" w:rsidP="00BA400D">
            <w:pPr>
              <w:pStyle w:val="ListParagraph"/>
              <w:numPr>
                <w:ilvl w:val="0"/>
                <w:numId w:val="13"/>
              </w:numPr>
              <w:tabs>
                <w:tab w:val="left" w:pos="270"/>
              </w:tabs>
              <w:spacing w:after="0" w:line="240" w:lineRule="auto"/>
              <w:rPr>
                <w:rFonts w:cstheme="minorHAnsi"/>
                <w:sz w:val="20"/>
                <w:szCs w:val="20"/>
              </w:rPr>
            </w:pPr>
            <w:proofErr w:type="spellStart"/>
            <w:r w:rsidRPr="00BD4370">
              <w:rPr>
                <w:rFonts w:cstheme="minorHAnsi"/>
                <w:sz w:val="20"/>
                <w:szCs w:val="20"/>
              </w:rPr>
              <w:t>Достапност</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ново</w:t>
            </w:r>
            <w:proofErr w:type="spellEnd"/>
            <w:r w:rsidRPr="00BD4370">
              <w:rPr>
                <w:rFonts w:cstheme="minorHAnsi"/>
                <w:sz w:val="20"/>
                <w:szCs w:val="20"/>
              </w:rPr>
              <w:t xml:space="preserve"> </w:t>
            </w:r>
            <w:proofErr w:type="spellStart"/>
            <w:r w:rsidRPr="00BD4370">
              <w:rPr>
                <w:rFonts w:cstheme="minorHAnsi"/>
                <w:sz w:val="20"/>
                <w:szCs w:val="20"/>
              </w:rPr>
              <w:t>дефинирани</w:t>
            </w:r>
            <w:proofErr w:type="spellEnd"/>
            <w:r w:rsidRPr="00BD4370">
              <w:rPr>
                <w:rFonts w:cstheme="minorHAnsi"/>
                <w:sz w:val="20"/>
                <w:szCs w:val="20"/>
              </w:rPr>
              <w:t xml:space="preserve"> </w:t>
            </w:r>
            <w:proofErr w:type="spellStart"/>
            <w:r w:rsidRPr="00BD4370">
              <w:rPr>
                <w:rFonts w:cstheme="minorHAnsi"/>
                <w:sz w:val="20"/>
                <w:szCs w:val="20"/>
              </w:rPr>
              <w:t>парцели</w:t>
            </w:r>
            <w:proofErr w:type="spellEnd"/>
            <w:r w:rsidRPr="00BD4370">
              <w:rPr>
                <w:rFonts w:cstheme="minorHAnsi"/>
                <w:sz w:val="20"/>
                <w:szCs w:val="20"/>
              </w:rPr>
              <w:t xml:space="preserve"> </w:t>
            </w:r>
            <w:proofErr w:type="spellStart"/>
            <w:proofErr w:type="gramStart"/>
            <w:r w:rsidRPr="00BD4370">
              <w:rPr>
                <w:rFonts w:cstheme="minorHAnsi"/>
                <w:sz w:val="20"/>
                <w:szCs w:val="20"/>
              </w:rPr>
              <w:t>од</w:t>
            </w:r>
            <w:proofErr w:type="spellEnd"/>
            <w:r w:rsidRPr="00BD4370">
              <w:rPr>
                <w:rFonts w:cstheme="minorHAnsi"/>
                <w:sz w:val="20"/>
                <w:szCs w:val="20"/>
              </w:rPr>
              <w:t xml:space="preserve">  ДУП</w:t>
            </w:r>
            <w:proofErr w:type="gramEnd"/>
            <w:r w:rsidRPr="00BD4370">
              <w:rPr>
                <w:rFonts w:cstheme="minorHAnsi"/>
                <w:sz w:val="20"/>
                <w:szCs w:val="20"/>
              </w:rPr>
              <w:t>-</w:t>
            </w:r>
            <w:proofErr w:type="spellStart"/>
            <w:r w:rsidRPr="00BD4370">
              <w:rPr>
                <w:rFonts w:cstheme="minorHAnsi"/>
                <w:sz w:val="20"/>
                <w:szCs w:val="20"/>
              </w:rPr>
              <w:t>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потенцијално</w:t>
            </w:r>
            <w:proofErr w:type="spellEnd"/>
            <w:r w:rsidRPr="00BD4370">
              <w:rPr>
                <w:rFonts w:cstheme="minorHAnsi"/>
                <w:sz w:val="20"/>
                <w:szCs w:val="20"/>
              </w:rPr>
              <w:t xml:space="preserve"> </w:t>
            </w:r>
            <w:proofErr w:type="spellStart"/>
            <w:r w:rsidRPr="00BD4370">
              <w:rPr>
                <w:rFonts w:cstheme="minorHAnsi"/>
                <w:sz w:val="20"/>
                <w:szCs w:val="20"/>
              </w:rPr>
              <w:t>нови</w:t>
            </w:r>
            <w:proofErr w:type="spellEnd"/>
            <w:r w:rsidRPr="00BD4370">
              <w:rPr>
                <w:rFonts w:cstheme="minorHAnsi"/>
                <w:sz w:val="20"/>
                <w:szCs w:val="20"/>
              </w:rPr>
              <w:t xml:space="preserve"> </w:t>
            </w:r>
            <w:proofErr w:type="spellStart"/>
            <w:r w:rsidRPr="00BD4370">
              <w:rPr>
                <w:rFonts w:cstheme="minorHAnsi"/>
                <w:sz w:val="20"/>
                <w:szCs w:val="20"/>
              </w:rPr>
              <w:t>или</w:t>
            </w:r>
            <w:proofErr w:type="spellEnd"/>
            <w:r w:rsidRPr="00BD4370">
              <w:rPr>
                <w:rFonts w:cstheme="minorHAnsi"/>
                <w:sz w:val="20"/>
                <w:szCs w:val="20"/>
              </w:rPr>
              <w:t xml:space="preserve">  </w:t>
            </w:r>
            <w:proofErr w:type="spellStart"/>
            <w:r w:rsidRPr="00BD4370">
              <w:rPr>
                <w:rFonts w:cstheme="minorHAnsi"/>
                <w:sz w:val="20"/>
                <w:szCs w:val="20"/>
              </w:rPr>
              <w:t>заинтересирани</w:t>
            </w:r>
            <w:proofErr w:type="spellEnd"/>
            <w:r w:rsidRPr="00BD4370">
              <w:rPr>
                <w:rFonts w:cstheme="minorHAnsi"/>
                <w:sz w:val="20"/>
                <w:szCs w:val="20"/>
              </w:rPr>
              <w:t xml:space="preserve"> </w:t>
            </w:r>
            <w:proofErr w:type="spellStart"/>
            <w:r w:rsidRPr="00BD4370">
              <w:rPr>
                <w:rFonts w:cstheme="minorHAnsi"/>
                <w:sz w:val="20"/>
                <w:szCs w:val="20"/>
              </w:rPr>
              <w:t>инвеститори</w:t>
            </w:r>
            <w:proofErr w:type="spellEnd"/>
          </w:p>
          <w:p w14:paraId="6A61410E" w14:textId="77777777" w:rsidR="001B620E" w:rsidRPr="00BD4370" w:rsidRDefault="001B620E" w:rsidP="00BA400D">
            <w:pPr>
              <w:pStyle w:val="ListParagraph"/>
              <w:numPr>
                <w:ilvl w:val="0"/>
                <w:numId w:val="13"/>
              </w:numPr>
              <w:rPr>
                <w:rFonts w:cstheme="minorHAnsi"/>
                <w:sz w:val="20"/>
                <w:szCs w:val="20"/>
              </w:rPr>
            </w:pPr>
            <w:proofErr w:type="spellStart"/>
            <w:r w:rsidRPr="00BD4370">
              <w:rPr>
                <w:rFonts w:cstheme="minorHAnsi"/>
                <w:sz w:val="20"/>
                <w:szCs w:val="20"/>
              </w:rPr>
              <w:t>Постоење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проектна</w:t>
            </w:r>
            <w:proofErr w:type="spellEnd"/>
            <w:r w:rsidRPr="00BD4370">
              <w:rPr>
                <w:rFonts w:cstheme="minorHAnsi"/>
                <w:sz w:val="20"/>
                <w:szCs w:val="20"/>
              </w:rPr>
              <w:t xml:space="preserve"> </w:t>
            </w:r>
            <w:proofErr w:type="spellStart"/>
            <w:r w:rsidRPr="00BD4370">
              <w:rPr>
                <w:rFonts w:cstheme="minorHAnsi"/>
                <w:sz w:val="20"/>
                <w:szCs w:val="20"/>
              </w:rPr>
              <w:t>документација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улици</w:t>
            </w:r>
            <w:proofErr w:type="spellEnd"/>
            <w:r w:rsidRPr="00BD4370">
              <w:rPr>
                <w:rFonts w:cstheme="minorHAnsi"/>
                <w:sz w:val="20"/>
                <w:szCs w:val="20"/>
              </w:rPr>
              <w:t xml:space="preserve"> и </w:t>
            </w:r>
            <w:proofErr w:type="spellStart"/>
            <w:r w:rsidRPr="00BD4370">
              <w:rPr>
                <w:rFonts w:cstheme="minorHAnsi"/>
                <w:sz w:val="20"/>
                <w:szCs w:val="20"/>
              </w:rPr>
              <w:t>друга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
          <w:p w14:paraId="3009B371" w14:textId="77777777" w:rsidR="001B620E" w:rsidRPr="00BD4370" w:rsidRDefault="001B620E" w:rsidP="00BA400D">
            <w:pPr>
              <w:pStyle w:val="ListParagraph"/>
              <w:numPr>
                <w:ilvl w:val="0"/>
                <w:numId w:val="13"/>
              </w:numPr>
              <w:rPr>
                <w:rFonts w:cstheme="minorHAnsi"/>
                <w:sz w:val="20"/>
                <w:szCs w:val="20"/>
              </w:rPr>
            </w:pPr>
            <w:proofErr w:type="spellStart"/>
            <w:r w:rsidRPr="00BD4370">
              <w:rPr>
                <w:rFonts w:cstheme="minorHAnsi"/>
                <w:sz w:val="20"/>
                <w:szCs w:val="20"/>
              </w:rPr>
              <w:t>Добар</w:t>
            </w:r>
            <w:proofErr w:type="spellEnd"/>
            <w:r w:rsidRPr="00BD4370">
              <w:rPr>
                <w:rFonts w:cstheme="minorHAnsi"/>
                <w:sz w:val="20"/>
                <w:szCs w:val="20"/>
              </w:rPr>
              <w:t xml:space="preserve"> </w:t>
            </w:r>
            <w:proofErr w:type="spellStart"/>
            <w:r w:rsidRPr="00BD4370">
              <w:rPr>
                <w:rFonts w:cstheme="minorHAnsi"/>
                <w:sz w:val="20"/>
                <w:szCs w:val="20"/>
              </w:rPr>
              <w:t>менаџерски</w:t>
            </w:r>
            <w:proofErr w:type="spellEnd"/>
            <w:r w:rsidRPr="00BD4370">
              <w:rPr>
                <w:rFonts w:cstheme="minorHAnsi"/>
                <w:sz w:val="20"/>
                <w:szCs w:val="20"/>
              </w:rPr>
              <w:t xml:space="preserve"> </w:t>
            </w:r>
            <w:proofErr w:type="spellStart"/>
            <w:r w:rsidRPr="00BD4370">
              <w:rPr>
                <w:rFonts w:cstheme="minorHAnsi"/>
                <w:sz w:val="20"/>
                <w:szCs w:val="20"/>
              </w:rPr>
              <w:t>кадар</w:t>
            </w:r>
            <w:proofErr w:type="spellEnd"/>
            <w:r w:rsidRPr="00BD4370">
              <w:rPr>
                <w:rFonts w:cstheme="minorHAnsi"/>
                <w:sz w:val="20"/>
                <w:szCs w:val="20"/>
              </w:rPr>
              <w:t xml:space="preserve"> </w:t>
            </w:r>
          </w:p>
          <w:p w14:paraId="7F35CB77" w14:textId="77777777" w:rsidR="001B620E" w:rsidRPr="00BD4370" w:rsidRDefault="001B620E" w:rsidP="00945827">
            <w:pPr>
              <w:pStyle w:val="ListParagraph"/>
              <w:tabs>
                <w:tab w:val="left" w:pos="270"/>
              </w:tabs>
              <w:spacing w:after="0" w:line="240" w:lineRule="auto"/>
              <w:rPr>
                <w:rFonts w:cstheme="minorHAnsi"/>
                <w:sz w:val="20"/>
                <w:szCs w:val="20"/>
              </w:rPr>
            </w:pPr>
          </w:p>
          <w:p w14:paraId="4DCB9721" w14:textId="77777777" w:rsidR="001B620E" w:rsidRPr="00BD4370" w:rsidRDefault="001B620E" w:rsidP="00945827">
            <w:pPr>
              <w:pStyle w:val="ListParagraph"/>
              <w:tabs>
                <w:tab w:val="left" w:pos="270"/>
              </w:tabs>
              <w:spacing w:after="0" w:line="240" w:lineRule="auto"/>
              <w:ind w:left="270"/>
              <w:rPr>
                <w:rFonts w:cstheme="minorHAnsi"/>
                <w:sz w:val="20"/>
                <w:szCs w:val="20"/>
              </w:rPr>
            </w:pPr>
          </w:p>
          <w:p w14:paraId="1671B36B" w14:textId="77777777" w:rsidR="001B620E" w:rsidRPr="00BD4370" w:rsidRDefault="001B620E" w:rsidP="00945827">
            <w:pPr>
              <w:pStyle w:val="ListParagraph"/>
              <w:tabs>
                <w:tab w:val="left" w:pos="270"/>
              </w:tabs>
              <w:spacing w:after="0" w:line="240" w:lineRule="auto"/>
              <w:ind w:left="270"/>
              <w:rPr>
                <w:rFonts w:cstheme="minorHAnsi"/>
                <w:sz w:val="20"/>
                <w:szCs w:val="20"/>
              </w:rPr>
            </w:pPr>
          </w:p>
        </w:tc>
        <w:tc>
          <w:tcPr>
            <w:tcW w:w="4469" w:type="dxa"/>
            <w:tcBorders>
              <w:top w:val="single" w:sz="4" w:space="0" w:color="auto"/>
              <w:bottom w:val="single" w:sz="4" w:space="0" w:color="auto"/>
            </w:tcBorders>
          </w:tcPr>
          <w:p w14:paraId="22FCCEF6"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квалитетни</w:t>
            </w:r>
            <w:proofErr w:type="spellEnd"/>
            <w:r w:rsidRPr="00BD4370">
              <w:rPr>
                <w:rFonts w:cstheme="minorHAnsi"/>
                <w:sz w:val="20"/>
                <w:szCs w:val="20"/>
              </w:rPr>
              <w:t xml:space="preserve"> </w:t>
            </w:r>
            <w:proofErr w:type="spellStart"/>
            <w:r w:rsidRPr="00BD4370">
              <w:rPr>
                <w:rFonts w:cstheme="minorHAnsi"/>
                <w:sz w:val="20"/>
                <w:szCs w:val="20"/>
              </w:rPr>
              <w:t>високо</w:t>
            </w:r>
            <w:proofErr w:type="spellEnd"/>
            <w:r w:rsidRPr="00BD4370">
              <w:rPr>
                <w:rFonts w:cstheme="minorHAnsi"/>
                <w:sz w:val="20"/>
                <w:szCs w:val="20"/>
              </w:rPr>
              <w:t xml:space="preserve"> </w:t>
            </w:r>
            <w:proofErr w:type="spellStart"/>
            <w:r w:rsidRPr="00BD4370">
              <w:rPr>
                <w:rFonts w:cstheme="minorHAnsi"/>
                <w:sz w:val="20"/>
                <w:szCs w:val="20"/>
              </w:rPr>
              <w:t>образовани</w:t>
            </w:r>
            <w:proofErr w:type="spellEnd"/>
            <w:r w:rsidRPr="00BD4370">
              <w:rPr>
                <w:rFonts w:cstheme="minorHAnsi"/>
                <w:sz w:val="20"/>
                <w:szCs w:val="20"/>
              </w:rPr>
              <w:t xml:space="preserve"> </w:t>
            </w:r>
            <w:proofErr w:type="spellStart"/>
            <w:r w:rsidRPr="00BD4370">
              <w:rPr>
                <w:rFonts w:cstheme="minorHAnsi"/>
                <w:sz w:val="20"/>
                <w:szCs w:val="20"/>
              </w:rPr>
              <w:t>кадри</w:t>
            </w:r>
            <w:proofErr w:type="spellEnd"/>
            <w:r w:rsidRPr="00BD4370">
              <w:rPr>
                <w:rFonts w:cstheme="minorHAnsi"/>
                <w:sz w:val="20"/>
                <w:szCs w:val="20"/>
              </w:rPr>
              <w:t xml:space="preserve"> </w:t>
            </w:r>
            <w:proofErr w:type="spellStart"/>
            <w:r w:rsidRPr="00BD4370">
              <w:rPr>
                <w:rFonts w:cstheme="minorHAnsi"/>
                <w:sz w:val="20"/>
                <w:szCs w:val="20"/>
              </w:rPr>
              <w:t>особено</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преработувачката</w:t>
            </w:r>
            <w:proofErr w:type="spellEnd"/>
            <w:r w:rsidRPr="00BD4370">
              <w:rPr>
                <w:rFonts w:cstheme="minorHAnsi"/>
                <w:sz w:val="20"/>
                <w:szCs w:val="20"/>
              </w:rPr>
              <w:t xml:space="preserve"> </w:t>
            </w:r>
            <w:proofErr w:type="spellStart"/>
            <w:r w:rsidRPr="00BD4370">
              <w:rPr>
                <w:rFonts w:cstheme="minorHAnsi"/>
                <w:sz w:val="20"/>
                <w:szCs w:val="20"/>
              </w:rPr>
              <w:t>индустрија</w:t>
            </w:r>
            <w:proofErr w:type="spellEnd"/>
          </w:p>
          <w:p w14:paraId="579C8AF5" w14:textId="77777777" w:rsidR="001B620E" w:rsidRPr="00BD4370" w:rsidRDefault="001B620E" w:rsidP="00BA400D">
            <w:pPr>
              <w:numPr>
                <w:ilvl w:val="0"/>
                <w:numId w:val="13"/>
              </w:numPr>
              <w:contextualSpacing/>
              <w:rPr>
                <w:rFonts w:asciiTheme="minorHAnsi" w:hAnsiTheme="minorHAnsi" w:cstheme="minorHAnsi"/>
              </w:rPr>
            </w:pPr>
            <w:proofErr w:type="spellStart"/>
            <w:r w:rsidRPr="00BD4370">
              <w:rPr>
                <w:rFonts w:asciiTheme="minorHAnsi" w:hAnsiTheme="minorHAnsi" w:cstheme="minorHAnsi"/>
              </w:rPr>
              <w:t>Неусогласеност</w:t>
            </w:r>
            <w:proofErr w:type="spellEnd"/>
            <w:r w:rsidRPr="00BD4370">
              <w:rPr>
                <w:rFonts w:asciiTheme="minorHAnsi" w:hAnsiTheme="minorHAnsi" w:cstheme="minorHAnsi"/>
              </w:rPr>
              <w:t xml:space="preserve"> </w:t>
            </w:r>
            <w:proofErr w:type="spellStart"/>
            <w:r w:rsidRPr="00BD4370">
              <w:rPr>
                <w:rFonts w:asciiTheme="minorHAnsi" w:hAnsiTheme="minorHAnsi" w:cstheme="minorHAnsi"/>
              </w:rPr>
              <w:t>на</w:t>
            </w:r>
            <w:proofErr w:type="spellEnd"/>
            <w:r w:rsidRPr="00BD4370">
              <w:rPr>
                <w:rFonts w:asciiTheme="minorHAnsi" w:hAnsiTheme="minorHAnsi" w:cstheme="minorHAnsi"/>
              </w:rPr>
              <w:t xml:space="preserve"> </w:t>
            </w:r>
            <w:proofErr w:type="spellStart"/>
            <w:r w:rsidRPr="00BD4370">
              <w:rPr>
                <w:rFonts w:asciiTheme="minorHAnsi" w:hAnsiTheme="minorHAnsi" w:cstheme="minorHAnsi"/>
              </w:rPr>
              <w:t>образованието</w:t>
            </w:r>
            <w:proofErr w:type="spellEnd"/>
            <w:r w:rsidRPr="00BD4370">
              <w:rPr>
                <w:rFonts w:asciiTheme="minorHAnsi" w:hAnsiTheme="minorHAnsi" w:cstheme="minorHAnsi"/>
              </w:rPr>
              <w:t xml:space="preserve"> </w:t>
            </w:r>
            <w:proofErr w:type="spellStart"/>
            <w:r w:rsidRPr="00BD4370">
              <w:rPr>
                <w:rFonts w:asciiTheme="minorHAnsi" w:hAnsiTheme="minorHAnsi" w:cstheme="minorHAnsi"/>
              </w:rPr>
              <w:t>со</w:t>
            </w:r>
            <w:proofErr w:type="spellEnd"/>
            <w:r w:rsidRPr="00BD4370">
              <w:rPr>
                <w:rFonts w:asciiTheme="minorHAnsi" w:hAnsiTheme="minorHAnsi" w:cstheme="minorHAnsi"/>
              </w:rPr>
              <w:t xml:space="preserve"> </w:t>
            </w:r>
            <w:proofErr w:type="spellStart"/>
            <w:r w:rsidRPr="00BD4370">
              <w:rPr>
                <w:rFonts w:asciiTheme="minorHAnsi" w:hAnsiTheme="minorHAnsi" w:cstheme="minorHAnsi"/>
              </w:rPr>
              <w:t>потребите</w:t>
            </w:r>
            <w:proofErr w:type="spellEnd"/>
            <w:r w:rsidRPr="00BD4370">
              <w:rPr>
                <w:rFonts w:asciiTheme="minorHAnsi" w:hAnsiTheme="minorHAnsi" w:cstheme="minorHAnsi"/>
              </w:rPr>
              <w:t xml:space="preserve"> </w:t>
            </w:r>
            <w:proofErr w:type="spellStart"/>
            <w:r w:rsidRPr="00BD4370">
              <w:rPr>
                <w:rFonts w:asciiTheme="minorHAnsi" w:hAnsiTheme="minorHAnsi" w:cstheme="minorHAnsi"/>
              </w:rPr>
              <w:t>на</w:t>
            </w:r>
            <w:proofErr w:type="spellEnd"/>
            <w:r w:rsidRPr="00BD4370">
              <w:rPr>
                <w:rFonts w:asciiTheme="minorHAnsi" w:hAnsiTheme="minorHAnsi" w:cstheme="minorHAnsi"/>
              </w:rPr>
              <w:t xml:space="preserve"> </w:t>
            </w:r>
            <w:proofErr w:type="spellStart"/>
            <w:r w:rsidRPr="00BD4370">
              <w:rPr>
                <w:rFonts w:asciiTheme="minorHAnsi" w:hAnsiTheme="minorHAnsi" w:cstheme="minorHAnsi"/>
              </w:rPr>
              <w:t>бизнис</w:t>
            </w:r>
            <w:proofErr w:type="spellEnd"/>
            <w:r w:rsidRPr="00BD4370">
              <w:rPr>
                <w:rFonts w:asciiTheme="minorHAnsi" w:hAnsiTheme="minorHAnsi" w:cstheme="minorHAnsi"/>
              </w:rPr>
              <w:t xml:space="preserve"> </w:t>
            </w:r>
            <w:proofErr w:type="spellStart"/>
            <w:r w:rsidRPr="00BD4370">
              <w:rPr>
                <w:rFonts w:asciiTheme="minorHAnsi" w:hAnsiTheme="minorHAnsi" w:cstheme="minorHAnsi"/>
              </w:rPr>
              <w:t>секторот</w:t>
            </w:r>
            <w:proofErr w:type="spellEnd"/>
          </w:p>
          <w:p w14:paraId="2B8BBFCF" w14:textId="77777777" w:rsidR="001B620E" w:rsidRPr="00BD4370" w:rsidRDefault="001B620E" w:rsidP="00BA400D">
            <w:pPr>
              <w:pStyle w:val="ListParagraph"/>
              <w:numPr>
                <w:ilvl w:val="0"/>
                <w:numId w:val="13"/>
              </w:numPr>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искористеност</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природниот</w:t>
            </w:r>
            <w:proofErr w:type="spellEnd"/>
            <w:r w:rsidRPr="00BD4370">
              <w:rPr>
                <w:rFonts w:cstheme="minorHAnsi"/>
                <w:sz w:val="20"/>
                <w:szCs w:val="20"/>
              </w:rPr>
              <w:t xml:space="preserve"> и </w:t>
            </w:r>
            <w:proofErr w:type="spellStart"/>
            <w:r w:rsidRPr="00BD4370">
              <w:rPr>
                <w:rFonts w:cstheme="minorHAnsi"/>
                <w:sz w:val="20"/>
                <w:szCs w:val="20"/>
              </w:rPr>
              <w:t>геотермалниот</w:t>
            </w:r>
            <w:proofErr w:type="spellEnd"/>
            <w:r w:rsidRPr="00BD4370">
              <w:rPr>
                <w:rFonts w:cstheme="minorHAnsi"/>
                <w:sz w:val="20"/>
                <w:szCs w:val="20"/>
              </w:rPr>
              <w:t xml:space="preserve"> </w:t>
            </w:r>
            <w:proofErr w:type="spellStart"/>
            <w:proofErr w:type="gramStart"/>
            <w:r w:rsidRPr="00BD4370">
              <w:rPr>
                <w:rFonts w:cstheme="minorHAnsi"/>
                <w:sz w:val="20"/>
                <w:szCs w:val="20"/>
              </w:rPr>
              <w:t>потенцијал</w:t>
            </w:r>
            <w:proofErr w:type="spellEnd"/>
            <w:r w:rsidRPr="00BD4370">
              <w:rPr>
                <w:rFonts w:cstheme="minorHAnsi"/>
                <w:sz w:val="20"/>
                <w:szCs w:val="20"/>
              </w:rPr>
              <w:t xml:space="preserve">  (</w:t>
            </w:r>
            <w:proofErr w:type="spellStart"/>
            <w:proofErr w:type="gramEnd"/>
            <w:r w:rsidRPr="00BD4370">
              <w:rPr>
                <w:rFonts w:cstheme="minorHAnsi"/>
                <w:sz w:val="20"/>
                <w:szCs w:val="20"/>
              </w:rPr>
              <w:t>има</w:t>
            </w:r>
            <w:proofErr w:type="spellEnd"/>
            <w:r w:rsidRPr="00BD4370">
              <w:rPr>
                <w:rFonts w:cstheme="minorHAnsi"/>
                <w:sz w:val="20"/>
                <w:szCs w:val="20"/>
              </w:rPr>
              <w:t xml:space="preserve"> </w:t>
            </w:r>
            <w:proofErr w:type="spellStart"/>
            <w:r w:rsidRPr="00BD4370">
              <w:rPr>
                <w:rFonts w:cstheme="minorHAnsi"/>
                <w:sz w:val="20"/>
                <w:szCs w:val="20"/>
              </w:rPr>
              <w:t>студии</w:t>
            </w:r>
            <w:proofErr w:type="spellEnd"/>
            <w:r w:rsidRPr="00BD4370">
              <w:rPr>
                <w:rFonts w:cstheme="minorHAnsi"/>
                <w:sz w:val="20"/>
                <w:szCs w:val="20"/>
              </w:rPr>
              <w:t xml:space="preserve">, ДУП </w:t>
            </w:r>
            <w:proofErr w:type="spellStart"/>
            <w:r w:rsidRPr="00BD4370">
              <w:rPr>
                <w:rFonts w:cstheme="minorHAnsi"/>
                <w:sz w:val="20"/>
                <w:szCs w:val="20"/>
              </w:rPr>
              <w:t>ови</w:t>
            </w:r>
            <w:proofErr w:type="spellEnd"/>
            <w:r w:rsidRPr="00BD4370">
              <w:rPr>
                <w:rFonts w:cstheme="minorHAnsi"/>
                <w:sz w:val="20"/>
                <w:szCs w:val="20"/>
              </w:rPr>
              <w:t xml:space="preserve">, </w:t>
            </w:r>
            <w:proofErr w:type="spellStart"/>
            <w:r w:rsidRPr="00BD4370">
              <w:rPr>
                <w:rFonts w:cstheme="minorHAnsi"/>
                <w:sz w:val="20"/>
                <w:szCs w:val="20"/>
              </w:rPr>
              <w:t>документација</w:t>
            </w:r>
            <w:proofErr w:type="spellEnd"/>
            <w:r w:rsidRPr="00BD4370">
              <w:rPr>
                <w:rFonts w:cstheme="minorHAnsi"/>
                <w:sz w:val="20"/>
                <w:szCs w:val="20"/>
              </w:rPr>
              <w:t xml:space="preserve">, </w:t>
            </w:r>
            <w:proofErr w:type="spellStart"/>
            <w:r w:rsidRPr="00BD4370">
              <w:rPr>
                <w:rFonts w:cstheme="minorHAnsi"/>
                <w:sz w:val="20"/>
                <w:szCs w:val="20"/>
              </w:rPr>
              <w:t>но</w:t>
            </w:r>
            <w:proofErr w:type="spellEnd"/>
            <w:r w:rsidRPr="00BD4370">
              <w:rPr>
                <w:rFonts w:cstheme="minorHAnsi"/>
                <w:sz w:val="20"/>
                <w:szCs w:val="20"/>
              </w:rPr>
              <w:t xml:space="preserve"> </w:t>
            </w:r>
            <w:proofErr w:type="spellStart"/>
            <w:r w:rsidRPr="00BD4370">
              <w:rPr>
                <w:rFonts w:cstheme="minorHAnsi"/>
                <w:sz w:val="20"/>
                <w:szCs w:val="20"/>
              </w:rPr>
              <w:t>недостатасуваат</w:t>
            </w:r>
            <w:proofErr w:type="spellEnd"/>
            <w:r w:rsidRPr="00BD4370">
              <w:rPr>
                <w:rFonts w:cstheme="minorHAnsi"/>
                <w:sz w:val="20"/>
                <w:szCs w:val="20"/>
              </w:rPr>
              <w:t xml:space="preserve"> </w:t>
            </w:r>
            <w:proofErr w:type="spellStart"/>
            <w:r w:rsidRPr="00BD4370">
              <w:rPr>
                <w:rFonts w:cstheme="minorHAnsi"/>
                <w:sz w:val="20"/>
                <w:szCs w:val="20"/>
              </w:rPr>
              <w:t>инвестиции</w:t>
            </w:r>
            <w:proofErr w:type="spellEnd"/>
            <w:r w:rsidRPr="00BD4370">
              <w:rPr>
                <w:rFonts w:cstheme="minorHAnsi"/>
                <w:sz w:val="20"/>
                <w:szCs w:val="20"/>
              </w:rPr>
              <w:t>)</w:t>
            </w:r>
          </w:p>
          <w:p w14:paraId="2B4A23C5"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Висока</w:t>
            </w:r>
            <w:proofErr w:type="spellEnd"/>
            <w:r w:rsidRPr="00BD4370">
              <w:rPr>
                <w:rFonts w:cstheme="minorHAnsi"/>
                <w:sz w:val="20"/>
                <w:szCs w:val="20"/>
              </w:rPr>
              <w:t xml:space="preserve"> </w:t>
            </w:r>
            <w:proofErr w:type="spellStart"/>
            <w:r w:rsidRPr="00BD4370">
              <w:rPr>
                <w:rFonts w:cstheme="minorHAnsi"/>
                <w:sz w:val="20"/>
                <w:szCs w:val="20"/>
              </w:rPr>
              <w:t>стапки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невработеност</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лица</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незавршено</w:t>
            </w:r>
            <w:proofErr w:type="spellEnd"/>
            <w:r w:rsidRPr="00BD4370">
              <w:rPr>
                <w:rFonts w:cstheme="minorHAnsi"/>
                <w:sz w:val="20"/>
                <w:szCs w:val="20"/>
              </w:rPr>
              <w:t xml:space="preserve"> </w:t>
            </w:r>
            <w:proofErr w:type="spellStart"/>
            <w:r w:rsidRPr="00BD4370">
              <w:rPr>
                <w:rFonts w:cstheme="minorHAnsi"/>
                <w:sz w:val="20"/>
                <w:szCs w:val="20"/>
              </w:rPr>
              <w:t>основно</w:t>
            </w:r>
            <w:proofErr w:type="spellEnd"/>
            <w:r w:rsidRPr="00BD4370">
              <w:rPr>
                <w:rFonts w:cstheme="minorHAnsi"/>
                <w:sz w:val="20"/>
                <w:szCs w:val="20"/>
              </w:rPr>
              <w:t xml:space="preserve"> и </w:t>
            </w:r>
            <w:proofErr w:type="spellStart"/>
            <w:r w:rsidRPr="00BD4370">
              <w:rPr>
                <w:rFonts w:cstheme="minorHAnsi"/>
                <w:sz w:val="20"/>
                <w:szCs w:val="20"/>
              </w:rPr>
              <w:t>средно</w:t>
            </w:r>
            <w:proofErr w:type="spellEnd"/>
            <w:r w:rsidRPr="00BD4370">
              <w:rPr>
                <w:rFonts w:cstheme="minorHAnsi"/>
                <w:sz w:val="20"/>
                <w:szCs w:val="20"/>
              </w:rPr>
              <w:t xml:space="preserve"> </w:t>
            </w:r>
            <w:proofErr w:type="spellStart"/>
            <w:r w:rsidRPr="00BD4370">
              <w:rPr>
                <w:rFonts w:cstheme="minorHAnsi"/>
                <w:sz w:val="20"/>
                <w:szCs w:val="20"/>
              </w:rPr>
              <w:t>образование</w:t>
            </w:r>
            <w:proofErr w:type="spellEnd"/>
          </w:p>
          <w:p w14:paraId="564AFF8D"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заинтересираност</w:t>
            </w:r>
            <w:proofErr w:type="spellEnd"/>
            <w:r w:rsidRPr="00BD4370">
              <w:rPr>
                <w:rFonts w:cstheme="minorHAnsi"/>
                <w:sz w:val="20"/>
                <w:szCs w:val="20"/>
              </w:rPr>
              <w:t xml:space="preserve"> </w:t>
            </w:r>
            <w:proofErr w:type="spellStart"/>
            <w:r w:rsidRPr="00BD4370">
              <w:rPr>
                <w:rFonts w:cstheme="minorHAnsi"/>
                <w:sz w:val="20"/>
                <w:szCs w:val="20"/>
              </w:rPr>
              <w:t>кај</w:t>
            </w:r>
            <w:proofErr w:type="spellEnd"/>
            <w:r w:rsidRPr="00BD4370">
              <w:rPr>
                <w:rFonts w:cstheme="minorHAnsi"/>
                <w:sz w:val="20"/>
                <w:szCs w:val="20"/>
              </w:rPr>
              <w:t xml:space="preserve"> </w:t>
            </w:r>
            <w:proofErr w:type="spellStart"/>
            <w:r w:rsidRPr="00BD4370">
              <w:rPr>
                <w:rFonts w:cstheme="minorHAnsi"/>
                <w:sz w:val="20"/>
                <w:szCs w:val="20"/>
              </w:rPr>
              <w:t>невработеното</w:t>
            </w:r>
            <w:proofErr w:type="spellEnd"/>
            <w:r w:rsidRPr="00BD4370">
              <w:rPr>
                <w:rFonts w:cstheme="minorHAnsi"/>
                <w:sz w:val="20"/>
                <w:szCs w:val="20"/>
              </w:rPr>
              <w:t xml:space="preserve"> </w:t>
            </w:r>
            <w:proofErr w:type="spellStart"/>
            <w:r w:rsidRPr="00BD4370">
              <w:rPr>
                <w:rFonts w:cstheme="minorHAnsi"/>
                <w:sz w:val="20"/>
                <w:szCs w:val="20"/>
              </w:rPr>
              <w:t>население</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преквалификација</w:t>
            </w:r>
            <w:proofErr w:type="spellEnd"/>
            <w:r w:rsidRPr="00BD4370">
              <w:rPr>
                <w:rFonts w:cstheme="minorHAnsi"/>
                <w:sz w:val="20"/>
                <w:szCs w:val="20"/>
              </w:rPr>
              <w:t xml:space="preserve"> и </w:t>
            </w:r>
            <w:proofErr w:type="spellStart"/>
            <w:r w:rsidRPr="00BD4370">
              <w:rPr>
                <w:rFonts w:cstheme="minorHAnsi"/>
                <w:sz w:val="20"/>
                <w:szCs w:val="20"/>
              </w:rPr>
              <w:t>доквалификација</w:t>
            </w:r>
            <w:proofErr w:type="spellEnd"/>
            <w:r w:rsidRPr="00BD4370">
              <w:rPr>
                <w:rFonts w:cstheme="minorHAnsi"/>
                <w:sz w:val="20"/>
                <w:szCs w:val="20"/>
              </w:rPr>
              <w:t xml:space="preserve"> (</w:t>
            </w:r>
            <w:proofErr w:type="spellStart"/>
            <w:r w:rsidRPr="00BD4370">
              <w:rPr>
                <w:rFonts w:cstheme="minorHAnsi"/>
                <w:sz w:val="20"/>
                <w:szCs w:val="20"/>
              </w:rPr>
              <w:t>посебно</w:t>
            </w:r>
            <w:proofErr w:type="spellEnd"/>
            <w:r w:rsidRPr="00BD4370">
              <w:rPr>
                <w:rFonts w:cstheme="minorHAnsi"/>
                <w:sz w:val="20"/>
                <w:szCs w:val="20"/>
              </w:rPr>
              <w:t xml:space="preserve"> </w:t>
            </w:r>
            <w:proofErr w:type="spellStart"/>
            <w:r w:rsidRPr="00BD4370">
              <w:rPr>
                <w:rFonts w:cstheme="minorHAnsi"/>
                <w:sz w:val="20"/>
                <w:szCs w:val="20"/>
              </w:rPr>
              <w:t>оние</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послаби</w:t>
            </w:r>
            <w:proofErr w:type="spellEnd"/>
            <w:r w:rsidRPr="00BD4370">
              <w:rPr>
                <w:rFonts w:cstheme="minorHAnsi"/>
                <w:sz w:val="20"/>
                <w:szCs w:val="20"/>
              </w:rPr>
              <w:t xml:space="preserve"> </w:t>
            </w:r>
            <w:proofErr w:type="spellStart"/>
            <w:r w:rsidRPr="00BD4370">
              <w:rPr>
                <w:rFonts w:cstheme="minorHAnsi"/>
                <w:sz w:val="20"/>
                <w:szCs w:val="20"/>
              </w:rPr>
              <w:t>квалификации</w:t>
            </w:r>
            <w:proofErr w:type="spellEnd"/>
            <w:r w:rsidRPr="00BD4370">
              <w:rPr>
                <w:rFonts w:cstheme="minorHAnsi"/>
                <w:sz w:val="20"/>
                <w:szCs w:val="20"/>
              </w:rPr>
              <w:t>)</w:t>
            </w:r>
          </w:p>
          <w:p w14:paraId="163AACE6"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организации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претпријатијата</w:t>
            </w:r>
            <w:proofErr w:type="spellEnd"/>
            <w:r w:rsidRPr="00BD4370">
              <w:rPr>
                <w:rFonts w:cstheme="minorHAnsi"/>
                <w:sz w:val="20"/>
                <w:szCs w:val="20"/>
              </w:rPr>
              <w:t xml:space="preserve"> и </w:t>
            </w:r>
            <w:proofErr w:type="spellStart"/>
            <w:r w:rsidRPr="00BD4370">
              <w:rPr>
                <w:rFonts w:cstheme="minorHAnsi"/>
                <w:sz w:val="20"/>
                <w:szCs w:val="20"/>
              </w:rPr>
              <w:t>претприемништвото</w:t>
            </w:r>
            <w:proofErr w:type="spellEnd"/>
          </w:p>
          <w:p w14:paraId="6407C3E0"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Земјоделие</w:t>
            </w:r>
            <w:proofErr w:type="spellEnd"/>
            <w:r w:rsidRPr="00BD4370">
              <w:rPr>
                <w:rFonts w:cstheme="minorHAnsi"/>
                <w:sz w:val="20"/>
                <w:szCs w:val="20"/>
              </w:rPr>
              <w:t xml:space="preserve"> </w:t>
            </w:r>
            <w:proofErr w:type="spellStart"/>
            <w:r w:rsidRPr="00BD4370">
              <w:rPr>
                <w:rFonts w:cstheme="minorHAnsi"/>
                <w:sz w:val="20"/>
                <w:szCs w:val="20"/>
              </w:rPr>
              <w:t>засновано</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монокултура</w:t>
            </w:r>
            <w:proofErr w:type="spellEnd"/>
            <w:r w:rsidRPr="00BD4370">
              <w:rPr>
                <w:rFonts w:cstheme="minorHAnsi"/>
                <w:sz w:val="20"/>
                <w:szCs w:val="20"/>
              </w:rPr>
              <w:t xml:space="preserve"> (</w:t>
            </w:r>
            <w:proofErr w:type="spellStart"/>
            <w:r w:rsidRPr="00BD4370">
              <w:rPr>
                <w:rFonts w:cstheme="minorHAnsi"/>
                <w:sz w:val="20"/>
                <w:szCs w:val="20"/>
              </w:rPr>
              <w:t>ориз</w:t>
            </w:r>
            <w:proofErr w:type="spellEnd"/>
            <w:r w:rsidRPr="00BD4370">
              <w:rPr>
                <w:rFonts w:cstheme="minorHAnsi"/>
                <w:sz w:val="20"/>
                <w:szCs w:val="20"/>
              </w:rPr>
              <w:t xml:space="preserve">) и </w:t>
            </w:r>
            <w:proofErr w:type="spellStart"/>
            <w:r w:rsidRPr="00BD4370">
              <w:rPr>
                <w:rFonts w:cstheme="minorHAnsi"/>
                <w:sz w:val="20"/>
                <w:szCs w:val="20"/>
              </w:rPr>
              <w:t>расцепкани</w:t>
            </w:r>
            <w:proofErr w:type="spellEnd"/>
            <w:r w:rsidRPr="00BD4370">
              <w:rPr>
                <w:rFonts w:cstheme="minorHAnsi"/>
                <w:sz w:val="20"/>
                <w:szCs w:val="20"/>
              </w:rPr>
              <w:t xml:space="preserve"> </w:t>
            </w:r>
            <w:proofErr w:type="spellStart"/>
            <w:r w:rsidRPr="00BD4370">
              <w:rPr>
                <w:rFonts w:cstheme="minorHAnsi"/>
                <w:sz w:val="20"/>
                <w:szCs w:val="20"/>
              </w:rPr>
              <w:t>земјоделски</w:t>
            </w:r>
            <w:proofErr w:type="spellEnd"/>
            <w:r w:rsidRPr="00BD4370">
              <w:rPr>
                <w:rFonts w:cstheme="minorHAnsi"/>
                <w:sz w:val="20"/>
                <w:szCs w:val="20"/>
              </w:rPr>
              <w:t xml:space="preserve"> </w:t>
            </w:r>
            <w:proofErr w:type="spellStart"/>
            <w:r w:rsidRPr="00BD4370">
              <w:rPr>
                <w:rFonts w:cstheme="minorHAnsi"/>
                <w:sz w:val="20"/>
                <w:szCs w:val="20"/>
              </w:rPr>
              <w:t>парцели</w:t>
            </w:r>
            <w:proofErr w:type="spellEnd"/>
          </w:p>
          <w:p w14:paraId="18F25DCA"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Недоволно</w:t>
            </w:r>
            <w:proofErr w:type="spellEnd"/>
            <w:r w:rsidRPr="00BD4370">
              <w:rPr>
                <w:rFonts w:cstheme="minorHAnsi"/>
                <w:sz w:val="20"/>
                <w:szCs w:val="20"/>
              </w:rPr>
              <w:t xml:space="preserve"> </w:t>
            </w:r>
            <w:proofErr w:type="spellStart"/>
            <w:r w:rsidRPr="00BD4370">
              <w:rPr>
                <w:rFonts w:cstheme="minorHAnsi"/>
                <w:sz w:val="20"/>
                <w:szCs w:val="20"/>
              </w:rPr>
              <w:t>развиено</w:t>
            </w:r>
            <w:proofErr w:type="spellEnd"/>
            <w:r w:rsidRPr="00BD4370">
              <w:rPr>
                <w:rFonts w:cstheme="minorHAnsi"/>
                <w:sz w:val="20"/>
                <w:szCs w:val="20"/>
              </w:rPr>
              <w:t xml:space="preserve"> </w:t>
            </w:r>
            <w:proofErr w:type="spellStart"/>
            <w:r w:rsidRPr="00BD4370">
              <w:rPr>
                <w:rFonts w:cstheme="minorHAnsi"/>
                <w:sz w:val="20"/>
                <w:szCs w:val="20"/>
              </w:rPr>
              <w:t>Јавно</w:t>
            </w:r>
            <w:proofErr w:type="spellEnd"/>
            <w:r w:rsidRPr="00BD4370">
              <w:rPr>
                <w:rFonts w:cstheme="minorHAnsi"/>
                <w:sz w:val="20"/>
                <w:szCs w:val="20"/>
              </w:rPr>
              <w:t xml:space="preserve"> </w:t>
            </w:r>
            <w:proofErr w:type="spellStart"/>
            <w:r w:rsidRPr="00BD4370">
              <w:rPr>
                <w:rFonts w:cstheme="minorHAnsi"/>
                <w:sz w:val="20"/>
                <w:szCs w:val="20"/>
              </w:rPr>
              <w:t>Приватно</w:t>
            </w:r>
            <w:proofErr w:type="spellEnd"/>
            <w:r w:rsidRPr="00BD4370">
              <w:rPr>
                <w:rFonts w:cstheme="minorHAnsi"/>
                <w:sz w:val="20"/>
                <w:szCs w:val="20"/>
              </w:rPr>
              <w:t xml:space="preserve"> </w:t>
            </w:r>
            <w:proofErr w:type="spellStart"/>
            <w:r w:rsidRPr="00BD4370">
              <w:rPr>
                <w:rFonts w:cstheme="minorHAnsi"/>
                <w:sz w:val="20"/>
                <w:szCs w:val="20"/>
              </w:rPr>
              <w:t>Партнерство</w:t>
            </w:r>
            <w:proofErr w:type="spellEnd"/>
            <w:r w:rsidRPr="00BD4370">
              <w:rPr>
                <w:rFonts w:cstheme="minorHAnsi"/>
                <w:sz w:val="20"/>
                <w:szCs w:val="20"/>
              </w:rPr>
              <w:t xml:space="preserve"> (ЈПП)</w:t>
            </w:r>
          </w:p>
          <w:p w14:paraId="2504DA10"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соработка</w:t>
            </w:r>
            <w:proofErr w:type="spellEnd"/>
            <w:r w:rsidRPr="00BD4370">
              <w:rPr>
                <w:rFonts w:cstheme="minorHAnsi"/>
                <w:sz w:val="20"/>
                <w:szCs w:val="20"/>
              </w:rPr>
              <w:t xml:space="preserve"> </w:t>
            </w:r>
            <w:proofErr w:type="spellStart"/>
            <w:r w:rsidRPr="00BD4370">
              <w:rPr>
                <w:rFonts w:cstheme="minorHAnsi"/>
                <w:sz w:val="20"/>
                <w:szCs w:val="20"/>
              </w:rPr>
              <w:t>помеѓу</w:t>
            </w:r>
            <w:proofErr w:type="spellEnd"/>
            <w:r w:rsidRPr="00BD4370">
              <w:rPr>
                <w:rFonts w:cstheme="minorHAnsi"/>
                <w:sz w:val="20"/>
                <w:szCs w:val="20"/>
              </w:rPr>
              <w:t xml:space="preserve"> </w:t>
            </w:r>
            <w:proofErr w:type="spellStart"/>
            <w:r w:rsidRPr="00BD4370">
              <w:rPr>
                <w:rFonts w:cstheme="minorHAnsi"/>
                <w:sz w:val="20"/>
                <w:szCs w:val="20"/>
              </w:rPr>
              <w:t>претпријатијата</w:t>
            </w:r>
            <w:proofErr w:type="spellEnd"/>
          </w:p>
          <w:p w14:paraId="462E5CD2"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Неповолни</w:t>
            </w:r>
            <w:proofErr w:type="spellEnd"/>
            <w:r w:rsidRPr="00BD4370">
              <w:rPr>
                <w:rFonts w:cstheme="minorHAnsi"/>
                <w:sz w:val="20"/>
                <w:szCs w:val="20"/>
              </w:rPr>
              <w:t xml:space="preserve"> </w:t>
            </w:r>
            <w:proofErr w:type="spellStart"/>
            <w:r w:rsidRPr="00BD4370">
              <w:rPr>
                <w:rFonts w:cstheme="minorHAnsi"/>
                <w:sz w:val="20"/>
                <w:szCs w:val="20"/>
              </w:rPr>
              <w:t>извори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финансирање</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компаниите</w:t>
            </w:r>
            <w:proofErr w:type="spellEnd"/>
          </w:p>
          <w:p w14:paraId="7BABC94A"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Незадоволителна</w:t>
            </w:r>
            <w:proofErr w:type="spellEnd"/>
            <w:r w:rsidRPr="00BD4370">
              <w:rPr>
                <w:rFonts w:cstheme="minorHAnsi"/>
                <w:sz w:val="20"/>
                <w:szCs w:val="20"/>
              </w:rPr>
              <w:t xml:space="preserve"> </w:t>
            </w:r>
            <w:proofErr w:type="spellStart"/>
            <w:proofErr w:type="gramStart"/>
            <w:r w:rsidRPr="00BD4370">
              <w:rPr>
                <w:rFonts w:cstheme="minorHAnsi"/>
                <w:sz w:val="20"/>
                <w:szCs w:val="20"/>
              </w:rPr>
              <w:t>состојба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proofErr w:type="gramEnd"/>
            <w:r w:rsidRPr="00BD4370">
              <w:rPr>
                <w:rFonts w:cstheme="minorHAnsi"/>
                <w:sz w:val="20"/>
                <w:szCs w:val="20"/>
              </w:rPr>
              <w:t xml:space="preserve"> </w:t>
            </w:r>
            <w:proofErr w:type="spellStart"/>
            <w:r w:rsidRPr="00BD4370">
              <w:rPr>
                <w:rFonts w:cstheme="minorHAnsi"/>
                <w:sz w:val="20"/>
                <w:szCs w:val="20"/>
              </w:rPr>
              <w:t>комуналната</w:t>
            </w:r>
            <w:proofErr w:type="spellEnd"/>
            <w:r w:rsidRPr="00BD4370">
              <w:rPr>
                <w:rFonts w:cstheme="minorHAnsi"/>
                <w:sz w:val="20"/>
                <w:szCs w:val="20"/>
              </w:rPr>
              <w:t xml:space="preserve"> и </w:t>
            </w:r>
            <w:proofErr w:type="spellStart"/>
            <w:r w:rsidRPr="00BD4370">
              <w:rPr>
                <w:rFonts w:cstheme="minorHAnsi"/>
                <w:sz w:val="20"/>
                <w:szCs w:val="20"/>
              </w:rPr>
              <w:t>локалната</w:t>
            </w:r>
            <w:proofErr w:type="spellEnd"/>
            <w:r w:rsidRPr="00BD4370">
              <w:rPr>
                <w:rFonts w:cstheme="minorHAnsi"/>
                <w:sz w:val="20"/>
                <w:szCs w:val="20"/>
              </w:rPr>
              <w:t xml:space="preserve"> </w:t>
            </w:r>
            <w:proofErr w:type="spellStart"/>
            <w:r w:rsidRPr="00BD4370">
              <w:rPr>
                <w:rFonts w:cstheme="minorHAnsi"/>
                <w:sz w:val="20"/>
                <w:szCs w:val="20"/>
              </w:rPr>
              <w:t>патна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
          <w:p w14:paraId="08561665"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дигитализација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услугите</w:t>
            </w:r>
            <w:proofErr w:type="spellEnd"/>
            <w:r w:rsidRPr="00BD4370">
              <w:rPr>
                <w:rFonts w:cstheme="minorHAnsi"/>
                <w:sz w:val="20"/>
                <w:szCs w:val="20"/>
              </w:rPr>
              <w:t xml:space="preserve"> </w:t>
            </w:r>
          </w:p>
          <w:p w14:paraId="69A5D391" w14:textId="77777777" w:rsidR="001B620E" w:rsidRPr="00BD4370" w:rsidRDefault="001B620E" w:rsidP="00BA400D">
            <w:pPr>
              <w:pStyle w:val="ListParagraph"/>
              <w:numPr>
                <w:ilvl w:val="0"/>
                <w:numId w:val="13"/>
              </w:numPr>
              <w:rPr>
                <w:rFonts w:cstheme="minorHAnsi"/>
                <w:sz w:val="20"/>
                <w:szCs w:val="20"/>
              </w:rPr>
            </w:pPr>
            <w:proofErr w:type="spellStart"/>
            <w:r w:rsidRPr="00BD4370">
              <w:rPr>
                <w:rFonts w:cstheme="minorHAnsi"/>
                <w:sz w:val="20"/>
                <w:szCs w:val="20"/>
              </w:rPr>
              <w:t>Долги</w:t>
            </w:r>
            <w:proofErr w:type="spellEnd"/>
            <w:r w:rsidRPr="00BD4370">
              <w:rPr>
                <w:rFonts w:cstheme="minorHAnsi"/>
                <w:sz w:val="20"/>
                <w:szCs w:val="20"/>
              </w:rPr>
              <w:t xml:space="preserve"> </w:t>
            </w:r>
            <w:proofErr w:type="spellStart"/>
            <w:r w:rsidRPr="00BD4370">
              <w:rPr>
                <w:rFonts w:cstheme="minorHAnsi"/>
                <w:sz w:val="20"/>
                <w:szCs w:val="20"/>
              </w:rPr>
              <w:t>процедури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издавање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одобренија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индустриски</w:t>
            </w:r>
            <w:proofErr w:type="spellEnd"/>
            <w:r w:rsidRPr="00BD4370">
              <w:rPr>
                <w:rFonts w:cstheme="minorHAnsi"/>
                <w:sz w:val="20"/>
                <w:szCs w:val="20"/>
              </w:rPr>
              <w:t xml:space="preserve"> </w:t>
            </w:r>
            <w:proofErr w:type="spellStart"/>
            <w:r w:rsidRPr="00BD4370">
              <w:rPr>
                <w:rFonts w:cstheme="minorHAnsi"/>
                <w:sz w:val="20"/>
                <w:szCs w:val="20"/>
              </w:rPr>
              <w:t>капацитети</w:t>
            </w:r>
            <w:proofErr w:type="spellEnd"/>
            <w:r w:rsidRPr="00BD4370">
              <w:rPr>
                <w:rFonts w:cstheme="minorHAnsi"/>
                <w:sz w:val="20"/>
                <w:szCs w:val="20"/>
              </w:rPr>
              <w:t xml:space="preserve"> </w:t>
            </w:r>
          </w:p>
          <w:p w14:paraId="19B24855"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Нерешени</w:t>
            </w:r>
            <w:proofErr w:type="spellEnd"/>
            <w:r w:rsidRPr="00BD4370">
              <w:rPr>
                <w:rFonts w:cstheme="minorHAnsi"/>
                <w:sz w:val="20"/>
                <w:szCs w:val="20"/>
              </w:rPr>
              <w:t xml:space="preserve"> </w:t>
            </w:r>
            <w:proofErr w:type="spellStart"/>
            <w:r w:rsidRPr="00BD4370">
              <w:rPr>
                <w:rFonts w:cstheme="minorHAnsi"/>
                <w:sz w:val="20"/>
                <w:szCs w:val="20"/>
              </w:rPr>
              <w:t>имотно</w:t>
            </w:r>
            <w:proofErr w:type="spellEnd"/>
            <w:r w:rsidRPr="00BD4370">
              <w:rPr>
                <w:rFonts w:cstheme="minorHAnsi"/>
                <w:sz w:val="20"/>
                <w:szCs w:val="20"/>
              </w:rPr>
              <w:t xml:space="preserve"> </w:t>
            </w:r>
            <w:proofErr w:type="spellStart"/>
            <w:r w:rsidRPr="00BD4370">
              <w:rPr>
                <w:rFonts w:cstheme="minorHAnsi"/>
                <w:sz w:val="20"/>
                <w:szCs w:val="20"/>
              </w:rPr>
              <w:t>правни</w:t>
            </w:r>
            <w:proofErr w:type="spellEnd"/>
            <w:r w:rsidRPr="00BD4370">
              <w:rPr>
                <w:rFonts w:cstheme="minorHAnsi"/>
                <w:sz w:val="20"/>
                <w:szCs w:val="20"/>
              </w:rPr>
              <w:t xml:space="preserve"> </w:t>
            </w:r>
            <w:proofErr w:type="spellStart"/>
            <w:r w:rsidRPr="00BD4370">
              <w:rPr>
                <w:rFonts w:cstheme="minorHAnsi"/>
                <w:sz w:val="20"/>
                <w:szCs w:val="20"/>
              </w:rPr>
              <w:t>односи</w:t>
            </w:r>
            <w:proofErr w:type="spellEnd"/>
            <w:r w:rsidRPr="00BD4370">
              <w:rPr>
                <w:rFonts w:cstheme="minorHAnsi"/>
                <w:sz w:val="20"/>
                <w:szCs w:val="20"/>
              </w:rPr>
              <w:t xml:space="preserve"> </w:t>
            </w:r>
            <w:proofErr w:type="gramStart"/>
            <w:r w:rsidRPr="00BD4370">
              <w:rPr>
                <w:rFonts w:cstheme="minorHAnsi"/>
                <w:sz w:val="20"/>
                <w:szCs w:val="20"/>
              </w:rPr>
              <w:t xml:space="preserve">( </w:t>
            </w:r>
            <w:proofErr w:type="spellStart"/>
            <w:r w:rsidRPr="00BD4370">
              <w:rPr>
                <w:rFonts w:cstheme="minorHAnsi"/>
                <w:sz w:val="20"/>
                <w:szCs w:val="20"/>
              </w:rPr>
              <w:t>пр</w:t>
            </w:r>
            <w:proofErr w:type="spellEnd"/>
            <w:r w:rsidRPr="00BD4370">
              <w:rPr>
                <w:rFonts w:cstheme="minorHAnsi"/>
                <w:sz w:val="20"/>
                <w:szCs w:val="20"/>
              </w:rPr>
              <w:t>.</w:t>
            </w:r>
            <w:proofErr w:type="gram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реализација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ДУП </w:t>
            </w:r>
            <w:proofErr w:type="spellStart"/>
            <w:r w:rsidRPr="00BD4370">
              <w:rPr>
                <w:rFonts w:cstheme="minorHAnsi"/>
                <w:sz w:val="20"/>
                <w:szCs w:val="20"/>
              </w:rPr>
              <w:t>ови</w:t>
            </w:r>
            <w:proofErr w:type="spellEnd"/>
            <w:r w:rsidRPr="00BD4370">
              <w:rPr>
                <w:rFonts w:cstheme="minorHAnsi"/>
                <w:sz w:val="20"/>
                <w:szCs w:val="20"/>
              </w:rPr>
              <w:t>)</w:t>
            </w:r>
          </w:p>
          <w:p w14:paraId="678D9282" w14:textId="77777777" w:rsidR="001B620E" w:rsidRPr="00BD4370" w:rsidRDefault="001B620E" w:rsidP="00BA400D">
            <w:pPr>
              <w:pStyle w:val="ListParagraph"/>
              <w:numPr>
                <w:ilvl w:val="0"/>
                <w:numId w:val="13"/>
              </w:numPr>
              <w:spacing w:after="0" w:line="240" w:lineRule="auto"/>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грижа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заштита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животната</w:t>
            </w:r>
            <w:proofErr w:type="spellEnd"/>
            <w:r w:rsidRPr="00BD4370">
              <w:rPr>
                <w:rFonts w:cstheme="minorHAnsi"/>
                <w:sz w:val="20"/>
                <w:szCs w:val="20"/>
              </w:rPr>
              <w:t xml:space="preserve"> </w:t>
            </w:r>
            <w:proofErr w:type="spellStart"/>
            <w:r w:rsidRPr="00BD4370">
              <w:rPr>
                <w:rFonts w:cstheme="minorHAnsi"/>
                <w:sz w:val="20"/>
                <w:szCs w:val="20"/>
              </w:rPr>
              <w:t>средина</w:t>
            </w:r>
            <w:proofErr w:type="spellEnd"/>
          </w:p>
          <w:p w14:paraId="3D3A76D1" w14:textId="77777777" w:rsidR="001B620E" w:rsidRPr="00BD4370" w:rsidRDefault="001B620E" w:rsidP="00BA400D">
            <w:pPr>
              <w:pStyle w:val="ListParagraph"/>
              <w:numPr>
                <w:ilvl w:val="0"/>
                <w:numId w:val="13"/>
              </w:numPr>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екипираност</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ЈП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следење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потребите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индустриските</w:t>
            </w:r>
            <w:proofErr w:type="spellEnd"/>
            <w:r w:rsidRPr="00BD4370">
              <w:rPr>
                <w:rFonts w:cstheme="minorHAnsi"/>
                <w:sz w:val="20"/>
                <w:szCs w:val="20"/>
              </w:rPr>
              <w:t xml:space="preserve"> </w:t>
            </w:r>
            <w:proofErr w:type="spellStart"/>
            <w:r w:rsidRPr="00BD4370">
              <w:rPr>
                <w:rFonts w:cstheme="minorHAnsi"/>
                <w:sz w:val="20"/>
                <w:szCs w:val="20"/>
              </w:rPr>
              <w:t>капацитети</w:t>
            </w:r>
            <w:proofErr w:type="spellEnd"/>
            <w:r w:rsidRPr="00BD4370">
              <w:rPr>
                <w:rFonts w:cstheme="minorHAnsi"/>
                <w:sz w:val="20"/>
                <w:szCs w:val="20"/>
              </w:rPr>
              <w:t xml:space="preserve"> </w:t>
            </w:r>
          </w:p>
        </w:tc>
      </w:tr>
      <w:tr w:rsidR="001B620E" w:rsidRPr="0019302F" w14:paraId="5F18AF35" w14:textId="77777777" w:rsidTr="009C3302">
        <w:trPr>
          <w:trHeight w:val="393"/>
        </w:trPr>
        <w:tc>
          <w:tcPr>
            <w:tcW w:w="9035" w:type="dxa"/>
            <w:gridSpan w:val="2"/>
            <w:tcBorders>
              <w:top w:val="single" w:sz="4" w:space="0" w:color="auto"/>
              <w:bottom w:val="single" w:sz="4" w:space="0" w:color="auto"/>
            </w:tcBorders>
          </w:tcPr>
          <w:p w14:paraId="50B8DD90" w14:textId="77777777" w:rsidR="001B620E" w:rsidRPr="0019302F" w:rsidRDefault="001B620E" w:rsidP="00945827">
            <w:pPr>
              <w:jc w:val="center"/>
              <w:rPr>
                <w:rFonts w:asciiTheme="minorHAnsi" w:hAnsiTheme="minorHAnsi" w:cstheme="minorHAnsi"/>
                <w:b/>
                <w:bCs/>
              </w:rPr>
            </w:pPr>
            <w:proofErr w:type="spellStart"/>
            <w:r w:rsidRPr="0019302F">
              <w:rPr>
                <w:rFonts w:asciiTheme="minorHAnsi" w:hAnsiTheme="minorHAnsi" w:cstheme="minorHAnsi"/>
                <w:b/>
                <w:bCs/>
              </w:rPr>
              <w:t>Земјоделство</w:t>
            </w:r>
            <w:proofErr w:type="spellEnd"/>
          </w:p>
        </w:tc>
      </w:tr>
      <w:tr w:rsidR="001B620E" w14:paraId="462CCBE7" w14:textId="77777777" w:rsidTr="009C3302">
        <w:trPr>
          <w:trHeight w:val="393"/>
        </w:trPr>
        <w:tc>
          <w:tcPr>
            <w:tcW w:w="4566" w:type="dxa"/>
            <w:tcBorders>
              <w:top w:val="single" w:sz="4" w:space="0" w:color="auto"/>
              <w:left w:val="single" w:sz="4" w:space="0" w:color="000000"/>
              <w:bottom w:val="single" w:sz="4" w:space="0" w:color="auto"/>
              <w:right w:val="single" w:sz="4" w:space="0" w:color="000000"/>
            </w:tcBorders>
          </w:tcPr>
          <w:p w14:paraId="5106728C" w14:textId="77777777" w:rsidR="001B620E" w:rsidRPr="00BD4370" w:rsidRDefault="001B620E" w:rsidP="00BA400D">
            <w:pPr>
              <w:pStyle w:val="ListParagraph"/>
              <w:numPr>
                <w:ilvl w:val="0"/>
                <w:numId w:val="14"/>
              </w:numPr>
              <w:tabs>
                <w:tab w:val="left" w:pos="270"/>
              </w:tabs>
              <w:spacing w:after="0" w:line="240" w:lineRule="auto"/>
              <w:rPr>
                <w:rFonts w:cstheme="minorHAnsi"/>
                <w:sz w:val="20"/>
                <w:szCs w:val="20"/>
              </w:rPr>
            </w:pPr>
            <w:proofErr w:type="spellStart"/>
            <w:r w:rsidRPr="00BD4370">
              <w:rPr>
                <w:rFonts w:cstheme="minorHAnsi"/>
                <w:sz w:val="20"/>
                <w:szCs w:val="20"/>
              </w:rPr>
              <w:lastRenderedPageBreak/>
              <w:t>Голема</w:t>
            </w:r>
            <w:proofErr w:type="spellEnd"/>
            <w:r w:rsidRPr="00BD4370">
              <w:rPr>
                <w:rFonts w:cstheme="minorHAnsi"/>
                <w:sz w:val="20"/>
                <w:szCs w:val="20"/>
              </w:rPr>
              <w:t xml:space="preserve"> </w:t>
            </w:r>
            <w:proofErr w:type="spellStart"/>
            <w:r w:rsidRPr="00BD4370">
              <w:rPr>
                <w:rFonts w:cstheme="minorHAnsi"/>
                <w:sz w:val="20"/>
                <w:szCs w:val="20"/>
              </w:rPr>
              <w:t>површина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обработливо</w:t>
            </w:r>
            <w:proofErr w:type="spellEnd"/>
            <w:r w:rsidRPr="00BD4370">
              <w:rPr>
                <w:rFonts w:cstheme="minorHAnsi"/>
                <w:sz w:val="20"/>
                <w:szCs w:val="20"/>
              </w:rPr>
              <w:t xml:space="preserve"> </w:t>
            </w:r>
            <w:proofErr w:type="spellStart"/>
            <w:r w:rsidRPr="00BD4370">
              <w:rPr>
                <w:rFonts w:cstheme="minorHAnsi"/>
                <w:sz w:val="20"/>
                <w:szCs w:val="20"/>
              </w:rPr>
              <w:t>земјиште</w:t>
            </w:r>
            <w:proofErr w:type="spellEnd"/>
            <w:r w:rsidRPr="00BD4370">
              <w:rPr>
                <w:rFonts w:cstheme="minorHAnsi"/>
                <w:sz w:val="20"/>
                <w:szCs w:val="20"/>
              </w:rPr>
              <w:t xml:space="preserve"> </w:t>
            </w:r>
          </w:p>
          <w:p w14:paraId="7F654D15" w14:textId="77777777" w:rsidR="001B620E" w:rsidRPr="00BD4370" w:rsidRDefault="001B620E" w:rsidP="00BA400D">
            <w:pPr>
              <w:pStyle w:val="ListParagraph"/>
              <w:numPr>
                <w:ilvl w:val="0"/>
                <w:numId w:val="14"/>
              </w:numPr>
              <w:tabs>
                <w:tab w:val="left" w:pos="270"/>
              </w:tabs>
              <w:spacing w:after="0" w:line="240" w:lineRule="auto"/>
              <w:rPr>
                <w:rFonts w:cstheme="minorHAnsi"/>
                <w:sz w:val="20"/>
                <w:szCs w:val="20"/>
              </w:rPr>
            </w:pPr>
            <w:proofErr w:type="spellStart"/>
            <w:r w:rsidRPr="00BD4370">
              <w:rPr>
                <w:rFonts w:cstheme="minorHAnsi"/>
                <w:sz w:val="20"/>
                <w:szCs w:val="20"/>
              </w:rPr>
              <w:t>Погодни</w:t>
            </w:r>
            <w:proofErr w:type="spellEnd"/>
            <w:r w:rsidRPr="00BD4370">
              <w:rPr>
                <w:rFonts w:cstheme="minorHAnsi"/>
                <w:sz w:val="20"/>
                <w:szCs w:val="20"/>
              </w:rPr>
              <w:t xml:space="preserve"> </w:t>
            </w:r>
            <w:proofErr w:type="spellStart"/>
            <w:r w:rsidRPr="00BD4370">
              <w:rPr>
                <w:rFonts w:cstheme="minorHAnsi"/>
                <w:sz w:val="20"/>
                <w:szCs w:val="20"/>
              </w:rPr>
              <w:t>површини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висорамнините</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одгледување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крупен</w:t>
            </w:r>
            <w:proofErr w:type="spellEnd"/>
            <w:r w:rsidRPr="00BD4370">
              <w:rPr>
                <w:rFonts w:cstheme="minorHAnsi"/>
                <w:sz w:val="20"/>
                <w:szCs w:val="20"/>
              </w:rPr>
              <w:t xml:space="preserve"> и </w:t>
            </w:r>
            <w:proofErr w:type="spellStart"/>
            <w:r w:rsidRPr="00BD4370">
              <w:rPr>
                <w:rFonts w:cstheme="minorHAnsi"/>
                <w:sz w:val="20"/>
                <w:szCs w:val="20"/>
              </w:rPr>
              <w:t>ситен</w:t>
            </w:r>
            <w:proofErr w:type="spellEnd"/>
            <w:r w:rsidRPr="00BD4370">
              <w:rPr>
                <w:rFonts w:cstheme="minorHAnsi"/>
                <w:sz w:val="20"/>
                <w:szCs w:val="20"/>
              </w:rPr>
              <w:t xml:space="preserve"> </w:t>
            </w:r>
            <w:proofErr w:type="spellStart"/>
            <w:r w:rsidRPr="00BD4370">
              <w:rPr>
                <w:rFonts w:cstheme="minorHAnsi"/>
                <w:sz w:val="20"/>
                <w:szCs w:val="20"/>
              </w:rPr>
              <w:t>добиток</w:t>
            </w:r>
            <w:proofErr w:type="spellEnd"/>
            <w:r w:rsidRPr="00BD4370">
              <w:rPr>
                <w:rFonts w:cstheme="minorHAnsi"/>
                <w:sz w:val="20"/>
                <w:szCs w:val="20"/>
              </w:rPr>
              <w:t xml:space="preserve"> </w:t>
            </w:r>
          </w:p>
          <w:p w14:paraId="6C4B11DE" w14:textId="77777777" w:rsidR="001B620E" w:rsidRPr="00BD4370" w:rsidRDefault="001B620E" w:rsidP="00BA400D">
            <w:pPr>
              <w:pStyle w:val="ListParagraph"/>
              <w:numPr>
                <w:ilvl w:val="0"/>
                <w:numId w:val="14"/>
              </w:numPr>
              <w:tabs>
                <w:tab w:val="left" w:pos="270"/>
              </w:tabs>
              <w:spacing w:after="0" w:line="240" w:lineRule="auto"/>
              <w:rPr>
                <w:rFonts w:cstheme="minorHAnsi"/>
                <w:sz w:val="20"/>
                <w:szCs w:val="20"/>
              </w:rPr>
            </w:pPr>
            <w:proofErr w:type="spellStart"/>
            <w:r w:rsidRPr="00BD4370">
              <w:rPr>
                <w:rFonts w:cstheme="minorHAnsi"/>
                <w:sz w:val="20"/>
                <w:szCs w:val="20"/>
              </w:rPr>
              <w:t>Поволни</w:t>
            </w:r>
            <w:proofErr w:type="spellEnd"/>
            <w:r w:rsidRPr="00BD4370">
              <w:rPr>
                <w:rFonts w:cstheme="minorHAnsi"/>
                <w:sz w:val="20"/>
                <w:szCs w:val="20"/>
              </w:rPr>
              <w:t xml:space="preserve">, </w:t>
            </w:r>
            <w:proofErr w:type="spellStart"/>
            <w:r w:rsidRPr="00BD4370">
              <w:rPr>
                <w:rFonts w:cstheme="minorHAnsi"/>
                <w:sz w:val="20"/>
                <w:szCs w:val="20"/>
              </w:rPr>
              <w:t>чисти</w:t>
            </w:r>
            <w:proofErr w:type="spellEnd"/>
            <w:r w:rsidRPr="00BD4370">
              <w:rPr>
                <w:rFonts w:cstheme="minorHAnsi"/>
                <w:sz w:val="20"/>
                <w:szCs w:val="20"/>
              </w:rPr>
              <w:t xml:space="preserve"> </w:t>
            </w:r>
            <w:proofErr w:type="spellStart"/>
            <w:r w:rsidRPr="00BD4370">
              <w:rPr>
                <w:rFonts w:cstheme="minorHAnsi"/>
                <w:sz w:val="20"/>
                <w:szCs w:val="20"/>
              </w:rPr>
              <w:t>еколошки</w:t>
            </w:r>
            <w:proofErr w:type="spellEnd"/>
            <w:r w:rsidRPr="00BD4370">
              <w:rPr>
                <w:rFonts w:cstheme="minorHAnsi"/>
                <w:sz w:val="20"/>
                <w:szCs w:val="20"/>
              </w:rPr>
              <w:t xml:space="preserve"> </w:t>
            </w:r>
            <w:proofErr w:type="spellStart"/>
            <w:r w:rsidRPr="00BD4370">
              <w:rPr>
                <w:rFonts w:cstheme="minorHAnsi"/>
                <w:sz w:val="20"/>
                <w:szCs w:val="20"/>
              </w:rPr>
              <w:t>услови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развој</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пчеларството</w:t>
            </w:r>
            <w:proofErr w:type="spellEnd"/>
            <w:r w:rsidRPr="00BD4370">
              <w:rPr>
                <w:rFonts w:cstheme="minorHAnsi"/>
                <w:sz w:val="20"/>
                <w:szCs w:val="20"/>
              </w:rPr>
              <w:t xml:space="preserve"> </w:t>
            </w:r>
          </w:p>
          <w:p w14:paraId="16F95994" w14:textId="77777777" w:rsidR="001B620E" w:rsidRPr="00BD4370" w:rsidRDefault="001B620E" w:rsidP="00BA400D">
            <w:pPr>
              <w:pStyle w:val="ListParagraph"/>
              <w:numPr>
                <w:ilvl w:val="0"/>
                <w:numId w:val="14"/>
              </w:numPr>
              <w:tabs>
                <w:tab w:val="left" w:pos="270"/>
              </w:tabs>
              <w:spacing w:after="0" w:line="240" w:lineRule="auto"/>
              <w:rPr>
                <w:rFonts w:cstheme="minorHAnsi"/>
                <w:sz w:val="20"/>
                <w:szCs w:val="20"/>
              </w:rPr>
            </w:pPr>
            <w:proofErr w:type="spellStart"/>
            <w:r w:rsidRPr="00BD4370">
              <w:rPr>
                <w:rFonts w:cstheme="minorHAnsi"/>
                <w:sz w:val="20"/>
                <w:szCs w:val="20"/>
              </w:rPr>
              <w:t>Поволни</w:t>
            </w:r>
            <w:proofErr w:type="spellEnd"/>
            <w:r w:rsidRPr="00BD4370">
              <w:rPr>
                <w:rFonts w:cstheme="minorHAnsi"/>
                <w:sz w:val="20"/>
                <w:szCs w:val="20"/>
              </w:rPr>
              <w:t xml:space="preserve"> </w:t>
            </w:r>
            <w:proofErr w:type="spellStart"/>
            <w:r w:rsidRPr="00BD4370">
              <w:rPr>
                <w:rFonts w:cstheme="minorHAnsi"/>
                <w:sz w:val="20"/>
                <w:szCs w:val="20"/>
              </w:rPr>
              <w:t>услови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органско</w:t>
            </w:r>
            <w:proofErr w:type="spellEnd"/>
            <w:r w:rsidRPr="00BD4370">
              <w:rPr>
                <w:rFonts w:cstheme="minorHAnsi"/>
                <w:sz w:val="20"/>
                <w:szCs w:val="20"/>
              </w:rPr>
              <w:t xml:space="preserve"> </w:t>
            </w:r>
            <w:proofErr w:type="spellStart"/>
            <w:r w:rsidRPr="00BD4370">
              <w:rPr>
                <w:rFonts w:cstheme="minorHAnsi"/>
                <w:sz w:val="20"/>
                <w:szCs w:val="20"/>
              </w:rPr>
              <w:t>сточарство</w:t>
            </w:r>
            <w:proofErr w:type="spellEnd"/>
            <w:r w:rsidRPr="00BD4370">
              <w:rPr>
                <w:rFonts w:cstheme="minorHAnsi"/>
                <w:sz w:val="20"/>
                <w:szCs w:val="20"/>
              </w:rPr>
              <w:t xml:space="preserve"> </w:t>
            </w:r>
          </w:p>
          <w:p w14:paraId="76EE33D7" w14:textId="77777777" w:rsidR="001B620E" w:rsidRPr="00BD4370" w:rsidRDefault="001B620E" w:rsidP="00BA400D">
            <w:pPr>
              <w:pStyle w:val="ListParagraph"/>
              <w:numPr>
                <w:ilvl w:val="0"/>
                <w:numId w:val="14"/>
              </w:numPr>
              <w:tabs>
                <w:tab w:val="left" w:pos="270"/>
              </w:tabs>
              <w:spacing w:after="0" w:line="240" w:lineRule="auto"/>
              <w:rPr>
                <w:rFonts w:cstheme="minorHAnsi"/>
                <w:sz w:val="20"/>
                <w:szCs w:val="20"/>
              </w:rPr>
            </w:pPr>
            <w:proofErr w:type="spellStart"/>
            <w:r w:rsidRPr="00BD4370">
              <w:rPr>
                <w:rFonts w:cstheme="minorHAnsi"/>
                <w:sz w:val="20"/>
                <w:szCs w:val="20"/>
              </w:rPr>
              <w:t>Добри</w:t>
            </w:r>
            <w:proofErr w:type="spellEnd"/>
            <w:r w:rsidRPr="00BD4370">
              <w:rPr>
                <w:rFonts w:cstheme="minorHAnsi"/>
                <w:sz w:val="20"/>
                <w:szCs w:val="20"/>
              </w:rPr>
              <w:t xml:space="preserve"> </w:t>
            </w:r>
            <w:proofErr w:type="spellStart"/>
            <w:r w:rsidRPr="00BD4370">
              <w:rPr>
                <w:rFonts w:cstheme="minorHAnsi"/>
                <w:sz w:val="20"/>
                <w:szCs w:val="20"/>
              </w:rPr>
              <w:t>услови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развој</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земјоделство</w:t>
            </w:r>
            <w:proofErr w:type="spellEnd"/>
            <w:r w:rsidRPr="00BD4370">
              <w:rPr>
                <w:rFonts w:cstheme="minorHAnsi"/>
                <w:sz w:val="20"/>
                <w:szCs w:val="20"/>
              </w:rPr>
              <w:t xml:space="preserve"> </w:t>
            </w:r>
            <w:proofErr w:type="spellStart"/>
            <w:r w:rsidRPr="00BD4370">
              <w:rPr>
                <w:rFonts w:cstheme="minorHAnsi"/>
                <w:sz w:val="20"/>
                <w:szCs w:val="20"/>
              </w:rPr>
              <w:t>како</w:t>
            </w:r>
            <w:proofErr w:type="spellEnd"/>
            <w:r w:rsidRPr="00BD4370">
              <w:rPr>
                <w:rFonts w:cstheme="minorHAnsi"/>
                <w:sz w:val="20"/>
                <w:szCs w:val="20"/>
              </w:rPr>
              <w:t xml:space="preserve"> </w:t>
            </w:r>
            <w:proofErr w:type="spellStart"/>
            <w:r w:rsidRPr="00BD4370">
              <w:rPr>
                <w:rFonts w:cstheme="minorHAnsi"/>
                <w:sz w:val="20"/>
                <w:szCs w:val="20"/>
              </w:rPr>
              <w:t>предуслов</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рурален</w:t>
            </w:r>
            <w:proofErr w:type="spellEnd"/>
            <w:r w:rsidRPr="00BD4370">
              <w:rPr>
                <w:rFonts w:cstheme="minorHAnsi"/>
                <w:sz w:val="20"/>
                <w:szCs w:val="20"/>
              </w:rPr>
              <w:t xml:space="preserve"> </w:t>
            </w:r>
            <w:proofErr w:type="spellStart"/>
            <w:r w:rsidRPr="00BD4370">
              <w:rPr>
                <w:rFonts w:cstheme="minorHAnsi"/>
                <w:sz w:val="20"/>
                <w:szCs w:val="20"/>
              </w:rPr>
              <w:t>туризам</w:t>
            </w:r>
            <w:proofErr w:type="spellEnd"/>
            <w:r w:rsidRPr="00BD4370">
              <w:rPr>
                <w:rFonts w:cstheme="minorHAnsi"/>
                <w:sz w:val="20"/>
                <w:szCs w:val="20"/>
              </w:rPr>
              <w:t xml:space="preserve"> </w:t>
            </w:r>
          </w:p>
          <w:p w14:paraId="2B47BE56" w14:textId="77777777" w:rsidR="001B620E" w:rsidRPr="00BD4370" w:rsidRDefault="001B620E" w:rsidP="00BA400D">
            <w:pPr>
              <w:pStyle w:val="ListParagraph"/>
              <w:numPr>
                <w:ilvl w:val="0"/>
                <w:numId w:val="14"/>
              </w:numPr>
              <w:tabs>
                <w:tab w:val="left" w:pos="270"/>
              </w:tabs>
              <w:spacing w:after="0" w:line="240" w:lineRule="auto"/>
              <w:rPr>
                <w:rFonts w:cstheme="minorHAnsi"/>
                <w:sz w:val="20"/>
                <w:szCs w:val="20"/>
              </w:rPr>
            </w:pPr>
            <w:proofErr w:type="spellStart"/>
            <w:r w:rsidRPr="00BD4370">
              <w:rPr>
                <w:rFonts w:cstheme="minorHAnsi"/>
                <w:sz w:val="20"/>
                <w:szCs w:val="20"/>
              </w:rPr>
              <w:t>Изработени</w:t>
            </w:r>
            <w:proofErr w:type="spellEnd"/>
            <w:r w:rsidRPr="00BD4370">
              <w:rPr>
                <w:rFonts w:cstheme="minorHAnsi"/>
                <w:sz w:val="20"/>
                <w:szCs w:val="20"/>
              </w:rPr>
              <w:t xml:space="preserve"> </w:t>
            </w:r>
            <w:proofErr w:type="spellStart"/>
            <w:r w:rsidRPr="00BD4370">
              <w:rPr>
                <w:rFonts w:cstheme="minorHAnsi"/>
                <w:sz w:val="20"/>
                <w:szCs w:val="20"/>
              </w:rPr>
              <w:t>проекти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развој</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рурална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
          <w:p w14:paraId="7A5DAD33" w14:textId="77777777" w:rsidR="001B620E" w:rsidRPr="00BD4370" w:rsidRDefault="001B620E" w:rsidP="00BA400D">
            <w:pPr>
              <w:pStyle w:val="ListParagraph"/>
              <w:numPr>
                <w:ilvl w:val="0"/>
                <w:numId w:val="14"/>
              </w:numPr>
              <w:tabs>
                <w:tab w:val="left" w:pos="270"/>
              </w:tabs>
              <w:spacing w:after="0" w:line="240" w:lineRule="auto"/>
              <w:rPr>
                <w:rFonts w:cstheme="minorHAnsi"/>
                <w:sz w:val="20"/>
                <w:szCs w:val="20"/>
              </w:rPr>
            </w:pPr>
            <w:proofErr w:type="spellStart"/>
            <w:r w:rsidRPr="00BD4370">
              <w:rPr>
                <w:rFonts w:cstheme="minorHAnsi"/>
                <w:sz w:val="20"/>
                <w:szCs w:val="20"/>
              </w:rPr>
              <w:t>Постоење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институт</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ориз</w:t>
            </w:r>
            <w:proofErr w:type="spellEnd"/>
            <w:r w:rsidRPr="00BD4370">
              <w:rPr>
                <w:rFonts w:cstheme="minorHAnsi"/>
                <w:sz w:val="20"/>
                <w:szCs w:val="20"/>
              </w:rPr>
              <w:t xml:space="preserve"> </w:t>
            </w:r>
          </w:p>
          <w:p w14:paraId="76CA7410" w14:textId="77777777" w:rsidR="001B620E" w:rsidRPr="00BD4370" w:rsidRDefault="001B620E" w:rsidP="00BA400D">
            <w:pPr>
              <w:pStyle w:val="ListParagraph"/>
              <w:numPr>
                <w:ilvl w:val="0"/>
                <w:numId w:val="14"/>
              </w:numPr>
              <w:tabs>
                <w:tab w:val="left" w:pos="270"/>
              </w:tabs>
              <w:spacing w:after="0" w:line="240" w:lineRule="auto"/>
              <w:rPr>
                <w:rFonts w:cstheme="minorHAnsi"/>
                <w:sz w:val="20"/>
                <w:szCs w:val="20"/>
              </w:rPr>
            </w:pPr>
            <w:proofErr w:type="spellStart"/>
            <w:r w:rsidRPr="00BD4370">
              <w:rPr>
                <w:rFonts w:cstheme="minorHAnsi"/>
                <w:sz w:val="20"/>
                <w:szCs w:val="20"/>
              </w:rPr>
              <w:t>Постоење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пчеларски</w:t>
            </w:r>
            <w:proofErr w:type="spellEnd"/>
            <w:r w:rsidRPr="00BD4370">
              <w:rPr>
                <w:rFonts w:cstheme="minorHAnsi"/>
                <w:sz w:val="20"/>
                <w:szCs w:val="20"/>
              </w:rPr>
              <w:t xml:space="preserve"> </w:t>
            </w:r>
            <w:proofErr w:type="spellStart"/>
            <w:r w:rsidRPr="00BD4370">
              <w:rPr>
                <w:rFonts w:cstheme="minorHAnsi"/>
                <w:sz w:val="20"/>
                <w:szCs w:val="20"/>
              </w:rPr>
              <w:t>здруженија</w:t>
            </w:r>
            <w:proofErr w:type="spellEnd"/>
            <w:r w:rsidRPr="00BD4370">
              <w:rPr>
                <w:rFonts w:cstheme="minorHAnsi"/>
                <w:sz w:val="20"/>
                <w:szCs w:val="20"/>
              </w:rPr>
              <w:t xml:space="preserve"> </w:t>
            </w:r>
          </w:p>
          <w:p w14:paraId="4FD37170" w14:textId="77777777" w:rsidR="001B620E" w:rsidRPr="00BD4370" w:rsidRDefault="001B620E" w:rsidP="00BA400D">
            <w:pPr>
              <w:pStyle w:val="ListParagraph"/>
              <w:numPr>
                <w:ilvl w:val="0"/>
                <w:numId w:val="14"/>
              </w:numPr>
              <w:tabs>
                <w:tab w:val="left" w:pos="270"/>
              </w:tabs>
              <w:spacing w:after="0" w:line="240" w:lineRule="auto"/>
              <w:rPr>
                <w:rFonts w:cstheme="minorHAnsi"/>
                <w:sz w:val="20"/>
                <w:szCs w:val="20"/>
              </w:rPr>
            </w:pPr>
            <w:proofErr w:type="spellStart"/>
            <w:r w:rsidRPr="00BD4370">
              <w:rPr>
                <w:rFonts w:cstheme="minorHAnsi"/>
                <w:sz w:val="20"/>
                <w:szCs w:val="20"/>
              </w:rPr>
              <w:t>Добри</w:t>
            </w:r>
            <w:proofErr w:type="spellEnd"/>
            <w:r w:rsidRPr="00BD4370">
              <w:rPr>
                <w:rFonts w:cstheme="minorHAnsi"/>
                <w:sz w:val="20"/>
                <w:szCs w:val="20"/>
              </w:rPr>
              <w:t xml:space="preserve"> </w:t>
            </w:r>
            <w:proofErr w:type="spellStart"/>
            <w:r w:rsidRPr="00BD4370">
              <w:rPr>
                <w:rFonts w:cstheme="minorHAnsi"/>
                <w:sz w:val="20"/>
                <w:szCs w:val="20"/>
              </w:rPr>
              <w:t>човечки</w:t>
            </w:r>
            <w:proofErr w:type="spellEnd"/>
            <w:r w:rsidRPr="00BD4370">
              <w:rPr>
                <w:rFonts w:cstheme="minorHAnsi"/>
                <w:sz w:val="20"/>
                <w:szCs w:val="20"/>
              </w:rPr>
              <w:t xml:space="preserve"> </w:t>
            </w:r>
            <w:proofErr w:type="spellStart"/>
            <w:r w:rsidRPr="00BD4370">
              <w:rPr>
                <w:rFonts w:cstheme="minorHAnsi"/>
                <w:sz w:val="20"/>
                <w:szCs w:val="20"/>
              </w:rPr>
              <w:t>капацитети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администрацијата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аплицирање</w:t>
            </w:r>
            <w:proofErr w:type="spellEnd"/>
            <w:r w:rsidRPr="00BD4370">
              <w:rPr>
                <w:rFonts w:cstheme="minorHAnsi"/>
                <w:sz w:val="20"/>
                <w:szCs w:val="20"/>
              </w:rPr>
              <w:t xml:space="preserve"> и </w:t>
            </w:r>
            <w:proofErr w:type="spellStart"/>
            <w:r w:rsidRPr="00BD4370">
              <w:rPr>
                <w:rFonts w:cstheme="minorHAnsi"/>
                <w:sz w:val="20"/>
                <w:szCs w:val="20"/>
              </w:rPr>
              <w:t>реализација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проекти</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руралната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
          <w:p w14:paraId="7DB3B79E" w14:textId="77777777" w:rsidR="001B620E" w:rsidRPr="00BD4370" w:rsidRDefault="001B620E" w:rsidP="00BA400D">
            <w:pPr>
              <w:pStyle w:val="ListParagraph"/>
              <w:numPr>
                <w:ilvl w:val="0"/>
                <w:numId w:val="14"/>
              </w:numPr>
              <w:tabs>
                <w:tab w:val="left" w:pos="270"/>
              </w:tabs>
              <w:spacing w:after="0" w:line="240" w:lineRule="auto"/>
              <w:rPr>
                <w:rFonts w:cstheme="minorHAnsi"/>
                <w:sz w:val="20"/>
                <w:szCs w:val="20"/>
              </w:rPr>
            </w:pPr>
            <w:proofErr w:type="spellStart"/>
            <w:r w:rsidRPr="00BD4370">
              <w:rPr>
                <w:rFonts w:cstheme="minorHAnsi"/>
                <w:sz w:val="20"/>
                <w:szCs w:val="20"/>
              </w:rPr>
              <w:t>Изграден</w:t>
            </w:r>
            <w:proofErr w:type="spellEnd"/>
            <w:r w:rsidRPr="00BD4370">
              <w:rPr>
                <w:rFonts w:cstheme="minorHAnsi"/>
                <w:sz w:val="20"/>
                <w:szCs w:val="20"/>
              </w:rPr>
              <w:t xml:space="preserve"> </w:t>
            </w:r>
            <w:proofErr w:type="spellStart"/>
            <w:r w:rsidRPr="00BD4370">
              <w:rPr>
                <w:rFonts w:cstheme="minorHAnsi"/>
                <w:sz w:val="20"/>
                <w:szCs w:val="20"/>
              </w:rPr>
              <w:t>мелиоративен</w:t>
            </w:r>
            <w:proofErr w:type="spellEnd"/>
            <w:r w:rsidRPr="00BD4370">
              <w:rPr>
                <w:rFonts w:cstheme="minorHAnsi"/>
                <w:sz w:val="20"/>
                <w:szCs w:val="20"/>
              </w:rPr>
              <w:t xml:space="preserve"> </w:t>
            </w:r>
            <w:proofErr w:type="spellStart"/>
            <w:r w:rsidRPr="00BD4370">
              <w:rPr>
                <w:rFonts w:cstheme="minorHAnsi"/>
                <w:sz w:val="20"/>
                <w:szCs w:val="20"/>
              </w:rPr>
              <w:t>систем</w:t>
            </w:r>
            <w:proofErr w:type="spellEnd"/>
            <w:r w:rsidRPr="00BD4370">
              <w:rPr>
                <w:rFonts w:cstheme="minorHAnsi"/>
                <w:sz w:val="20"/>
                <w:szCs w:val="20"/>
              </w:rPr>
              <w:t xml:space="preserve"> и </w:t>
            </w:r>
            <w:proofErr w:type="spellStart"/>
            <w:r w:rsidRPr="00BD4370">
              <w:rPr>
                <w:rFonts w:cstheme="minorHAnsi"/>
                <w:sz w:val="20"/>
                <w:szCs w:val="20"/>
              </w:rPr>
              <w:t>каналска</w:t>
            </w:r>
            <w:proofErr w:type="spellEnd"/>
            <w:r w:rsidRPr="00BD4370">
              <w:rPr>
                <w:rFonts w:cstheme="minorHAnsi"/>
                <w:sz w:val="20"/>
                <w:szCs w:val="20"/>
              </w:rPr>
              <w:t xml:space="preserve"> </w:t>
            </w:r>
            <w:proofErr w:type="spellStart"/>
            <w:r w:rsidRPr="00BD4370">
              <w:rPr>
                <w:rFonts w:cstheme="minorHAnsi"/>
                <w:sz w:val="20"/>
                <w:szCs w:val="20"/>
              </w:rPr>
              <w:t>мрежа</w:t>
            </w:r>
            <w:proofErr w:type="spellEnd"/>
            <w:r w:rsidRPr="00BD4370">
              <w:rPr>
                <w:rFonts w:cstheme="minorHAnsi"/>
                <w:sz w:val="20"/>
                <w:szCs w:val="20"/>
              </w:rPr>
              <w:t xml:space="preserve"> </w:t>
            </w:r>
          </w:p>
          <w:p w14:paraId="729811BF" w14:textId="77777777" w:rsidR="001B620E" w:rsidRPr="00BD4370" w:rsidRDefault="001B620E" w:rsidP="00945827">
            <w:pPr>
              <w:tabs>
                <w:tab w:val="left" w:pos="270"/>
              </w:tabs>
              <w:rPr>
                <w:rFonts w:asciiTheme="minorHAnsi" w:hAnsiTheme="minorHAnsi" w:cstheme="minorHAnsi"/>
              </w:rPr>
            </w:pPr>
          </w:p>
          <w:p w14:paraId="4EEDB536" w14:textId="77777777" w:rsidR="001B620E" w:rsidRPr="00BD4370" w:rsidRDefault="001B620E" w:rsidP="00945827">
            <w:pPr>
              <w:tabs>
                <w:tab w:val="left" w:pos="270"/>
              </w:tabs>
              <w:rPr>
                <w:rFonts w:asciiTheme="minorHAnsi" w:hAnsiTheme="minorHAnsi" w:cstheme="minorHAnsi"/>
              </w:rPr>
            </w:pPr>
          </w:p>
          <w:p w14:paraId="104DB6F5" w14:textId="77777777" w:rsidR="001B620E" w:rsidRPr="00BD4370" w:rsidRDefault="001B620E" w:rsidP="00945827">
            <w:pPr>
              <w:tabs>
                <w:tab w:val="left" w:pos="270"/>
              </w:tabs>
              <w:rPr>
                <w:rFonts w:asciiTheme="minorHAnsi" w:hAnsiTheme="minorHAnsi" w:cstheme="minorHAnsi"/>
              </w:rPr>
            </w:pPr>
          </w:p>
          <w:p w14:paraId="10707C6B" w14:textId="77777777" w:rsidR="001B620E" w:rsidRPr="00BD4370" w:rsidRDefault="001B620E" w:rsidP="00945827">
            <w:pPr>
              <w:tabs>
                <w:tab w:val="left" w:pos="270"/>
              </w:tabs>
              <w:rPr>
                <w:rFonts w:asciiTheme="minorHAnsi" w:hAnsiTheme="minorHAnsi" w:cstheme="minorHAnsi"/>
              </w:rPr>
            </w:pPr>
          </w:p>
        </w:tc>
        <w:tc>
          <w:tcPr>
            <w:tcW w:w="4469" w:type="dxa"/>
            <w:tcBorders>
              <w:top w:val="single" w:sz="4" w:space="0" w:color="auto"/>
              <w:left w:val="single" w:sz="4" w:space="0" w:color="000000"/>
              <w:bottom w:val="single" w:sz="4" w:space="0" w:color="auto"/>
              <w:right w:val="single" w:sz="4" w:space="0" w:color="000000"/>
            </w:tcBorders>
          </w:tcPr>
          <w:p w14:paraId="4661DD2D"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Мал</w:t>
            </w:r>
            <w:proofErr w:type="spellEnd"/>
            <w:r w:rsidRPr="00BD4370">
              <w:rPr>
                <w:rFonts w:cstheme="minorHAnsi"/>
                <w:sz w:val="20"/>
                <w:szCs w:val="20"/>
              </w:rPr>
              <w:t xml:space="preserve"> </w:t>
            </w:r>
            <w:proofErr w:type="spellStart"/>
            <w:r w:rsidRPr="00BD4370">
              <w:rPr>
                <w:rFonts w:cstheme="minorHAnsi"/>
                <w:sz w:val="20"/>
                <w:szCs w:val="20"/>
              </w:rPr>
              <w:t>број</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пристапни</w:t>
            </w:r>
            <w:proofErr w:type="spellEnd"/>
            <w:r w:rsidRPr="00BD4370">
              <w:rPr>
                <w:rFonts w:cstheme="minorHAnsi"/>
                <w:sz w:val="20"/>
                <w:szCs w:val="20"/>
              </w:rPr>
              <w:t xml:space="preserve"> </w:t>
            </w:r>
            <w:proofErr w:type="spellStart"/>
            <w:r w:rsidRPr="00BD4370">
              <w:rPr>
                <w:rFonts w:cstheme="minorHAnsi"/>
                <w:sz w:val="20"/>
                <w:szCs w:val="20"/>
              </w:rPr>
              <w:t>патишта</w:t>
            </w:r>
            <w:proofErr w:type="spell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руралните</w:t>
            </w:r>
            <w:proofErr w:type="spellEnd"/>
            <w:r w:rsidRPr="00BD4370">
              <w:rPr>
                <w:rFonts w:cstheme="minorHAnsi"/>
                <w:sz w:val="20"/>
                <w:szCs w:val="20"/>
              </w:rPr>
              <w:t xml:space="preserve"> </w:t>
            </w:r>
            <w:proofErr w:type="spellStart"/>
            <w:r w:rsidRPr="00BD4370">
              <w:rPr>
                <w:rFonts w:cstheme="minorHAnsi"/>
                <w:sz w:val="20"/>
                <w:szCs w:val="20"/>
              </w:rPr>
              <w:t>места</w:t>
            </w:r>
            <w:proofErr w:type="spellEnd"/>
          </w:p>
          <w:p w14:paraId="336EEC0D"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Лоша</w:t>
            </w:r>
            <w:proofErr w:type="spellEnd"/>
            <w:r w:rsidRPr="00BD4370">
              <w:rPr>
                <w:rFonts w:cstheme="minorHAnsi"/>
                <w:sz w:val="20"/>
                <w:szCs w:val="20"/>
              </w:rPr>
              <w:t xml:space="preserve"> </w:t>
            </w:r>
            <w:proofErr w:type="spellStart"/>
            <w:r w:rsidRPr="00BD4370">
              <w:rPr>
                <w:rFonts w:cstheme="minorHAnsi"/>
                <w:sz w:val="20"/>
                <w:szCs w:val="20"/>
              </w:rPr>
              <w:t>состојба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постоечката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низинскиот</w:t>
            </w:r>
            <w:proofErr w:type="spellEnd"/>
            <w:r w:rsidRPr="00BD4370">
              <w:rPr>
                <w:rFonts w:cstheme="minorHAnsi"/>
                <w:sz w:val="20"/>
                <w:szCs w:val="20"/>
              </w:rPr>
              <w:t xml:space="preserve"> и </w:t>
            </w:r>
            <w:proofErr w:type="spellStart"/>
            <w:r w:rsidRPr="00BD4370">
              <w:rPr>
                <w:rFonts w:cstheme="minorHAnsi"/>
                <w:sz w:val="20"/>
                <w:szCs w:val="20"/>
              </w:rPr>
              <w:t>ридско</w:t>
            </w:r>
            <w:proofErr w:type="spellEnd"/>
            <w:r w:rsidRPr="00BD4370">
              <w:rPr>
                <w:rFonts w:cstheme="minorHAnsi"/>
                <w:sz w:val="20"/>
                <w:szCs w:val="20"/>
              </w:rPr>
              <w:t xml:space="preserve"> </w:t>
            </w:r>
            <w:proofErr w:type="spellStart"/>
            <w:r w:rsidRPr="00BD4370">
              <w:rPr>
                <w:rFonts w:cstheme="minorHAnsi"/>
                <w:sz w:val="20"/>
                <w:szCs w:val="20"/>
              </w:rPr>
              <w:t>планинскиот</w:t>
            </w:r>
            <w:proofErr w:type="spellEnd"/>
            <w:r w:rsidRPr="00BD4370">
              <w:rPr>
                <w:rFonts w:cstheme="minorHAnsi"/>
                <w:sz w:val="20"/>
                <w:szCs w:val="20"/>
              </w:rPr>
              <w:t xml:space="preserve"> </w:t>
            </w:r>
            <w:proofErr w:type="spellStart"/>
            <w:r w:rsidRPr="00BD4370">
              <w:rPr>
                <w:rFonts w:cstheme="minorHAnsi"/>
                <w:sz w:val="20"/>
                <w:szCs w:val="20"/>
              </w:rPr>
              <w:t>регион</w:t>
            </w:r>
            <w:proofErr w:type="spellEnd"/>
            <w:r w:rsidRPr="00BD4370">
              <w:rPr>
                <w:rFonts w:cstheme="minorHAnsi"/>
                <w:sz w:val="20"/>
                <w:szCs w:val="20"/>
              </w:rPr>
              <w:t xml:space="preserve"> </w:t>
            </w:r>
          </w:p>
          <w:p w14:paraId="41628D5B"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Руиниран</w:t>
            </w:r>
            <w:proofErr w:type="spellEnd"/>
            <w:r w:rsidRPr="00BD4370">
              <w:rPr>
                <w:rFonts w:cstheme="minorHAnsi"/>
                <w:sz w:val="20"/>
                <w:szCs w:val="20"/>
              </w:rPr>
              <w:t xml:space="preserve"> </w:t>
            </w:r>
            <w:proofErr w:type="spellStart"/>
            <w:r w:rsidRPr="00BD4370">
              <w:rPr>
                <w:rFonts w:cstheme="minorHAnsi"/>
                <w:sz w:val="20"/>
                <w:szCs w:val="20"/>
              </w:rPr>
              <w:t>систем</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водоснабдување</w:t>
            </w:r>
            <w:proofErr w:type="spellEnd"/>
          </w:p>
          <w:p w14:paraId="7CD5C5B4"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Нередовно</w:t>
            </w:r>
            <w:proofErr w:type="spellEnd"/>
            <w:r w:rsidRPr="00BD4370">
              <w:rPr>
                <w:rFonts w:cstheme="minorHAnsi"/>
                <w:sz w:val="20"/>
                <w:szCs w:val="20"/>
              </w:rPr>
              <w:t xml:space="preserve"> </w:t>
            </w:r>
            <w:proofErr w:type="spellStart"/>
            <w:r w:rsidRPr="00BD4370">
              <w:rPr>
                <w:rFonts w:cstheme="minorHAnsi"/>
                <w:sz w:val="20"/>
                <w:szCs w:val="20"/>
              </w:rPr>
              <w:t>чистење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каналите</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наводнување</w:t>
            </w:r>
            <w:proofErr w:type="spellEnd"/>
          </w:p>
          <w:p w14:paraId="300E8EF1"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Неконсолидирани</w:t>
            </w:r>
            <w:proofErr w:type="spellEnd"/>
            <w:r w:rsidRPr="00BD4370">
              <w:rPr>
                <w:rFonts w:cstheme="minorHAnsi"/>
                <w:sz w:val="20"/>
                <w:szCs w:val="20"/>
              </w:rPr>
              <w:t xml:space="preserve"> </w:t>
            </w:r>
            <w:proofErr w:type="spellStart"/>
            <w:r w:rsidRPr="00BD4370">
              <w:rPr>
                <w:rFonts w:cstheme="minorHAnsi"/>
                <w:sz w:val="20"/>
                <w:szCs w:val="20"/>
              </w:rPr>
              <w:t>обработливи</w:t>
            </w:r>
            <w:proofErr w:type="spellEnd"/>
            <w:r w:rsidRPr="00BD4370">
              <w:rPr>
                <w:rFonts w:cstheme="minorHAnsi"/>
                <w:sz w:val="20"/>
                <w:szCs w:val="20"/>
              </w:rPr>
              <w:t xml:space="preserve"> </w:t>
            </w:r>
            <w:proofErr w:type="spellStart"/>
            <w:r w:rsidRPr="00BD4370">
              <w:rPr>
                <w:rFonts w:cstheme="minorHAnsi"/>
                <w:sz w:val="20"/>
                <w:szCs w:val="20"/>
              </w:rPr>
              <w:t>површини</w:t>
            </w:r>
            <w:proofErr w:type="spellEnd"/>
            <w:r w:rsidRPr="00BD4370">
              <w:rPr>
                <w:rFonts w:cstheme="minorHAnsi"/>
                <w:sz w:val="20"/>
                <w:szCs w:val="20"/>
              </w:rPr>
              <w:t xml:space="preserve"> </w:t>
            </w:r>
          </w:p>
          <w:p w14:paraId="398E7377"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Неискористеност</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ИПАРД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земјоделието</w:t>
            </w:r>
            <w:proofErr w:type="spellEnd"/>
            <w:r w:rsidRPr="00BD4370">
              <w:rPr>
                <w:rFonts w:cstheme="minorHAnsi"/>
                <w:sz w:val="20"/>
                <w:szCs w:val="20"/>
              </w:rPr>
              <w:t xml:space="preserve"> </w:t>
            </w:r>
          </w:p>
          <w:p w14:paraId="28F073C0"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Неизградена</w:t>
            </w:r>
            <w:proofErr w:type="spellEnd"/>
            <w:r w:rsidRPr="00BD4370">
              <w:rPr>
                <w:rFonts w:cstheme="minorHAnsi"/>
                <w:sz w:val="20"/>
                <w:szCs w:val="20"/>
              </w:rPr>
              <w:t xml:space="preserve"> </w:t>
            </w:r>
            <w:proofErr w:type="spellStart"/>
            <w:r w:rsidRPr="00BD4370">
              <w:rPr>
                <w:rFonts w:cstheme="minorHAnsi"/>
                <w:sz w:val="20"/>
                <w:szCs w:val="20"/>
              </w:rPr>
              <w:t>брана</w:t>
            </w:r>
            <w:proofErr w:type="spellEnd"/>
            <w:r w:rsidRPr="00BD4370">
              <w:rPr>
                <w:rFonts w:cstheme="minorHAnsi"/>
                <w:sz w:val="20"/>
                <w:szCs w:val="20"/>
              </w:rPr>
              <w:t xml:space="preserve"> </w:t>
            </w:r>
            <w:proofErr w:type="spellStart"/>
            <w:r w:rsidRPr="00BD4370">
              <w:rPr>
                <w:rFonts w:cstheme="minorHAnsi"/>
                <w:sz w:val="20"/>
                <w:szCs w:val="20"/>
              </w:rPr>
              <w:t>Речани</w:t>
            </w:r>
            <w:proofErr w:type="spellEnd"/>
            <w:r w:rsidRPr="00BD4370">
              <w:rPr>
                <w:rFonts w:cstheme="minorHAnsi"/>
                <w:sz w:val="20"/>
                <w:szCs w:val="20"/>
              </w:rPr>
              <w:t xml:space="preserve"> </w:t>
            </w:r>
          </w:p>
          <w:p w14:paraId="2B954639"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Диви</w:t>
            </w:r>
            <w:proofErr w:type="spellEnd"/>
            <w:r w:rsidRPr="00BD4370">
              <w:rPr>
                <w:rFonts w:cstheme="minorHAnsi"/>
                <w:sz w:val="20"/>
                <w:szCs w:val="20"/>
              </w:rPr>
              <w:t xml:space="preserve"> </w:t>
            </w:r>
            <w:proofErr w:type="spellStart"/>
            <w:r w:rsidRPr="00BD4370">
              <w:rPr>
                <w:rFonts w:cstheme="minorHAnsi"/>
                <w:sz w:val="20"/>
                <w:szCs w:val="20"/>
              </w:rPr>
              <w:t>депонии</w:t>
            </w:r>
            <w:proofErr w:type="spellEnd"/>
            <w:r w:rsidRPr="00BD4370">
              <w:rPr>
                <w:rFonts w:cstheme="minorHAnsi"/>
                <w:sz w:val="20"/>
                <w:szCs w:val="20"/>
              </w:rPr>
              <w:t xml:space="preserve"> </w:t>
            </w:r>
          </w:p>
          <w:p w14:paraId="18B3B866"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Централизирани</w:t>
            </w:r>
            <w:proofErr w:type="spellEnd"/>
            <w:r w:rsidRPr="00BD4370">
              <w:rPr>
                <w:rFonts w:cstheme="minorHAnsi"/>
                <w:sz w:val="20"/>
                <w:szCs w:val="20"/>
              </w:rPr>
              <w:t xml:space="preserve"> </w:t>
            </w:r>
            <w:proofErr w:type="spellStart"/>
            <w:r w:rsidRPr="00BD4370">
              <w:rPr>
                <w:rFonts w:cstheme="minorHAnsi"/>
                <w:sz w:val="20"/>
                <w:szCs w:val="20"/>
              </w:rPr>
              <w:t>надлежности</w:t>
            </w:r>
            <w:proofErr w:type="spellEnd"/>
            <w:r w:rsidRPr="00BD4370">
              <w:rPr>
                <w:rFonts w:cstheme="minorHAnsi"/>
                <w:sz w:val="20"/>
                <w:szCs w:val="20"/>
              </w:rPr>
              <w:t xml:space="preserve"> </w:t>
            </w:r>
          </w:p>
          <w:p w14:paraId="41B5E3AB"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Незаинтересираност</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младите</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започнување</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земјоделие</w:t>
            </w:r>
            <w:proofErr w:type="spellEnd"/>
            <w:r w:rsidRPr="00BD4370">
              <w:rPr>
                <w:rFonts w:cstheme="minorHAnsi"/>
                <w:sz w:val="20"/>
                <w:szCs w:val="20"/>
              </w:rPr>
              <w:t xml:space="preserve"> </w:t>
            </w:r>
          </w:p>
          <w:p w14:paraId="79EBDCF3"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Намалени</w:t>
            </w:r>
            <w:proofErr w:type="spellEnd"/>
            <w:r w:rsidRPr="00BD4370">
              <w:rPr>
                <w:rFonts w:cstheme="minorHAnsi"/>
                <w:sz w:val="20"/>
                <w:szCs w:val="20"/>
              </w:rPr>
              <w:t xml:space="preserve"> </w:t>
            </w:r>
            <w:proofErr w:type="spellStart"/>
            <w:r w:rsidRPr="00BD4370">
              <w:rPr>
                <w:rFonts w:cstheme="minorHAnsi"/>
                <w:sz w:val="20"/>
                <w:szCs w:val="20"/>
              </w:rPr>
              <w:t>површини</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ориз</w:t>
            </w:r>
            <w:proofErr w:type="spellEnd"/>
            <w:r w:rsidRPr="00BD4370">
              <w:rPr>
                <w:rFonts w:cstheme="minorHAnsi"/>
                <w:sz w:val="20"/>
                <w:szCs w:val="20"/>
              </w:rPr>
              <w:t xml:space="preserve"> </w:t>
            </w:r>
          </w:p>
          <w:p w14:paraId="68886191"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Слаба</w:t>
            </w:r>
            <w:proofErr w:type="spellEnd"/>
            <w:r w:rsidRPr="00BD4370">
              <w:rPr>
                <w:rFonts w:cstheme="minorHAnsi"/>
                <w:sz w:val="20"/>
                <w:szCs w:val="20"/>
              </w:rPr>
              <w:t xml:space="preserve"> </w:t>
            </w:r>
            <w:proofErr w:type="spellStart"/>
            <w:r w:rsidRPr="00BD4370">
              <w:rPr>
                <w:rFonts w:cstheme="minorHAnsi"/>
                <w:sz w:val="20"/>
                <w:szCs w:val="20"/>
              </w:rPr>
              <w:t>контрола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пестицидите</w:t>
            </w:r>
            <w:proofErr w:type="spellEnd"/>
            <w:r w:rsidRPr="00BD4370">
              <w:rPr>
                <w:rFonts w:cstheme="minorHAnsi"/>
                <w:sz w:val="20"/>
                <w:szCs w:val="20"/>
              </w:rPr>
              <w:t xml:space="preserve"> </w:t>
            </w:r>
          </w:p>
          <w:p w14:paraId="5313EB4A" w14:textId="77777777" w:rsidR="001B620E" w:rsidRPr="00BD4370" w:rsidRDefault="001B620E" w:rsidP="00BA400D">
            <w:pPr>
              <w:pStyle w:val="ListParagraph"/>
              <w:numPr>
                <w:ilvl w:val="0"/>
                <w:numId w:val="14"/>
              </w:numPr>
              <w:rPr>
                <w:rFonts w:cstheme="minorHAnsi"/>
                <w:sz w:val="20"/>
                <w:szCs w:val="20"/>
              </w:rPr>
            </w:pPr>
            <w:proofErr w:type="spellStart"/>
            <w:r w:rsidRPr="00BD4370">
              <w:rPr>
                <w:rFonts w:cstheme="minorHAnsi"/>
                <w:sz w:val="20"/>
                <w:szCs w:val="20"/>
              </w:rPr>
              <w:t>Недоволен</w:t>
            </w:r>
            <w:proofErr w:type="spellEnd"/>
            <w:r w:rsidRPr="00BD4370">
              <w:rPr>
                <w:rFonts w:cstheme="minorHAnsi"/>
                <w:sz w:val="20"/>
                <w:szCs w:val="20"/>
              </w:rPr>
              <w:t xml:space="preserve"> </w:t>
            </w:r>
            <w:proofErr w:type="spellStart"/>
            <w:r w:rsidRPr="00BD4370">
              <w:rPr>
                <w:rFonts w:cstheme="minorHAnsi"/>
                <w:sz w:val="20"/>
                <w:szCs w:val="20"/>
              </w:rPr>
              <w:t>број</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откупни</w:t>
            </w:r>
            <w:proofErr w:type="spellEnd"/>
            <w:r w:rsidRPr="00BD4370">
              <w:rPr>
                <w:rFonts w:cstheme="minorHAnsi"/>
                <w:sz w:val="20"/>
                <w:szCs w:val="20"/>
              </w:rPr>
              <w:t xml:space="preserve"> и </w:t>
            </w:r>
            <w:proofErr w:type="spellStart"/>
            <w:r w:rsidRPr="00BD4370">
              <w:rPr>
                <w:rFonts w:cstheme="minorHAnsi"/>
                <w:sz w:val="20"/>
                <w:szCs w:val="20"/>
              </w:rPr>
              <w:t>преработувачки</w:t>
            </w:r>
            <w:proofErr w:type="spellEnd"/>
            <w:r w:rsidRPr="00BD4370">
              <w:rPr>
                <w:rFonts w:cstheme="minorHAnsi"/>
                <w:sz w:val="20"/>
                <w:szCs w:val="20"/>
              </w:rPr>
              <w:t xml:space="preserve"> </w:t>
            </w:r>
            <w:proofErr w:type="spellStart"/>
            <w:r w:rsidRPr="00BD4370">
              <w:rPr>
                <w:rFonts w:cstheme="minorHAnsi"/>
                <w:sz w:val="20"/>
                <w:szCs w:val="20"/>
              </w:rPr>
              <w:t>центри</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земјоделието</w:t>
            </w:r>
            <w:proofErr w:type="spellEnd"/>
            <w:r w:rsidRPr="00BD4370">
              <w:rPr>
                <w:rFonts w:cstheme="minorHAnsi"/>
                <w:sz w:val="20"/>
                <w:szCs w:val="20"/>
              </w:rPr>
              <w:t xml:space="preserve"> </w:t>
            </w:r>
          </w:p>
          <w:p w14:paraId="3E365A23" w14:textId="77777777" w:rsidR="001B620E" w:rsidRPr="00BD4370" w:rsidRDefault="001B620E" w:rsidP="00BA400D">
            <w:pPr>
              <w:pStyle w:val="ListParagraph"/>
              <w:numPr>
                <w:ilvl w:val="0"/>
                <w:numId w:val="14"/>
              </w:numPr>
              <w:spacing w:after="0" w:line="240" w:lineRule="auto"/>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промоција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оризот</w:t>
            </w:r>
            <w:proofErr w:type="spellEnd"/>
            <w:r w:rsidRPr="00BD4370">
              <w:rPr>
                <w:rFonts w:cstheme="minorHAnsi"/>
                <w:sz w:val="20"/>
                <w:szCs w:val="20"/>
              </w:rPr>
              <w:t xml:space="preserve"> </w:t>
            </w:r>
          </w:p>
        </w:tc>
      </w:tr>
      <w:tr w:rsidR="001B620E" w:rsidRPr="00CB7053" w14:paraId="276FDE66" w14:textId="77777777" w:rsidTr="009C3302">
        <w:trPr>
          <w:trHeight w:val="393"/>
        </w:trPr>
        <w:tc>
          <w:tcPr>
            <w:tcW w:w="9035" w:type="dxa"/>
            <w:gridSpan w:val="2"/>
            <w:tcBorders>
              <w:top w:val="single" w:sz="4" w:space="0" w:color="auto"/>
              <w:left w:val="single" w:sz="4" w:space="0" w:color="000000"/>
              <w:bottom w:val="single" w:sz="4" w:space="0" w:color="auto"/>
              <w:right w:val="single" w:sz="4" w:space="0" w:color="000000"/>
            </w:tcBorders>
          </w:tcPr>
          <w:p w14:paraId="3F9738EE" w14:textId="77777777" w:rsidR="001B620E" w:rsidRPr="00BD4370" w:rsidRDefault="001B620E" w:rsidP="00945827">
            <w:pPr>
              <w:jc w:val="center"/>
              <w:rPr>
                <w:rFonts w:asciiTheme="minorHAnsi" w:hAnsiTheme="minorHAnsi" w:cstheme="minorHAnsi"/>
                <w:b/>
                <w:bCs/>
              </w:rPr>
            </w:pPr>
            <w:proofErr w:type="spellStart"/>
            <w:r w:rsidRPr="00BD4370">
              <w:rPr>
                <w:rFonts w:asciiTheme="minorHAnsi" w:hAnsiTheme="minorHAnsi" w:cstheme="minorHAnsi"/>
                <w:b/>
                <w:bCs/>
              </w:rPr>
              <w:t>Туризам</w:t>
            </w:r>
            <w:proofErr w:type="spellEnd"/>
          </w:p>
        </w:tc>
      </w:tr>
      <w:tr w:rsidR="001B620E" w14:paraId="746719EF" w14:textId="77777777" w:rsidTr="009C3302">
        <w:trPr>
          <w:trHeight w:val="393"/>
        </w:trPr>
        <w:tc>
          <w:tcPr>
            <w:tcW w:w="4566" w:type="dxa"/>
            <w:tcBorders>
              <w:top w:val="single" w:sz="4" w:space="0" w:color="auto"/>
              <w:left w:val="single" w:sz="4" w:space="0" w:color="000000"/>
              <w:bottom w:val="single" w:sz="4" w:space="0" w:color="auto"/>
              <w:right w:val="single" w:sz="4" w:space="0" w:color="000000"/>
            </w:tcBorders>
          </w:tcPr>
          <w:p w14:paraId="09B3C407" w14:textId="77777777" w:rsidR="001B620E" w:rsidRPr="00BD4370" w:rsidRDefault="001B620E" w:rsidP="00BA400D">
            <w:pPr>
              <w:pStyle w:val="ListParagraph"/>
              <w:numPr>
                <w:ilvl w:val="0"/>
                <w:numId w:val="15"/>
              </w:numPr>
              <w:tabs>
                <w:tab w:val="left" w:pos="270"/>
              </w:tabs>
              <w:spacing w:after="0" w:line="240" w:lineRule="auto"/>
              <w:rPr>
                <w:rFonts w:cstheme="minorHAnsi"/>
                <w:sz w:val="20"/>
                <w:szCs w:val="20"/>
              </w:rPr>
            </w:pPr>
            <w:proofErr w:type="spellStart"/>
            <w:r w:rsidRPr="00BD4370">
              <w:rPr>
                <w:rFonts w:cstheme="minorHAnsi"/>
                <w:sz w:val="20"/>
                <w:szCs w:val="20"/>
              </w:rPr>
              <w:t>Добра</w:t>
            </w:r>
            <w:proofErr w:type="spellEnd"/>
            <w:r w:rsidRPr="00BD4370">
              <w:rPr>
                <w:rFonts w:cstheme="minorHAnsi"/>
                <w:sz w:val="20"/>
                <w:szCs w:val="20"/>
              </w:rPr>
              <w:t xml:space="preserve"> </w:t>
            </w:r>
            <w:proofErr w:type="spellStart"/>
            <w:r w:rsidRPr="00BD4370">
              <w:rPr>
                <w:rFonts w:cstheme="minorHAnsi"/>
                <w:sz w:val="20"/>
                <w:szCs w:val="20"/>
              </w:rPr>
              <w:t>основна</w:t>
            </w:r>
            <w:proofErr w:type="spellEnd"/>
            <w:r w:rsidRPr="00BD4370">
              <w:rPr>
                <w:rFonts w:cstheme="minorHAnsi"/>
                <w:sz w:val="20"/>
                <w:szCs w:val="20"/>
              </w:rPr>
              <w:t xml:space="preserve"> </w:t>
            </w:r>
            <w:proofErr w:type="spellStart"/>
            <w:r w:rsidRPr="00BD4370">
              <w:rPr>
                <w:rFonts w:cstheme="minorHAnsi"/>
                <w:sz w:val="20"/>
                <w:szCs w:val="20"/>
              </w:rPr>
              <w:t>патна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Пониква</w:t>
            </w:r>
            <w:proofErr w:type="spellEnd"/>
          </w:p>
          <w:p w14:paraId="5073F345" w14:textId="77777777" w:rsidR="001B620E" w:rsidRPr="00BD4370" w:rsidRDefault="001B620E" w:rsidP="00BA400D">
            <w:pPr>
              <w:pStyle w:val="ListParagraph"/>
              <w:numPr>
                <w:ilvl w:val="0"/>
                <w:numId w:val="15"/>
              </w:numPr>
              <w:tabs>
                <w:tab w:val="left" w:pos="270"/>
              </w:tabs>
              <w:spacing w:after="0" w:line="240" w:lineRule="auto"/>
              <w:rPr>
                <w:rFonts w:cstheme="minorHAnsi"/>
                <w:sz w:val="20"/>
                <w:szCs w:val="20"/>
              </w:rPr>
            </w:pPr>
            <w:proofErr w:type="spellStart"/>
            <w:r w:rsidRPr="00BD4370">
              <w:rPr>
                <w:rFonts w:cstheme="minorHAnsi"/>
                <w:sz w:val="20"/>
                <w:szCs w:val="20"/>
              </w:rPr>
              <w:t>Поволна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зимски</w:t>
            </w:r>
            <w:proofErr w:type="spellEnd"/>
            <w:r w:rsidRPr="00BD4370">
              <w:rPr>
                <w:rFonts w:cstheme="minorHAnsi"/>
                <w:sz w:val="20"/>
                <w:szCs w:val="20"/>
              </w:rPr>
              <w:t xml:space="preserve"> </w:t>
            </w:r>
            <w:proofErr w:type="spellStart"/>
            <w:r w:rsidRPr="00BD4370">
              <w:rPr>
                <w:rFonts w:cstheme="minorHAnsi"/>
                <w:sz w:val="20"/>
                <w:szCs w:val="20"/>
              </w:rPr>
              <w:t>спортови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Пониква</w:t>
            </w:r>
            <w:proofErr w:type="spellEnd"/>
            <w:r w:rsidRPr="00BD4370">
              <w:rPr>
                <w:rFonts w:cstheme="minorHAnsi"/>
                <w:sz w:val="20"/>
                <w:szCs w:val="20"/>
              </w:rPr>
              <w:t xml:space="preserve"> (</w:t>
            </w:r>
            <w:proofErr w:type="spellStart"/>
            <w:r w:rsidRPr="00BD4370">
              <w:rPr>
                <w:rFonts w:cstheme="minorHAnsi"/>
                <w:sz w:val="20"/>
                <w:szCs w:val="20"/>
              </w:rPr>
              <w:t>ски</w:t>
            </w:r>
            <w:proofErr w:type="spellEnd"/>
            <w:r w:rsidRPr="00BD4370">
              <w:rPr>
                <w:rFonts w:cstheme="minorHAnsi"/>
                <w:sz w:val="20"/>
                <w:szCs w:val="20"/>
              </w:rPr>
              <w:t xml:space="preserve"> </w:t>
            </w:r>
            <w:proofErr w:type="spellStart"/>
            <w:r w:rsidRPr="00BD4370">
              <w:rPr>
                <w:rFonts w:cstheme="minorHAnsi"/>
                <w:sz w:val="20"/>
                <w:szCs w:val="20"/>
              </w:rPr>
              <w:t>лифтови</w:t>
            </w:r>
            <w:proofErr w:type="spellEnd"/>
            <w:r w:rsidRPr="00BD4370">
              <w:rPr>
                <w:rFonts w:cstheme="minorHAnsi"/>
                <w:sz w:val="20"/>
                <w:szCs w:val="20"/>
              </w:rPr>
              <w:t xml:space="preserve">, </w:t>
            </w:r>
            <w:proofErr w:type="spellStart"/>
            <w:r w:rsidRPr="00BD4370">
              <w:rPr>
                <w:rFonts w:cstheme="minorHAnsi"/>
                <w:sz w:val="20"/>
                <w:szCs w:val="20"/>
              </w:rPr>
              <w:t>топови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снег</w:t>
            </w:r>
            <w:proofErr w:type="spellEnd"/>
            <w:r w:rsidRPr="00BD4370">
              <w:rPr>
                <w:rFonts w:cstheme="minorHAnsi"/>
                <w:sz w:val="20"/>
                <w:szCs w:val="20"/>
              </w:rPr>
              <w:t xml:space="preserve">, </w:t>
            </w:r>
            <w:proofErr w:type="spellStart"/>
            <w:r w:rsidRPr="00BD4370">
              <w:rPr>
                <w:rFonts w:cstheme="minorHAnsi"/>
                <w:sz w:val="20"/>
                <w:szCs w:val="20"/>
              </w:rPr>
              <w:t>ратрак</w:t>
            </w:r>
            <w:proofErr w:type="spellEnd"/>
            <w:r w:rsidRPr="00BD4370">
              <w:rPr>
                <w:rFonts w:cstheme="minorHAnsi"/>
                <w:sz w:val="20"/>
                <w:szCs w:val="20"/>
              </w:rPr>
              <w:t xml:space="preserve"> и </w:t>
            </w:r>
            <w:proofErr w:type="spellStart"/>
            <w:r w:rsidRPr="00BD4370">
              <w:rPr>
                <w:rFonts w:cstheme="minorHAnsi"/>
                <w:sz w:val="20"/>
                <w:szCs w:val="20"/>
              </w:rPr>
              <w:t>ски</w:t>
            </w:r>
            <w:proofErr w:type="spellEnd"/>
            <w:r w:rsidRPr="00BD4370">
              <w:rPr>
                <w:rFonts w:cstheme="minorHAnsi"/>
                <w:sz w:val="20"/>
                <w:szCs w:val="20"/>
              </w:rPr>
              <w:t xml:space="preserve"> </w:t>
            </w:r>
            <w:proofErr w:type="spellStart"/>
            <w:r w:rsidRPr="00BD4370">
              <w:rPr>
                <w:rFonts w:cstheme="minorHAnsi"/>
                <w:sz w:val="20"/>
                <w:szCs w:val="20"/>
              </w:rPr>
              <w:t>санка</w:t>
            </w:r>
            <w:proofErr w:type="spellEnd"/>
            <w:r w:rsidRPr="00BD4370">
              <w:rPr>
                <w:rFonts w:cstheme="minorHAnsi"/>
                <w:sz w:val="20"/>
                <w:szCs w:val="20"/>
              </w:rPr>
              <w:t xml:space="preserve">, </w:t>
            </w:r>
            <w:proofErr w:type="spellStart"/>
            <w:r w:rsidRPr="00BD4370">
              <w:rPr>
                <w:rFonts w:cstheme="minorHAnsi"/>
                <w:sz w:val="20"/>
                <w:szCs w:val="20"/>
              </w:rPr>
              <w:t>осветлување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стазите</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скијање</w:t>
            </w:r>
            <w:proofErr w:type="spellEnd"/>
            <w:r w:rsidRPr="00BD4370">
              <w:rPr>
                <w:rFonts w:cstheme="minorHAnsi"/>
                <w:sz w:val="20"/>
                <w:szCs w:val="20"/>
              </w:rPr>
              <w:t xml:space="preserve">, </w:t>
            </w:r>
            <w:proofErr w:type="spellStart"/>
            <w:r w:rsidRPr="00BD4370">
              <w:rPr>
                <w:rFonts w:cstheme="minorHAnsi"/>
                <w:sz w:val="20"/>
                <w:szCs w:val="20"/>
              </w:rPr>
              <w:t>добра</w:t>
            </w:r>
            <w:proofErr w:type="spellEnd"/>
            <w:r w:rsidRPr="00BD4370">
              <w:rPr>
                <w:rFonts w:cstheme="minorHAnsi"/>
                <w:sz w:val="20"/>
                <w:szCs w:val="20"/>
              </w:rPr>
              <w:t xml:space="preserve"> </w:t>
            </w:r>
            <w:proofErr w:type="spellStart"/>
            <w:r w:rsidRPr="00BD4370">
              <w:rPr>
                <w:rFonts w:cstheme="minorHAnsi"/>
                <w:sz w:val="20"/>
                <w:szCs w:val="20"/>
              </w:rPr>
              <w:t>механизација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одржување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стазите</w:t>
            </w:r>
            <w:proofErr w:type="spellEnd"/>
            <w:r w:rsidRPr="00BD4370">
              <w:rPr>
                <w:rFonts w:cstheme="minorHAnsi"/>
                <w:sz w:val="20"/>
                <w:szCs w:val="20"/>
              </w:rPr>
              <w:t xml:space="preserve">) </w:t>
            </w:r>
          </w:p>
          <w:p w14:paraId="0B4876C9" w14:textId="77777777" w:rsidR="001B620E" w:rsidRPr="00BD4370" w:rsidRDefault="001B620E" w:rsidP="00BA400D">
            <w:pPr>
              <w:pStyle w:val="ListParagraph"/>
              <w:numPr>
                <w:ilvl w:val="0"/>
                <w:numId w:val="15"/>
              </w:numPr>
              <w:tabs>
                <w:tab w:val="left" w:pos="270"/>
              </w:tabs>
              <w:spacing w:after="0" w:line="240" w:lineRule="auto"/>
              <w:rPr>
                <w:rFonts w:cstheme="minorHAnsi"/>
                <w:sz w:val="20"/>
                <w:szCs w:val="20"/>
              </w:rPr>
            </w:pPr>
            <w:proofErr w:type="spellStart"/>
            <w:r w:rsidRPr="00BD4370">
              <w:rPr>
                <w:rFonts w:cstheme="minorHAnsi"/>
                <w:sz w:val="20"/>
                <w:szCs w:val="20"/>
              </w:rPr>
              <w:t>Богатсво</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геотермални</w:t>
            </w:r>
            <w:proofErr w:type="spellEnd"/>
            <w:r w:rsidRPr="00BD4370">
              <w:rPr>
                <w:rFonts w:cstheme="minorHAnsi"/>
                <w:sz w:val="20"/>
                <w:szCs w:val="20"/>
              </w:rPr>
              <w:t xml:space="preserve"> </w:t>
            </w:r>
            <w:proofErr w:type="spellStart"/>
            <w:r w:rsidRPr="00BD4370">
              <w:rPr>
                <w:rFonts w:cstheme="minorHAnsi"/>
                <w:sz w:val="20"/>
                <w:szCs w:val="20"/>
              </w:rPr>
              <w:t>води</w:t>
            </w:r>
            <w:proofErr w:type="spellEnd"/>
            <w:r w:rsidRPr="00BD4370">
              <w:rPr>
                <w:rFonts w:cstheme="minorHAnsi"/>
                <w:sz w:val="20"/>
                <w:szCs w:val="20"/>
              </w:rPr>
              <w:t xml:space="preserve"> </w:t>
            </w:r>
          </w:p>
          <w:p w14:paraId="7601B2E4" w14:textId="77777777" w:rsidR="001B620E" w:rsidRPr="00BD4370" w:rsidRDefault="001B620E" w:rsidP="00BA400D">
            <w:pPr>
              <w:pStyle w:val="ListParagraph"/>
              <w:numPr>
                <w:ilvl w:val="0"/>
                <w:numId w:val="15"/>
              </w:numPr>
              <w:tabs>
                <w:tab w:val="left" w:pos="270"/>
              </w:tabs>
              <w:spacing w:after="0" w:line="240" w:lineRule="auto"/>
              <w:rPr>
                <w:rFonts w:cstheme="minorHAnsi"/>
                <w:sz w:val="20"/>
                <w:szCs w:val="20"/>
              </w:rPr>
            </w:pPr>
            <w:proofErr w:type="spellStart"/>
            <w:r w:rsidRPr="00BD4370">
              <w:rPr>
                <w:rFonts w:cstheme="minorHAnsi"/>
                <w:sz w:val="20"/>
                <w:szCs w:val="20"/>
              </w:rPr>
              <w:t>Локална</w:t>
            </w:r>
            <w:proofErr w:type="spellEnd"/>
            <w:r w:rsidRPr="00BD4370">
              <w:rPr>
                <w:rFonts w:cstheme="minorHAnsi"/>
                <w:sz w:val="20"/>
                <w:szCs w:val="20"/>
              </w:rPr>
              <w:t xml:space="preserve"> </w:t>
            </w:r>
            <w:proofErr w:type="spellStart"/>
            <w:r w:rsidRPr="00BD4370">
              <w:rPr>
                <w:rFonts w:cstheme="minorHAnsi"/>
                <w:sz w:val="20"/>
                <w:szCs w:val="20"/>
              </w:rPr>
              <w:t>туристичка</w:t>
            </w:r>
            <w:proofErr w:type="spellEnd"/>
            <w:r w:rsidRPr="00BD4370">
              <w:rPr>
                <w:rFonts w:cstheme="minorHAnsi"/>
                <w:sz w:val="20"/>
                <w:szCs w:val="20"/>
              </w:rPr>
              <w:t xml:space="preserve"> </w:t>
            </w:r>
            <w:proofErr w:type="spellStart"/>
            <w:r w:rsidRPr="00BD4370">
              <w:rPr>
                <w:rFonts w:cstheme="minorHAnsi"/>
                <w:sz w:val="20"/>
                <w:szCs w:val="20"/>
              </w:rPr>
              <w:t>атракција</w:t>
            </w:r>
            <w:proofErr w:type="spellEnd"/>
            <w:r w:rsidRPr="00BD4370">
              <w:rPr>
                <w:rFonts w:cstheme="minorHAnsi"/>
                <w:sz w:val="20"/>
                <w:szCs w:val="20"/>
              </w:rPr>
              <w:t xml:space="preserve"> </w:t>
            </w:r>
            <w:proofErr w:type="spellStart"/>
            <w:r w:rsidRPr="00BD4370">
              <w:rPr>
                <w:rFonts w:cstheme="minorHAnsi"/>
                <w:sz w:val="20"/>
                <w:szCs w:val="20"/>
              </w:rPr>
              <w:t>Брана</w:t>
            </w:r>
            <w:proofErr w:type="spellEnd"/>
            <w:r w:rsidRPr="00BD4370">
              <w:rPr>
                <w:rFonts w:cstheme="minorHAnsi"/>
                <w:sz w:val="20"/>
                <w:szCs w:val="20"/>
              </w:rPr>
              <w:t xml:space="preserve"> </w:t>
            </w:r>
            <w:proofErr w:type="spellStart"/>
            <w:r w:rsidRPr="00BD4370">
              <w:rPr>
                <w:rFonts w:cstheme="minorHAnsi"/>
                <w:sz w:val="20"/>
                <w:szCs w:val="20"/>
              </w:rPr>
              <w:t>Градче</w:t>
            </w:r>
            <w:proofErr w:type="spellEnd"/>
            <w:r w:rsidRPr="00BD4370">
              <w:rPr>
                <w:rFonts w:cstheme="minorHAnsi"/>
                <w:sz w:val="20"/>
                <w:szCs w:val="20"/>
              </w:rPr>
              <w:t xml:space="preserve"> </w:t>
            </w:r>
          </w:p>
          <w:p w14:paraId="3A38C5AC" w14:textId="77777777" w:rsidR="001B620E" w:rsidRPr="00BD4370" w:rsidRDefault="001B620E" w:rsidP="00BA400D">
            <w:pPr>
              <w:pStyle w:val="ListParagraph"/>
              <w:numPr>
                <w:ilvl w:val="0"/>
                <w:numId w:val="15"/>
              </w:numPr>
              <w:tabs>
                <w:tab w:val="left" w:pos="270"/>
              </w:tabs>
              <w:spacing w:after="0" w:line="240" w:lineRule="auto"/>
              <w:rPr>
                <w:rFonts w:cstheme="minorHAnsi"/>
                <w:sz w:val="20"/>
                <w:szCs w:val="20"/>
              </w:rPr>
            </w:pPr>
            <w:proofErr w:type="spellStart"/>
            <w:r w:rsidRPr="00BD4370">
              <w:rPr>
                <w:rFonts w:cstheme="minorHAnsi"/>
                <w:sz w:val="20"/>
                <w:szCs w:val="20"/>
              </w:rPr>
              <w:t>Излетнички</w:t>
            </w:r>
            <w:proofErr w:type="spellEnd"/>
            <w:r w:rsidRPr="00BD4370">
              <w:rPr>
                <w:rFonts w:cstheme="minorHAnsi"/>
                <w:sz w:val="20"/>
                <w:szCs w:val="20"/>
              </w:rPr>
              <w:t xml:space="preserve"> </w:t>
            </w:r>
            <w:proofErr w:type="spellStart"/>
            <w:r w:rsidRPr="00BD4370">
              <w:rPr>
                <w:rFonts w:cstheme="minorHAnsi"/>
                <w:sz w:val="20"/>
                <w:szCs w:val="20"/>
              </w:rPr>
              <w:t>места</w:t>
            </w:r>
            <w:proofErr w:type="spellEnd"/>
          </w:p>
          <w:p w14:paraId="2F04203E" w14:textId="77777777" w:rsidR="001B620E" w:rsidRPr="00BD4370" w:rsidRDefault="001B620E" w:rsidP="00BA400D">
            <w:pPr>
              <w:pStyle w:val="ListParagraph"/>
              <w:numPr>
                <w:ilvl w:val="0"/>
                <w:numId w:val="15"/>
              </w:numPr>
              <w:tabs>
                <w:tab w:val="left" w:pos="270"/>
              </w:tabs>
              <w:spacing w:after="0" w:line="240" w:lineRule="auto"/>
              <w:rPr>
                <w:rFonts w:cstheme="minorHAnsi"/>
                <w:sz w:val="20"/>
                <w:szCs w:val="20"/>
              </w:rPr>
            </w:pPr>
            <w:proofErr w:type="spellStart"/>
            <w:r w:rsidRPr="00BD4370">
              <w:rPr>
                <w:rFonts w:cstheme="minorHAnsi"/>
                <w:sz w:val="20"/>
                <w:szCs w:val="20"/>
              </w:rPr>
              <w:t>Поволни</w:t>
            </w:r>
            <w:proofErr w:type="spellEnd"/>
            <w:r w:rsidRPr="00BD4370">
              <w:rPr>
                <w:rFonts w:cstheme="minorHAnsi"/>
                <w:sz w:val="20"/>
                <w:szCs w:val="20"/>
              </w:rPr>
              <w:t xml:space="preserve"> </w:t>
            </w:r>
            <w:proofErr w:type="spellStart"/>
            <w:r w:rsidRPr="00BD4370">
              <w:rPr>
                <w:rFonts w:cstheme="minorHAnsi"/>
                <w:sz w:val="20"/>
                <w:szCs w:val="20"/>
              </w:rPr>
              <w:t>услови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развој</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различни</w:t>
            </w:r>
            <w:proofErr w:type="spellEnd"/>
            <w:r w:rsidRPr="00BD4370">
              <w:rPr>
                <w:rFonts w:cstheme="minorHAnsi"/>
                <w:sz w:val="20"/>
                <w:szCs w:val="20"/>
              </w:rPr>
              <w:t xml:space="preserve"> </w:t>
            </w:r>
            <w:proofErr w:type="spellStart"/>
            <w:r w:rsidRPr="00BD4370">
              <w:rPr>
                <w:rFonts w:cstheme="minorHAnsi"/>
                <w:sz w:val="20"/>
                <w:szCs w:val="20"/>
              </w:rPr>
              <w:t>видови</w:t>
            </w:r>
            <w:proofErr w:type="spellEnd"/>
            <w:r w:rsidRPr="00BD4370">
              <w:rPr>
                <w:rFonts w:cstheme="minorHAnsi"/>
                <w:sz w:val="20"/>
                <w:szCs w:val="20"/>
              </w:rPr>
              <w:t xml:space="preserve"> </w:t>
            </w:r>
            <w:proofErr w:type="spellStart"/>
            <w:r w:rsidRPr="00BD4370">
              <w:rPr>
                <w:rFonts w:cstheme="minorHAnsi"/>
                <w:sz w:val="20"/>
                <w:szCs w:val="20"/>
              </w:rPr>
              <w:t>туризам</w:t>
            </w:r>
            <w:proofErr w:type="spellEnd"/>
            <w:r w:rsidRPr="00BD4370">
              <w:rPr>
                <w:rFonts w:cstheme="minorHAnsi"/>
                <w:sz w:val="20"/>
                <w:szCs w:val="20"/>
              </w:rPr>
              <w:t xml:space="preserve"> – </w:t>
            </w:r>
            <w:proofErr w:type="spellStart"/>
            <w:r w:rsidRPr="00BD4370">
              <w:rPr>
                <w:rFonts w:cstheme="minorHAnsi"/>
                <w:sz w:val="20"/>
                <w:szCs w:val="20"/>
              </w:rPr>
              <w:t>зимски</w:t>
            </w:r>
            <w:proofErr w:type="spellEnd"/>
            <w:r w:rsidRPr="00BD4370">
              <w:rPr>
                <w:rFonts w:cstheme="minorHAnsi"/>
                <w:sz w:val="20"/>
                <w:szCs w:val="20"/>
              </w:rPr>
              <w:t xml:space="preserve">, </w:t>
            </w:r>
            <w:proofErr w:type="spellStart"/>
            <w:r w:rsidRPr="00BD4370">
              <w:rPr>
                <w:rFonts w:cstheme="minorHAnsi"/>
                <w:sz w:val="20"/>
                <w:szCs w:val="20"/>
              </w:rPr>
              <w:t>рурален</w:t>
            </w:r>
            <w:proofErr w:type="spellEnd"/>
            <w:r w:rsidRPr="00BD4370">
              <w:rPr>
                <w:rFonts w:cstheme="minorHAnsi"/>
                <w:sz w:val="20"/>
                <w:szCs w:val="20"/>
              </w:rPr>
              <w:t xml:space="preserve">, </w:t>
            </w:r>
            <w:proofErr w:type="spellStart"/>
            <w:r w:rsidRPr="00BD4370">
              <w:rPr>
                <w:rFonts w:cstheme="minorHAnsi"/>
                <w:sz w:val="20"/>
                <w:szCs w:val="20"/>
              </w:rPr>
              <w:t>верски</w:t>
            </w:r>
            <w:proofErr w:type="spellEnd"/>
            <w:r w:rsidRPr="00BD4370">
              <w:rPr>
                <w:rFonts w:cstheme="minorHAnsi"/>
                <w:sz w:val="20"/>
                <w:szCs w:val="20"/>
              </w:rPr>
              <w:t xml:space="preserve">, </w:t>
            </w:r>
            <w:proofErr w:type="spellStart"/>
            <w:r w:rsidRPr="00BD4370">
              <w:rPr>
                <w:rFonts w:cstheme="minorHAnsi"/>
                <w:sz w:val="20"/>
                <w:szCs w:val="20"/>
              </w:rPr>
              <w:t>културен</w:t>
            </w:r>
            <w:proofErr w:type="spellEnd"/>
            <w:r w:rsidRPr="00BD4370">
              <w:rPr>
                <w:rFonts w:cstheme="minorHAnsi"/>
                <w:sz w:val="20"/>
                <w:szCs w:val="20"/>
              </w:rPr>
              <w:t xml:space="preserve">, </w:t>
            </w:r>
            <w:proofErr w:type="spellStart"/>
            <w:r w:rsidRPr="00BD4370">
              <w:rPr>
                <w:rFonts w:cstheme="minorHAnsi"/>
                <w:sz w:val="20"/>
                <w:szCs w:val="20"/>
              </w:rPr>
              <w:t>ловен</w:t>
            </w:r>
            <w:proofErr w:type="spellEnd"/>
            <w:r w:rsidRPr="00BD4370">
              <w:rPr>
                <w:rFonts w:cstheme="minorHAnsi"/>
                <w:sz w:val="20"/>
                <w:szCs w:val="20"/>
              </w:rPr>
              <w:t xml:space="preserve">, </w:t>
            </w:r>
            <w:proofErr w:type="spellStart"/>
            <w:r w:rsidRPr="00BD4370">
              <w:rPr>
                <w:rFonts w:cstheme="minorHAnsi"/>
                <w:sz w:val="20"/>
                <w:szCs w:val="20"/>
              </w:rPr>
              <w:t>риболовен</w:t>
            </w:r>
            <w:proofErr w:type="spellEnd"/>
            <w:r w:rsidRPr="00BD4370">
              <w:rPr>
                <w:rFonts w:cstheme="minorHAnsi"/>
                <w:sz w:val="20"/>
                <w:szCs w:val="20"/>
              </w:rPr>
              <w:t xml:space="preserve"> </w:t>
            </w:r>
          </w:p>
          <w:p w14:paraId="4C55AC4F" w14:textId="77777777" w:rsidR="001B620E" w:rsidRPr="00BD4370" w:rsidRDefault="001B620E" w:rsidP="00BA400D">
            <w:pPr>
              <w:pStyle w:val="ListParagraph"/>
              <w:numPr>
                <w:ilvl w:val="0"/>
                <w:numId w:val="15"/>
              </w:numPr>
              <w:tabs>
                <w:tab w:val="left" w:pos="270"/>
              </w:tabs>
              <w:spacing w:after="0" w:line="240" w:lineRule="auto"/>
              <w:rPr>
                <w:rFonts w:cstheme="minorHAnsi"/>
                <w:sz w:val="20"/>
                <w:szCs w:val="20"/>
              </w:rPr>
            </w:pPr>
            <w:proofErr w:type="spellStart"/>
            <w:r w:rsidRPr="00BD4370">
              <w:rPr>
                <w:rFonts w:cstheme="minorHAnsi"/>
                <w:sz w:val="20"/>
                <w:szCs w:val="20"/>
              </w:rPr>
              <w:t>Постојат</w:t>
            </w:r>
            <w:proofErr w:type="spellEnd"/>
            <w:r w:rsidRPr="00BD4370">
              <w:rPr>
                <w:rFonts w:cstheme="minorHAnsi"/>
                <w:sz w:val="20"/>
                <w:szCs w:val="20"/>
              </w:rPr>
              <w:t xml:space="preserve"> </w:t>
            </w:r>
            <w:proofErr w:type="spellStart"/>
            <w:r w:rsidRPr="00BD4370">
              <w:rPr>
                <w:rFonts w:cstheme="minorHAnsi"/>
                <w:sz w:val="20"/>
                <w:szCs w:val="20"/>
              </w:rPr>
              <w:t>велосипедски</w:t>
            </w:r>
            <w:proofErr w:type="spellEnd"/>
            <w:r w:rsidRPr="00BD4370">
              <w:rPr>
                <w:rFonts w:cstheme="minorHAnsi"/>
                <w:sz w:val="20"/>
                <w:szCs w:val="20"/>
              </w:rPr>
              <w:t xml:space="preserve"> </w:t>
            </w:r>
            <w:proofErr w:type="spellStart"/>
            <w:r w:rsidRPr="00BD4370">
              <w:rPr>
                <w:rFonts w:cstheme="minorHAnsi"/>
                <w:sz w:val="20"/>
                <w:szCs w:val="20"/>
              </w:rPr>
              <w:t>патеки</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планината</w:t>
            </w:r>
            <w:proofErr w:type="spellEnd"/>
            <w:r w:rsidRPr="00BD4370">
              <w:rPr>
                <w:rFonts w:cstheme="minorHAnsi"/>
                <w:sz w:val="20"/>
                <w:szCs w:val="20"/>
              </w:rPr>
              <w:t xml:space="preserve"> </w:t>
            </w:r>
          </w:p>
          <w:p w14:paraId="0DC03EF9" w14:textId="77777777" w:rsidR="001B620E" w:rsidRPr="00BD4370" w:rsidRDefault="001B620E" w:rsidP="00BA400D">
            <w:pPr>
              <w:pStyle w:val="ListParagraph"/>
              <w:numPr>
                <w:ilvl w:val="0"/>
                <w:numId w:val="15"/>
              </w:numPr>
              <w:tabs>
                <w:tab w:val="left" w:pos="270"/>
              </w:tabs>
              <w:spacing w:after="0" w:line="240" w:lineRule="auto"/>
              <w:rPr>
                <w:rFonts w:cstheme="minorHAnsi"/>
                <w:sz w:val="20"/>
                <w:szCs w:val="20"/>
              </w:rPr>
            </w:pPr>
            <w:proofErr w:type="spellStart"/>
            <w:r w:rsidRPr="00BD4370">
              <w:rPr>
                <w:rFonts w:cstheme="minorHAnsi"/>
                <w:sz w:val="20"/>
                <w:szCs w:val="20"/>
              </w:rPr>
              <w:t>Постојат</w:t>
            </w:r>
            <w:proofErr w:type="spellEnd"/>
            <w:r w:rsidRPr="00BD4370">
              <w:rPr>
                <w:rFonts w:cstheme="minorHAnsi"/>
                <w:sz w:val="20"/>
                <w:szCs w:val="20"/>
              </w:rPr>
              <w:t xml:space="preserve"> </w:t>
            </w:r>
            <w:proofErr w:type="spellStart"/>
            <w:r w:rsidRPr="00BD4370">
              <w:rPr>
                <w:rFonts w:cstheme="minorHAnsi"/>
                <w:sz w:val="20"/>
                <w:szCs w:val="20"/>
              </w:rPr>
              <w:t>археолошко</w:t>
            </w:r>
            <w:proofErr w:type="spellEnd"/>
            <w:r w:rsidRPr="00BD4370">
              <w:rPr>
                <w:rFonts w:cstheme="minorHAnsi"/>
                <w:sz w:val="20"/>
                <w:szCs w:val="20"/>
              </w:rPr>
              <w:t xml:space="preserve"> </w:t>
            </w:r>
            <w:proofErr w:type="spellStart"/>
            <w:r w:rsidRPr="00BD4370">
              <w:rPr>
                <w:rFonts w:cstheme="minorHAnsi"/>
                <w:sz w:val="20"/>
                <w:szCs w:val="20"/>
              </w:rPr>
              <w:t>историски</w:t>
            </w:r>
            <w:proofErr w:type="spellEnd"/>
            <w:r w:rsidRPr="00BD4370">
              <w:rPr>
                <w:rFonts w:cstheme="minorHAnsi"/>
                <w:sz w:val="20"/>
                <w:szCs w:val="20"/>
              </w:rPr>
              <w:t xml:space="preserve"> </w:t>
            </w:r>
            <w:proofErr w:type="spellStart"/>
            <w:r w:rsidRPr="00BD4370">
              <w:rPr>
                <w:rFonts w:cstheme="minorHAnsi"/>
                <w:sz w:val="20"/>
                <w:szCs w:val="20"/>
              </w:rPr>
              <w:t>локалитети</w:t>
            </w:r>
            <w:proofErr w:type="spellEnd"/>
            <w:r w:rsidRPr="00BD4370">
              <w:rPr>
                <w:rFonts w:cstheme="minorHAnsi"/>
                <w:sz w:val="20"/>
                <w:szCs w:val="20"/>
              </w:rPr>
              <w:t xml:space="preserve"> </w:t>
            </w:r>
          </w:p>
          <w:p w14:paraId="233C9BFE" w14:textId="77777777" w:rsidR="001B620E" w:rsidRPr="00BD4370" w:rsidRDefault="001B620E" w:rsidP="00945827">
            <w:pPr>
              <w:pStyle w:val="ListParagraph"/>
              <w:tabs>
                <w:tab w:val="left" w:pos="270"/>
              </w:tabs>
              <w:spacing w:after="0" w:line="240" w:lineRule="auto"/>
              <w:rPr>
                <w:rFonts w:cstheme="minorHAnsi"/>
                <w:sz w:val="20"/>
                <w:szCs w:val="20"/>
              </w:rPr>
            </w:pPr>
            <w:r w:rsidRPr="00BD4370">
              <w:rPr>
                <w:rFonts w:cstheme="minorHAnsi"/>
                <w:sz w:val="20"/>
                <w:szCs w:val="20"/>
              </w:rPr>
              <w:t xml:space="preserve"> </w:t>
            </w:r>
          </w:p>
          <w:p w14:paraId="67392854" w14:textId="77777777" w:rsidR="001B620E" w:rsidRPr="00BD4370" w:rsidRDefault="001B620E" w:rsidP="00945827">
            <w:pPr>
              <w:tabs>
                <w:tab w:val="left" w:pos="270"/>
              </w:tabs>
              <w:rPr>
                <w:rFonts w:asciiTheme="minorHAnsi" w:hAnsiTheme="minorHAnsi" w:cstheme="minorHAnsi"/>
              </w:rPr>
            </w:pPr>
          </w:p>
          <w:p w14:paraId="16CCFC2E" w14:textId="77777777" w:rsidR="001B620E" w:rsidRPr="00BD4370" w:rsidRDefault="001B620E" w:rsidP="00945827">
            <w:pPr>
              <w:tabs>
                <w:tab w:val="left" w:pos="270"/>
              </w:tabs>
              <w:rPr>
                <w:rFonts w:asciiTheme="minorHAnsi" w:hAnsiTheme="minorHAnsi" w:cstheme="minorHAnsi"/>
              </w:rPr>
            </w:pPr>
          </w:p>
          <w:p w14:paraId="50F32622" w14:textId="77777777" w:rsidR="001B620E" w:rsidRPr="00BD4370" w:rsidRDefault="001B620E" w:rsidP="00945827">
            <w:pPr>
              <w:tabs>
                <w:tab w:val="left" w:pos="270"/>
              </w:tabs>
              <w:rPr>
                <w:rFonts w:asciiTheme="minorHAnsi" w:hAnsiTheme="minorHAnsi" w:cstheme="minorHAnsi"/>
              </w:rPr>
            </w:pPr>
          </w:p>
          <w:p w14:paraId="1B0AD3C0" w14:textId="77777777" w:rsidR="001B620E" w:rsidRPr="00BD4370" w:rsidRDefault="001B620E" w:rsidP="00945827">
            <w:pPr>
              <w:tabs>
                <w:tab w:val="left" w:pos="270"/>
              </w:tabs>
              <w:rPr>
                <w:rFonts w:asciiTheme="minorHAnsi" w:hAnsiTheme="minorHAnsi" w:cstheme="minorHAnsi"/>
              </w:rPr>
            </w:pPr>
          </w:p>
          <w:p w14:paraId="096A27B9" w14:textId="77777777" w:rsidR="001B620E" w:rsidRPr="00BD4370" w:rsidRDefault="001B620E" w:rsidP="00945827">
            <w:pPr>
              <w:tabs>
                <w:tab w:val="left" w:pos="270"/>
              </w:tabs>
              <w:rPr>
                <w:rFonts w:asciiTheme="minorHAnsi" w:hAnsiTheme="minorHAnsi" w:cstheme="minorHAnsi"/>
              </w:rPr>
            </w:pPr>
          </w:p>
        </w:tc>
        <w:tc>
          <w:tcPr>
            <w:tcW w:w="4469" w:type="dxa"/>
            <w:tcBorders>
              <w:top w:val="single" w:sz="4" w:space="0" w:color="auto"/>
              <w:left w:val="single" w:sz="4" w:space="0" w:color="000000"/>
              <w:bottom w:val="single" w:sz="4" w:space="0" w:color="auto"/>
              <w:right w:val="single" w:sz="4" w:space="0" w:color="000000"/>
            </w:tcBorders>
          </w:tcPr>
          <w:p w14:paraId="488295CF"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Пониква</w:t>
            </w:r>
            <w:proofErr w:type="spellEnd"/>
            <w:r w:rsidRPr="00BD4370">
              <w:rPr>
                <w:rFonts w:cstheme="minorHAnsi"/>
                <w:sz w:val="20"/>
                <w:szCs w:val="20"/>
              </w:rPr>
              <w:t xml:space="preserve"> (</w:t>
            </w:r>
            <w:proofErr w:type="spellStart"/>
            <w:r w:rsidRPr="00BD4370">
              <w:rPr>
                <w:rFonts w:cstheme="minorHAnsi"/>
                <w:sz w:val="20"/>
                <w:szCs w:val="20"/>
              </w:rPr>
              <w:t>Недоволен</w:t>
            </w:r>
            <w:proofErr w:type="spellEnd"/>
            <w:r w:rsidRPr="00BD4370">
              <w:rPr>
                <w:rFonts w:cstheme="minorHAnsi"/>
                <w:sz w:val="20"/>
                <w:szCs w:val="20"/>
              </w:rPr>
              <w:t xml:space="preserve"> </w:t>
            </w:r>
            <w:proofErr w:type="spellStart"/>
            <w:r w:rsidRPr="00BD4370">
              <w:rPr>
                <w:rFonts w:cstheme="minorHAnsi"/>
                <w:sz w:val="20"/>
                <w:szCs w:val="20"/>
              </w:rPr>
              <w:t>број</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ски</w:t>
            </w:r>
            <w:proofErr w:type="spellEnd"/>
            <w:r w:rsidRPr="00BD4370">
              <w:rPr>
                <w:rFonts w:cstheme="minorHAnsi"/>
                <w:sz w:val="20"/>
                <w:szCs w:val="20"/>
              </w:rPr>
              <w:t xml:space="preserve"> </w:t>
            </w:r>
            <w:proofErr w:type="spellStart"/>
            <w:r w:rsidRPr="00BD4370">
              <w:rPr>
                <w:rFonts w:cstheme="minorHAnsi"/>
                <w:sz w:val="20"/>
                <w:szCs w:val="20"/>
              </w:rPr>
              <w:t>лифтови</w:t>
            </w:r>
            <w:proofErr w:type="spellEnd"/>
            <w:r w:rsidRPr="00BD4370">
              <w:rPr>
                <w:rFonts w:cstheme="minorHAnsi"/>
                <w:sz w:val="20"/>
                <w:szCs w:val="20"/>
              </w:rPr>
              <w:t xml:space="preserve">, </w:t>
            </w:r>
            <w:proofErr w:type="spellStart"/>
            <w:r w:rsidRPr="00BD4370">
              <w:rPr>
                <w:rFonts w:cstheme="minorHAnsi"/>
                <w:sz w:val="20"/>
                <w:szCs w:val="20"/>
              </w:rPr>
              <w:t>нередовно</w:t>
            </w:r>
            <w:proofErr w:type="spellEnd"/>
            <w:r w:rsidRPr="00BD4370">
              <w:rPr>
                <w:rFonts w:cstheme="minorHAnsi"/>
                <w:sz w:val="20"/>
                <w:szCs w:val="20"/>
              </w:rPr>
              <w:t xml:space="preserve"> </w:t>
            </w:r>
            <w:proofErr w:type="spellStart"/>
            <w:r w:rsidRPr="00BD4370">
              <w:rPr>
                <w:rFonts w:cstheme="minorHAnsi"/>
                <w:sz w:val="20"/>
                <w:szCs w:val="20"/>
              </w:rPr>
              <w:t>одржување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стазите</w:t>
            </w:r>
            <w:proofErr w:type="spellEnd"/>
            <w:r w:rsidRPr="00BD4370">
              <w:rPr>
                <w:rFonts w:cstheme="minorHAnsi"/>
                <w:sz w:val="20"/>
                <w:szCs w:val="20"/>
              </w:rPr>
              <w:t>)</w:t>
            </w:r>
          </w:p>
          <w:p w14:paraId="54BA097A"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Лошо</w:t>
            </w:r>
            <w:proofErr w:type="spellEnd"/>
            <w:r w:rsidRPr="00BD4370">
              <w:rPr>
                <w:rFonts w:cstheme="minorHAnsi"/>
                <w:sz w:val="20"/>
                <w:szCs w:val="20"/>
              </w:rPr>
              <w:t xml:space="preserve"> </w:t>
            </w:r>
            <w:proofErr w:type="spellStart"/>
            <w:r w:rsidRPr="00BD4370">
              <w:rPr>
                <w:rFonts w:cstheme="minorHAnsi"/>
                <w:sz w:val="20"/>
                <w:szCs w:val="20"/>
              </w:rPr>
              <w:t>водоснабдување</w:t>
            </w:r>
            <w:proofErr w:type="spellEnd"/>
            <w:r w:rsidRPr="00BD4370">
              <w:rPr>
                <w:rFonts w:cstheme="minorHAnsi"/>
                <w:sz w:val="20"/>
                <w:szCs w:val="20"/>
              </w:rPr>
              <w:t xml:space="preserve"> </w:t>
            </w:r>
          </w:p>
          <w:p w14:paraId="000A8104"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Недоволни</w:t>
            </w:r>
            <w:proofErr w:type="spellEnd"/>
            <w:r w:rsidRPr="00BD4370">
              <w:rPr>
                <w:rFonts w:cstheme="minorHAnsi"/>
                <w:sz w:val="20"/>
                <w:szCs w:val="20"/>
              </w:rPr>
              <w:t xml:space="preserve"> </w:t>
            </w:r>
            <w:proofErr w:type="spellStart"/>
            <w:r w:rsidRPr="00BD4370">
              <w:rPr>
                <w:rFonts w:cstheme="minorHAnsi"/>
                <w:sz w:val="20"/>
                <w:szCs w:val="20"/>
              </w:rPr>
              <w:t>места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паркирање</w:t>
            </w:r>
            <w:proofErr w:type="spellEnd"/>
            <w:r w:rsidRPr="00BD4370">
              <w:rPr>
                <w:rFonts w:cstheme="minorHAnsi"/>
                <w:sz w:val="20"/>
                <w:szCs w:val="20"/>
              </w:rPr>
              <w:t xml:space="preserve"> </w:t>
            </w:r>
          </w:p>
          <w:p w14:paraId="2E0414F3"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Нецелосна</w:t>
            </w:r>
            <w:proofErr w:type="spellEnd"/>
            <w:r w:rsidRPr="00BD4370">
              <w:rPr>
                <w:rFonts w:cstheme="minorHAnsi"/>
                <w:sz w:val="20"/>
                <w:szCs w:val="20"/>
              </w:rPr>
              <w:t xml:space="preserve"> </w:t>
            </w:r>
            <w:proofErr w:type="spellStart"/>
            <w:r w:rsidRPr="00BD4370">
              <w:rPr>
                <w:rFonts w:cstheme="minorHAnsi"/>
                <w:sz w:val="20"/>
                <w:szCs w:val="20"/>
              </w:rPr>
              <w:t>покриеност</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канализациона</w:t>
            </w:r>
            <w:proofErr w:type="spellEnd"/>
            <w:r w:rsidRPr="00BD4370">
              <w:rPr>
                <w:rFonts w:cstheme="minorHAnsi"/>
                <w:sz w:val="20"/>
                <w:szCs w:val="20"/>
              </w:rPr>
              <w:t xml:space="preserve"> </w:t>
            </w:r>
            <w:proofErr w:type="spellStart"/>
            <w:r w:rsidRPr="00BD4370">
              <w:rPr>
                <w:rFonts w:cstheme="minorHAnsi"/>
                <w:sz w:val="20"/>
                <w:szCs w:val="20"/>
              </w:rPr>
              <w:t>мрежа</w:t>
            </w:r>
            <w:proofErr w:type="spellEnd"/>
            <w:r w:rsidRPr="00BD4370">
              <w:rPr>
                <w:rFonts w:cstheme="minorHAnsi"/>
                <w:sz w:val="20"/>
                <w:szCs w:val="20"/>
              </w:rPr>
              <w:t xml:space="preserve"> </w:t>
            </w:r>
          </w:p>
          <w:p w14:paraId="6DA48558"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Неизграден</w:t>
            </w:r>
            <w:proofErr w:type="spellEnd"/>
            <w:r w:rsidRPr="00BD4370">
              <w:rPr>
                <w:rFonts w:cstheme="minorHAnsi"/>
                <w:sz w:val="20"/>
                <w:szCs w:val="20"/>
              </w:rPr>
              <w:t xml:space="preserve"> </w:t>
            </w:r>
            <w:proofErr w:type="spellStart"/>
            <w:r w:rsidRPr="00BD4370">
              <w:rPr>
                <w:rFonts w:cstheme="minorHAnsi"/>
                <w:sz w:val="20"/>
                <w:szCs w:val="20"/>
              </w:rPr>
              <w:t>бањолошки</w:t>
            </w:r>
            <w:proofErr w:type="spellEnd"/>
            <w:r w:rsidRPr="00BD4370">
              <w:rPr>
                <w:rFonts w:cstheme="minorHAnsi"/>
                <w:sz w:val="20"/>
                <w:szCs w:val="20"/>
              </w:rPr>
              <w:t xml:space="preserve"> и </w:t>
            </w:r>
            <w:proofErr w:type="spellStart"/>
            <w:r w:rsidRPr="00BD4370">
              <w:rPr>
                <w:rFonts w:cstheme="minorHAnsi"/>
                <w:sz w:val="20"/>
                <w:szCs w:val="20"/>
              </w:rPr>
              <w:t>спа</w:t>
            </w:r>
            <w:proofErr w:type="spellEnd"/>
            <w:r w:rsidRPr="00BD4370">
              <w:rPr>
                <w:rFonts w:cstheme="minorHAnsi"/>
                <w:sz w:val="20"/>
                <w:szCs w:val="20"/>
              </w:rPr>
              <w:t xml:space="preserve"> </w:t>
            </w:r>
            <w:proofErr w:type="spellStart"/>
            <w:r w:rsidRPr="00BD4370">
              <w:rPr>
                <w:rFonts w:cstheme="minorHAnsi"/>
                <w:sz w:val="20"/>
                <w:szCs w:val="20"/>
              </w:rPr>
              <w:t>центар</w:t>
            </w:r>
            <w:proofErr w:type="spellEnd"/>
            <w:r w:rsidRPr="00BD4370">
              <w:rPr>
                <w:rFonts w:cstheme="minorHAnsi"/>
                <w:sz w:val="20"/>
                <w:szCs w:val="20"/>
              </w:rPr>
              <w:t xml:space="preserve"> </w:t>
            </w:r>
          </w:p>
          <w:p w14:paraId="5B9C6AFE"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хотели</w:t>
            </w:r>
            <w:proofErr w:type="spellEnd"/>
            <w:r w:rsidRPr="00BD4370">
              <w:rPr>
                <w:rFonts w:cstheme="minorHAnsi"/>
                <w:sz w:val="20"/>
                <w:szCs w:val="20"/>
              </w:rPr>
              <w:t xml:space="preserve"> и </w:t>
            </w:r>
            <w:proofErr w:type="spellStart"/>
            <w:r w:rsidRPr="00BD4370">
              <w:rPr>
                <w:rFonts w:cstheme="minorHAnsi"/>
                <w:sz w:val="20"/>
                <w:szCs w:val="20"/>
              </w:rPr>
              <w:t>сместувачки</w:t>
            </w:r>
            <w:proofErr w:type="spellEnd"/>
            <w:r w:rsidRPr="00BD4370">
              <w:rPr>
                <w:rFonts w:cstheme="minorHAnsi"/>
                <w:sz w:val="20"/>
                <w:szCs w:val="20"/>
              </w:rPr>
              <w:t xml:space="preserve"> </w:t>
            </w:r>
            <w:proofErr w:type="spellStart"/>
            <w:r w:rsidRPr="00BD4370">
              <w:rPr>
                <w:rFonts w:cstheme="minorHAnsi"/>
                <w:sz w:val="20"/>
                <w:szCs w:val="20"/>
              </w:rPr>
              <w:t>капацитети</w:t>
            </w:r>
            <w:proofErr w:type="spellEnd"/>
            <w:r w:rsidRPr="00BD4370">
              <w:rPr>
                <w:rFonts w:cstheme="minorHAnsi"/>
                <w:sz w:val="20"/>
                <w:szCs w:val="20"/>
              </w:rPr>
              <w:t xml:space="preserve">  </w:t>
            </w:r>
          </w:p>
          <w:p w14:paraId="1AC16D04"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Нема</w:t>
            </w:r>
            <w:proofErr w:type="spellEnd"/>
            <w:r w:rsidRPr="00BD4370">
              <w:rPr>
                <w:rFonts w:cstheme="minorHAnsi"/>
                <w:sz w:val="20"/>
                <w:szCs w:val="20"/>
              </w:rPr>
              <w:t xml:space="preserve"> </w:t>
            </w:r>
            <w:proofErr w:type="spellStart"/>
            <w:r w:rsidRPr="00BD4370">
              <w:rPr>
                <w:rFonts w:cstheme="minorHAnsi"/>
                <w:sz w:val="20"/>
                <w:szCs w:val="20"/>
              </w:rPr>
              <w:t>простор</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кампинг</w:t>
            </w:r>
            <w:proofErr w:type="spellEnd"/>
            <w:r w:rsidRPr="00BD4370">
              <w:rPr>
                <w:rFonts w:cstheme="minorHAnsi"/>
                <w:sz w:val="20"/>
                <w:szCs w:val="20"/>
              </w:rPr>
              <w:t xml:space="preserve"> </w:t>
            </w:r>
          </w:p>
          <w:p w14:paraId="097FE4A9" w14:textId="77777777" w:rsidR="001B620E" w:rsidRPr="00BD4370" w:rsidRDefault="001B620E" w:rsidP="00BA400D">
            <w:pPr>
              <w:pStyle w:val="ListParagraph"/>
              <w:numPr>
                <w:ilvl w:val="0"/>
                <w:numId w:val="15"/>
              </w:numPr>
              <w:rPr>
                <w:rFonts w:cstheme="minorHAnsi"/>
                <w:sz w:val="20"/>
                <w:szCs w:val="20"/>
              </w:rPr>
            </w:pPr>
            <w:proofErr w:type="spellStart"/>
            <w:r w:rsidRPr="00BD4370">
              <w:rPr>
                <w:rFonts w:cstheme="minorHAnsi"/>
                <w:sz w:val="20"/>
                <w:szCs w:val="20"/>
              </w:rPr>
              <w:t>Недоволно</w:t>
            </w:r>
            <w:proofErr w:type="spellEnd"/>
            <w:r w:rsidRPr="00BD4370">
              <w:rPr>
                <w:rFonts w:cstheme="minorHAnsi"/>
                <w:sz w:val="20"/>
                <w:szCs w:val="20"/>
              </w:rPr>
              <w:t xml:space="preserve"> </w:t>
            </w:r>
            <w:proofErr w:type="spellStart"/>
            <w:r w:rsidRPr="00BD4370">
              <w:rPr>
                <w:rFonts w:cstheme="minorHAnsi"/>
                <w:sz w:val="20"/>
                <w:szCs w:val="20"/>
              </w:rPr>
              <w:t>развиена</w:t>
            </w:r>
            <w:proofErr w:type="spellEnd"/>
            <w:r w:rsidRPr="00BD4370">
              <w:rPr>
                <w:rFonts w:cstheme="minorHAnsi"/>
                <w:sz w:val="20"/>
                <w:szCs w:val="20"/>
              </w:rPr>
              <w:t xml:space="preserve"> </w:t>
            </w:r>
            <w:proofErr w:type="spellStart"/>
            <w:r w:rsidRPr="00BD4370">
              <w:rPr>
                <w:rFonts w:cstheme="minorHAnsi"/>
                <w:sz w:val="20"/>
                <w:szCs w:val="20"/>
              </w:rPr>
              <w:t>туристичка</w:t>
            </w:r>
            <w:proofErr w:type="spellEnd"/>
            <w:r w:rsidRPr="00BD4370">
              <w:rPr>
                <w:rFonts w:cstheme="minorHAnsi"/>
                <w:sz w:val="20"/>
                <w:szCs w:val="20"/>
              </w:rPr>
              <w:t xml:space="preserve"> </w:t>
            </w:r>
            <w:proofErr w:type="spellStart"/>
            <w:r w:rsidRPr="00BD4370">
              <w:rPr>
                <w:rFonts w:cstheme="minorHAnsi"/>
                <w:sz w:val="20"/>
                <w:szCs w:val="20"/>
              </w:rPr>
              <w:t>понуда</w:t>
            </w:r>
            <w:proofErr w:type="spellEnd"/>
            <w:r w:rsidRPr="00BD4370">
              <w:rPr>
                <w:rFonts w:cstheme="minorHAnsi"/>
                <w:sz w:val="20"/>
                <w:szCs w:val="20"/>
              </w:rPr>
              <w:t xml:space="preserve"> </w:t>
            </w:r>
            <w:proofErr w:type="gramStart"/>
            <w:r w:rsidRPr="00BD4370">
              <w:rPr>
                <w:rFonts w:cstheme="minorHAnsi"/>
                <w:sz w:val="20"/>
                <w:szCs w:val="20"/>
              </w:rPr>
              <w:t xml:space="preserve">-  </w:t>
            </w:r>
            <w:proofErr w:type="spellStart"/>
            <w:r w:rsidRPr="00BD4370">
              <w:rPr>
                <w:rFonts w:cstheme="minorHAnsi"/>
                <w:sz w:val="20"/>
                <w:szCs w:val="20"/>
              </w:rPr>
              <w:t>придружни</w:t>
            </w:r>
            <w:proofErr w:type="spellEnd"/>
            <w:proofErr w:type="gramEnd"/>
            <w:r w:rsidRPr="00BD4370">
              <w:rPr>
                <w:rFonts w:cstheme="minorHAnsi"/>
                <w:sz w:val="20"/>
                <w:szCs w:val="20"/>
              </w:rPr>
              <w:t xml:space="preserve"> </w:t>
            </w:r>
            <w:proofErr w:type="spellStart"/>
            <w:r w:rsidRPr="00BD4370">
              <w:rPr>
                <w:rFonts w:cstheme="minorHAnsi"/>
                <w:sz w:val="20"/>
                <w:szCs w:val="20"/>
              </w:rPr>
              <w:t>активности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брана</w:t>
            </w:r>
            <w:proofErr w:type="spellEnd"/>
            <w:r w:rsidRPr="00BD4370">
              <w:rPr>
                <w:rFonts w:cstheme="minorHAnsi"/>
                <w:sz w:val="20"/>
                <w:szCs w:val="20"/>
              </w:rPr>
              <w:t xml:space="preserve"> </w:t>
            </w:r>
            <w:proofErr w:type="spellStart"/>
            <w:r w:rsidRPr="00BD4370">
              <w:rPr>
                <w:rFonts w:cstheme="minorHAnsi"/>
                <w:sz w:val="20"/>
                <w:szCs w:val="20"/>
              </w:rPr>
              <w:t>Градче</w:t>
            </w:r>
            <w:proofErr w:type="spellEnd"/>
            <w:r w:rsidRPr="00BD4370">
              <w:rPr>
                <w:rFonts w:cstheme="minorHAnsi"/>
                <w:sz w:val="20"/>
                <w:szCs w:val="20"/>
              </w:rPr>
              <w:t xml:space="preserve"> (</w:t>
            </w:r>
            <w:proofErr w:type="spellStart"/>
            <w:r w:rsidRPr="00BD4370">
              <w:rPr>
                <w:rFonts w:cstheme="minorHAnsi"/>
                <w:sz w:val="20"/>
                <w:szCs w:val="20"/>
              </w:rPr>
              <w:t>бунгалови</w:t>
            </w:r>
            <w:proofErr w:type="spellEnd"/>
            <w:r w:rsidRPr="00BD4370">
              <w:rPr>
                <w:rFonts w:cstheme="minorHAnsi"/>
                <w:sz w:val="20"/>
                <w:szCs w:val="20"/>
              </w:rPr>
              <w:t xml:space="preserve">, </w:t>
            </w:r>
            <w:proofErr w:type="spellStart"/>
            <w:r w:rsidRPr="00BD4370">
              <w:rPr>
                <w:rFonts w:cstheme="minorHAnsi"/>
                <w:sz w:val="20"/>
                <w:szCs w:val="20"/>
              </w:rPr>
              <w:t>детски</w:t>
            </w:r>
            <w:proofErr w:type="spellEnd"/>
            <w:r w:rsidRPr="00BD4370">
              <w:rPr>
                <w:rFonts w:cstheme="minorHAnsi"/>
                <w:sz w:val="20"/>
                <w:szCs w:val="20"/>
              </w:rPr>
              <w:t xml:space="preserve"> </w:t>
            </w:r>
            <w:proofErr w:type="spellStart"/>
            <w:r w:rsidRPr="00BD4370">
              <w:rPr>
                <w:rFonts w:cstheme="minorHAnsi"/>
                <w:sz w:val="20"/>
                <w:szCs w:val="20"/>
              </w:rPr>
              <w:t>паркови</w:t>
            </w:r>
            <w:proofErr w:type="spellEnd"/>
            <w:r w:rsidRPr="00BD4370">
              <w:rPr>
                <w:rFonts w:cstheme="minorHAnsi"/>
                <w:sz w:val="20"/>
                <w:szCs w:val="20"/>
              </w:rPr>
              <w:t xml:space="preserve">, </w:t>
            </w:r>
            <w:proofErr w:type="spellStart"/>
            <w:r w:rsidRPr="00BD4370">
              <w:rPr>
                <w:rFonts w:cstheme="minorHAnsi"/>
                <w:sz w:val="20"/>
                <w:szCs w:val="20"/>
              </w:rPr>
              <w:t>велосипедски</w:t>
            </w:r>
            <w:proofErr w:type="spellEnd"/>
            <w:r w:rsidRPr="00BD4370">
              <w:rPr>
                <w:rFonts w:cstheme="minorHAnsi"/>
                <w:sz w:val="20"/>
                <w:szCs w:val="20"/>
              </w:rPr>
              <w:t xml:space="preserve"> </w:t>
            </w:r>
            <w:proofErr w:type="spellStart"/>
            <w:r w:rsidRPr="00BD4370">
              <w:rPr>
                <w:rFonts w:cstheme="minorHAnsi"/>
                <w:sz w:val="20"/>
                <w:szCs w:val="20"/>
              </w:rPr>
              <w:t>патеки</w:t>
            </w:r>
            <w:proofErr w:type="spellEnd"/>
            <w:r w:rsidRPr="00BD4370">
              <w:rPr>
                <w:rFonts w:cstheme="minorHAnsi"/>
                <w:sz w:val="20"/>
                <w:szCs w:val="20"/>
              </w:rPr>
              <w:t xml:space="preserve">), </w:t>
            </w:r>
            <w:proofErr w:type="spellStart"/>
            <w:r w:rsidRPr="00BD4370">
              <w:rPr>
                <w:rFonts w:cstheme="minorHAnsi"/>
                <w:sz w:val="20"/>
                <w:szCs w:val="20"/>
              </w:rPr>
              <w:t>недоволни</w:t>
            </w:r>
            <w:proofErr w:type="spellEnd"/>
            <w:r w:rsidRPr="00BD4370">
              <w:rPr>
                <w:rFonts w:cstheme="minorHAnsi"/>
                <w:sz w:val="20"/>
                <w:szCs w:val="20"/>
              </w:rPr>
              <w:t xml:space="preserve">  </w:t>
            </w:r>
            <w:proofErr w:type="spellStart"/>
            <w:r w:rsidRPr="00BD4370">
              <w:rPr>
                <w:rFonts w:cstheme="minorHAnsi"/>
                <w:sz w:val="20"/>
                <w:szCs w:val="20"/>
              </w:rPr>
              <w:t>уредени</w:t>
            </w:r>
            <w:proofErr w:type="spellEnd"/>
            <w:r w:rsidRPr="00BD4370">
              <w:rPr>
                <w:rFonts w:cstheme="minorHAnsi"/>
                <w:sz w:val="20"/>
                <w:szCs w:val="20"/>
              </w:rPr>
              <w:t xml:space="preserve"> </w:t>
            </w:r>
            <w:proofErr w:type="spellStart"/>
            <w:r w:rsidRPr="00BD4370">
              <w:rPr>
                <w:rFonts w:cstheme="minorHAnsi"/>
                <w:sz w:val="20"/>
                <w:szCs w:val="20"/>
              </w:rPr>
              <w:t>излетнички</w:t>
            </w:r>
            <w:proofErr w:type="spellEnd"/>
            <w:r w:rsidRPr="00BD4370">
              <w:rPr>
                <w:rFonts w:cstheme="minorHAnsi"/>
                <w:sz w:val="20"/>
                <w:szCs w:val="20"/>
              </w:rPr>
              <w:t xml:space="preserve"> </w:t>
            </w:r>
            <w:proofErr w:type="spellStart"/>
            <w:r w:rsidRPr="00BD4370">
              <w:rPr>
                <w:rFonts w:cstheme="minorHAnsi"/>
                <w:sz w:val="20"/>
                <w:szCs w:val="20"/>
              </w:rPr>
              <w:t>места</w:t>
            </w:r>
            <w:proofErr w:type="spellEnd"/>
          </w:p>
          <w:p w14:paraId="0A73CF56" w14:textId="77777777" w:rsidR="001B620E" w:rsidRPr="00BD4370" w:rsidRDefault="001B620E" w:rsidP="00BA400D">
            <w:pPr>
              <w:pStyle w:val="ListParagraph"/>
              <w:numPr>
                <w:ilvl w:val="0"/>
                <w:numId w:val="15"/>
              </w:numPr>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промоција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туристичките</w:t>
            </w:r>
            <w:proofErr w:type="spellEnd"/>
            <w:r w:rsidRPr="00BD4370">
              <w:rPr>
                <w:rFonts w:cstheme="minorHAnsi"/>
                <w:sz w:val="20"/>
                <w:szCs w:val="20"/>
              </w:rPr>
              <w:t xml:space="preserve"> </w:t>
            </w:r>
            <w:proofErr w:type="spellStart"/>
            <w:r w:rsidRPr="00BD4370">
              <w:rPr>
                <w:rFonts w:cstheme="minorHAnsi"/>
                <w:sz w:val="20"/>
                <w:szCs w:val="20"/>
              </w:rPr>
              <w:t>потенцијали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општината</w:t>
            </w:r>
            <w:proofErr w:type="spellEnd"/>
            <w:r w:rsidRPr="00BD4370">
              <w:rPr>
                <w:rFonts w:cstheme="minorHAnsi"/>
                <w:sz w:val="20"/>
                <w:szCs w:val="20"/>
              </w:rPr>
              <w:t xml:space="preserve">  </w:t>
            </w:r>
          </w:p>
          <w:p w14:paraId="17E5C29A"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човечки</w:t>
            </w:r>
            <w:proofErr w:type="spellEnd"/>
            <w:r w:rsidRPr="00BD4370">
              <w:rPr>
                <w:rFonts w:cstheme="minorHAnsi"/>
                <w:sz w:val="20"/>
                <w:szCs w:val="20"/>
              </w:rPr>
              <w:t xml:space="preserve"> </w:t>
            </w:r>
            <w:proofErr w:type="spellStart"/>
            <w:r w:rsidRPr="00BD4370">
              <w:rPr>
                <w:rFonts w:cstheme="minorHAnsi"/>
                <w:sz w:val="20"/>
                <w:szCs w:val="20"/>
              </w:rPr>
              <w:t>потенцијал</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посветено</w:t>
            </w:r>
            <w:proofErr w:type="spellEnd"/>
            <w:r w:rsidRPr="00BD4370">
              <w:rPr>
                <w:rFonts w:cstheme="minorHAnsi"/>
                <w:sz w:val="20"/>
                <w:szCs w:val="20"/>
              </w:rPr>
              <w:t xml:space="preserve"> </w:t>
            </w:r>
            <w:proofErr w:type="spellStart"/>
            <w:r w:rsidRPr="00BD4370">
              <w:rPr>
                <w:rFonts w:cstheme="minorHAnsi"/>
                <w:sz w:val="20"/>
                <w:szCs w:val="20"/>
              </w:rPr>
              <w:t>изготвување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проекти</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туризмот</w:t>
            </w:r>
            <w:proofErr w:type="spellEnd"/>
            <w:r w:rsidRPr="00BD4370">
              <w:rPr>
                <w:rFonts w:cstheme="minorHAnsi"/>
                <w:sz w:val="20"/>
                <w:szCs w:val="20"/>
              </w:rPr>
              <w:t xml:space="preserve">, </w:t>
            </w:r>
            <w:proofErr w:type="spellStart"/>
            <w:r w:rsidRPr="00BD4370">
              <w:rPr>
                <w:rFonts w:cstheme="minorHAnsi"/>
                <w:sz w:val="20"/>
                <w:szCs w:val="20"/>
              </w:rPr>
              <w:t>лобирање</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истите</w:t>
            </w:r>
            <w:proofErr w:type="spellEnd"/>
            <w:r w:rsidRPr="00BD4370">
              <w:rPr>
                <w:rFonts w:cstheme="minorHAnsi"/>
                <w:sz w:val="20"/>
                <w:szCs w:val="20"/>
              </w:rPr>
              <w:t xml:space="preserve">, </w:t>
            </w:r>
            <w:proofErr w:type="spellStart"/>
            <w:r w:rsidRPr="00BD4370">
              <w:rPr>
                <w:rFonts w:cstheme="minorHAnsi"/>
                <w:sz w:val="20"/>
                <w:szCs w:val="20"/>
              </w:rPr>
              <w:t>како</w:t>
            </w:r>
            <w:proofErr w:type="spellEnd"/>
            <w:r w:rsidRPr="00BD4370">
              <w:rPr>
                <w:rFonts w:cstheme="minorHAnsi"/>
                <w:sz w:val="20"/>
                <w:szCs w:val="20"/>
              </w:rPr>
              <w:t xml:space="preserve"> и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давање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туристички</w:t>
            </w:r>
            <w:proofErr w:type="spellEnd"/>
            <w:r w:rsidRPr="00BD4370">
              <w:rPr>
                <w:rFonts w:cstheme="minorHAnsi"/>
                <w:sz w:val="20"/>
                <w:szCs w:val="20"/>
              </w:rPr>
              <w:t xml:space="preserve"> </w:t>
            </w:r>
            <w:proofErr w:type="spellStart"/>
            <w:r w:rsidRPr="00BD4370">
              <w:rPr>
                <w:rFonts w:cstheme="minorHAnsi"/>
                <w:sz w:val="20"/>
                <w:szCs w:val="20"/>
              </w:rPr>
              <w:t>услуги</w:t>
            </w:r>
            <w:proofErr w:type="spellEnd"/>
          </w:p>
          <w:p w14:paraId="646755CD"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Не</w:t>
            </w:r>
            <w:proofErr w:type="spellEnd"/>
            <w:r w:rsidRPr="00BD4370">
              <w:rPr>
                <w:rFonts w:cstheme="minorHAnsi"/>
                <w:sz w:val="20"/>
                <w:szCs w:val="20"/>
              </w:rPr>
              <w:t xml:space="preserve"> </w:t>
            </w:r>
            <w:proofErr w:type="spellStart"/>
            <w:r w:rsidRPr="00BD4370">
              <w:rPr>
                <w:rFonts w:cstheme="minorHAnsi"/>
                <w:sz w:val="20"/>
                <w:szCs w:val="20"/>
              </w:rPr>
              <w:t>постои</w:t>
            </w:r>
            <w:proofErr w:type="spellEnd"/>
            <w:r w:rsidRPr="00BD4370">
              <w:rPr>
                <w:rFonts w:cstheme="minorHAnsi"/>
                <w:sz w:val="20"/>
                <w:szCs w:val="20"/>
              </w:rPr>
              <w:t xml:space="preserve"> </w:t>
            </w:r>
            <w:proofErr w:type="spellStart"/>
            <w:r w:rsidRPr="00BD4370">
              <w:rPr>
                <w:rFonts w:cstheme="minorHAnsi"/>
                <w:sz w:val="20"/>
                <w:szCs w:val="20"/>
              </w:rPr>
              <w:t>јавен</w:t>
            </w:r>
            <w:proofErr w:type="spellEnd"/>
            <w:r w:rsidRPr="00BD4370">
              <w:rPr>
                <w:rFonts w:cstheme="minorHAnsi"/>
                <w:sz w:val="20"/>
                <w:szCs w:val="20"/>
              </w:rPr>
              <w:t xml:space="preserve"> </w:t>
            </w:r>
            <w:proofErr w:type="spellStart"/>
            <w:r w:rsidRPr="00BD4370">
              <w:rPr>
                <w:rFonts w:cstheme="minorHAnsi"/>
                <w:sz w:val="20"/>
                <w:szCs w:val="20"/>
              </w:rPr>
              <w:t>превоз</w:t>
            </w:r>
            <w:proofErr w:type="spell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Пониква</w:t>
            </w:r>
            <w:proofErr w:type="spellEnd"/>
            <w:r w:rsidRPr="00BD4370">
              <w:rPr>
                <w:rFonts w:cstheme="minorHAnsi"/>
                <w:sz w:val="20"/>
                <w:szCs w:val="20"/>
              </w:rPr>
              <w:t xml:space="preserve"> </w:t>
            </w:r>
          </w:p>
          <w:p w14:paraId="6B537ABA"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Нема</w:t>
            </w:r>
            <w:proofErr w:type="spellEnd"/>
            <w:r w:rsidRPr="00BD4370">
              <w:rPr>
                <w:rFonts w:cstheme="minorHAnsi"/>
                <w:sz w:val="20"/>
                <w:szCs w:val="20"/>
              </w:rPr>
              <w:t xml:space="preserve"> </w:t>
            </w:r>
            <w:proofErr w:type="spellStart"/>
            <w:r w:rsidRPr="00BD4370">
              <w:rPr>
                <w:rFonts w:cstheme="minorHAnsi"/>
                <w:sz w:val="20"/>
                <w:szCs w:val="20"/>
              </w:rPr>
              <w:t>сувенир</w:t>
            </w:r>
            <w:proofErr w:type="spellEnd"/>
            <w:r w:rsidRPr="00BD4370">
              <w:rPr>
                <w:rFonts w:cstheme="minorHAnsi"/>
                <w:sz w:val="20"/>
                <w:szCs w:val="20"/>
              </w:rPr>
              <w:t xml:space="preserve"> </w:t>
            </w:r>
            <w:proofErr w:type="spellStart"/>
            <w:r w:rsidRPr="00BD4370">
              <w:rPr>
                <w:rFonts w:cstheme="minorHAnsi"/>
                <w:sz w:val="20"/>
                <w:szCs w:val="20"/>
              </w:rPr>
              <w:t>препознатлив</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Кочани</w:t>
            </w:r>
            <w:proofErr w:type="spellEnd"/>
            <w:r w:rsidRPr="00BD4370">
              <w:rPr>
                <w:rFonts w:cstheme="minorHAnsi"/>
                <w:sz w:val="20"/>
                <w:szCs w:val="20"/>
              </w:rPr>
              <w:t xml:space="preserve"> </w:t>
            </w:r>
          </w:p>
          <w:p w14:paraId="7C9828ED" w14:textId="77777777" w:rsidR="001B620E" w:rsidRPr="00BD4370" w:rsidRDefault="001B620E" w:rsidP="00BA400D">
            <w:pPr>
              <w:pStyle w:val="ListParagraph"/>
              <w:numPr>
                <w:ilvl w:val="0"/>
                <w:numId w:val="15"/>
              </w:numPr>
              <w:spacing w:after="0" w:line="240" w:lineRule="auto"/>
              <w:rPr>
                <w:rFonts w:cstheme="minorHAnsi"/>
                <w:sz w:val="20"/>
                <w:szCs w:val="20"/>
              </w:rPr>
            </w:pPr>
            <w:proofErr w:type="spellStart"/>
            <w:r w:rsidRPr="00BD4370">
              <w:rPr>
                <w:rFonts w:cstheme="minorHAnsi"/>
                <w:sz w:val="20"/>
                <w:szCs w:val="20"/>
              </w:rPr>
              <w:t>Слаба</w:t>
            </w:r>
            <w:proofErr w:type="spellEnd"/>
            <w:r w:rsidRPr="00BD4370">
              <w:rPr>
                <w:rFonts w:cstheme="minorHAnsi"/>
                <w:sz w:val="20"/>
                <w:szCs w:val="20"/>
              </w:rPr>
              <w:t xml:space="preserve"> </w:t>
            </w:r>
            <w:proofErr w:type="spellStart"/>
            <w:r w:rsidRPr="00BD4370">
              <w:rPr>
                <w:rFonts w:cstheme="minorHAnsi"/>
                <w:sz w:val="20"/>
                <w:szCs w:val="20"/>
              </w:rPr>
              <w:t>искористеност</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информатичките</w:t>
            </w:r>
            <w:proofErr w:type="spellEnd"/>
            <w:r w:rsidRPr="00BD4370">
              <w:rPr>
                <w:rFonts w:cstheme="minorHAnsi"/>
                <w:sz w:val="20"/>
                <w:szCs w:val="20"/>
              </w:rPr>
              <w:t xml:space="preserve"> </w:t>
            </w:r>
            <w:proofErr w:type="spellStart"/>
            <w:r w:rsidRPr="00BD4370">
              <w:rPr>
                <w:rFonts w:cstheme="minorHAnsi"/>
                <w:sz w:val="20"/>
                <w:szCs w:val="20"/>
              </w:rPr>
              <w:t>технологии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развој</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туризмот</w:t>
            </w:r>
            <w:proofErr w:type="spellEnd"/>
          </w:p>
        </w:tc>
      </w:tr>
      <w:tr w:rsidR="001B620E" w:rsidRPr="00B60B8F" w14:paraId="63573660" w14:textId="77777777" w:rsidTr="009C3302">
        <w:trPr>
          <w:trHeight w:val="393"/>
        </w:trPr>
        <w:tc>
          <w:tcPr>
            <w:tcW w:w="9035" w:type="dxa"/>
            <w:gridSpan w:val="2"/>
            <w:tcBorders>
              <w:top w:val="single" w:sz="4" w:space="0" w:color="auto"/>
              <w:bottom w:val="single" w:sz="4" w:space="0" w:color="auto"/>
            </w:tcBorders>
          </w:tcPr>
          <w:p w14:paraId="325AE02F" w14:textId="77777777" w:rsidR="001B620E" w:rsidRPr="00BD4370" w:rsidRDefault="001B620E" w:rsidP="00945827">
            <w:pPr>
              <w:jc w:val="center"/>
              <w:rPr>
                <w:rFonts w:asciiTheme="minorHAnsi" w:hAnsiTheme="minorHAnsi" w:cstheme="minorHAnsi"/>
                <w:b/>
                <w:bCs/>
              </w:rPr>
            </w:pPr>
            <w:proofErr w:type="spellStart"/>
            <w:r w:rsidRPr="00BD4370">
              <w:rPr>
                <w:rFonts w:asciiTheme="minorHAnsi" w:hAnsiTheme="minorHAnsi" w:cstheme="minorHAnsi"/>
                <w:b/>
                <w:bCs/>
              </w:rPr>
              <w:t>Животна</w:t>
            </w:r>
            <w:proofErr w:type="spellEnd"/>
            <w:r w:rsidRPr="00BD4370">
              <w:rPr>
                <w:rFonts w:asciiTheme="minorHAnsi" w:hAnsiTheme="minorHAnsi" w:cstheme="minorHAnsi"/>
                <w:b/>
                <w:bCs/>
              </w:rPr>
              <w:t xml:space="preserve"> </w:t>
            </w:r>
            <w:proofErr w:type="spellStart"/>
            <w:r w:rsidRPr="00BD4370">
              <w:rPr>
                <w:rFonts w:asciiTheme="minorHAnsi" w:hAnsiTheme="minorHAnsi" w:cstheme="minorHAnsi"/>
                <w:b/>
                <w:bCs/>
              </w:rPr>
              <w:t>средина</w:t>
            </w:r>
            <w:proofErr w:type="spellEnd"/>
          </w:p>
        </w:tc>
      </w:tr>
      <w:tr w:rsidR="001B620E" w14:paraId="4E5BF305" w14:textId="77777777" w:rsidTr="009C3302">
        <w:trPr>
          <w:trHeight w:val="393"/>
        </w:trPr>
        <w:tc>
          <w:tcPr>
            <w:tcW w:w="4566" w:type="dxa"/>
            <w:tcBorders>
              <w:top w:val="single" w:sz="4" w:space="0" w:color="auto"/>
              <w:left w:val="single" w:sz="4" w:space="0" w:color="000000"/>
              <w:bottom w:val="single" w:sz="4" w:space="0" w:color="auto"/>
              <w:right w:val="single" w:sz="4" w:space="0" w:color="000000"/>
            </w:tcBorders>
          </w:tcPr>
          <w:p w14:paraId="23CDEFC5" w14:textId="77777777" w:rsidR="001B620E" w:rsidRPr="00BD4370" w:rsidRDefault="001B620E" w:rsidP="00BA400D">
            <w:pPr>
              <w:pStyle w:val="ListParagraph"/>
              <w:numPr>
                <w:ilvl w:val="0"/>
                <w:numId w:val="16"/>
              </w:numPr>
              <w:tabs>
                <w:tab w:val="left" w:pos="270"/>
              </w:tabs>
              <w:spacing w:after="0" w:line="240" w:lineRule="auto"/>
              <w:rPr>
                <w:rFonts w:cstheme="minorHAnsi"/>
                <w:sz w:val="20"/>
                <w:szCs w:val="20"/>
              </w:rPr>
            </w:pPr>
            <w:proofErr w:type="spellStart"/>
            <w:r w:rsidRPr="00BD4370">
              <w:rPr>
                <w:rFonts w:cstheme="minorHAnsi"/>
                <w:sz w:val="20"/>
                <w:szCs w:val="20"/>
              </w:rPr>
              <w:lastRenderedPageBreak/>
              <w:t>Функционална</w:t>
            </w:r>
            <w:proofErr w:type="spellEnd"/>
            <w:r w:rsidRPr="00BD4370">
              <w:rPr>
                <w:rFonts w:cstheme="minorHAnsi"/>
                <w:sz w:val="20"/>
                <w:szCs w:val="20"/>
              </w:rPr>
              <w:t xml:space="preserve"> </w:t>
            </w:r>
            <w:proofErr w:type="spellStart"/>
            <w:r w:rsidRPr="00BD4370">
              <w:rPr>
                <w:rFonts w:cstheme="minorHAnsi"/>
                <w:sz w:val="20"/>
                <w:szCs w:val="20"/>
              </w:rPr>
              <w:t>пречистителна</w:t>
            </w:r>
            <w:proofErr w:type="spellEnd"/>
            <w:r w:rsidRPr="00BD4370">
              <w:rPr>
                <w:rFonts w:cstheme="minorHAnsi"/>
                <w:sz w:val="20"/>
                <w:szCs w:val="20"/>
              </w:rPr>
              <w:t xml:space="preserve"> </w:t>
            </w:r>
            <w:proofErr w:type="spellStart"/>
            <w:r w:rsidRPr="00BD4370">
              <w:rPr>
                <w:rFonts w:cstheme="minorHAnsi"/>
                <w:sz w:val="20"/>
                <w:szCs w:val="20"/>
              </w:rPr>
              <w:t>станица</w:t>
            </w:r>
            <w:proofErr w:type="spellEnd"/>
            <w:r w:rsidRPr="00BD4370">
              <w:rPr>
                <w:rFonts w:cstheme="minorHAnsi"/>
                <w:sz w:val="20"/>
                <w:szCs w:val="20"/>
              </w:rPr>
              <w:t xml:space="preserve"> </w:t>
            </w:r>
          </w:p>
          <w:p w14:paraId="2E742BD0" w14:textId="77777777" w:rsidR="001B620E" w:rsidRPr="00BD4370" w:rsidRDefault="001B620E" w:rsidP="00BA400D">
            <w:pPr>
              <w:pStyle w:val="ListParagraph"/>
              <w:numPr>
                <w:ilvl w:val="0"/>
                <w:numId w:val="16"/>
              </w:numPr>
              <w:tabs>
                <w:tab w:val="left" w:pos="270"/>
              </w:tabs>
              <w:spacing w:after="0" w:line="240" w:lineRule="auto"/>
              <w:rPr>
                <w:rFonts w:cstheme="minorHAnsi"/>
                <w:sz w:val="20"/>
                <w:szCs w:val="20"/>
              </w:rPr>
            </w:pPr>
            <w:proofErr w:type="spellStart"/>
            <w:r w:rsidRPr="00BD4370">
              <w:rPr>
                <w:rFonts w:cstheme="minorHAnsi"/>
                <w:sz w:val="20"/>
                <w:szCs w:val="20"/>
              </w:rPr>
              <w:t>Добар</w:t>
            </w:r>
            <w:proofErr w:type="spellEnd"/>
            <w:r w:rsidRPr="00BD4370">
              <w:rPr>
                <w:rFonts w:cstheme="minorHAnsi"/>
                <w:sz w:val="20"/>
                <w:szCs w:val="20"/>
              </w:rPr>
              <w:t xml:space="preserve"> </w:t>
            </w:r>
            <w:proofErr w:type="spellStart"/>
            <w:r w:rsidRPr="00BD4370">
              <w:rPr>
                <w:rFonts w:cstheme="minorHAnsi"/>
                <w:sz w:val="20"/>
                <w:szCs w:val="20"/>
              </w:rPr>
              <w:t>тим</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КЈП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одржување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хигиената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градот</w:t>
            </w:r>
            <w:proofErr w:type="spellEnd"/>
            <w:r w:rsidRPr="00BD4370">
              <w:rPr>
                <w:rFonts w:cstheme="minorHAnsi"/>
                <w:sz w:val="20"/>
                <w:szCs w:val="20"/>
              </w:rPr>
              <w:t xml:space="preserve"> </w:t>
            </w:r>
          </w:p>
          <w:p w14:paraId="39C19CD6" w14:textId="77777777" w:rsidR="001B620E" w:rsidRPr="00BD4370" w:rsidRDefault="001B620E" w:rsidP="00BA400D">
            <w:pPr>
              <w:pStyle w:val="ListParagraph"/>
              <w:numPr>
                <w:ilvl w:val="0"/>
                <w:numId w:val="16"/>
              </w:numPr>
              <w:tabs>
                <w:tab w:val="left" w:pos="270"/>
              </w:tabs>
              <w:spacing w:after="0" w:line="240" w:lineRule="auto"/>
              <w:rPr>
                <w:rFonts w:cstheme="minorHAnsi"/>
                <w:sz w:val="20"/>
                <w:szCs w:val="20"/>
              </w:rPr>
            </w:pPr>
            <w:proofErr w:type="spellStart"/>
            <w:r w:rsidRPr="00BD4370">
              <w:rPr>
                <w:rFonts w:cstheme="minorHAnsi"/>
                <w:sz w:val="20"/>
                <w:szCs w:val="20"/>
              </w:rPr>
              <w:t>Стручен</w:t>
            </w:r>
            <w:proofErr w:type="spellEnd"/>
            <w:r w:rsidRPr="00BD4370">
              <w:rPr>
                <w:rFonts w:cstheme="minorHAnsi"/>
                <w:sz w:val="20"/>
                <w:szCs w:val="20"/>
              </w:rPr>
              <w:t xml:space="preserve"> </w:t>
            </w:r>
            <w:proofErr w:type="spellStart"/>
            <w:r w:rsidRPr="00BD4370">
              <w:rPr>
                <w:rFonts w:cstheme="minorHAnsi"/>
                <w:sz w:val="20"/>
                <w:szCs w:val="20"/>
              </w:rPr>
              <w:t>тим</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хортикултурно</w:t>
            </w:r>
            <w:proofErr w:type="spellEnd"/>
            <w:r w:rsidRPr="00BD4370">
              <w:rPr>
                <w:rFonts w:cstheme="minorHAnsi"/>
                <w:sz w:val="20"/>
                <w:szCs w:val="20"/>
              </w:rPr>
              <w:t xml:space="preserve"> </w:t>
            </w:r>
            <w:proofErr w:type="spellStart"/>
            <w:r w:rsidRPr="00BD4370">
              <w:rPr>
                <w:rFonts w:cstheme="minorHAnsi"/>
                <w:sz w:val="20"/>
                <w:szCs w:val="20"/>
              </w:rPr>
              <w:t>уредување</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КЈП</w:t>
            </w:r>
          </w:p>
          <w:p w14:paraId="53AA8227" w14:textId="77777777" w:rsidR="001B620E" w:rsidRPr="00BD4370" w:rsidRDefault="001B620E" w:rsidP="00BA400D">
            <w:pPr>
              <w:pStyle w:val="ListParagraph"/>
              <w:numPr>
                <w:ilvl w:val="0"/>
                <w:numId w:val="16"/>
              </w:numPr>
              <w:tabs>
                <w:tab w:val="left" w:pos="270"/>
              </w:tabs>
              <w:spacing w:after="0" w:line="240" w:lineRule="auto"/>
              <w:rPr>
                <w:rFonts w:cstheme="minorHAnsi"/>
                <w:sz w:val="20"/>
                <w:szCs w:val="20"/>
              </w:rPr>
            </w:pPr>
            <w:proofErr w:type="spellStart"/>
            <w:r w:rsidRPr="00BD4370">
              <w:rPr>
                <w:rFonts w:cstheme="minorHAnsi"/>
                <w:sz w:val="20"/>
                <w:szCs w:val="20"/>
              </w:rPr>
              <w:t>Има</w:t>
            </w:r>
            <w:proofErr w:type="spellEnd"/>
            <w:r w:rsidRPr="00BD4370">
              <w:rPr>
                <w:rFonts w:cstheme="minorHAnsi"/>
                <w:sz w:val="20"/>
                <w:szCs w:val="20"/>
              </w:rPr>
              <w:t xml:space="preserve"> </w:t>
            </w:r>
            <w:proofErr w:type="spellStart"/>
            <w:r w:rsidRPr="00BD4370">
              <w:rPr>
                <w:rFonts w:cstheme="minorHAnsi"/>
                <w:sz w:val="20"/>
                <w:szCs w:val="20"/>
              </w:rPr>
              <w:t>здруженија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планинари</w:t>
            </w:r>
            <w:proofErr w:type="spellEnd"/>
            <w:r w:rsidRPr="00BD4370">
              <w:rPr>
                <w:rFonts w:cstheme="minorHAnsi"/>
                <w:sz w:val="20"/>
                <w:szCs w:val="20"/>
              </w:rPr>
              <w:t xml:space="preserve">, </w:t>
            </w:r>
            <w:proofErr w:type="spellStart"/>
            <w:r w:rsidRPr="00BD4370">
              <w:rPr>
                <w:rFonts w:cstheme="minorHAnsi"/>
                <w:sz w:val="20"/>
                <w:szCs w:val="20"/>
              </w:rPr>
              <w:t>извидници</w:t>
            </w:r>
            <w:proofErr w:type="spellEnd"/>
            <w:r w:rsidRPr="00BD4370">
              <w:rPr>
                <w:rFonts w:cstheme="minorHAnsi"/>
                <w:sz w:val="20"/>
                <w:szCs w:val="20"/>
              </w:rPr>
              <w:t xml:space="preserve">, </w:t>
            </w:r>
            <w:proofErr w:type="spellStart"/>
            <w:r w:rsidRPr="00BD4370">
              <w:rPr>
                <w:rFonts w:cstheme="minorHAnsi"/>
                <w:sz w:val="20"/>
                <w:szCs w:val="20"/>
              </w:rPr>
              <w:t>пчелари</w:t>
            </w:r>
            <w:proofErr w:type="spellEnd"/>
            <w:r w:rsidRPr="00BD4370">
              <w:rPr>
                <w:rFonts w:cstheme="minorHAnsi"/>
                <w:sz w:val="20"/>
                <w:szCs w:val="20"/>
              </w:rPr>
              <w:t xml:space="preserve"> и </w:t>
            </w:r>
            <w:proofErr w:type="spellStart"/>
            <w:r w:rsidRPr="00BD4370">
              <w:rPr>
                <w:rFonts w:cstheme="minorHAnsi"/>
                <w:sz w:val="20"/>
                <w:szCs w:val="20"/>
              </w:rPr>
              <w:t>велосипедисти</w:t>
            </w:r>
            <w:proofErr w:type="spellEnd"/>
            <w:r w:rsidRPr="00BD4370">
              <w:rPr>
                <w:rFonts w:cstheme="minorHAnsi"/>
                <w:sz w:val="20"/>
                <w:szCs w:val="20"/>
              </w:rPr>
              <w:t xml:space="preserve"> </w:t>
            </w:r>
          </w:p>
        </w:tc>
        <w:tc>
          <w:tcPr>
            <w:tcW w:w="4469" w:type="dxa"/>
            <w:tcBorders>
              <w:top w:val="single" w:sz="4" w:space="0" w:color="auto"/>
              <w:left w:val="single" w:sz="4" w:space="0" w:color="000000"/>
              <w:bottom w:val="single" w:sz="4" w:space="0" w:color="auto"/>
              <w:right w:val="single" w:sz="4" w:space="0" w:color="000000"/>
            </w:tcBorders>
          </w:tcPr>
          <w:p w14:paraId="4F4FE5CA"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инфрастуктура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коминален</w:t>
            </w:r>
            <w:proofErr w:type="spellEnd"/>
            <w:r w:rsidRPr="00BD4370">
              <w:rPr>
                <w:rFonts w:cstheme="minorHAnsi"/>
                <w:sz w:val="20"/>
                <w:szCs w:val="20"/>
              </w:rPr>
              <w:t xml:space="preserve"> </w:t>
            </w:r>
            <w:proofErr w:type="spellStart"/>
            <w:r w:rsidRPr="00BD4370">
              <w:rPr>
                <w:rFonts w:cstheme="minorHAnsi"/>
                <w:sz w:val="20"/>
                <w:szCs w:val="20"/>
              </w:rPr>
              <w:t>отпад</w:t>
            </w:r>
            <w:proofErr w:type="spellEnd"/>
            <w:r w:rsidRPr="00BD4370">
              <w:rPr>
                <w:rFonts w:cstheme="minorHAnsi"/>
                <w:sz w:val="20"/>
                <w:szCs w:val="20"/>
              </w:rPr>
              <w:t xml:space="preserve"> (</w:t>
            </w:r>
            <w:proofErr w:type="spellStart"/>
            <w:r w:rsidRPr="00BD4370">
              <w:rPr>
                <w:rFonts w:cstheme="minorHAnsi"/>
                <w:sz w:val="20"/>
                <w:szCs w:val="20"/>
              </w:rPr>
              <w:t>контејнери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селекција</w:t>
            </w:r>
            <w:proofErr w:type="spellEnd"/>
            <w:r w:rsidRPr="00BD4370">
              <w:rPr>
                <w:rFonts w:cstheme="minorHAnsi"/>
                <w:sz w:val="20"/>
                <w:szCs w:val="20"/>
              </w:rPr>
              <w:t xml:space="preserve">) </w:t>
            </w:r>
          </w:p>
          <w:p w14:paraId="472F4522"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Ниско</w:t>
            </w:r>
            <w:proofErr w:type="spellEnd"/>
            <w:r w:rsidRPr="00BD4370">
              <w:rPr>
                <w:rFonts w:cstheme="minorHAnsi"/>
                <w:sz w:val="20"/>
                <w:szCs w:val="20"/>
              </w:rPr>
              <w:t xml:space="preserve"> </w:t>
            </w:r>
            <w:proofErr w:type="spellStart"/>
            <w:r w:rsidRPr="00BD4370">
              <w:rPr>
                <w:rFonts w:cstheme="minorHAnsi"/>
                <w:sz w:val="20"/>
                <w:szCs w:val="20"/>
              </w:rPr>
              <w:t>ниво</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еколошка</w:t>
            </w:r>
            <w:proofErr w:type="spellEnd"/>
            <w:r w:rsidRPr="00BD4370">
              <w:rPr>
                <w:rFonts w:cstheme="minorHAnsi"/>
                <w:sz w:val="20"/>
                <w:szCs w:val="20"/>
              </w:rPr>
              <w:t xml:space="preserve"> </w:t>
            </w:r>
            <w:proofErr w:type="spellStart"/>
            <w:r w:rsidRPr="00BD4370">
              <w:rPr>
                <w:rFonts w:cstheme="minorHAnsi"/>
                <w:sz w:val="20"/>
                <w:szCs w:val="20"/>
              </w:rPr>
              <w:t>свест</w:t>
            </w:r>
            <w:proofErr w:type="spellEnd"/>
            <w:r w:rsidRPr="00BD4370">
              <w:rPr>
                <w:rFonts w:cstheme="minorHAnsi"/>
                <w:sz w:val="20"/>
                <w:szCs w:val="20"/>
              </w:rPr>
              <w:t xml:space="preserve"> </w:t>
            </w:r>
            <w:proofErr w:type="spellStart"/>
            <w:r w:rsidRPr="00BD4370">
              <w:rPr>
                <w:rFonts w:cstheme="minorHAnsi"/>
                <w:sz w:val="20"/>
                <w:szCs w:val="20"/>
              </w:rPr>
              <w:t>кај</w:t>
            </w:r>
            <w:proofErr w:type="spellEnd"/>
            <w:r w:rsidRPr="00BD4370">
              <w:rPr>
                <w:rFonts w:cstheme="minorHAnsi"/>
                <w:sz w:val="20"/>
                <w:szCs w:val="20"/>
              </w:rPr>
              <w:t xml:space="preserve"> </w:t>
            </w:r>
            <w:proofErr w:type="spellStart"/>
            <w:r w:rsidRPr="00BD4370">
              <w:rPr>
                <w:rFonts w:cstheme="minorHAnsi"/>
                <w:sz w:val="20"/>
                <w:szCs w:val="20"/>
              </w:rPr>
              <w:t>граѓаните</w:t>
            </w:r>
            <w:proofErr w:type="spellEnd"/>
            <w:r w:rsidRPr="00BD4370">
              <w:rPr>
                <w:rFonts w:cstheme="minorHAnsi"/>
                <w:sz w:val="20"/>
                <w:szCs w:val="20"/>
              </w:rPr>
              <w:t xml:space="preserve"> </w:t>
            </w:r>
          </w:p>
          <w:p w14:paraId="7B7BFF84"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Несоодветно</w:t>
            </w:r>
            <w:proofErr w:type="spellEnd"/>
            <w:r w:rsidRPr="00BD4370">
              <w:rPr>
                <w:rFonts w:cstheme="minorHAnsi"/>
                <w:sz w:val="20"/>
                <w:szCs w:val="20"/>
              </w:rPr>
              <w:t xml:space="preserve"> </w:t>
            </w:r>
            <w:proofErr w:type="spellStart"/>
            <w:r w:rsidRPr="00BD4370">
              <w:rPr>
                <w:rFonts w:cstheme="minorHAnsi"/>
                <w:sz w:val="20"/>
                <w:szCs w:val="20"/>
              </w:rPr>
              <w:t>постапување</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уличните</w:t>
            </w:r>
            <w:proofErr w:type="spellEnd"/>
            <w:r w:rsidRPr="00BD4370">
              <w:rPr>
                <w:rFonts w:cstheme="minorHAnsi"/>
                <w:sz w:val="20"/>
                <w:szCs w:val="20"/>
              </w:rPr>
              <w:t xml:space="preserve"> </w:t>
            </w:r>
            <w:proofErr w:type="spellStart"/>
            <w:r w:rsidRPr="00BD4370">
              <w:rPr>
                <w:rFonts w:cstheme="minorHAnsi"/>
                <w:sz w:val="20"/>
                <w:szCs w:val="20"/>
              </w:rPr>
              <w:t>кучиња</w:t>
            </w:r>
            <w:proofErr w:type="spellEnd"/>
            <w:r w:rsidRPr="00BD4370">
              <w:rPr>
                <w:rFonts w:cstheme="minorHAnsi"/>
                <w:sz w:val="20"/>
                <w:szCs w:val="20"/>
              </w:rPr>
              <w:t xml:space="preserve"> </w:t>
            </w:r>
          </w:p>
          <w:p w14:paraId="5F0666CF"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Несоодветен</w:t>
            </w:r>
            <w:proofErr w:type="spellEnd"/>
            <w:r w:rsidRPr="00BD4370">
              <w:rPr>
                <w:rFonts w:cstheme="minorHAnsi"/>
                <w:sz w:val="20"/>
                <w:szCs w:val="20"/>
              </w:rPr>
              <w:t xml:space="preserve"> </w:t>
            </w:r>
            <w:proofErr w:type="spellStart"/>
            <w:r w:rsidRPr="00BD4370">
              <w:rPr>
                <w:rFonts w:cstheme="minorHAnsi"/>
                <w:sz w:val="20"/>
                <w:szCs w:val="20"/>
              </w:rPr>
              <w:t>третман</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угинати</w:t>
            </w:r>
            <w:proofErr w:type="spellEnd"/>
            <w:r w:rsidRPr="00BD4370">
              <w:rPr>
                <w:rFonts w:cstheme="minorHAnsi"/>
                <w:sz w:val="20"/>
                <w:szCs w:val="20"/>
              </w:rPr>
              <w:t xml:space="preserve"> </w:t>
            </w:r>
            <w:proofErr w:type="spellStart"/>
            <w:r w:rsidRPr="00BD4370">
              <w:rPr>
                <w:rFonts w:cstheme="minorHAnsi"/>
                <w:sz w:val="20"/>
                <w:szCs w:val="20"/>
              </w:rPr>
              <w:t>животни</w:t>
            </w:r>
            <w:proofErr w:type="spellEnd"/>
            <w:r w:rsidRPr="00BD4370">
              <w:rPr>
                <w:rFonts w:cstheme="minorHAnsi"/>
                <w:sz w:val="20"/>
                <w:szCs w:val="20"/>
              </w:rPr>
              <w:t xml:space="preserve"> </w:t>
            </w:r>
          </w:p>
          <w:p w14:paraId="13A2F6C8"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искористеност</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обновливите</w:t>
            </w:r>
            <w:proofErr w:type="spellEnd"/>
            <w:r w:rsidRPr="00BD4370">
              <w:rPr>
                <w:rFonts w:cstheme="minorHAnsi"/>
                <w:sz w:val="20"/>
                <w:szCs w:val="20"/>
              </w:rPr>
              <w:t xml:space="preserve"> </w:t>
            </w:r>
            <w:proofErr w:type="spellStart"/>
            <w:r w:rsidRPr="00BD4370">
              <w:rPr>
                <w:rFonts w:cstheme="minorHAnsi"/>
                <w:sz w:val="20"/>
                <w:szCs w:val="20"/>
              </w:rPr>
              <w:t>извори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енергија</w:t>
            </w:r>
            <w:proofErr w:type="spellEnd"/>
            <w:r w:rsidRPr="00BD4370">
              <w:rPr>
                <w:rFonts w:cstheme="minorHAnsi"/>
                <w:sz w:val="20"/>
                <w:szCs w:val="20"/>
              </w:rPr>
              <w:t xml:space="preserve"> </w:t>
            </w:r>
          </w:p>
          <w:p w14:paraId="6DE2197D"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Несоодветна</w:t>
            </w:r>
            <w:proofErr w:type="spellEnd"/>
            <w:r w:rsidRPr="00BD4370">
              <w:rPr>
                <w:rFonts w:cstheme="minorHAnsi"/>
                <w:sz w:val="20"/>
                <w:szCs w:val="20"/>
              </w:rPr>
              <w:t xml:space="preserve"> </w:t>
            </w:r>
            <w:proofErr w:type="spellStart"/>
            <w:r w:rsidRPr="00BD4370">
              <w:rPr>
                <w:rFonts w:cstheme="minorHAnsi"/>
                <w:sz w:val="20"/>
                <w:szCs w:val="20"/>
              </w:rPr>
              <w:t>заштита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браната</w:t>
            </w:r>
            <w:proofErr w:type="spellEnd"/>
            <w:r w:rsidRPr="00BD4370">
              <w:rPr>
                <w:rFonts w:cstheme="minorHAnsi"/>
                <w:sz w:val="20"/>
                <w:szCs w:val="20"/>
              </w:rPr>
              <w:t xml:space="preserve"> </w:t>
            </w:r>
            <w:proofErr w:type="spellStart"/>
            <w:r w:rsidRPr="00BD4370">
              <w:rPr>
                <w:rFonts w:cstheme="minorHAnsi"/>
                <w:sz w:val="20"/>
                <w:szCs w:val="20"/>
              </w:rPr>
              <w:t>Градче</w:t>
            </w:r>
            <w:proofErr w:type="spellEnd"/>
            <w:r w:rsidRPr="00BD4370">
              <w:rPr>
                <w:rFonts w:cstheme="minorHAnsi"/>
                <w:sz w:val="20"/>
                <w:szCs w:val="20"/>
              </w:rPr>
              <w:t xml:space="preserve"> и </w:t>
            </w:r>
            <w:proofErr w:type="spellStart"/>
            <w:r w:rsidRPr="00BD4370">
              <w:rPr>
                <w:rFonts w:cstheme="minorHAnsi"/>
                <w:sz w:val="20"/>
                <w:szCs w:val="20"/>
              </w:rPr>
              <w:t>Пониква</w:t>
            </w:r>
            <w:proofErr w:type="spellEnd"/>
            <w:r w:rsidRPr="00BD4370">
              <w:rPr>
                <w:rFonts w:cstheme="minorHAnsi"/>
                <w:sz w:val="20"/>
                <w:szCs w:val="20"/>
              </w:rPr>
              <w:t xml:space="preserve"> </w:t>
            </w:r>
          </w:p>
          <w:p w14:paraId="15F8D184"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Недоволно</w:t>
            </w:r>
            <w:proofErr w:type="spellEnd"/>
            <w:r w:rsidRPr="00BD4370">
              <w:rPr>
                <w:rFonts w:cstheme="minorHAnsi"/>
                <w:sz w:val="20"/>
                <w:szCs w:val="20"/>
              </w:rPr>
              <w:t xml:space="preserve"> </w:t>
            </w:r>
            <w:proofErr w:type="spellStart"/>
            <w:r w:rsidRPr="00BD4370">
              <w:rPr>
                <w:rFonts w:cstheme="minorHAnsi"/>
                <w:sz w:val="20"/>
                <w:szCs w:val="20"/>
              </w:rPr>
              <w:t>зелени</w:t>
            </w:r>
            <w:proofErr w:type="spellEnd"/>
            <w:r w:rsidRPr="00BD4370">
              <w:rPr>
                <w:rFonts w:cstheme="minorHAnsi"/>
                <w:sz w:val="20"/>
                <w:szCs w:val="20"/>
              </w:rPr>
              <w:t xml:space="preserve"> </w:t>
            </w:r>
            <w:proofErr w:type="spellStart"/>
            <w:r w:rsidRPr="00BD4370">
              <w:rPr>
                <w:rFonts w:cstheme="minorHAnsi"/>
                <w:sz w:val="20"/>
                <w:szCs w:val="20"/>
              </w:rPr>
              <w:t>површини</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градот</w:t>
            </w:r>
            <w:proofErr w:type="spellEnd"/>
            <w:r w:rsidRPr="00BD4370">
              <w:rPr>
                <w:rFonts w:cstheme="minorHAnsi"/>
                <w:sz w:val="20"/>
                <w:szCs w:val="20"/>
              </w:rPr>
              <w:t xml:space="preserve"> </w:t>
            </w:r>
          </w:p>
          <w:p w14:paraId="058A673C"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Фаворизирање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централното</w:t>
            </w:r>
            <w:proofErr w:type="spellEnd"/>
            <w:r w:rsidRPr="00BD4370">
              <w:rPr>
                <w:rFonts w:cstheme="minorHAnsi"/>
                <w:sz w:val="20"/>
                <w:szCs w:val="20"/>
              </w:rPr>
              <w:t xml:space="preserve"> </w:t>
            </w:r>
            <w:proofErr w:type="spellStart"/>
            <w:r w:rsidRPr="00BD4370">
              <w:rPr>
                <w:rFonts w:cstheme="minorHAnsi"/>
                <w:sz w:val="20"/>
                <w:szCs w:val="20"/>
              </w:rPr>
              <w:t>градско</w:t>
            </w:r>
            <w:proofErr w:type="spellEnd"/>
            <w:r w:rsidRPr="00BD4370">
              <w:rPr>
                <w:rFonts w:cstheme="minorHAnsi"/>
                <w:sz w:val="20"/>
                <w:szCs w:val="20"/>
              </w:rPr>
              <w:t xml:space="preserve"> </w:t>
            </w:r>
            <w:proofErr w:type="spellStart"/>
            <w:r w:rsidRPr="00BD4370">
              <w:rPr>
                <w:rFonts w:cstheme="minorHAnsi"/>
                <w:sz w:val="20"/>
                <w:szCs w:val="20"/>
              </w:rPr>
              <w:t>подрачје</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одржување</w:t>
            </w:r>
            <w:proofErr w:type="spellEnd"/>
            <w:r w:rsidRPr="00BD4370">
              <w:rPr>
                <w:rFonts w:cstheme="minorHAnsi"/>
                <w:sz w:val="20"/>
                <w:szCs w:val="20"/>
              </w:rPr>
              <w:t xml:space="preserve"> и </w:t>
            </w:r>
            <w:proofErr w:type="spellStart"/>
            <w:r w:rsidRPr="00BD4370">
              <w:rPr>
                <w:rFonts w:cstheme="minorHAnsi"/>
                <w:sz w:val="20"/>
                <w:szCs w:val="20"/>
              </w:rPr>
              <w:t>заштита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животната</w:t>
            </w:r>
            <w:proofErr w:type="spellEnd"/>
            <w:r w:rsidRPr="00BD4370">
              <w:rPr>
                <w:rFonts w:cstheme="minorHAnsi"/>
                <w:sz w:val="20"/>
                <w:szCs w:val="20"/>
              </w:rPr>
              <w:t xml:space="preserve"> </w:t>
            </w:r>
            <w:proofErr w:type="spellStart"/>
            <w:r w:rsidRPr="00BD4370">
              <w:rPr>
                <w:rFonts w:cstheme="minorHAnsi"/>
                <w:sz w:val="20"/>
                <w:szCs w:val="20"/>
              </w:rPr>
              <w:t>средина</w:t>
            </w:r>
            <w:proofErr w:type="spellEnd"/>
            <w:r w:rsidRPr="00BD4370">
              <w:rPr>
                <w:rFonts w:cstheme="minorHAnsi"/>
                <w:sz w:val="20"/>
                <w:szCs w:val="20"/>
              </w:rPr>
              <w:t xml:space="preserve"> </w:t>
            </w:r>
          </w:p>
          <w:p w14:paraId="29A717B4" w14:textId="7F83B729"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и </w:t>
            </w:r>
            <w:proofErr w:type="spellStart"/>
            <w:r w:rsidRPr="00BD4370">
              <w:rPr>
                <w:rFonts w:cstheme="minorHAnsi"/>
                <w:sz w:val="20"/>
                <w:szCs w:val="20"/>
              </w:rPr>
              <w:t>застарена</w:t>
            </w:r>
            <w:proofErr w:type="spellEnd"/>
            <w:r w:rsidRPr="00BD4370">
              <w:rPr>
                <w:rFonts w:cstheme="minorHAnsi"/>
                <w:sz w:val="20"/>
                <w:szCs w:val="20"/>
              </w:rPr>
              <w:t xml:space="preserve"> </w:t>
            </w:r>
            <w:r w:rsidR="0097681E" w:rsidRPr="00BD4370">
              <w:rPr>
                <w:rFonts w:cstheme="minorHAnsi"/>
                <w:sz w:val="20"/>
                <w:szCs w:val="20"/>
                <w:lang w:val="mk-MK"/>
              </w:rPr>
              <w:t xml:space="preserve">земјоделска </w:t>
            </w:r>
            <w:proofErr w:type="spellStart"/>
            <w:r w:rsidRPr="00BD4370">
              <w:rPr>
                <w:rFonts w:cstheme="minorHAnsi"/>
                <w:sz w:val="20"/>
                <w:szCs w:val="20"/>
              </w:rPr>
              <w:t>механизација</w:t>
            </w:r>
            <w:proofErr w:type="spellEnd"/>
            <w:r w:rsidRPr="00BD4370">
              <w:rPr>
                <w:rFonts w:cstheme="minorHAnsi"/>
                <w:sz w:val="20"/>
                <w:szCs w:val="20"/>
              </w:rPr>
              <w:t xml:space="preserve"> </w:t>
            </w:r>
          </w:p>
          <w:p w14:paraId="0A4522FE"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Лошо</w:t>
            </w:r>
            <w:proofErr w:type="spellEnd"/>
            <w:r w:rsidRPr="00BD4370">
              <w:rPr>
                <w:rFonts w:cstheme="minorHAnsi"/>
                <w:sz w:val="20"/>
                <w:szCs w:val="20"/>
              </w:rPr>
              <w:t xml:space="preserve"> </w:t>
            </w:r>
            <w:proofErr w:type="spellStart"/>
            <w:r w:rsidRPr="00BD4370">
              <w:rPr>
                <w:rFonts w:cstheme="minorHAnsi"/>
                <w:sz w:val="20"/>
                <w:szCs w:val="20"/>
              </w:rPr>
              <w:t>зимско</w:t>
            </w:r>
            <w:proofErr w:type="spellEnd"/>
            <w:r w:rsidRPr="00BD4370">
              <w:rPr>
                <w:rFonts w:cstheme="minorHAnsi"/>
                <w:sz w:val="20"/>
                <w:szCs w:val="20"/>
              </w:rPr>
              <w:t xml:space="preserve"> </w:t>
            </w:r>
            <w:proofErr w:type="spellStart"/>
            <w:r w:rsidRPr="00BD4370">
              <w:rPr>
                <w:rFonts w:cstheme="minorHAnsi"/>
                <w:sz w:val="20"/>
                <w:szCs w:val="20"/>
              </w:rPr>
              <w:t>одржување</w:t>
            </w:r>
            <w:proofErr w:type="spellEnd"/>
            <w:r w:rsidRPr="00BD4370">
              <w:rPr>
                <w:rFonts w:cstheme="minorHAnsi"/>
                <w:sz w:val="20"/>
                <w:szCs w:val="20"/>
              </w:rPr>
              <w:t xml:space="preserve"> </w:t>
            </w:r>
          </w:p>
          <w:p w14:paraId="195C3282"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Несоодветно</w:t>
            </w:r>
            <w:proofErr w:type="spellEnd"/>
            <w:r w:rsidRPr="00BD4370">
              <w:rPr>
                <w:rFonts w:cstheme="minorHAnsi"/>
                <w:sz w:val="20"/>
                <w:szCs w:val="20"/>
              </w:rPr>
              <w:t xml:space="preserve"> </w:t>
            </w:r>
            <w:proofErr w:type="spellStart"/>
            <w:r w:rsidRPr="00BD4370">
              <w:rPr>
                <w:rFonts w:cstheme="minorHAnsi"/>
                <w:sz w:val="20"/>
                <w:szCs w:val="20"/>
              </w:rPr>
              <w:t>мерење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загаден</w:t>
            </w:r>
            <w:proofErr w:type="spellEnd"/>
            <w:r w:rsidRPr="00BD4370">
              <w:rPr>
                <w:rFonts w:cstheme="minorHAnsi"/>
                <w:sz w:val="20"/>
                <w:szCs w:val="20"/>
              </w:rPr>
              <w:t xml:space="preserve"> </w:t>
            </w:r>
            <w:proofErr w:type="spellStart"/>
            <w:r w:rsidRPr="00BD4370">
              <w:rPr>
                <w:rFonts w:cstheme="minorHAnsi"/>
                <w:sz w:val="20"/>
                <w:szCs w:val="20"/>
              </w:rPr>
              <w:t>воздух</w:t>
            </w:r>
            <w:proofErr w:type="spellEnd"/>
            <w:r w:rsidRPr="00BD4370">
              <w:rPr>
                <w:rFonts w:cstheme="minorHAnsi"/>
                <w:sz w:val="20"/>
                <w:szCs w:val="20"/>
              </w:rPr>
              <w:t xml:space="preserve"> и </w:t>
            </w:r>
            <w:proofErr w:type="spellStart"/>
            <w:r w:rsidRPr="00BD4370">
              <w:rPr>
                <w:rFonts w:cstheme="minorHAnsi"/>
                <w:sz w:val="20"/>
                <w:szCs w:val="20"/>
              </w:rPr>
              <w:t>бучава</w:t>
            </w:r>
            <w:proofErr w:type="spellEnd"/>
            <w:r w:rsidRPr="00BD4370">
              <w:rPr>
                <w:rFonts w:cstheme="minorHAnsi"/>
                <w:sz w:val="20"/>
                <w:szCs w:val="20"/>
              </w:rPr>
              <w:t xml:space="preserve"> </w:t>
            </w:r>
          </w:p>
          <w:p w14:paraId="010A5C9A"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Слаба</w:t>
            </w:r>
            <w:proofErr w:type="spellEnd"/>
            <w:r w:rsidRPr="00BD4370">
              <w:rPr>
                <w:rFonts w:cstheme="minorHAnsi"/>
                <w:sz w:val="20"/>
                <w:szCs w:val="20"/>
              </w:rPr>
              <w:t xml:space="preserve"> </w:t>
            </w:r>
            <w:proofErr w:type="spellStart"/>
            <w:r w:rsidRPr="00BD4370">
              <w:rPr>
                <w:rFonts w:cstheme="minorHAnsi"/>
                <w:sz w:val="20"/>
                <w:szCs w:val="20"/>
              </w:rPr>
              <w:t>грижа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флората</w:t>
            </w:r>
            <w:proofErr w:type="spellEnd"/>
            <w:r w:rsidRPr="00BD4370">
              <w:rPr>
                <w:rFonts w:cstheme="minorHAnsi"/>
                <w:sz w:val="20"/>
                <w:szCs w:val="20"/>
              </w:rPr>
              <w:t xml:space="preserve"> и </w:t>
            </w:r>
            <w:proofErr w:type="spellStart"/>
            <w:r w:rsidRPr="00BD4370">
              <w:rPr>
                <w:rFonts w:cstheme="minorHAnsi"/>
                <w:sz w:val="20"/>
                <w:szCs w:val="20"/>
              </w:rPr>
              <w:t>фауната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регионот</w:t>
            </w:r>
            <w:proofErr w:type="spellEnd"/>
            <w:r w:rsidRPr="00BD4370">
              <w:rPr>
                <w:rFonts w:cstheme="minorHAnsi"/>
                <w:sz w:val="20"/>
                <w:szCs w:val="20"/>
              </w:rPr>
              <w:t xml:space="preserve"> </w:t>
            </w:r>
          </w:p>
          <w:p w14:paraId="058F3C57"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Неажурен</w:t>
            </w:r>
            <w:proofErr w:type="spellEnd"/>
            <w:r w:rsidRPr="00BD4370">
              <w:rPr>
                <w:rFonts w:cstheme="minorHAnsi"/>
                <w:sz w:val="20"/>
                <w:szCs w:val="20"/>
              </w:rPr>
              <w:t xml:space="preserve"> </w:t>
            </w:r>
            <w:proofErr w:type="spellStart"/>
            <w:r w:rsidRPr="00BD4370">
              <w:rPr>
                <w:rFonts w:cstheme="minorHAnsi"/>
                <w:sz w:val="20"/>
                <w:szCs w:val="20"/>
              </w:rPr>
              <w:t>инспекторат</w:t>
            </w:r>
            <w:proofErr w:type="spellEnd"/>
            <w:r w:rsidRPr="00BD4370">
              <w:rPr>
                <w:rFonts w:cstheme="minorHAnsi"/>
                <w:sz w:val="20"/>
                <w:szCs w:val="20"/>
              </w:rPr>
              <w:t xml:space="preserve"> </w:t>
            </w:r>
          </w:p>
          <w:p w14:paraId="630A9884"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Користење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несоодветни</w:t>
            </w:r>
            <w:proofErr w:type="spellEnd"/>
            <w:r w:rsidRPr="00BD4370">
              <w:rPr>
                <w:rFonts w:cstheme="minorHAnsi"/>
                <w:sz w:val="20"/>
                <w:szCs w:val="20"/>
              </w:rPr>
              <w:t xml:space="preserve"> </w:t>
            </w:r>
            <w:proofErr w:type="spellStart"/>
            <w:r w:rsidRPr="00BD4370">
              <w:rPr>
                <w:rFonts w:cstheme="minorHAnsi"/>
                <w:sz w:val="20"/>
                <w:szCs w:val="20"/>
              </w:rPr>
              <w:t>извори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греење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домаќинствата</w:t>
            </w:r>
            <w:proofErr w:type="spellEnd"/>
            <w:r w:rsidRPr="00BD4370">
              <w:rPr>
                <w:rFonts w:cstheme="minorHAnsi"/>
                <w:sz w:val="20"/>
                <w:szCs w:val="20"/>
              </w:rPr>
              <w:t xml:space="preserve"> (</w:t>
            </w:r>
            <w:proofErr w:type="spellStart"/>
            <w:r w:rsidRPr="00BD4370">
              <w:rPr>
                <w:rFonts w:cstheme="minorHAnsi"/>
                <w:sz w:val="20"/>
                <w:szCs w:val="20"/>
              </w:rPr>
              <w:t>дрва</w:t>
            </w:r>
            <w:proofErr w:type="spellEnd"/>
            <w:r w:rsidRPr="00BD4370">
              <w:rPr>
                <w:rFonts w:cstheme="minorHAnsi"/>
                <w:sz w:val="20"/>
                <w:szCs w:val="20"/>
              </w:rPr>
              <w:t xml:space="preserve">) </w:t>
            </w:r>
          </w:p>
          <w:p w14:paraId="2889ED28" w14:textId="77777777" w:rsidR="001B620E" w:rsidRPr="00BD4370" w:rsidRDefault="001B620E" w:rsidP="00BA400D">
            <w:pPr>
              <w:pStyle w:val="ListParagraph"/>
              <w:numPr>
                <w:ilvl w:val="0"/>
                <w:numId w:val="16"/>
              </w:numPr>
              <w:spacing w:after="0" w:line="240" w:lineRule="auto"/>
              <w:rPr>
                <w:rFonts w:cstheme="minorHAnsi"/>
                <w:sz w:val="20"/>
                <w:szCs w:val="20"/>
              </w:rPr>
            </w:pPr>
            <w:proofErr w:type="spellStart"/>
            <w:r w:rsidRPr="00BD4370">
              <w:rPr>
                <w:rFonts w:cstheme="minorHAnsi"/>
                <w:sz w:val="20"/>
                <w:szCs w:val="20"/>
              </w:rPr>
              <w:t>Несоодветна</w:t>
            </w:r>
            <w:proofErr w:type="spellEnd"/>
            <w:r w:rsidRPr="00BD4370">
              <w:rPr>
                <w:rFonts w:cstheme="minorHAnsi"/>
                <w:sz w:val="20"/>
                <w:szCs w:val="20"/>
              </w:rPr>
              <w:t xml:space="preserve"> </w:t>
            </w:r>
            <w:proofErr w:type="spellStart"/>
            <w:r w:rsidRPr="00BD4370">
              <w:rPr>
                <w:rFonts w:cstheme="minorHAnsi"/>
                <w:sz w:val="20"/>
                <w:szCs w:val="20"/>
              </w:rPr>
              <w:t>координација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надлежните</w:t>
            </w:r>
            <w:proofErr w:type="spellEnd"/>
            <w:r w:rsidRPr="00BD4370">
              <w:rPr>
                <w:rFonts w:cstheme="minorHAnsi"/>
                <w:sz w:val="20"/>
                <w:szCs w:val="20"/>
              </w:rPr>
              <w:t xml:space="preserve"> </w:t>
            </w:r>
            <w:proofErr w:type="spellStart"/>
            <w:r w:rsidRPr="00BD4370">
              <w:rPr>
                <w:rFonts w:cstheme="minorHAnsi"/>
                <w:sz w:val="20"/>
                <w:szCs w:val="20"/>
              </w:rPr>
              <w:t>институции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заштита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животната</w:t>
            </w:r>
            <w:proofErr w:type="spellEnd"/>
            <w:r w:rsidRPr="00BD4370">
              <w:rPr>
                <w:rFonts w:cstheme="minorHAnsi"/>
                <w:sz w:val="20"/>
                <w:szCs w:val="20"/>
              </w:rPr>
              <w:t xml:space="preserve"> </w:t>
            </w:r>
            <w:proofErr w:type="spellStart"/>
            <w:r w:rsidRPr="00BD4370">
              <w:rPr>
                <w:rFonts w:cstheme="minorHAnsi"/>
                <w:sz w:val="20"/>
                <w:szCs w:val="20"/>
              </w:rPr>
              <w:t>средина</w:t>
            </w:r>
            <w:proofErr w:type="spellEnd"/>
          </w:p>
        </w:tc>
      </w:tr>
      <w:tr w:rsidR="001B620E" w:rsidRPr="00B60B8F" w14:paraId="28264D0F" w14:textId="77777777" w:rsidTr="009C3302">
        <w:trPr>
          <w:trHeight w:val="393"/>
        </w:trPr>
        <w:tc>
          <w:tcPr>
            <w:tcW w:w="9035" w:type="dxa"/>
            <w:gridSpan w:val="2"/>
            <w:tcBorders>
              <w:top w:val="single" w:sz="4" w:space="0" w:color="auto"/>
              <w:bottom w:val="single" w:sz="4" w:space="0" w:color="auto"/>
            </w:tcBorders>
          </w:tcPr>
          <w:p w14:paraId="3886D857" w14:textId="77777777" w:rsidR="001B620E" w:rsidRPr="00BD4370" w:rsidRDefault="001B620E" w:rsidP="00945827">
            <w:pPr>
              <w:jc w:val="center"/>
              <w:rPr>
                <w:rFonts w:asciiTheme="minorHAnsi" w:hAnsiTheme="minorHAnsi" w:cstheme="minorHAnsi"/>
                <w:b/>
                <w:bCs/>
              </w:rPr>
            </w:pPr>
            <w:proofErr w:type="spellStart"/>
            <w:r w:rsidRPr="00BD4370">
              <w:rPr>
                <w:rFonts w:asciiTheme="minorHAnsi" w:hAnsiTheme="minorHAnsi" w:cstheme="minorHAnsi"/>
                <w:b/>
                <w:bCs/>
              </w:rPr>
              <w:t>Образование</w:t>
            </w:r>
            <w:proofErr w:type="spellEnd"/>
          </w:p>
        </w:tc>
      </w:tr>
      <w:tr w:rsidR="001B620E" w:rsidRPr="002C5F24" w14:paraId="017B4926" w14:textId="77777777" w:rsidTr="009C3302">
        <w:trPr>
          <w:trHeight w:val="393"/>
        </w:trPr>
        <w:tc>
          <w:tcPr>
            <w:tcW w:w="4566" w:type="dxa"/>
            <w:tcBorders>
              <w:top w:val="single" w:sz="4" w:space="0" w:color="auto"/>
              <w:left w:val="single" w:sz="4" w:space="0" w:color="000000"/>
              <w:bottom w:val="single" w:sz="4" w:space="0" w:color="auto"/>
              <w:right w:val="single" w:sz="4" w:space="0" w:color="000000"/>
            </w:tcBorders>
          </w:tcPr>
          <w:p w14:paraId="60670EEA" w14:textId="28FA809E" w:rsidR="001B620E" w:rsidRPr="00BD4370" w:rsidRDefault="001B620E" w:rsidP="00BA400D">
            <w:pPr>
              <w:pStyle w:val="ListParagraph"/>
              <w:numPr>
                <w:ilvl w:val="0"/>
                <w:numId w:val="17"/>
              </w:numPr>
              <w:tabs>
                <w:tab w:val="left" w:pos="270"/>
              </w:tabs>
              <w:spacing w:after="0" w:line="240" w:lineRule="auto"/>
              <w:rPr>
                <w:rFonts w:cstheme="minorHAnsi"/>
                <w:sz w:val="20"/>
                <w:szCs w:val="20"/>
              </w:rPr>
            </w:pPr>
            <w:proofErr w:type="spellStart"/>
            <w:r w:rsidRPr="00BD4370">
              <w:rPr>
                <w:rFonts w:cstheme="minorHAnsi"/>
                <w:sz w:val="20"/>
                <w:szCs w:val="20"/>
              </w:rPr>
              <w:t>Мултикултур</w:t>
            </w:r>
            <w:proofErr w:type="spellEnd"/>
            <w:r w:rsidR="0097681E" w:rsidRPr="00BD4370">
              <w:rPr>
                <w:rFonts w:cstheme="minorHAnsi"/>
                <w:sz w:val="20"/>
                <w:szCs w:val="20"/>
                <w:lang w:val="mk-MK"/>
              </w:rPr>
              <w:t>и училишта</w:t>
            </w:r>
          </w:p>
          <w:p w14:paraId="6CB4185F" w14:textId="77777777" w:rsidR="001B620E" w:rsidRPr="00BD4370" w:rsidRDefault="001B620E" w:rsidP="00BA400D">
            <w:pPr>
              <w:pStyle w:val="ListParagraph"/>
              <w:numPr>
                <w:ilvl w:val="0"/>
                <w:numId w:val="17"/>
              </w:numPr>
              <w:tabs>
                <w:tab w:val="left" w:pos="270"/>
              </w:tabs>
              <w:spacing w:after="0" w:line="240" w:lineRule="auto"/>
              <w:rPr>
                <w:rFonts w:cstheme="minorHAnsi"/>
                <w:sz w:val="20"/>
                <w:szCs w:val="20"/>
              </w:rPr>
            </w:pPr>
            <w:proofErr w:type="spellStart"/>
            <w:r w:rsidRPr="00BD4370">
              <w:rPr>
                <w:rFonts w:cstheme="minorHAnsi"/>
                <w:sz w:val="20"/>
                <w:szCs w:val="20"/>
              </w:rPr>
              <w:t>Доволен</w:t>
            </w:r>
            <w:proofErr w:type="spellEnd"/>
            <w:r w:rsidRPr="00BD4370">
              <w:rPr>
                <w:rFonts w:cstheme="minorHAnsi"/>
                <w:sz w:val="20"/>
                <w:szCs w:val="20"/>
              </w:rPr>
              <w:t xml:space="preserve"> </w:t>
            </w:r>
            <w:proofErr w:type="spellStart"/>
            <w:r w:rsidRPr="00BD4370">
              <w:rPr>
                <w:rFonts w:cstheme="minorHAnsi"/>
                <w:sz w:val="20"/>
                <w:szCs w:val="20"/>
              </w:rPr>
              <w:t>капацитет</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училиштата</w:t>
            </w:r>
            <w:proofErr w:type="spellEnd"/>
          </w:p>
          <w:p w14:paraId="5417EDE5" w14:textId="77777777" w:rsidR="001B620E" w:rsidRPr="00BD4370" w:rsidRDefault="001B620E" w:rsidP="00BA400D">
            <w:pPr>
              <w:pStyle w:val="ListParagraph"/>
              <w:numPr>
                <w:ilvl w:val="0"/>
                <w:numId w:val="17"/>
              </w:numPr>
              <w:tabs>
                <w:tab w:val="left" w:pos="270"/>
              </w:tabs>
              <w:spacing w:after="0" w:line="240" w:lineRule="auto"/>
              <w:rPr>
                <w:rFonts w:cstheme="minorHAnsi"/>
                <w:sz w:val="20"/>
                <w:szCs w:val="20"/>
              </w:rPr>
            </w:pPr>
            <w:proofErr w:type="spellStart"/>
            <w:r w:rsidRPr="00BD4370">
              <w:rPr>
                <w:rFonts w:cstheme="minorHAnsi"/>
                <w:sz w:val="20"/>
                <w:szCs w:val="20"/>
              </w:rPr>
              <w:t>Добра</w:t>
            </w:r>
            <w:proofErr w:type="spellEnd"/>
            <w:r w:rsidRPr="00BD4370">
              <w:rPr>
                <w:rFonts w:cstheme="minorHAnsi"/>
                <w:sz w:val="20"/>
                <w:szCs w:val="20"/>
              </w:rPr>
              <w:t xml:space="preserve"> </w:t>
            </w:r>
            <w:proofErr w:type="spellStart"/>
            <w:r w:rsidRPr="00BD4370">
              <w:rPr>
                <w:rFonts w:cstheme="minorHAnsi"/>
                <w:sz w:val="20"/>
                <w:szCs w:val="20"/>
              </w:rPr>
              <w:t>промоција</w:t>
            </w:r>
            <w:proofErr w:type="spellEnd"/>
            <w:r w:rsidRPr="00BD4370">
              <w:rPr>
                <w:rFonts w:cstheme="minorHAnsi"/>
                <w:sz w:val="20"/>
                <w:szCs w:val="20"/>
              </w:rPr>
              <w:t xml:space="preserve"> и </w:t>
            </w:r>
            <w:proofErr w:type="spellStart"/>
            <w:r w:rsidRPr="00BD4370">
              <w:rPr>
                <w:rFonts w:cstheme="minorHAnsi"/>
                <w:sz w:val="20"/>
                <w:szCs w:val="20"/>
              </w:rPr>
              <w:t>афирмација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училиштата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локалната</w:t>
            </w:r>
            <w:proofErr w:type="spellEnd"/>
            <w:r w:rsidRPr="00BD4370">
              <w:rPr>
                <w:rFonts w:cstheme="minorHAnsi"/>
                <w:sz w:val="20"/>
                <w:szCs w:val="20"/>
              </w:rPr>
              <w:t xml:space="preserve"> </w:t>
            </w:r>
            <w:proofErr w:type="spellStart"/>
            <w:r w:rsidRPr="00BD4370">
              <w:rPr>
                <w:rFonts w:cstheme="minorHAnsi"/>
                <w:sz w:val="20"/>
                <w:szCs w:val="20"/>
              </w:rPr>
              <w:t>средина</w:t>
            </w:r>
            <w:proofErr w:type="spellEnd"/>
            <w:r w:rsidRPr="00BD4370">
              <w:rPr>
                <w:rFonts w:cstheme="minorHAnsi"/>
                <w:sz w:val="20"/>
                <w:szCs w:val="20"/>
              </w:rPr>
              <w:t xml:space="preserve"> </w:t>
            </w:r>
          </w:p>
          <w:p w14:paraId="350E4DEC" w14:textId="77777777" w:rsidR="001B620E" w:rsidRPr="00BD4370" w:rsidRDefault="001B620E" w:rsidP="00BA400D">
            <w:pPr>
              <w:pStyle w:val="ListParagraph"/>
              <w:numPr>
                <w:ilvl w:val="0"/>
                <w:numId w:val="17"/>
              </w:numPr>
              <w:tabs>
                <w:tab w:val="left" w:pos="270"/>
              </w:tabs>
              <w:spacing w:after="0" w:line="240" w:lineRule="auto"/>
              <w:rPr>
                <w:rFonts w:cstheme="minorHAnsi"/>
                <w:sz w:val="20"/>
                <w:szCs w:val="20"/>
              </w:rPr>
            </w:pPr>
            <w:proofErr w:type="spellStart"/>
            <w:r w:rsidRPr="00BD4370">
              <w:rPr>
                <w:rFonts w:cstheme="minorHAnsi"/>
                <w:sz w:val="20"/>
                <w:szCs w:val="20"/>
              </w:rPr>
              <w:t>Стручен</w:t>
            </w:r>
            <w:proofErr w:type="spellEnd"/>
            <w:r w:rsidRPr="00BD4370">
              <w:rPr>
                <w:rFonts w:cstheme="minorHAnsi"/>
                <w:sz w:val="20"/>
                <w:szCs w:val="20"/>
              </w:rPr>
              <w:t xml:space="preserve"> </w:t>
            </w:r>
            <w:proofErr w:type="spellStart"/>
            <w:r w:rsidRPr="00BD4370">
              <w:rPr>
                <w:rFonts w:cstheme="minorHAnsi"/>
                <w:sz w:val="20"/>
                <w:szCs w:val="20"/>
              </w:rPr>
              <w:t>образовен</w:t>
            </w:r>
            <w:proofErr w:type="spellEnd"/>
            <w:r w:rsidRPr="00BD4370">
              <w:rPr>
                <w:rFonts w:cstheme="minorHAnsi"/>
                <w:sz w:val="20"/>
                <w:szCs w:val="20"/>
              </w:rPr>
              <w:t xml:space="preserve"> </w:t>
            </w:r>
            <w:proofErr w:type="spellStart"/>
            <w:r w:rsidRPr="00BD4370">
              <w:rPr>
                <w:rFonts w:cstheme="minorHAnsi"/>
                <w:sz w:val="20"/>
                <w:szCs w:val="20"/>
              </w:rPr>
              <w:t>кадар</w:t>
            </w:r>
            <w:proofErr w:type="spellEnd"/>
          </w:p>
          <w:p w14:paraId="00D02783" w14:textId="77777777" w:rsidR="001B620E" w:rsidRPr="00BD4370" w:rsidRDefault="001B620E" w:rsidP="00BA400D">
            <w:pPr>
              <w:pStyle w:val="ListParagraph"/>
              <w:numPr>
                <w:ilvl w:val="0"/>
                <w:numId w:val="17"/>
              </w:numPr>
              <w:tabs>
                <w:tab w:val="left" w:pos="270"/>
              </w:tabs>
              <w:spacing w:after="0" w:line="240" w:lineRule="auto"/>
              <w:rPr>
                <w:rFonts w:cstheme="minorHAnsi"/>
                <w:sz w:val="20"/>
                <w:szCs w:val="20"/>
              </w:rPr>
            </w:pPr>
            <w:proofErr w:type="spellStart"/>
            <w:r w:rsidRPr="00BD4370">
              <w:rPr>
                <w:rFonts w:cstheme="minorHAnsi"/>
                <w:sz w:val="20"/>
                <w:szCs w:val="20"/>
              </w:rPr>
              <w:t>Искуство</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ЕУ </w:t>
            </w:r>
            <w:proofErr w:type="spellStart"/>
            <w:r w:rsidRPr="00BD4370">
              <w:rPr>
                <w:rFonts w:cstheme="minorHAnsi"/>
                <w:sz w:val="20"/>
                <w:szCs w:val="20"/>
              </w:rPr>
              <w:t>проекти</w:t>
            </w:r>
            <w:proofErr w:type="spellEnd"/>
            <w:r w:rsidRPr="00BD4370">
              <w:rPr>
                <w:rFonts w:cstheme="minorHAnsi"/>
                <w:sz w:val="20"/>
                <w:szCs w:val="20"/>
              </w:rPr>
              <w:t xml:space="preserve"> </w:t>
            </w:r>
          </w:p>
          <w:p w14:paraId="4C8878B9" w14:textId="77777777" w:rsidR="001B620E" w:rsidRPr="00BD4370" w:rsidRDefault="001B620E" w:rsidP="00BA400D">
            <w:pPr>
              <w:pStyle w:val="ListParagraph"/>
              <w:numPr>
                <w:ilvl w:val="0"/>
                <w:numId w:val="17"/>
              </w:numPr>
              <w:tabs>
                <w:tab w:val="left" w:pos="270"/>
              </w:tabs>
              <w:spacing w:after="0" w:line="240" w:lineRule="auto"/>
              <w:rPr>
                <w:rFonts w:cstheme="minorHAnsi"/>
                <w:sz w:val="20"/>
                <w:szCs w:val="20"/>
              </w:rPr>
            </w:pPr>
            <w:proofErr w:type="spellStart"/>
            <w:r w:rsidRPr="00BD4370">
              <w:rPr>
                <w:rFonts w:cstheme="minorHAnsi"/>
                <w:sz w:val="20"/>
                <w:szCs w:val="20"/>
              </w:rPr>
              <w:t>Специјални</w:t>
            </w:r>
            <w:proofErr w:type="spellEnd"/>
            <w:r w:rsidRPr="00BD4370">
              <w:rPr>
                <w:rFonts w:cstheme="minorHAnsi"/>
                <w:sz w:val="20"/>
                <w:szCs w:val="20"/>
              </w:rPr>
              <w:t xml:space="preserve"> </w:t>
            </w:r>
            <w:proofErr w:type="spellStart"/>
            <w:r w:rsidRPr="00BD4370">
              <w:rPr>
                <w:rFonts w:cstheme="minorHAnsi"/>
                <w:sz w:val="20"/>
                <w:szCs w:val="20"/>
              </w:rPr>
              <w:t>паралелки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ученици</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посебни</w:t>
            </w:r>
            <w:proofErr w:type="spellEnd"/>
            <w:r w:rsidRPr="00BD4370">
              <w:rPr>
                <w:rFonts w:cstheme="minorHAnsi"/>
                <w:sz w:val="20"/>
                <w:szCs w:val="20"/>
              </w:rPr>
              <w:t xml:space="preserve"> </w:t>
            </w:r>
            <w:proofErr w:type="spellStart"/>
            <w:r w:rsidRPr="00BD4370">
              <w:rPr>
                <w:rFonts w:cstheme="minorHAnsi"/>
                <w:sz w:val="20"/>
                <w:szCs w:val="20"/>
              </w:rPr>
              <w:t>потреби</w:t>
            </w:r>
            <w:proofErr w:type="spellEnd"/>
          </w:p>
          <w:p w14:paraId="2A8C2A86" w14:textId="77777777" w:rsidR="001B620E" w:rsidRPr="00BD4370" w:rsidRDefault="001B620E" w:rsidP="00BA400D">
            <w:pPr>
              <w:pStyle w:val="ListParagraph"/>
              <w:numPr>
                <w:ilvl w:val="0"/>
                <w:numId w:val="17"/>
              </w:numPr>
              <w:tabs>
                <w:tab w:val="left" w:pos="270"/>
              </w:tabs>
              <w:spacing w:after="0" w:line="240" w:lineRule="auto"/>
              <w:rPr>
                <w:rFonts w:cstheme="minorHAnsi"/>
                <w:sz w:val="20"/>
                <w:szCs w:val="20"/>
              </w:rPr>
            </w:pPr>
            <w:proofErr w:type="spellStart"/>
            <w:r w:rsidRPr="00BD4370">
              <w:rPr>
                <w:rFonts w:cstheme="minorHAnsi"/>
                <w:sz w:val="20"/>
                <w:szCs w:val="20"/>
              </w:rPr>
              <w:t>Подготвени</w:t>
            </w:r>
            <w:proofErr w:type="spellEnd"/>
            <w:r w:rsidRPr="00BD4370">
              <w:rPr>
                <w:rFonts w:cstheme="minorHAnsi"/>
                <w:sz w:val="20"/>
                <w:szCs w:val="20"/>
              </w:rPr>
              <w:t xml:space="preserve"> </w:t>
            </w:r>
            <w:proofErr w:type="spellStart"/>
            <w:r w:rsidRPr="00BD4370">
              <w:rPr>
                <w:rFonts w:cstheme="minorHAnsi"/>
                <w:sz w:val="20"/>
                <w:szCs w:val="20"/>
              </w:rPr>
              <w:t>простории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лица</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посебни</w:t>
            </w:r>
            <w:proofErr w:type="spellEnd"/>
            <w:r w:rsidRPr="00BD4370">
              <w:rPr>
                <w:rFonts w:cstheme="minorHAnsi"/>
                <w:sz w:val="20"/>
                <w:szCs w:val="20"/>
              </w:rPr>
              <w:t xml:space="preserve"> </w:t>
            </w:r>
            <w:proofErr w:type="spellStart"/>
            <w:r w:rsidRPr="00BD4370">
              <w:rPr>
                <w:rFonts w:cstheme="minorHAnsi"/>
                <w:sz w:val="20"/>
                <w:szCs w:val="20"/>
              </w:rPr>
              <w:t>потреби</w:t>
            </w:r>
            <w:proofErr w:type="spellEnd"/>
          </w:p>
        </w:tc>
        <w:tc>
          <w:tcPr>
            <w:tcW w:w="4469" w:type="dxa"/>
            <w:tcBorders>
              <w:top w:val="single" w:sz="4" w:space="0" w:color="auto"/>
              <w:left w:val="single" w:sz="4" w:space="0" w:color="000000"/>
              <w:bottom w:val="single" w:sz="4" w:space="0" w:color="auto"/>
              <w:right w:val="single" w:sz="4" w:space="0" w:color="000000"/>
            </w:tcBorders>
          </w:tcPr>
          <w:p w14:paraId="5E482966"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Застарени</w:t>
            </w:r>
            <w:proofErr w:type="spellEnd"/>
            <w:r w:rsidRPr="00BD4370">
              <w:rPr>
                <w:rFonts w:cstheme="minorHAnsi"/>
                <w:sz w:val="20"/>
                <w:szCs w:val="20"/>
              </w:rPr>
              <w:t xml:space="preserve"> </w:t>
            </w:r>
            <w:proofErr w:type="spellStart"/>
            <w:r w:rsidRPr="00BD4370">
              <w:rPr>
                <w:rFonts w:cstheme="minorHAnsi"/>
                <w:sz w:val="20"/>
                <w:szCs w:val="20"/>
              </w:rPr>
              <w:t>објекти</w:t>
            </w:r>
            <w:proofErr w:type="spellEnd"/>
            <w:r w:rsidRPr="00BD4370">
              <w:rPr>
                <w:rFonts w:cstheme="minorHAnsi"/>
                <w:sz w:val="20"/>
                <w:szCs w:val="20"/>
              </w:rPr>
              <w:t xml:space="preserve"> </w:t>
            </w:r>
          </w:p>
          <w:p w14:paraId="11691C47"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Енергетски</w:t>
            </w:r>
            <w:proofErr w:type="spellEnd"/>
            <w:r w:rsidRPr="00BD4370">
              <w:rPr>
                <w:rFonts w:cstheme="minorHAnsi"/>
                <w:sz w:val="20"/>
                <w:szCs w:val="20"/>
              </w:rPr>
              <w:t xml:space="preserve"> </w:t>
            </w:r>
            <w:proofErr w:type="spellStart"/>
            <w:r w:rsidRPr="00BD4370">
              <w:rPr>
                <w:rFonts w:cstheme="minorHAnsi"/>
                <w:sz w:val="20"/>
                <w:szCs w:val="20"/>
              </w:rPr>
              <w:t>неефикасни</w:t>
            </w:r>
            <w:proofErr w:type="spellEnd"/>
            <w:r w:rsidRPr="00BD4370">
              <w:rPr>
                <w:rFonts w:cstheme="minorHAnsi"/>
                <w:sz w:val="20"/>
                <w:szCs w:val="20"/>
              </w:rPr>
              <w:t xml:space="preserve"> </w:t>
            </w:r>
            <w:proofErr w:type="spellStart"/>
            <w:r w:rsidRPr="00BD4370">
              <w:rPr>
                <w:rFonts w:cstheme="minorHAnsi"/>
                <w:sz w:val="20"/>
                <w:szCs w:val="20"/>
              </w:rPr>
              <w:t>објекти</w:t>
            </w:r>
            <w:proofErr w:type="spellEnd"/>
            <w:r w:rsidRPr="00BD4370">
              <w:rPr>
                <w:rFonts w:cstheme="minorHAnsi"/>
                <w:sz w:val="20"/>
                <w:szCs w:val="20"/>
              </w:rPr>
              <w:t xml:space="preserve"> </w:t>
            </w:r>
          </w:p>
          <w:p w14:paraId="086E8AB1"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надгледни</w:t>
            </w:r>
            <w:proofErr w:type="spellEnd"/>
            <w:r w:rsidRPr="00BD4370">
              <w:rPr>
                <w:rFonts w:cstheme="minorHAnsi"/>
                <w:sz w:val="20"/>
                <w:szCs w:val="20"/>
              </w:rPr>
              <w:t xml:space="preserve"> </w:t>
            </w:r>
            <w:proofErr w:type="spellStart"/>
            <w:r w:rsidRPr="00BD4370">
              <w:rPr>
                <w:rFonts w:cstheme="minorHAnsi"/>
                <w:sz w:val="20"/>
                <w:szCs w:val="20"/>
              </w:rPr>
              <w:t>средства</w:t>
            </w:r>
            <w:proofErr w:type="spellEnd"/>
            <w:r w:rsidRPr="00BD4370">
              <w:rPr>
                <w:rFonts w:cstheme="minorHAnsi"/>
                <w:sz w:val="20"/>
                <w:szCs w:val="20"/>
              </w:rPr>
              <w:t xml:space="preserve"> </w:t>
            </w:r>
          </w:p>
          <w:p w14:paraId="13CB52F0"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Несоодветно</w:t>
            </w:r>
            <w:proofErr w:type="spellEnd"/>
            <w:r w:rsidRPr="00BD4370">
              <w:rPr>
                <w:rFonts w:cstheme="minorHAnsi"/>
                <w:sz w:val="20"/>
                <w:szCs w:val="20"/>
              </w:rPr>
              <w:t xml:space="preserve"> </w:t>
            </w:r>
            <w:proofErr w:type="spellStart"/>
            <w:r w:rsidRPr="00BD4370">
              <w:rPr>
                <w:rFonts w:cstheme="minorHAnsi"/>
                <w:sz w:val="20"/>
                <w:szCs w:val="20"/>
              </w:rPr>
              <w:t>спроведување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реонизацијата</w:t>
            </w:r>
            <w:proofErr w:type="spellEnd"/>
            <w:r w:rsidRPr="00BD4370">
              <w:rPr>
                <w:rFonts w:cstheme="minorHAnsi"/>
                <w:sz w:val="20"/>
                <w:szCs w:val="20"/>
              </w:rPr>
              <w:t xml:space="preserve"> </w:t>
            </w:r>
          </w:p>
          <w:p w14:paraId="7A398239"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спортски</w:t>
            </w:r>
            <w:proofErr w:type="spellEnd"/>
            <w:r w:rsidRPr="00BD4370">
              <w:rPr>
                <w:rFonts w:cstheme="minorHAnsi"/>
                <w:sz w:val="20"/>
                <w:szCs w:val="20"/>
              </w:rPr>
              <w:t xml:space="preserve"> </w:t>
            </w:r>
            <w:proofErr w:type="spellStart"/>
            <w:r w:rsidRPr="00BD4370">
              <w:rPr>
                <w:rFonts w:cstheme="minorHAnsi"/>
                <w:sz w:val="20"/>
                <w:szCs w:val="20"/>
              </w:rPr>
              <w:t>терени</w:t>
            </w:r>
            <w:proofErr w:type="spellEnd"/>
            <w:r w:rsidRPr="00BD4370">
              <w:rPr>
                <w:rFonts w:cstheme="minorHAnsi"/>
                <w:sz w:val="20"/>
                <w:szCs w:val="20"/>
              </w:rPr>
              <w:t xml:space="preserve"> (</w:t>
            </w:r>
            <w:proofErr w:type="spellStart"/>
            <w:r w:rsidRPr="00BD4370">
              <w:rPr>
                <w:rFonts w:cstheme="minorHAnsi"/>
                <w:sz w:val="20"/>
                <w:szCs w:val="20"/>
              </w:rPr>
              <w:t>сали</w:t>
            </w:r>
            <w:proofErr w:type="spellEnd"/>
            <w:r w:rsidRPr="00BD4370">
              <w:rPr>
                <w:rFonts w:cstheme="minorHAnsi"/>
                <w:sz w:val="20"/>
                <w:szCs w:val="20"/>
              </w:rPr>
              <w:t xml:space="preserve"> и </w:t>
            </w:r>
            <w:proofErr w:type="spellStart"/>
            <w:r w:rsidRPr="00BD4370">
              <w:rPr>
                <w:rFonts w:cstheme="minorHAnsi"/>
                <w:sz w:val="20"/>
                <w:szCs w:val="20"/>
              </w:rPr>
              <w:t>игралишта</w:t>
            </w:r>
            <w:proofErr w:type="spellEnd"/>
            <w:r w:rsidRPr="00BD4370">
              <w:rPr>
                <w:rFonts w:cstheme="minorHAnsi"/>
                <w:sz w:val="20"/>
                <w:szCs w:val="20"/>
              </w:rPr>
              <w:t>)</w:t>
            </w:r>
          </w:p>
          <w:p w14:paraId="0B45B806"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спортски</w:t>
            </w:r>
            <w:proofErr w:type="spellEnd"/>
            <w:r w:rsidRPr="00BD4370">
              <w:rPr>
                <w:rFonts w:cstheme="minorHAnsi"/>
                <w:sz w:val="20"/>
                <w:szCs w:val="20"/>
              </w:rPr>
              <w:t xml:space="preserve"> </w:t>
            </w:r>
            <w:proofErr w:type="spellStart"/>
            <w:r w:rsidRPr="00BD4370">
              <w:rPr>
                <w:rFonts w:cstheme="minorHAnsi"/>
                <w:sz w:val="20"/>
                <w:szCs w:val="20"/>
              </w:rPr>
              <w:t>реквизити</w:t>
            </w:r>
            <w:proofErr w:type="spellEnd"/>
            <w:r w:rsidRPr="00BD4370">
              <w:rPr>
                <w:rFonts w:cstheme="minorHAnsi"/>
                <w:sz w:val="20"/>
                <w:szCs w:val="20"/>
              </w:rPr>
              <w:t xml:space="preserve"> </w:t>
            </w:r>
          </w:p>
          <w:p w14:paraId="0CB186A4"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Руинирани</w:t>
            </w:r>
            <w:proofErr w:type="spellEnd"/>
            <w:r w:rsidRPr="00BD4370">
              <w:rPr>
                <w:rFonts w:cstheme="minorHAnsi"/>
                <w:sz w:val="20"/>
                <w:szCs w:val="20"/>
              </w:rPr>
              <w:t xml:space="preserve"> и </w:t>
            </w:r>
            <w:proofErr w:type="spellStart"/>
            <w:r w:rsidRPr="00BD4370">
              <w:rPr>
                <w:rFonts w:cstheme="minorHAnsi"/>
                <w:sz w:val="20"/>
                <w:szCs w:val="20"/>
              </w:rPr>
              <w:t>несоодветни</w:t>
            </w:r>
            <w:proofErr w:type="spellEnd"/>
            <w:r w:rsidRPr="00BD4370">
              <w:rPr>
                <w:rFonts w:cstheme="minorHAnsi"/>
                <w:sz w:val="20"/>
                <w:szCs w:val="20"/>
              </w:rPr>
              <w:t xml:space="preserve"> </w:t>
            </w:r>
            <w:proofErr w:type="spellStart"/>
            <w:r w:rsidRPr="00BD4370">
              <w:rPr>
                <w:rFonts w:cstheme="minorHAnsi"/>
                <w:sz w:val="20"/>
                <w:szCs w:val="20"/>
              </w:rPr>
              <w:t>санитарни</w:t>
            </w:r>
            <w:proofErr w:type="spellEnd"/>
            <w:r w:rsidRPr="00BD4370">
              <w:rPr>
                <w:rFonts w:cstheme="minorHAnsi"/>
                <w:sz w:val="20"/>
                <w:szCs w:val="20"/>
              </w:rPr>
              <w:t xml:space="preserve"> </w:t>
            </w:r>
            <w:proofErr w:type="spellStart"/>
            <w:r w:rsidRPr="00BD4370">
              <w:rPr>
                <w:rFonts w:cstheme="minorHAnsi"/>
                <w:sz w:val="20"/>
                <w:szCs w:val="20"/>
              </w:rPr>
              <w:t>јазли</w:t>
            </w:r>
            <w:proofErr w:type="spellEnd"/>
            <w:r w:rsidRPr="00BD4370">
              <w:rPr>
                <w:rFonts w:cstheme="minorHAnsi"/>
                <w:sz w:val="20"/>
                <w:szCs w:val="20"/>
              </w:rPr>
              <w:t xml:space="preserve"> </w:t>
            </w:r>
          </w:p>
          <w:p w14:paraId="1186E77F"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целодневни</w:t>
            </w:r>
            <w:proofErr w:type="spellEnd"/>
            <w:r w:rsidRPr="00BD4370">
              <w:rPr>
                <w:rFonts w:cstheme="minorHAnsi"/>
                <w:sz w:val="20"/>
                <w:szCs w:val="20"/>
              </w:rPr>
              <w:t xml:space="preserve"> </w:t>
            </w:r>
            <w:proofErr w:type="spellStart"/>
            <w:r w:rsidRPr="00BD4370">
              <w:rPr>
                <w:rFonts w:cstheme="minorHAnsi"/>
                <w:sz w:val="20"/>
                <w:szCs w:val="20"/>
              </w:rPr>
              <w:t>прифатни</w:t>
            </w:r>
            <w:proofErr w:type="spellEnd"/>
            <w:r w:rsidRPr="00BD4370">
              <w:rPr>
                <w:rFonts w:cstheme="minorHAnsi"/>
                <w:sz w:val="20"/>
                <w:szCs w:val="20"/>
              </w:rPr>
              <w:t xml:space="preserve"> </w:t>
            </w:r>
            <w:proofErr w:type="spellStart"/>
            <w:r w:rsidRPr="00BD4370">
              <w:rPr>
                <w:rFonts w:cstheme="minorHAnsi"/>
                <w:sz w:val="20"/>
                <w:szCs w:val="20"/>
              </w:rPr>
              <w:t>центри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учениците</w:t>
            </w:r>
            <w:proofErr w:type="spellEnd"/>
            <w:r w:rsidRPr="00BD4370">
              <w:rPr>
                <w:rFonts w:cstheme="minorHAnsi"/>
                <w:sz w:val="20"/>
                <w:szCs w:val="20"/>
              </w:rPr>
              <w:t xml:space="preserve"> </w:t>
            </w:r>
          </w:p>
          <w:p w14:paraId="5F5F6CA8"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Повратници</w:t>
            </w:r>
            <w:proofErr w:type="spellEnd"/>
            <w:r w:rsidRPr="00BD4370">
              <w:rPr>
                <w:rFonts w:cstheme="minorHAnsi"/>
                <w:sz w:val="20"/>
                <w:szCs w:val="20"/>
              </w:rPr>
              <w:t xml:space="preserve"> – </w:t>
            </w:r>
            <w:proofErr w:type="spellStart"/>
            <w:r w:rsidRPr="00BD4370">
              <w:rPr>
                <w:rFonts w:cstheme="minorHAnsi"/>
                <w:sz w:val="20"/>
                <w:szCs w:val="20"/>
              </w:rPr>
              <w:t>ученици</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странство</w:t>
            </w:r>
            <w:proofErr w:type="spellEnd"/>
            <w:r w:rsidRPr="00BD4370">
              <w:rPr>
                <w:rFonts w:cstheme="minorHAnsi"/>
                <w:sz w:val="20"/>
                <w:szCs w:val="20"/>
              </w:rPr>
              <w:t xml:space="preserve"> </w:t>
            </w:r>
            <w:proofErr w:type="spellStart"/>
            <w:r w:rsidRPr="00BD4370">
              <w:rPr>
                <w:rFonts w:cstheme="minorHAnsi"/>
                <w:sz w:val="20"/>
                <w:szCs w:val="20"/>
              </w:rPr>
              <w:t>без</w:t>
            </w:r>
            <w:proofErr w:type="spellEnd"/>
            <w:r w:rsidRPr="00BD4370">
              <w:rPr>
                <w:rFonts w:cstheme="minorHAnsi"/>
                <w:sz w:val="20"/>
                <w:szCs w:val="20"/>
              </w:rPr>
              <w:t xml:space="preserve"> </w:t>
            </w:r>
            <w:proofErr w:type="spellStart"/>
            <w:r w:rsidRPr="00BD4370">
              <w:rPr>
                <w:rFonts w:cstheme="minorHAnsi"/>
                <w:sz w:val="20"/>
                <w:szCs w:val="20"/>
              </w:rPr>
              <w:t>соодветни</w:t>
            </w:r>
            <w:proofErr w:type="spellEnd"/>
            <w:r w:rsidRPr="00BD4370">
              <w:rPr>
                <w:rFonts w:cstheme="minorHAnsi"/>
                <w:sz w:val="20"/>
                <w:szCs w:val="20"/>
              </w:rPr>
              <w:t xml:space="preserve"> </w:t>
            </w:r>
            <w:proofErr w:type="spellStart"/>
            <w:r w:rsidRPr="00BD4370">
              <w:rPr>
                <w:rFonts w:cstheme="minorHAnsi"/>
                <w:sz w:val="20"/>
                <w:szCs w:val="20"/>
              </w:rPr>
              <w:t>документи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продолжување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образованието</w:t>
            </w:r>
            <w:proofErr w:type="spellEnd"/>
          </w:p>
          <w:p w14:paraId="6AD8402C"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Неможноста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постарите</w:t>
            </w:r>
            <w:proofErr w:type="spellEnd"/>
            <w:r w:rsidRPr="00BD4370">
              <w:rPr>
                <w:rFonts w:cstheme="minorHAnsi"/>
                <w:sz w:val="20"/>
                <w:szCs w:val="20"/>
              </w:rPr>
              <w:t xml:space="preserve"> </w:t>
            </w:r>
            <w:proofErr w:type="spellStart"/>
            <w:r w:rsidRPr="00BD4370">
              <w:rPr>
                <w:rFonts w:cstheme="minorHAnsi"/>
                <w:sz w:val="20"/>
                <w:szCs w:val="20"/>
              </w:rPr>
              <w:t>деца</w:t>
            </w:r>
            <w:proofErr w:type="spellEnd"/>
            <w:r w:rsidRPr="00BD4370">
              <w:rPr>
                <w:rFonts w:cstheme="minorHAnsi"/>
                <w:sz w:val="20"/>
                <w:szCs w:val="20"/>
              </w:rPr>
              <w:t xml:space="preserve"> </w:t>
            </w:r>
            <w:proofErr w:type="spellStart"/>
            <w:r w:rsidRPr="00BD4370">
              <w:rPr>
                <w:rFonts w:cstheme="minorHAnsi"/>
                <w:sz w:val="20"/>
                <w:szCs w:val="20"/>
              </w:rPr>
              <w:t>кои</w:t>
            </w:r>
            <w:proofErr w:type="spellEnd"/>
            <w:r w:rsidRPr="00BD4370">
              <w:rPr>
                <w:rFonts w:cstheme="minorHAnsi"/>
                <w:sz w:val="20"/>
                <w:szCs w:val="20"/>
              </w:rPr>
              <w:t xml:space="preserve"> </w:t>
            </w:r>
            <w:proofErr w:type="spellStart"/>
            <w:r w:rsidRPr="00BD4370">
              <w:rPr>
                <w:rFonts w:cstheme="minorHAnsi"/>
                <w:sz w:val="20"/>
                <w:szCs w:val="20"/>
              </w:rPr>
              <w:t>навреме</w:t>
            </w:r>
            <w:proofErr w:type="spellEnd"/>
            <w:r w:rsidRPr="00BD4370">
              <w:rPr>
                <w:rFonts w:cstheme="minorHAnsi"/>
                <w:sz w:val="20"/>
                <w:szCs w:val="20"/>
              </w:rPr>
              <w:t xml:space="preserve"> </w:t>
            </w:r>
            <w:proofErr w:type="spellStart"/>
            <w:r w:rsidRPr="00BD4370">
              <w:rPr>
                <w:rFonts w:cstheme="minorHAnsi"/>
                <w:sz w:val="20"/>
                <w:szCs w:val="20"/>
              </w:rPr>
              <w:t>не</w:t>
            </w:r>
            <w:proofErr w:type="spellEnd"/>
            <w:r w:rsidRPr="00BD4370">
              <w:rPr>
                <w:rFonts w:cstheme="minorHAnsi"/>
                <w:sz w:val="20"/>
                <w:szCs w:val="20"/>
              </w:rPr>
              <w:t xml:space="preserve"> </w:t>
            </w:r>
            <w:proofErr w:type="spellStart"/>
            <w:r w:rsidRPr="00BD4370">
              <w:rPr>
                <w:rFonts w:cstheme="minorHAnsi"/>
                <w:sz w:val="20"/>
                <w:szCs w:val="20"/>
              </w:rPr>
              <w:t>започнале</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образованието</w:t>
            </w:r>
            <w:proofErr w:type="spellEnd"/>
            <w:r w:rsidRPr="00BD4370">
              <w:rPr>
                <w:rFonts w:cstheme="minorHAnsi"/>
                <w:sz w:val="20"/>
                <w:szCs w:val="20"/>
              </w:rPr>
              <w:t xml:space="preserve">, </w:t>
            </w:r>
            <w:proofErr w:type="spellStart"/>
            <w:r w:rsidRPr="00BD4370">
              <w:rPr>
                <w:rFonts w:cstheme="minorHAnsi"/>
                <w:sz w:val="20"/>
                <w:szCs w:val="20"/>
              </w:rPr>
              <w:t>истото</w:t>
            </w:r>
            <w:proofErr w:type="spellEnd"/>
            <w:r w:rsidRPr="00BD4370">
              <w:rPr>
                <w:rFonts w:cstheme="minorHAnsi"/>
                <w:sz w:val="20"/>
                <w:szCs w:val="20"/>
              </w:rPr>
              <w:t xml:space="preserve"> </w:t>
            </w:r>
            <w:proofErr w:type="spellStart"/>
            <w:r w:rsidRPr="00BD4370">
              <w:rPr>
                <w:rFonts w:cstheme="minorHAnsi"/>
                <w:sz w:val="20"/>
                <w:szCs w:val="20"/>
              </w:rPr>
              <w:t>да</w:t>
            </w:r>
            <w:proofErr w:type="spellEnd"/>
            <w:r w:rsidRPr="00BD4370">
              <w:rPr>
                <w:rFonts w:cstheme="minorHAnsi"/>
                <w:sz w:val="20"/>
                <w:szCs w:val="20"/>
              </w:rPr>
              <w:t xml:space="preserve"> </w:t>
            </w:r>
            <w:proofErr w:type="spellStart"/>
            <w:r w:rsidRPr="00BD4370">
              <w:rPr>
                <w:rFonts w:cstheme="minorHAnsi"/>
                <w:sz w:val="20"/>
                <w:szCs w:val="20"/>
              </w:rPr>
              <w:t>го</w:t>
            </w:r>
            <w:proofErr w:type="spellEnd"/>
            <w:r w:rsidRPr="00BD4370">
              <w:rPr>
                <w:rFonts w:cstheme="minorHAnsi"/>
                <w:sz w:val="20"/>
                <w:szCs w:val="20"/>
              </w:rPr>
              <w:t xml:space="preserve"> </w:t>
            </w:r>
            <w:proofErr w:type="spellStart"/>
            <w:r w:rsidRPr="00BD4370">
              <w:rPr>
                <w:rFonts w:cstheme="minorHAnsi"/>
                <w:sz w:val="20"/>
                <w:szCs w:val="20"/>
              </w:rPr>
              <w:t>надополнат</w:t>
            </w:r>
            <w:proofErr w:type="spellEnd"/>
            <w:r w:rsidRPr="00BD4370">
              <w:rPr>
                <w:rFonts w:cstheme="minorHAnsi"/>
                <w:sz w:val="20"/>
                <w:szCs w:val="20"/>
              </w:rPr>
              <w:t xml:space="preserve"> и </w:t>
            </w:r>
            <w:proofErr w:type="spellStart"/>
            <w:r w:rsidRPr="00BD4370">
              <w:rPr>
                <w:rFonts w:cstheme="minorHAnsi"/>
                <w:sz w:val="20"/>
                <w:szCs w:val="20"/>
              </w:rPr>
              <w:t>продолжат</w:t>
            </w:r>
            <w:proofErr w:type="spellEnd"/>
          </w:p>
          <w:p w14:paraId="0522BB58"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Концентрација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учениците</w:t>
            </w:r>
            <w:proofErr w:type="spellEnd"/>
            <w:r w:rsidRPr="00BD4370">
              <w:rPr>
                <w:rFonts w:cstheme="minorHAnsi"/>
                <w:sz w:val="20"/>
                <w:szCs w:val="20"/>
              </w:rPr>
              <w:t xml:space="preserve"> </w:t>
            </w:r>
            <w:proofErr w:type="spellStart"/>
            <w:r w:rsidRPr="00BD4370">
              <w:rPr>
                <w:rFonts w:cstheme="minorHAnsi"/>
                <w:sz w:val="20"/>
                <w:szCs w:val="20"/>
              </w:rPr>
              <w:t>роми</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две</w:t>
            </w:r>
            <w:proofErr w:type="spellEnd"/>
            <w:r w:rsidRPr="00BD4370">
              <w:rPr>
                <w:rFonts w:cstheme="minorHAnsi"/>
                <w:sz w:val="20"/>
                <w:szCs w:val="20"/>
              </w:rPr>
              <w:t xml:space="preserve"> </w:t>
            </w:r>
            <w:proofErr w:type="spellStart"/>
            <w:r w:rsidRPr="00BD4370">
              <w:rPr>
                <w:rFonts w:cstheme="minorHAnsi"/>
                <w:sz w:val="20"/>
                <w:szCs w:val="20"/>
              </w:rPr>
              <w:t>училишта</w:t>
            </w:r>
            <w:proofErr w:type="spellEnd"/>
            <w:r w:rsidRPr="00BD4370">
              <w:rPr>
                <w:rFonts w:cstheme="minorHAnsi"/>
                <w:sz w:val="20"/>
                <w:szCs w:val="20"/>
              </w:rPr>
              <w:t xml:space="preserve"> </w:t>
            </w:r>
          </w:p>
          <w:p w14:paraId="2079CD0D"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Отсуство</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регистер</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училишни</w:t>
            </w:r>
            <w:proofErr w:type="spellEnd"/>
            <w:r w:rsidRPr="00BD4370">
              <w:rPr>
                <w:rFonts w:cstheme="minorHAnsi"/>
                <w:sz w:val="20"/>
                <w:szCs w:val="20"/>
              </w:rPr>
              <w:t xml:space="preserve"> </w:t>
            </w:r>
            <w:proofErr w:type="spellStart"/>
            <w:r w:rsidRPr="00BD4370">
              <w:rPr>
                <w:rFonts w:cstheme="minorHAnsi"/>
                <w:sz w:val="20"/>
                <w:szCs w:val="20"/>
              </w:rPr>
              <w:t>обврзници</w:t>
            </w:r>
            <w:proofErr w:type="spellEnd"/>
            <w:r w:rsidRPr="00BD4370">
              <w:rPr>
                <w:rFonts w:cstheme="minorHAnsi"/>
                <w:sz w:val="20"/>
                <w:szCs w:val="20"/>
              </w:rPr>
              <w:t xml:space="preserve">, </w:t>
            </w:r>
            <w:proofErr w:type="spellStart"/>
            <w:r w:rsidRPr="00BD4370">
              <w:rPr>
                <w:rFonts w:cstheme="minorHAnsi"/>
                <w:sz w:val="20"/>
                <w:szCs w:val="20"/>
              </w:rPr>
              <w:t>како</w:t>
            </w:r>
            <w:proofErr w:type="spellEnd"/>
            <w:r w:rsidRPr="00BD4370">
              <w:rPr>
                <w:rFonts w:cstheme="minorHAnsi"/>
                <w:sz w:val="20"/>
                <w:szCs w:val="20"/>
              </w:rPr>
              <w:t xml:space="preserve"> и </w:t>
            </w:r>
            <w:proofErr w:type="spellStart"/>
            <w:r w:rsidRPr="00BD4370">
              <w:rPr>
                <w:rFonts w:cstheme="minorHAnsi"/>
                <w:sz w:val="20"/>
                <w:szCs w:val="20"/>
              </w:rPr>
              <w:t>деца</w:t>
            </w:r>
            <w:proofErr w:type="spellEnd"/>
            <w:r w:rsidRPr="00BD4370">
              <w:rPr>
                <w:rFonts w:cstheme="minorHAnsi"/>
                <w:sz w:val="20"/>
                <w:szCs w:val="20"/>
              </w:rPr>
              <w:t xml:space="preserve"> </w:t>
            </w:r>
            <w:proofErr w:type="spell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t>аутизам</w:t>
            </w:r>
            <w:proofErr w:type="spellEnd"/>
            <w:r w:rsidRPr="00BD4370">
              <w:rPr>
                <w:rFonts w:cstheme="minorHAnsi"/>
                <w:sz w:val="20"/>
                <w:szCs w:val="20"/>
              </w:rPr>
              <w:t xml:space="preserve">, </w:t>
            </w:r>
            <w:proofErr w:type="spellStart"/>
            <w:proofErr w:type="gramStart"/>
            <w:r w:rsidRPr="00BD4370">
              <w:rPr>
                <w:rFonts w:cstheme="minorHAnsi"/>
                <w:sz w:val="20"/>
                <w:szCs w:val="20"/>
              </w:rPr>
              <w:t>со</w:t>
            </w:r>
            <w:proofErr w:type="spellEnd"/>
            <w:r w:rsidRPr="00BD4370">
              <w:rPr>
                <w:rFonts w:cstheme="minorHAnsi"/>
                <w:sz w:val="20"/>
                <w:szCs w:val="20"/>
              </w:rPr>
              <w:t xml:space="preserve">  </w:t>
            </w:r>
            <w:proofErr w:type="spellStart"/>
            <w:r w:rsidRPr="00BD4370">
              <w:rPr>
                <w:rFonts w:cstheme="minorHAnsi"/>
                <w:sz w:val="20"/>
                <w:szCs w:val="20"/>
              </w:rPr>
              <w:lastRenderedPageBreak/>
              <w:t>посебни</w:t>
            </w:r>
            <w:proofErr w:type="spellEnd"/>
            <w:proofErr w:type="gramEnd"/>
            <w:r w:rsidRPr="00BD4370">
              <w:rPr>
                <w:rFonts w:cstheme="minorHAnsi"/>
                <w:sz w:val="20"/>
                <w:szCs w:val="20"/>
              </w:rPr>
              <w:t xml:space="preserve"> </w:t>
            </w:r>
            <w:proofErr w:type="spellStart"/>
            <w:r w:rsidRPr="00BD4370">
              <w:rPr>
                <w:rFonts w:cstheme="minorHAnsi"/>
                <w:sz w:val="20"/>
                <w:szCs w:val="20"/>
              </w:rPr>
              <w:t>потреби</w:t>
            </w:r>
            <w:proofErr w:type="spellEnd"/>
            <w:r w:rsidRPr="00BD4370">
              <w:rPr>
                <w:rFonts w:cstheme="minorHAnsi"/>
                <w:sz w:val="20"/>
                <w:szCs w:val="20"/>
              </w:rPr>
              <w:t xml:space="preserve">, </w:t>
            </w:r>
            <w:proofErr w:type="spellStart"/>
            <w:r w:rsidRPr="00BD4370">
              <w:rPr>
                <w:rFonts w:cstheme="minorHAnsi"/>
                <w:sz w:val="20"/>
                <w:szCs w:val="20"/>
              </w:rPr>
              <w:t>социјална</w:t>
            </w:r>
            <w:proofErr w:type="spellEnd"/>
            <w:r w:rsidRPr="00BD4370">
              <w:rPr>
                <w:rFonts w:cstheme="minorHAnsi"/>
                <w:sz w:val="20"/>
                <w:szCs w:val="20"/>
              </w:rPr>
              <w:t xml:space="preserve"> </w:t>
            </w:r>
            <w:proofErr w:type="spellStart"/>
            <w:r w:rsidRPr="00BD4370">
              <w:rPr>
                <w:rFonts w:cstheme="minorHAnsi"/>
                <w:sz w:val="20"/>
                <w:szCs w:val="20"/>
              </w:rPr>
              <w:t>состојба</w:t>
            </w:r>
            <w:proofErr w:type="spellEnd"/>
            <w:r w:rsidRPr="00BD4370">
              <w:rPr>
                <w:rFonts w:cstheme="minorHAnsi"/>
                <w:sz w:val="20"/>
                <w:szCs w:val="20"/>
              </w:rPr>
              <w:t xml:space="preserve"> и </w:t>
            </w:r>
            <w:proofErr w:type="spellStart"/>
            <w:r w:rsidRPr="00BD4370">
              <w:rPr>
                <w:rFonts w:cstheme="minorHAnsi"/>
                <w:sz w:val="20"/>
                <w:szCs w:val="20"/>
              </w:rPr>
              <w:t>сл</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општината</w:t>
            </w:r>
            <w:proofErr w:type="spellEnd"/>
          </w:p>
          <w:p w14:paraId="7BBC3A65"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Отсуство</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услови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исхрана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учениците</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самото</w:t>
            </w:r>
            <w:proofErr w:type="spellEnd"/>
            <w:r w:rsidRPr="00BD4370">
              <w:rPr>
                <w:rFonts w:cstheme="minorHAnsi"/>
                <w:sz w:val="20"/>
                <w:szCs w:val="20"/>
              </w:rPr>
              <w:t xml:space="preserve"> </w:t>
            </w:r>
            <w:proofErr w:type="spellStart"/>
            <w:r w:rsidRPr="00BD4370">
              <w:rPr>
                <w:rFonts w:cstheme="minorHAnsi"/>
                <w:sz w:val="20"/>
                <w:szCs w:val="20"/>
              </w:rPr>
              <w:t>училиште</w:t>
            </w:r>
            <w:proofErr w:type="spellEnd"/>
          </w:p>
          <w:p w14:paraId="7F192A40"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Едукации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професионална</w:t>
            </w:r>
            <w:proofErr w:type="spellEnd"/>
            <w:r w:rsidRPr="00BD4370">
              <w:rPr>
                <w:rFonts w:cstheme="minorHAnsi"/>
                <w:sz w:val="20"/>
                <w:szCs w:val="20"/>
              </w:rPr>
              <w:t xml:space="preserve"> </w:t>
            </w:r>
            <w:proofErr w:type="spellStart"/>
            <w:r w:rsidRPr="00BD4370">
              <w:rPr>
                <w:rFonts w:cstheme="minorHAnsi"/>
                <w:sz w:val="20"/>
                <w:szCs w:val="20"/>
              </w:rPr>
              <w:t>ориентација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учениците</w:t>
            </w:r>
            <w:proofErr w:type="spellEnd"/>
          </w:p>
          <w:p w14:paraId="0376D94E" w14:textId="77777777" w:rsidR="001B620E" w:rsidRPr="00BD4370" w:rsidRDefault="001B620E" w:rsidP="00BA400D">
            <w:pPr>
              <w:pStyle w:val="ListParagraph"/>
              <w:numPr>
                <w:ilvl w:val="0"/>
                <w:numId w:val="17"/>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центри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советување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учениците</w:t>
            </w:r>
            <w:proofErr w:type="spellEnd"/>
          </w:p>
        </w:tc>
      </w:tr>
      <w:tr w:rsidR="001B620E" w:rsidRPr="00B60B8F" w14:paraId="53ABE45A" w14:textId="77777777" w:rsidTr="009C3302">
        <w:trPr>
          <w:trHeight w:val="393"/>
        </w:trPr>
        <w:tc>
          <w:tcPr>
            <w:tcW w:w="9035" w:type="dxa"/>
            <w:gridSpan w:val="2"/>
            <w:tcBorders>
              <w:top w:val="single" w:sz="4" w:space="0" w:color="auto"/>
              <w:bottom w:val="single" w:sz="4" w:space="0" w:color="auto"/>
            </w:tcBorders>
          </w:tcPr>
          <w:p w14:paraId="71B1F90A" w14:textId="77777777" w:rsidR="001B620E" w:rsidRPr="00BD4370" w:rsidRDefault="001B620E" w:rsidP="00945827">
            <w:pPr>
              <w:jc w:val="center"/>
              <w:rPr>
                <w:rFonts w:asciiTheme="minorHAnsi" w:hAnsiTheme="minorHAnsi" w:cstheme="minorHAnsi"/>
                <w:b/>
                <w:bCs/>
              </w:rPr>
            </w:pPr>
            <w:proofErr w:type="spellStart"/>
            <w:r w:rsidRPr="00BD4370">
              <w:rPr>
                <w:rFonts w:asciiTheme="minorHAnsi" w:hAnsiTheme="minorHAnsi" w:cstheme="minorHAnsi"/>
                <w:b/>
                <w:bCs/>
              </w:rPr>
              <w:lastRenderedPageBreak/>
              <w:t>Здравство</w:t>
            </w:r>
            <w:proofErr w:type="spellEnd"/>
            <w:r w:rsidRPr="00BD4370">
              <w:rPr>
                <w:rFonts w:asciiTheme="minorHAnsi" w:hAnsiTheme="minorHAnsi" w:cstheme="minorHAnsi"/>
                <w:b/>
                <w:bCs/>
              </w:rPr>
              <w:t xml:space="preserve"> и </w:t>
            </w:r>
            <w:proofErr w:type="spellStart"/>
            <w:r w:rsidRPr="00BD4370">
              <w:rPr>
                <w:rFonts w:asciiTheme="minorHAnsi" w:hAnsiTheme="minorHAnsi" w:cstheme="minorHAnsi"/>
                <w:b/>
                <w:bCs/>
              </w:rPr>
              <w:t>социјална</w:t>
            </w:r>
            <w:proofErr w:type="spellEnd"/>
            <w:r w:rsidRPr="00BD4370">
              <w:rPr>
                <w:rFonts w:asciiTheme="minorHAnsi" w:hAnsiTheme="minorHAnsi" w:cstheme="minorHAnsi"/>
                <w:b/>
                <w:bCs/>
              </w:rPr>
              <w:t xml:space="preserve"> </w:t>
            </w:r>
            <w:proofErr w:type="spellStart"/>
            <w:r w:rsidRPr="00BD4370">
              <w:rPr>
                <w:rFonts w:asciiTheme="minorHAnsi" w:hAnsiTheme="minorHAnsi" w:cstheme="minorHAnsi"/>
                <w:b/>
                <w:bCs/>
              </w:rPr>
              <w:t>заштита</w:t>
            </w:r>
            <w:proofErr w:type="spellEnd"/>
          </w:p>
        </w:tc>
      </w:tr>
      <w:tr w:rsidR="001B620E" w14:paraId="2A30027E" w14:textId="77777777" w:rsidTr="009C3302">
        <w:trPr>
          <w:trHeight w:val="393"/>
        </w:trPr>
        <w:tc>
          <w:tcPr>
            <w:tcW w:w="4566" w:type="dxa"/>
            <w:tcBorders>
              <w:top w:val="single" w:sz="4" w:space="0" w:color="auto"/>
              <w:left w:val="single" w:sz="4" w:space="0" w:color="000000"/>
              <w:bottom w:val="single" w:sz="4" w:space="0" w:color="auto"/>
              <w:right w:val="single" w:sz="4" w:space="0" w:color="000000"/>
            </w:tcBorders>
          </w:tcPr>
          <w:p w14:paraId="04642F7C" w14:textId="77777777" w:rsidR="001B620E" w:rsidRPr="00BD4370" w:rsidRDefault="001B620E" w:rsidP="00BA400D">
            <w:pPr>
              <w:pStyle w:val="ListParagraph"/>
              <w:numPr>
                <w:ilvl w:val="0"/>
                <w:numId w:val="18"/>
              </w:numPr>
              <w:tabs>
                <w:tab w:val="left" w:pos="270"/>
              </w:tabs>
              <w:spacing w:after="0" w:line="240" w:lineRule="auto"/>
              <w:rPr>
                <w:rFonts w:cstheme="minorHAnsi"/>
                <w:sz w:val="20"/>
                <w:szCs w:val="20"/>
              </w:rPr>
            </w:pPr>
            <w:proofErr w:type="spellStart"/>
            <w:r w:rsidRPr="00BD4370">
              <w:rPr>
                <w:rFonts w:cstheme="minorHAnsi"/>
                <w:sz w:val="20"/>
                <w:szCs w:val="20"/>
              </w:rPr>
              <w:t>Добра</w:t>
            </w:r>
            <w:proofErr w:type="spellEnd"/>
            <w:r w:rsidRPr="00BD4370">
              <w:rPr>
                <w:rFonts w:cstheme="minorHAnsi"/>
                <w:sz w:val="20"/>
                <w:szCs w:val="20"/>
              </w:rPr>
              <w:t xml:space="preserve"> </w:t>
            </w:r>
            <w:proofErr w:type="spellStart"/>
            <w:r w:rsidRPr="00BD4370">
              <w:rPr>
                <w:rFonts w:cstheme="minorHAnsi"/>
                <w:sz w:val="20"/>
                <w:szCs w:val="20"/>
              </w:rPr>
              <w:t>основна</w:t>
            </w:r>
            <w:proofErr w:type="spellEnd"/>
            <w:r w:rsidRPr="00BD4370">
              <w:rPr>
                <w:rFonts w:cstheme="minorHAnsi"/>
                <w:sz w:val="20"/>
                <w:szCs w:val="20"/>
              </w:rPr>
              <w:t xml:space="preserve"> </w:t>
            </w:r>
            <w:proofErr w:type="spellStart"/>
            <w:r w:rsidRPr="00BD4370">
              <w:rPr>
                <w:rFonts w:cstheme="minorHAnsi"/>
                <w:sz w:val="20"/>
                <w:szCs w:val="20"/>
              </w:rPr>
              <w:t>здравствена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p>
          <w:p w14:paraId="127E52E9" w14:textId="77777777" w:rsidR="001B620E" w:rsidRPr="00BD4370" w:rsidRDefault="001B620E" w:rsidP="00BA400D">
            <w:pPr>
              <w:pStyle w:val="ListParagraph"/>
              <w:numPr>
                <w:ilvl w:val="0"/>
                <w:numId w:val="18"/>
              </w:numPr>
              <w:tabs>
                <w:tab w:val="left" w:pos="270"/>
              </w:tabs>
              <w:spacing w:after="0" w:line="240" w:lineRule="auto"/>
              <w:rPr>
                <w:rFonts w:cstheme="minorHAnsi"/>
                <w:sz w:val="20"/>
                <w:szCs w:val="20"/>
              </w:rPr>
            </w:pPr>
            <w:proofErr w:type="spellStart"/>
            <w:r w:rsidRPr="00BD4370">
              <w:rPr>
                <w:rFonts w:cstheme="minorHAnsi"/>
                <w:sz w:val="20"/>
                <w:szCs w:val="20"/>
              </w:rPr>
              <w:t>Стипендии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студенти</w:t>
            </w:r>
            <w:proofErr w:type="spellEnd"/>
          </w:p>
          <w:p w14:paraId="133F643A" w14:textId="77777777" w:rsidR="001B620E" w:rsidRPr="00BD4370" w:rsidRDefault="001B620E" w:rsidP="00BA400D">
            <w:pPr>
              <w:pStyle w:val="ListParagraph"/>
              <w:numPr>
                <w:ilvl w:val="0"/>
                <w:numId w:val="18"/>
              </w:numPr>
              <w:tabs>
                <w:tab w:val="left" w:pos="270"/>
              </w:tabs>
              <w:spacing w:after="0" w:line="240" w:lineRule="auto"/>
              <w:rPr>
                <w:rFonts w:cstheme="minorHAnsi"/>
                <w:sz w:val="20"/>
                <w:szCs w:val="20"/>
              </w:rPr>
            </w:pPr>
            <w:proofErr w:type="spellStart"/>
            <w:r w:rsidRPr="00BD4370">
              <w:rPr>
                <w:rFonts w:cstheme="minorHAnsi"/>
                <w:sz w:val="20"/>
                <w:szCs w:val="20"/>
              </w:rPr>
              <w:t>Проекти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помош</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социјално</w:t>
            </w:r>
            <w:proofErr w:type="spellEnd"/>
            <w:r w:rsidRPr="00BD4370">
              <w:rPr>
                <w:rFonts w:cstheme="minorHAnsi"/>
                <w:sz w:val="20"/>
                <w:szCs w:val="20"/>
              </w:rPr>
              <w:t xml:space="preserve"> </w:t>
            </w:r>
            <w:proofErr w:type="spellStart"/>
            <w:r w:rsidRPr="00BD4370">
              <w:rPr>
                <w:rFonts w:cstheme="minorHAnsi"/>
                <w:sz w:val="20"/>
                <w:szCs w:val="20"/>
              </w:rPr>
              <w:t>загрозени</w:t>
            </w:r>
            <w:proofErr w:type="spellEnd"/>
            <w:r w:rsidRPr="00BD4370">
              <w:rPr>
                <w:rFonts w:cstheme="minorHAnsi"/>
                <w:sz w:val="20"/>
                <w:szCs w:val="20"/>
              </w:rPr>
              <w:t xml:space="preserve"> </w:t>
            </w:r>
            <w:proofErr w:type="spellStart"/>
            <w:r w:rsidRPr="00BD4370">
              <w:rPr>
                <w:rFonts w:cstheme="minorHAnsi"/>
                <w:sz w:val="20"/>
                <w:szCs w:val="20"/>
              </w:rPr>
              <w:t>лица</w:t>
            </w:r>
            <w:proofErr w:type="spellEnd"/>
            <w:r w:rsidRPr="00BD4370">
              <w:rPr>
                <w:rFonts w:cstheme="minorHAnsi"/>
                <w:sz w:val="20"/>
                <w:szCs w:val="20"/>
              </w:rPr>
              <w:t xml:space="preserve"> и </w:t>
            </w:r>
            <w:proofErr w:type="spellStart"/>
            <w:r w:rsidRPr="00BD4370">
              <w:rPr>
                <w:rFonts w:cstheme="minorHAnsi"/>
                <w:sz w:val="20"/>
                <w:szCs w:val="20"/>
              </w:rPr>
              <w:t>лица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ранливи</w:t>
            </w:r>
            <w:proofErr w:type="spellEnd"/>
            <w:r w:rsidRPr="00BD4370">
              <w:rPr>
                <w:rFonts w:cstheme="minorHAnsi"/>
                <w:sz w:val="20"/>
                <w:szCs w:val="20"/>
              </w:rPr>
              <w:t xml:space="preserve"> </w:t>
            </w:r>
            <w:proofErr w:type="spellStart"/>
            <w:r w:rsidRPr="00BD4370">
              <w:rPr>
                <w:rFonts w:cstheme="minorHAnsi"/>
                <w:sz w:val="20"/>
                <w:szCs w:val="20"/>
              </w:rPr>
              <w:t>групи</w:t>
            </w:r>
            <w:proofErr w:type="spellEnd"/>
            <w:r w:rsidRPr="00BD4370">
              <w:rPr>
                <w:rFonts w:cstheme="minorHAnsi"/>
                <w:sz w:val="20"/>
                <w:szCs w:val="20"/>
              </w:rPr>
              <w:t xml:space="preserve"> </w:t>
            </w:r>
          </w:p>
          <w:p w14:paraId="01F4C5AA" w14:textId="77777777" w:rsidR="001B620E" w:rsidRPr="00BD4370" w:rsidRDefault="001B620E" w:rsidP="00BA400D">
            <w:pPr>
              <w:pStyle w:val="ListParagraph"/>
              <w:numPr>
                <w:ilvl w:val="0"/>
                <w:numId w:val="18"/>
              </w:numPr>
              <w:tabs>
                <w:tab w:val="left" w:pos="270"/>
              </w:tabs>
              <w:spacing w:after="0" w:line="240" w:lineRule="auto"/>
              <w:rPr>
                <w:rFonts w:cstheme="minorHAnsi"/>
                <w:sz w:val="20"/>
                <w:szCs w:val="20"/>
              </w:rPr>
            </w:pPr>
            <w:proofErr w:type="spellStart"/>
            <w:r w:rsidRPr="00BD4370">
              <w:rPr>
                <w:rFonts w:cstheme="minorHAnsi"/>
                <w:sz w:val="20"/>
                <w:szCs w:val="20"/>
              </w:rPr>
              <w:t>Постоење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функционален</w:t>
            </w:r>
            <w:proofErr w:type="spellEnd"/>
            <w:r w:rsidRPr="00BD4370">
              <w:rPr>
                <w:rFonts w:cstheme="minorHAnsi"/>
                <w:sz w:val="20"/>
                <w:szCs w:val="20"/>
              </w:rPr>
              <w:t xml:space="preserve"> </w:t>
            </w:r>
            <w:proofErr w:type="spellStart"/>
            <w:r w:rsidRPr="00BD4370">
              <w:rPr>
                <w:rFonts w:cstheme="minorHAnsi"/>
                <w:sz w:val="20"/>
                <w:szCs w:val="20"/>
              </w:rPr>
              <w:t>Центар</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дијализа</w:t>
            </w:r>
            <w:proofErr w:type="spellEnd"/>
            <w:r w:rsidRPr="00BD4370">
              <w:rPr>
                <w:rFonts w:cstheme="minorHAnsi"/>
                <w:sz w:val="20"/>
                <w:szCs w:val="20"/>
              </w:rPr>
              <w:t xml:space="preserve"> </w:t>
            </w:r>
          </w:p>
          <w:p w14:paraId="264FADE7" w14:textId="77777777" w:rsidR="001B620E" w:rsidRPr="00BD4370" w:rsidRDefault="001B620E" w:rsidP="00BA400D">
            <w:pPr>
              <w:pStyle w:val="ListParagraph"/>
              <w:numPr>
                <w:ilvl w:val="0"/>
                <w:numId w:val="18"/>
              </w:numPr>
              <w:tabs>
                <w:tab w:val="left" w:pos="270"/>
              </w:tabs>
              <w:spacing w:after="0" w:line="240" w:lineRule="auto"/>
              <w:rPr>
                <w:rFonts w:cstheme="minorHAnsi"/>
                <w:sz w:val="20"/>
                <w:szCs w:val="20"/>
              </w:rPr>
            </w:pPr>
            <w:proofErr w:type="spellStart"/>
            <w:r w:rsidRPr="00BD4370">
              <w:rPr>
                <w:rFonts w:cstheme="minorHAnsi"/>
                <w:sz w:val="20"/>
                <w:szCs w:val="20"/>
              </w:rPr>
              <w:t>Добри</w:t>
            </w:r>
            <w:proofErr w:type="spellEnd"/>
            <w:r w:rsidRPr="00BD4370">
              <w:rPr>
                <w:rFonts w:cstheme="minorHAnsi"/>
                <w:sz w:val="20"/>
                <w:szCs w:val="20"/>
              </w:rPr>
              <w:t xml:space="preserve"> </w:t>
            </w:r>
            <w:proofErr w:type="spellStart"/>
            <w:r w:rsidRPr="00BD4370">
              <w:rPr>
                <w:rFonts w:cstheme="minorHAnsi"/>
                <w:sz w:val="20"/>
                <w:szCs w:val="20"/>
              </w:rPr>
              <w:t>програми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работа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градинките</w:t>
            </w:r>
            <w:proofErr w:type="spellEnd"/>
            <w:r w:rsidRPr="00BD4370">
              <w:rPr>
                <w:rFonts w:cstheme="minorHAnsi"/>
                <w:sz w:val="20"/>
                <w:szCs w:val="20"/>
              </w:rPr>
              <w:t xml:space="preserve"> </w:t>
            </w:r>
          </w:p>
          <w:p w14:paraId="59CF31AA" w14:textId="77777777" w:rsidR="001B620E" w:rsidRPr="00BD4370" w:rsidRDefault="001B620E" w:rsidP="00BA400D">
            <w:pPr>
              <w:pStyle w:val="ListParagraph"/>
              <w:numPr>
                <w:ilvl w:val="0"/>
                <w:numId w:val="18"/>
              </w:numPr>
              <w:tabs>
                <w:tab w:val="left" w:pos="270"/>
              </w:tabs>
              <w:spacing w:after="0" w:line="240" w:lineRule="auto"/>
              <w:rPr>
                <w:rFonts w:cstheme="minorHAnsi"/>
                <w:sz w:val="20"/>
                <w:szCs w:val="20"/>
              </w:rPr>
            </w:pPr>
            <w:proofErr w:type="spellStart"/>
            <w:r w:rsidRPr="00BD4370">
              <w:rPr>
                <w:rFonts w:cstheme="minorHAnsi"/>
                <w:sz w:val="20"/>
                <w:szCs w:val="20"/>
              </w:rPr>
              <w:t>Добра</w:t>
            </w:r>
            <w:proofErr w:type="spellEnd"/>
            <w:r w:rsidRPr="00BD4370">
              <w:rPr>
                <w:rFonts w:cstheme="minorHAnsi"/>
                <w:sz w:val="20"/>
                <w:szCs w:val="20"/>
              </w:rPr>
              <w:t xml:space="preserve"> </w:t>
            </w:r>
            <w:proofErr w:type="spellStart"/>
            <w:r w:rsidRPr="00BD4370">
              <w:rPr>
                <w:rFonts w:cstheme="minorHAnsi"/>
                <w:sz w:val="20"/>
                <w:szCs w:val="20"/>
              </w:rPr>
              <w:t>организациска</w:t>
            </w:r>
            <w:proofErr w:type="spellEnd"/>
            <w:r w:rsidRPr="00BD4370">
              <w:rPr>
                <w:rFonts w:cstheme="minorHAnsi"/>
                <w:sz w:val="20"/>
                <w:szCs w:val="20"/>
              </w:rPr>
              <w:t xml:space="preserve"> </w:t>
            </w:r>
            <w:proofErr w:type="spellStart"/>
            <w:r w:rsidRPr="00BD4370">
              <w:rPr>
                <w:rFonts w:cstheme="minorHAnsi"/>
                <w:sz w:val="20"/>
                <w:szCs w:val="20"/>
              </w:rPr>
              <w:t>поставеност</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детските</w:t>
            </w:r>
            <w:proofErr w:type="spellEnd"/>
            <w:r w:rsidRPr="00BD4370">
              <w:rPr>
                <w:rFonts w:cstheme="minorHAnsi"/>
                <w:sz w:val="20"/>
                <w:szCs w:val="20"/>
              </w:rPr>
              <w:t xml:space="preserve"> </w:t>
            </w:r>
            <w:proofErr w:type="spellStart"/>
            <w:r w:rsidRPr="00BD4370">
              <w:rPr>
                <w:rFonts w:cstheme="minorHAnsi"/>
                <w:sz w:val="20"/>
                <w:szCs w:val="20"/>
              </w:rPr>
              <w:t>градинки</w:t>
            </w:r>
            <w:proofErr w:type="spellEnd"/>
            <w:r w:rsidRPr="00BD4370">
              <w:rPr>
                <w:rFonts w:cstheme="minorHAnsi"/>
                <w:sz w:val="20"/>
                <w:szCs w:val="20"/>
              </w:rPr>
              <w:t xml:space="preserve"> </w:t>
            </w:r>
          </w:p>
          <w:p w14:paraId="7CB120D1" w14:textId="77777777" w:rsidR="001B620E" w:rsidRPr="00BD4370" w:rsidRDefault="001B620E" w:rsidP="00945827">
            <w:pPr>
              <w:tabs>
                <w:tab w:val="left" w:pos="270"/>
              </w:tabs>
              <w:rPr>
                <w:rFonts w:asciiTheme="minorHAnsi" w:hAnsiTheme="minorHAnsi" w:cstheme="minorHAnsi"/>
              </w:rPr>
            </w:pPr>
          </w:p>
          <w:p w14:paraId="3244FEDE" w14:textId="77777777" w:rsidR="001B620E" w:rsidRPr="00BD4370" w:rsidRDefault="001B620E" w:rsidP="00945827">
            <w:pPr>
              <w:tabs>
                <w:tab w:val="left" w:pos="270"/>
              </w:tabs>
              <w:rPr>
                <w:rFonts w:asciiTheme="minorHAnsi" w:hAnsiTheme="minorHAnsi" w:cstheme="minorHAnsi"/>
              </w:rPr>
            </w:pPr>
          </w:p>
          <w:p w14:paraId="1BF257C1" w14:textId="77777777" w:rsidR="001B620E" w:rsidRPr="00BD4370" w:rsidRDefault="001B620E" w:rsidP="00945827">
            <w:pPr>
              <w:tabs>
                <w:tab w:val="left" w:pos="270"/>
              </w:tabs>
              <w:rPr>
                <w:rFonts w:asciiTheme="minorHAnsi" w:hAnsiTheme="minorHAnsi" w:cstheme="minorHAnsi"/>
              </w:rPr>
            </w:pPr>
          </w:p>
          <w:p w14:paraId="3B1D3711" w14:textId="77777777" w:rsidR="001B620E" w:rsidRPr="00BD4370" w:rsidRDefault="001B620E" w:rsidP="00945827">
            <w:pPr>
              <w:tabs>
                <w:tab w:val="left" w:pos="270"/>
              </w:tabs>
              <w:rPr>
                <w:rFonts w:asciiTheme="minorHAnsi" w:hAnsiTheme="minorHAnsi" w:cstheme="minorHAnsi"/>
              </w:rPr>
            </w:pPr>
          </w:p>
          <w:p w14:paraId="6AD66A9A" w14:textId="77777777" w:rsidR="001B620E" w:rsidRPr="00BD4370" w:rsidRDefault="001B620E" w:rsidP="00945827">
            <w:pPr>
              <w:tabs>
                <w:tab w:val="left" w:pos="270"/>
              </w:tabs>
              <w:rPr>
                <w:rFonts w:asciiTheme="minorHAnsi" w:hAnsiTheme="minorHAnsi" w:cstheme="minorHAnsi"/>
              </w:rPr>
            </w:pPr>
          </w:p>
        </w:tc>
        <w:tc>
          <w:tcPr>
            <w:tcW w:w="4469" w:type="dxa"/>
            <w:tcBorders>
              <w:top w:val="single" w:sz="4" w:space="0" w:color="auto"/>
              <w:left w:val="single" w:sz="4" w:space="0" w:color="000000"/>
              <w:bottom w:val="single" w:sz="4" w:space="0" w:color="auto"/>
              <w:right w:val="single" w:sz="4" w:space="0" w:color="000000"/>
            </w:tcBorders>
          </w:tcPr>
          <w:p w14:paraId="3EC49792" w14:textId="77777777" w:rsidR="001B620E" w:rsidRPr="00BD4370" w:rsidRDefault="001B620E" w:rsidP="00BA400D">
            <w:pPr>
              <w:pStyle w:val="ListParagraph"/>
              <w:numPr>
                <w:ilvl w:val="0"/>
                <w:numId w:val="18"/>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опрема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градинките</w:t>
            </w:r>
            <w:proofErr w:type="spellEnd"/>
            <w:r w:rsidRPr="00BD4370">
              <w:rPr>
                <w:rFonts w:cstheme="minorHAnsi"/>
                <w:sz w:val="20"/>
                <w:szCs w:val="20"/>
              </w:rPr>
              <w:t xml:space="preserve"> </w:t>
            </w:r>
          </w:p>
          <w:p w14:paraId="16F79F2C" w14:textId="77777777" w:rsidR="001B620E" w:rsidRPr="00BD4370" w:rsidRDefault="001B620E" w:rsidP="00BA400D">
            <w:pPr>
              <w:pStyle w:val="ListParagraph"/>
              <w:numPr>
                <w:ilvl w:val="0"/>
                <w:numId w:val="18"/>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опрема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болницата</w:t>
            </w:r>
            <w:proofErr w:type="spellEnd"/>
            <w:r w:rsidRPr="00BD4370">
              <w:rPr>
                <w:rFonts w:cstheme="minorHAnsi"/>
                <w:sz w:val="20"/>
                <w:szCs w:val="20"/>
              </w:rPr>
              <w:t xml:space="preserve"> </w:t>
            </w:r>
          </w:p>
          <w:p w14:paraId="34A21A60" w14:textId="77777777" w:rsidR="001B620E" w:rsidRPr="00BD4370" w:rsidRDefault="001B620E" w:rsidP="00BA400D">
            <w:pPr>
              <w:pStyle w:val="ListParagraph"/>
              <w:numPr>
                <w:ilvl w:val="0"/>
                <w:numId w:val="18"/>
              </w:numPr>
              <w:spacing w:after="0" w:line="240" w:lineRule="auto"/>
              <w:rPr>
                <w:rFonts w:cstheme="minorHAnsi"/>
                <w:sz w:val="20"/>
                <w:szCs w:val="20"/>
              </w:rPr>
            </w:pPr>
            <w:proofErr w:type="spellStart"/>
            <w:r w:rsidRPr="00BD4370">
              <w:rPr>
                <w:rFonts w:cstheme="minorHAnsi"/>
                <w:sz w:val="20"/>
                <w:szCs w:val="20"/>
              </w:rPr>
              <w:t>Нереновирани</w:t>
            </w:r>
            <w:proofErr w:type="spellEnd"/>
            <w:r w:rsidRPr="00BD4370">
              <w:rPr>
                <w:rFonts w:cstheme="minorHAnsi"/>
                <w:sz w:val="20"/>
                <w:szCs w:val="20"/>
              </w:rPr>
              <w:t xml:space="preserve"> </w:t>
            </w:r>
            <w:proofErr w:type="spellStart"/>
            <w:r w:rsidRPr="00BD4370">
              <w:rPr>
                <w:rFonts w:cstheme="minorHAnsi"/>
                <w:sz w:val="20"/>
                <w:szCs w:val="20"/>
              </w:rPr>
              <w:t>објекти</w:t>
            </w:r>
            <w:proofErr w:type="spellEnd"/>
            <w:r w:rsidRPr="00BD4370">
              <w:rPr>
                <w:rFonts w:cstheme="minorHAnsi"/>
                <w:sz w:val="20"/>
                <w:szCs w:val="20"/>
              </w:rPr>
              <w:t xml:space="preserve"> </w:t>
            </w:r>
          </w:p>
          <w:p w14:paraId="49DAA1FA" w14:textId="77777777" w:rsidR="001B620E" w:rsidRPr="00BD4370" w:rsidRDefault="001B620E" w:rsidP="00BA400D">
            <w:pPr>
              <w:pStyle w:val="ListParagraph"/>
              <w:numPr>
                <w:ilvl w:val="0"/>
                <w:numId w:val="18"/>
              </w:numPr>
              <w:spacing w:after="0" w:line="240" w:lineRule="auto"/>
              <w:rPr>
                <w:rFonts w:cstheme="minorHAnsi"/>
                <w:sz w:val="20"/>
                <w:szCs w:val="20"/>
              </w:rPr>
            </w:pPr>
            <w:proofErr w:type="spellStart"/>
            <w:r w:rsidRPr="00BD4370">
              <w:rPr>
                <w:rFonts w:cstheme="minorHAnsi"/>
                <w:sz w:val="20"/>
                <w:szCs w:val="20"/>
              </w:rPr>
              <w:t>Недоволно</w:t>
            </w:r>
            <w:proofErr w:type="spellEnd"/>
            <w:r w:rsidRPr="00BD4370">
              <w:rPr>
                <w:rFonts w:cstheme="minorHAnsi"/>
                <w:sz w:val="20"/>
                <w:szCs w:val="20"/>
              </w:rPr>
              <w:t xml:space="preserve"> </w:t>
            </w:r>
            <w:proofErr w:type="spellStart"/>
            <w:r w:rsidRPr="00BD4370">
              <w:rPr>
                <w:rFonts w:cstheme="minorHAnsi"/>
                <w:sz w:val="20"/>
                <w:szCs w:val="20"/>
              </w:rPr>
              <w:t>установи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социјална</w:t>
            </w:r>
            <w:proofErr w:type="spellEnd"/>
            <w:r w:rsidRPr="00BD4370">
              <w:rPr>
                <w:rFonts w:cstheme="minorHAnsi"/>
                <w:sz w:val="20"/>
                <w:szCs w:val="20"/>
              </w:rPr>
              <w:t xml:space="preserve"> </w:t>
            </w:r>
            <w:proofErr w:type="spellStart"/>
            <w:r w:rsidRPr="00BD4370">
              <w:rPr>
                <w:rFonts w:cstheme="minorHAnsi"/>
                <w:sz w:val="20"/>
                <w:szCs w:val="20"/>
              </w:rPr>
              <w:t>заштита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општината</w:t>
            </w:r>
            <w:proofErr w:type="spellEnd"/>
            <w:r w:rsidRPr="00BD4370">
              <w:rPr>
                <w:rFonts w:cstheme="minorHAnsi"/>
                <w:sz w:val="20"/>
                <w:szCs w:val="20"/>
              </w:rPr>
              <w:t xml:space="preserve"> </w:t>
            </w:r>
            <w:proofErr w:type="spellStart"/>
            <w:r w:rsidRPr="00BD4370">
              <w:rPr>
                <w:rFonts w:cstheme="minorHAnsi"/>
                <w:sz w:val="20"/>
                <w:szCs w:val="20"/>
              </w:rPr>
              <w:t>не</w:t>
            </w:r>
            <w:proofErr w:type="spellEnd"/>
            <w:r w:rsidRPr="00BD4370">
              <w:rPr>
                <w:rFonts w:cstheme="minorHAnsi"/>
                <w:sz w:val="20"/>
                <w:szCs w:val="20"/>
              </w:rPr>
              <w:t xml:space="preserve"> </w:t>
            </w:r>
            <w:proofErr w:type="spellStart"/>
            <w:r w:rsidRPr="00BD4370">
              <w:rPr>
                <w:rFonts w:cstheme="minorHAnsi"/>
                <w:sz w:val="20"/>
                <w:szCs w:val="20"/>
              </w:rPr>
              <w:t>постои</w:t>
            </w:r>
            <w:proofErr w:type="spellEnd"/>
            <w:r w:rsidRPr="00BD4370">
              <w:rPr>
                <w:rFonts w:cstheme="minorHAnsi"/>
                <w:sz w:val="20"/>
                <w:szCs w:val="20"/>
              </w:rPr>
              <w:t xml:space="preserve"> </w:t>
            </w:r>
            <w:proofErr w:type="spellStart"/>
            <w:r w:rsidRPr="00BD4370">
              <w:rPr>
                <w:rFonts w:cstheme="minorHAnsi"/>
                <w:sz w:val="20"/>
                <w:szCs w:val="20"/>
              </w:rPr>
              <w:t>дом</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стари</w:t>
            </w:r>
            <w:proofErr w:type="spellEnd"/>
            <w:r w:rsidRPr="00BD4370">
              <w:rPr>
                <w:rFonts w:cstheme="minorHAnsi"/>
                <w:sz w:val="20"/>
                <w:szCs w:val="20"/>
              </w:rPr>
              <w:t xml:space="preserve"> </w:t>
            </w:r>
            <w:proofErr w:type="spellStart"/>
            <w:r w:rsidRPr="00BD4370">
              <w:rPr>
                <w:rFonts w:cstheme="minorHAnsi"/>
                <w:sz w:val="20"/>
                <w:szCs w:val="20"/>
              </w:rPr>
              <w:t>лица</w:t>
            </w:r>
            <w:proofErr w:type="spellEnd"/>
            <w:r w:rsidRPr="00BD4370">
              <w:rPr>
                <w:rFonts w:cstheme="minorHAnsi"/>
                <w:sz w:val="20"/>
                <w:szCs w:val="20"/>
              </w:rPr>
              <w:t>)</w:t>
            </w:r>
          </w:p>
          <w:p w14:paraId="6384CA23" w14:textId="77777777" w:rsidR="001B620E" w:rsidRPr="00BD4370" w:rsidRDefault="001B620E" w:rsidP="00BA400D">
            <w:pPr>
              <w:pStyle w:val="ListParagraph"/>
              <w:numPr>
                <w:ilvl w:val="0"/>
                <w:numId w:val="18"/>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детска</w:t>
            </w:r>
            <w:proofErr w:type="spellEnd"/>
            <w:r w:rsidRPr="00BD4370">
              <w:rPr>
                <w:rFonts w:cstheme="minorHAnsi"/>
                <w:sz w:val="20"/>
                <w:szCs w:val="20"/>
              </w:rPr>
              <w:t xml:space="preserve"> </w:t>
            </w:r>
            <w:proofErr w:type="spellStart"/>
            <w:r w:rsidRPr="00BD4370">
              <w:rPr>
                <w:rFonts w:cstheme="minorHAnsi"/>
                <w:sz w:val="20"/>
                <w:szCs w:val="20"/>
              </w:rPr>
              <w:t>градинка</w:t>
            </w:r>
            <w:proofErr w:type="spellEnd"/>
            <w:r w:rsidRPr="00BD4370">
              <w:rPr>
                <w:rFonts w:cstheme="minorHAnsi"/>
                <w:sz w:val="20"/>
                <w:szCs w:val="20"/>
              </w:rPr>
              <w:t xml:space="preserve"> </w:t>
            </w:r>
          </w:p>
          <w:p w14:paraId="784B8424" w14:textId="77777777" w:rsidR="001B620E" w:rsidRPr="00BD4370" w:rsidRDefault="001B620E" w:rsidP="00BA400D">
            <w:pPr>
              <w:pStyle w:val="ListParagraph"/>
              <w:numPr>
                <w:ilvl w:val="0"/>
                <w:numId w:val="18"/>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објекти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згрижување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жртви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семејно</w:t>
            </w:r>
            <w:proofErr w:type="spellEnd"/>
            <w:r w:rsidRPr="00BD4370">
              <w:rPr>
                <w:rFonts w:cstheme="minorHAnsi"/>
                <w:sz w:val="20"/>
                <w:szCs w:val="20"/>
              </w:rPr>
              <w:t xml:space="preserve"> </w:t>
            </w:r>
            <w:proofErr w:type="spellStart"/>
            <w:r w:rsidRPr="00BD4370">
              <w:rPr>
                <w:rFonts w:cstheme="minorHAnsi"/>
                <w:sz w:val="20"/>
                <w:szCs w:val="20"/>
              </w:rPr>
              <w:t>насилство</w:t>
            </w:r>
            <w:proofErr w:type="spellEnd"/>
          </w:p>
          <w:p w14:paraId="04195AB5" w14:textId="77777777" w:rsidR="001B620E" w:rsidRPr="00BD4370" w:rsidRDefault="001B620E" w:rsidP="00BA400D">
            <w:pPr>
              <w:pStyle w:val="ListParagraph"/>
              <w:numPr>
                <w:ilvl w:val="0"/>
                <w:numId w:val="18"/>
              </w:numPr>
              <w:spacing w:after="0" w:line="240" w:lineRule="auto"/>
              <w:rPr>
                <w:rFonts w:cstheme="minorHAnsi"/>
                <w:sz w:val="20"/>
                <w:szCs w:val="20"/>
              </w:rPr>
            </w:pPr>
            <w:proofErr w:type="spellStart"/>
            <w:r w:rsidRPr="00BD4370">
              <w:rPr>
                <w:rFonts w:cstheme="minorHAnsi"/>
                <w:sz w:val="20"/>
                <w:szCs w:val="20"/>
              </w:rPr>
              <w:t>Отежнат</w:t>
            </w:r>
            <w:proofErr w:type="spellEnd"/>
            <w:r w:rsidRPr="00BD4370">
              <w:rPr>
                <w:rFonts w:cstheme="minorHAnsi"/>
                <w:sz w:val="20"/>
                <w:szCs w:val="20"/>
              </w:rPr>
              <w:t xml:space="preserve"> </w:t>
            </w:r>
            <w:proofErr w:type="spellStart"/>
            <w:r w:rsidRPr="00BD4370">
              <w:rPr>
                <w:rFonts w:cstheme="minorHAnsi"/>
                <w:sz w:val="20"/>
                <w:szCs w:val="20"/>
              </w:rPr>
              <w:t>пристап</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одредени</w:t>
            </w:r>
            <w:proofErr w:type="spellEnd"/>
            <w:r w:rsidRPr="00BD4370">
              <w:rPr>
                <w:rFonts w:cstheme="minorHAnsi"/>
                <w:sz w:val="20"/>
                <w:szCs w:val="20"/>
              </w:rPr>
              <w:t xml:space="preserve"> </w:t>
            </w:r>
            <w:proofErr w:type="spellStart"/>
            <w:r w:rsidRPr="00BD4370">
              <w:rPr>
                <w:rFonts w:cstheme="minorHAnsi"/>
                <w:sz w:val="20"/>
                <w:szCs w:val="20"/>
              </w:rPr>
              <w:t>локации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брзата</w:t>
            </w:r>
            <w:proofErr w:type="spellEnd"/>
            <w:r w:rsidRPr="00BD4370">
              <w:rPr>
                <w:rFonts w:cstheme="minorHAnsi"/>
                <w:sz w:val="20"/>
                <w:szCs w:val="20"/>
              </w:rPr>
              <w:t xml:space="preserve"> </w:t>
            </w:r>
            <w:proofErr w:type="spellStart"/>
            <w:r w:rsidRPr="00BD4370">
              <w:rPr>
                <w:rFonts w:cstheme="minorHAnsi"/>
                <w:sz w:val="20"/>
                <w:szCs w:val="20"/>
              </w:rPr>
              <w:t>помош</w:t>
            </w:r>
            <w:proofErr w:type="spellEnd"/>
            <w:r w:rsidRPr="00BD4370">
              <w:rPr>
                <w:rFonts w:cstheme="minorHAnsi"/>
                <w:sz w:val="20"/>
                <w:szCs w:val="20"/>
              </w:rPr>
              <w:t xml:space="preserve">, </w:t>
            </w:r>
            <w:proofErr w:type="spellStart"/>
            <w:r w:rsidRPr="00BD4370">
              <w:rPr>
                <w:rFonts w:cstheme="minorHAnsi"/>
                <w:sz w:val="20"/>
                <w:szCs w:val="20"/>
              </w:rPr>
              <w:t>особено</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централното</w:t>
            </w:r>
            <w:proofErr w:type="spellEnd"/>
            <w:r w:rsidRPr="00BD4370">
              <w:rPr>
                <w:rFonts w:cstheme="minorHAnsi"/>
                <w:sz w:val="20"/>
                <w:szCs w:val="20"/>
              </w:rPr>
              <w:t xml:space="preserve"> </w:t>
            </w:r>
            <w:proofErr w:type="spellStart"/>
            <w:r w:rsidRPr="00BD4370">
              <w:rPr>
                <w:rFonts w:cstheme="minorHAnsi"/>
                <w:sz w:val="20"/>
                <w:szCs w:val="20"/>
              </w:rPr>
              <w:t>градско</w:t>
            </w:r>
            <w:proofErr w:type="spellEnd"/>
            <w:r w:rsidRPr="00BD4370">
              <w:rPr>
                <w:rFonts w:cstheme="minorHAnsi"/>
                <w:sz w:val="20"/>
                <w:szCs w:val="20"/>
              </w:rPr>
              <w:t xml:space="preserve"> </w:t>
            </w:r>
            <w:proofErr w:type="spellStart"/>
            <w:r w:rsidRPr="00BD4370">
              <w:rPr>
                <w:rFonts w:cstheme="minorHAnsi"/>
                <w:sz w:val="20"/>
                <w:szCs w:val="20"/>
              </w:rPr>
              <w:t>подрачје</w:t>
            </w:r>
            <w:proofErr w:type="spellEnd"/>
            <w:r w:rsidRPr="00BD4370">
              <w:rPr>
                <w:rFonts w:cstheme="minorHAnsi"/>
                <w:sz w:val="20"/>
                <w:szCs w:val="20"/>
              </w:rPr>
              <w:t xml:space="preserve"> </w:t>
            </w:r>
          </w:p>
          <w:p w14:paraId="5BB98E85" w14:textId="77777777" w:rsidR="001B620E" w:rsidRPr="00BD4370" w:rsidRDefault="001B620E" w:rsidP="00BA400D">
            <w:pPr>
              <w:pStyle w:val="ListParagraph"/>
              <w:numPr>
                <w:ilvl w:val="0"/>
                <w:numId w:val="18"/>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дежурна</w:t>
            </w:r>
            <w:proofErr w:type="spellEnd"/>
            <w:r w:rsidRPr="00BD4370">
              <w:rPr>
                <w:rFonts w:cstheme="minorHAnsi"/>
                <w:sz w:val="20"/>
                <w:szCs w:val="20"/>
              </w:rPr>
              <w:t xml:space="preserve"> </w:t>
            </w:r>
            <w:proofErr w:type="spellStart"/>
            <w:r w:rsidRPr="00BD4370">
              <w:rPr>
                <w:rFonts w:cstheme="minorHAnsi"/>
                <w:sz w:val="20"/>
                <w:szCs w:val="20"/>
              </w:rPr>
              <w:t>аптека</w:t>
            </w:r>
            <w:proofErr w:type="spellEnd"/>
            <w:r w:rsidRPr="00BD4370">
              <w:rPr>
                <w:rFonts w:cstheme="minorHAnsi"/>
                <w:sz w:val="20"/>
                <w:szCs w:val="20"/>
              </w:rPr>
              <w:t xml:space="preserve"> </w:t>
            </w:r>
            <w:proofErr w:type="spellStart"/>
            <w:r w:rsidRPr="00BD4370">
              <w:rPr>
                <w:rFonts w:cstheme="minorHAnsi"/>
                <w:sz w:val="20"/>
                <w:szCs w:val="20"/>
              </w:rPr>
              <w:t>која</w:t>
            </w:r>
            <w:proofErr w:type="spellEnd"/>
            <w:r w:rsidRPr="00BD4370">
              <w:rPr>
                <w:rFonts w:cstheme="minorHAnsi"/>
                <w:sz w:val="20"/>
                <w:szCs w:val="20"/>
              </w:rPr>
              <w:t xml:space="preserve"> </w:t>
            </w:r>
            <w:proofErr w:type="spellStart"/>
            <w:r w:rsidRPr="00BD4370">
              <w:rPr>
                <w:rFonts w:cstheme="minorHAnsi"/>
                <w:sz w:val="20"/>
                <w:szCs w:val="20"/>
              </w:rPr>
              <w:t>работи</w:t>
            </w:r>
            <w:proofErr w:type="spellEnd"/>
            <w:r w:rsidRPr="00BD4370">
              <w:rPr>
                <w:rFonts w:cstheme="minorHAnsi"/>
                <w:sz w:val="20"/>
                <w:szCs w:val="20"/>
              </w:rPr>
              <w:t xml:space="preserve"> 24 </w:t>
            </w:r>
            <w:proofErr w:type="spellStart"/>
            <w:r w:rsidRPr="00BD4370">
              <w:rPr>
                <w:rFonts w:cstheme="minorHAnsi"/>
                <w:sz w:val="20"/>
                <w:szCs w:val="20"/>
              </w:rPr>
              <w:t>часа</w:t>
            </w:r>
            <w:proofErr w:type="spellEnd"/>
          </w:p>
          <w:p w14:paraId="789D6A11" w14:textId="77777777" w:rsidR="001B620E" w:rsidRPr="00BD4370" w:rsidRDefault="001B620E" w:rsidP="00BA400D">
            <w:pPr>
              <w:pStyle w:val="ListParagraph"/>
              <w:numPr>
                <w:ilvl w:val="0"/>
                <w:numId w:val="18"/>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квалификуван</w:t>
            </w:r>
            <w:proofErr w:type="spellEnd"/>
            <w:r w:rsidRPr="00BD4370">
              <w:rPr>
                <w:rFonts w:cstheme="minorHAnsi"/>
                <w:sz w:val="20"/>
                <w:szCs w:val="20"/>
              </w:rPr>
              <w:t xml:space="preserve"> </w:t>
            </w:r>
            <w:proofErr w:type="spellStart"/>
            <w:r w:rsidRPr="00BD4370">
              <w:rPr>
                <w:rFonts w:cstheme="minorHAnsi"/>
                <w:sz w:val="20"/>
                <w:szCs w:val="20"/>
              </w:rPr>
              <w:t>кадар</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здравството</w:t>
            </w:r>
            <w:proofErr w:type="spellEnd"/>
            <w:r w:rsidRPr="00BD4370">
              <w:rPr>
                <w:rFonts w:cstheme="minorHAnsi"/>
                <w:sz w:val="20"/>
                <w:szCs w:val="20"/>
              </w:rPr>
              <w:t xml:space="preserve"> и </w:t>
            </w:r>
            <w:proofErr w:type="spellStart"/>
            <w:r w:rsidRPr="00BD4370">
              <w:rPr>
                <w:rFonts w:cstheme="minorHAnsi"/>
                <w:sz w:val="20"/>
                <w:szCs w:val="20"/>
              </w:rPr>
              <w:t>социјалната</w:t>
            </w:r>
            <w:proofErr w:type="spellEnd"/>
            <w:r w:rsidRPr="00BD4370">
              <w:rPr>
                <w:rFonts w:cstheme="minorHAnsi"/>
                <w:sz w:val="20"/>
                <w:szCs w:val="20"/>
              </w:rPr>
              <w:t xml:space="preserve"> </w:t>
            </w:r>
            <w:proofErr w:type="spellStart"/>
            <w:r w:rsidRPr="00BD4370">
              <w:rPr>
                <w:rFonts w:cstheme="minorHAnsi"/>
                <w:sz w:val="20"/>
                <w:szCs w:val="20"/>
              </w:rPr>
              <w:t>заштита</w:t>
            </w:r>
            <w:proofErr w:type="spellEnd"/>
            <w:r w:rsidRPr="00BD4370">
              <w:rPr>
                <w:rFonts w:cstheme="minorHAnsi"/>
                <w:sz w:val="20"/>
                <w:szCs w:val="20"/>
              </w:rPr>
              <w:t xml:space="preserve"> </w:t>
            </w:r>
          </w:p>
          <w:p w14:paraId="49FB01A4" w14:textId="4B0303BA" w:rsidR="001B620E" w:rsidRPr="00BD4370" w:rsidRDefault="0097681E" w:rsidP="00BA400D">
            <w:pPr>
              <w:pStyle w:val="ListParagraph"/>
              <w:numPr>
                <w:ilvl w:val="0"/>
                <w:numId w:val="18"/>
              </w:numPr>
              <w:spacing w:after="0" w:line="240" w:lineRule="auto"/>
              <w:rPr>
                <w:rFonts w:cstheme="minorHAnsi"/>
                <w:sz w:val="20"/>
                <w:szCs w:val="20"/>
              </w:rPr>
            </w:pPr>
            <w:r w:rsidRPr="00BD4370">
              <w:rPr>
                <w:rFonts w:cstheme="minorHAnsi"/>
                <w:sz w:val="20"/>
                <w:szCs w:val="20"/>
                <w:lang w:val="mk-MK"/>
              </w:rPr>
              <w:t xml:space="preserve">Неорганизиран </w:t>
            </w:r>
            <w:proofErr w:type="spellStart"/>
            <w:r w:rsidR="001B620E" w:rsidRPr="00BD4370">
              <w:rPr>
                <w:rFonts w:cstheme="minorHAnsi"/>
                <w:sz w:val="20"/>
                <w:szCs w:val="20"/>
              </w:rPr>
              <w:t>Паркингот</w:t>
            </w:r>
            <w:proofErr w:type="spellEnd"/>
            <w:r w:rsidR="001B620E" w:rsidRPr="00BD4370">
              <w:rPr>
                <w:rFonts w:cstheme="minorHAnsi"/>
                <w:sz w:val="20"/>
                <w:szCs w:val="20"/>
              </w:rPr>
              <w:t xml:space="preserve"> </w:t>
            </w:r>
            <w:proofErr w:type="spellStart"/>
            <w:r w:rsidR="001B620E" w:rsidRPr="00BD4370">
              <w:rPr>
                <w:rFonts w:cstheme="minorHAnsi"/>
                <w:sz w:val="20"/>
                <w:szCs w:val="20"/>
              </w:rPr>
              <w:t>кај</w:t>
            </w:r>
            <w:proofErr w:type="spellEnd"/>
            <w:r w:rsidR="001B620E" w:rsidRPr="00BD4370">
              <w:rPr>
                <w:rFonts w:cstheme="minorHAnsi"/>
                <w:sz w:val="20"/>
                <w:szCs w:val="20"/>
              </w:rPr>
              <w:t xml:space="preserve"> </w:t>
            </w:r>
            <w:proofErr w:type="spellStart"/>
            <w:r w:rsidR="001B620E" w:rsidRPr="00BD4370">
              <w:rPr>
                <w:rFonts w:cstheme="minorHAnsi"/>
                <w:sz w:val="20"/>
                <w:szCs w:val="20"/>
              </w:rPr>
              <w:t>болницата</w:t>
            </w:r>
            <w:proofErr w:type="spellEnd"/>
            <w:r w:rsidR="001B620E" w:rsidRPr="00BD4370">
              <w:rPr>
                <w:rFonts w:cstheme="minorHAnsi"/>
                <w:sz w:val="20"/>
                <w:szCs w:val="20"/>
              </w:rPr>
              <w:t xml:space="preserve"> </w:t>
            </w:r>
          </w:p>
          <w:p w14:paraId="3D7AC6F9" w14:textId="77777777" w:rsidR="001B620E" w:rsidRPr="00BD4370" w:rsidRDefault="001B620E" w:rsidP="00BA400D">
            <w:pPr>
              <w:pStyle w:val="ListParagraph"/>
              <w:numPr>
                <w:ilvl w:val="0"/>
                <w:numId w:val="18"/>
              </w:numPr>
              <w:spacing w:after="0" w:line="240" w:lineRule="auto"/>
              <w:rPr>
                <w:rFonts w:cstheme="minorHAnsi"/>
                <w:sz w:val="20"/>
                <w:szCs w:val="20"/>
              </w:rPr>
            </w:pPr>
            <w:proofErr w:type="spellStart"/>
            <w:r w:rsidRPr="00BD4370">
              <w:rPr>
                <w:rFonts w:cstheme="minorHAnsi"/>
                <w:sz w:val="20"/>
                <w:szCs w:val="20"/>
              </w:rPr>
              <w:t>Нема</w:t>
            </w:r>
            <w:proofErr w:type="spellEnd"/>
            <w:r w:rsidRPr="00BD4370">
              <w:rPr>
                <w:rFonts w:cstheme="minorHAnsi"/>
                <w:sz w:val="20"/>
                <w:szCs w:val="20"/>
              </w:rPr>
              <w:t xml:space="preserve"> </w:t>
            </w:r>
            <w:proofErr w:type="spellStart"/>
            <w:r w:rsidRPr="00BD4370">
              <w:rPr>
                <w:rFonts w:cstheme="minorHAnsi"/>
                <w:sz w:val="20"/>
                <w:szCs w:val="20"/>
              </w:rPr>
              <w:t>центар</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рехабилитација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зависности</w:t>
            </w:r>
            <w:proofErr w:type="spellEnd"/>
          </w:p>
        </w:tc>
      </w:tr>
      <w:tr w:rsidR="001B620E" w:rsidRPr="00B60B8F" w14:paraId="3A315E5D" w14:textId="77777777" w:rsidTr="009C3302">
        <w:trPr>
          <w:trHeight w:val="393"/>
        </w:trPr>
        <w:tc>
          <w:tcPr>
            <w:tcW w:w="9035" w:type="dxa"/>
            <w:gridSpan w:val="2"/>
            <w:tcBorders>
              <w:top w:val="single" w:sz="4" w:space="0" w:color="auto"/>
              <w:bottom w:val="single" w:sz="4" w:space="0" w:color="auto"/>
            </w:tcBorders>
          </w:tcPr>
          <w:p w14:paraId="0EDC72EB" w14:textId="77777777" w:rsidR="001B620E" w:rsidRPr="00BD4370" w:rsidRDefault="001B620E" w:rsidP="00945827">
            <w:pPr>
              <w:jc w:val="center"/>
              <w:rPr>
                <w:rFonts w:asciiTheme="minorHAnsi" w:hAnsiTheme="minorHAnsi" w:cstheme="minorHAnsi"/>
                <w:b/>
                <w:bCs/>
              </w:rPr>
            </w:pPr>
            <w:proofErr w:type="spellStart"/>
            <w:r w:rsidRPr="00BD4370">
              <w:rPr>
                <w:rFonts w:asciiTheme="minorHAnsi" w:hAnsiTheme="minorHAnsi" w:cstheme="minorHAnsi"/>
                <w:b/>
                <w:bCs/>
              </w:rPr>
              <w:t>Култура</w:t>
            </w:r>
            <w:proofErr w:type="spellEnd"/>
          </w:p>
        </w:tc>
      </w:tr>
      <w:tr w:rsidR="001B620E" w14:paraId="7544725B" w14:textId="77777777" w:rsidTr="009C3302">
        <w:trPr>
          <w:trHeight w:val="393"/>
        </w:trPr>
        <w:tc>
          <w:tcPr>
            <w:tcW w:w="4566" w:type="dxa"/>
            <w:tcBorders>
              <w:top w:val="single" w:sz="4" w:space="0" w:color="auto"/>
              <w:left w:val="single" w:sz="4" w:space="0" w:color="000000"/>
              <w:bottom w:val="single" w:sz="4" w:space="0" w:color="auto"/>
              <w:right w:val="single" w:sz="4" w:space="0" w:color="000000"/>
            </w:tcBorders>
          </w:tcPr>
          <w:p w14:paraId="12FDEA15" w14:textId="77777777" w:rsidR="001B620E" w:rsidRPr="00BD4370" w:rsidRDefault="001B620E" w:rsidP="00BA400D">
            <w:pPr>
              <w:pStyle w:val="ListParagraph"/>
              <w:numPr>
                <w:ilvl w:val="0"/>
                <w:numId w:val="19"/>
              </w:numPr>
              <w:tabs>
                <w:tab w:val="left" w:pos="270"/>
              </w:tabs>
              <w:spacing w:after="0" w:line="240" w:lineRule="auto"/>
              <w:rPr>
                <w:rFonts w:cstheme="minorHAnsi"/>
                <w:sz w:val="20"/>
                <w:szCs w:val="20"/>
              </w:rPr>
            </w:pPr>
            <w:proofErr w:type="spellStart"/>
            <w:r w:rsidRPr="00BD4370">
              <w:rPr>
                <w:rFonts w:cstheme="minorHAnsi"/>
                <w:sz w:val="20"/>
                <w:szCs w:val="20"/>
              </w:rPr>
              <w:t>Добри</w:t>
            </w:r>
            <w:proofErr w:type="spellEnd"/>
            <w:r w:rsidRPr="00BD4370">
              <w:rPr>
                <w:rFonts w:cstheme="minorHAnsi"/>
                <w:sz w:val="20"/>
                <w:szCs w:val="20"/>
              </w:rPr>
              <w:t xml:space="preserve"> </w:t>
            </w:r>
            <w:proofErr w:type="spellStart"/>
            <w:r w:rsidRPr="00BD4370">
              <w:rPr>
                <w:rFonts w:cstheme="minorHAnsi"/>
                <w:sz w:val="20"/>
                <w:szCs w:val="20"/>
              </w:rPr>
              <w:t>човечки</w:t>
            </w:r>
            <w:proofErr w:type="spellEnd"/>
            <w:r w:rsidRPr="00BD4370">
              <w:rPr>
                <w:rFonts w:cstheme="minorHAnsi"/>
                <w:sz w:val="20"/>
                <w:szCs w:val="20"/>
              </w:rPr>
              <w:t xml:space="preserve"> </w:t>
            </w:r>
            <w:proofErr w:type="spellStart"/>
            <w:r w:rsidRPr="00BD4370">
              <w:rPr>
                <w:rFonts w:cstheme="minorHAnsi"/>
                <w:sz w:val="20"/>
                <w:szCs w:val="20"/>
              </w:rPr>
              <w:t>капацитети</w:t>
            </w:r>
            <w:proofErr w:type="spellEnd"/>
            <w:r w:rsidRPr="00BD4370">
              <w:rPr>
                <w:rFonts w:cstheme="minorHAnsi"/>
                <w:sz w:val="20"/>
                <w:szCs w:val="20"/>
              </w:rPr>
              <w:t xml:space="preserve"> </w:t>
            </w:r>
          </w:p>
          <w:p w14:paraId="3209E85E" w14:textId="77777777" w:rsidR="001B620E" w:rsidRPr="00BD4370" w:rsidRDefault="001B620E" w:rsidP="00BA400D">
            <w:pPr>
              <w:pStyle w:val="ListParagraph"/>
              <w:numPr>
                <w:ilvl w:val="0"/>
                <w:numId w:val="19"/>
              </w:numPr>
              <w:tabs>
                <w:tab w:val="left" w:pos="270"/>
              </w:tabs>
              <w:spacing w:after="0" w:line="240" w:lineRule="auto"/>
              <w:rPr>
                <w:rFonts w:cstheme="minorHAnsi"/>
                <w:sz w:val="20"/>
                <w:szCs w:val="20"/>
              </w:rPr>
            </w:pPr>
            <w:proofErr w:type="spellStart"/>
            <w:r w:rsidRPr="00BD4370">
              <w:rPr>
                <w:rFonts w:cstheme="minorHAnsi"/>
                <w:sz w:val="20"/>
                <w:szCs w:val="20"/>
              </w:rPr>
              <w:t>Организација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традиционални</w:t>
            </w:r>
            <w:proofErr w:type="spellEnd"/>
            <w:r w:rsidRPr="00BD4370">
              <w:rPr>
                <w:rFonts w:cstheme="minorHAnsi"/>
                <w:sz w:val="20"/>
                <w:szCs w:val="20"/>
              </w:rPr>
              <w:t xml:space="preserve"> </w:t>
            </w:r>
            <w:proofErr w:type="spellStart"/>
            <w:r w:rsidRPr="00BD4370">
              <w:rPr>
                <w:rFonts w:cstheme="minorHAnsi"/>
                <w:sz w:val="20"/>
                <w:szCs w:val="20"/>
              </w:rPr>
              <w:t>културни</w:t>
            </w:r>
            <w:proofErr w:type="spellEnd"/>
            <w:r w:rsidRPr="00BD4370">
              <w:rPr>
                <w:rFonts w:cstheme="minorHAnsi"/>
                <w:sz w:val="20"/>
                <w:szCs w:val="20"/>
              </w:rPr>
              <w:t xml:space="preserve"> </w:t>
            </w:r>
            <w:proofErr w:type="spellStart"/>
            <w:r w:rsidRPr="00BD4370">
              <w:rPr>
                <w:rFonts w:cstheme="minorHAnsi"/>
                <w:sz w:val="20"/>
                <w:szCs w:val="20"/>
              </w:rPr>
              <w:t>манифестации</w:t>
            </w:r>
            <w:proofErr w:type="spellEnd"/>
            <w:r w:rsidRPr="00BD4370">
              <w:rPr>
                <w:rFonts w:cstheme="minorHAnsi"/>
                <w:sz w:val="20"/>
                <w:szCs w:val="20"/>
              </w:rPr>
              <w:t xml:space="preserve"> - </w:t>
            </w:r>
            <w:proofErr w:type="spellStart"/>
            <w:r w:rsidRPr="00BD4370">
              <w:rPr>
                <w:rFonts w:cstheme="minorHAnsi"/>
                <w:sz w:val="20"/>
                <w:szCs w:val="20"/>
              </w:rPr>
              <w:t>Денови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кочански</w:t>
            </w:r>
            <w:proofErr w:type="spellEnd"/>
            <w:r w:rsidRPr="00BD4370">
              <w:rPr>
                <w:rFonts w:cstheme="minorHAnsi"/>
                <w:sz w:val="20"/>
                <w:szCs w:val="20"/>
              </w:rPr>
              <w:t xml:space="preserve"> </w:t>
            </w:r>
            <w:proofErr w:type="spellStart"/>
            <w:r w:rsidRPr="00BD4370">
              <w:rPr>
                <w:rFonts w:cstheme="minorHAnsi"/>
                <w:sz w:val="20"/>
                <w:szCs w:val="20"/>
              </w:rPr>
              <w:t>ориз</w:t>
            </w:r>
            <w:proofErr w:type="spellEnd"/>
            <w:r w:rsidRPr="00BD4370">
              <w:rPr>
                <w:rFonts w:cstheme="minorHAnsi"/>
                <w:sz w:val="20"/>
                <w:szCs w:val="20"/>
              </w:rPr>
              <w:t xml:space="preserve">, ДАФ, </w:t>
            </w:r>
            <w:proofErr w:type="spellStart"/>
            <w:r w:rsidRPr="00BD4370">
              <w:rPr>
                <w:rFonts w:cstheme="minorHAnsi"/>
                <w:sz w:val="20"/>
                <w:szCs w:val="20"/>
              </w:rPr>
              <w:t>Детски</w:t>
            </w:r>
            <w:proofErr w:type="spellEnd"/>
            <w:r w:rsidRPr="00BD4370">
              <w:rPr>
                <w:rFonts w:cstheme="minorHAnsi"/>
                <w:sz w:val="20"/>
                <w:szCs w:val="20"/>
              </w:rPr>
              <w:t xml:space="preserve"> </w:t>
            </w:r>
            <w:proofErr w:type="spellStart"/>
            <w:r w:rsidRPr="00BD4370">
              <w:rPr>
                <w:rFonts w:cstheme="minorHAnsi"/>
                <w:sz w:val="20"/>
                <w:szCs w:val="20"/>
              </w:rPr>
              <w:t>поетски</w:t>
            </w:r>
            <w:proofErr w:type="spellEnd"/>
            <w:r w:rsidRPr="00BD4370">
              <w:rPr>
                <w:rFonts w:cstheme="minorHAnsi"/>
                <w:sz w:val="20"/>
                <w:szCs w:val="20"/>
              </w:rPr>
              <w:t xml:space="preserve"> </w:t>
            </w:r>
            <w:proofErr w:type="spellStart"/>
            <w:r w:rsidRPr="00BD4370">
              <w:rPr>
                <w:rFonts w:cstheme="minorHAnsi"/>
                <w:sz w:val="20"/>
                <w:szCs w:val="20"/>
              </w:rPr>
              <w:t>фестивал</w:t>
            </w:r>
            <w:proofErr w:type="spellEnd"/>
            <w:r w:rsidRPr="00BD4370">
              <w:rPr>
                <w:rFonts w:cstheme="minorHAnsi"/>
                <w:sz w:val="20"/>
                <w:szCs w:val="20"/>
              </w:rPr>
              <w:t xml:space="preserve">, </w:t>
            </w:r>
            <w:proofErr w:type="spellStart"/>
            <w:r w:rsidRPr="00BD4370">
              <w:rPr>
                <w:rFonts w:cstheme="minorHAnsi"/>
                <w:sz w:val="20"/>
                <w:szCs w:val="20"/>
              </w:rPr>
              <w:t>Петровденски</w:t>
            </w:r>
            <w:proofErr w:type="spellEnd"/>
            <w:r w:rsidRPr="00BD4370">
              <w:rPr>
                <w:rFonts w:cstheme="minorHAnsi"/>
                <w:sz w:val="20"/>
                <w:szCs w:val="20"/>
              </w:rPr>
              <w:t xml:space="preserve"> </w:t>
            </w:r>
            <w:proofErr w:type="spellStart"/>
            <w:r w:rsidRPr="00BD4370">
              <w:rPr>
                <w:rFonts w:cstheme="minorHAnsi"/>
                <w:sz w:val="20"/>
                <w:szCs w:val="20"/>
              </w:rPr>
              <w:t>конаци</w:t>
            </w:r>
            <w:proofErr w:type="spellEnd"/>
            <w:r w:rsidRPr="00BD4370">
              <w:rPr>
                <w:rFonts w:cstheme="minorHAnsi"/>
                <w:sz w:val="20"/>
                <w:szCs w:val="20"/>
              </w:rPr>
              <w:t xml:space="preserve"> </w:t>
            </w:r>
          </w:p>
          <w:p w14:paraId="41243597" w14:textId="10A0CFD8" w:rsidR="001B620E" w:rsidRPr="00BD4370" w:rsidRDefault="001B620E" w:rsidP="00BA400D">
            <w:pPr>
              <w:pStyle w:val="ListParagraph"/>
              <w:numPr>
                <w:ilvl w:val="0"/>
                <w:numId w:val="19"/>
              </w:numPr>
              <w:tabs>
                <w:tab w:val="left" w:pos="270"/>
              </w:tabs>
              <w:spacing w:after="0" w:line="240" w:lineRule="auto"/>
              <w:rPr>
                <w:rFonts w:cstheme="minorHAnsi"/>
                <w:sz w:val="20"/>
                <w:szCs w:val="20"/>
              </w:rPr>
            </w:pPr>
            <w:proofErr w:type="spellStart"/>
            <w:r w:rsidRPr="00BD4370">
              <w:rPr>
                <w:rFonts w:cstheme="minorHAnsi"/>
                <w:sz w:val="20"/>
                <w:szCs w:val="20"/>
              </w:rPr>
              <w:t>Има</w:t>
            </w:r>
            <w:proofErr w:type="spellEnd"/>
            <w:r w:rsidRPr="00BD4370">
              <w:rPr>
                <w:rFonts w:cstheme="minorHAnsi"/>
                <w:sz w:val="20"/>
                <w:szCs w:val="20"/>
              </w:rPr>
              <w:t xml:space="preserve"> </w:t>
            </w:r>
            <w:r w:rsidR="0097681E" w:rsidRPr="00BD4370">
              <w:rPr>
                <w:rFonts w:cstheme="minorHAnsi"/>
                <w:sz w:val="20"/>
                <w:szCs w:val="20"/>
                <w:lang w:val="mk-MK"/>
              </w:rPr>
              <w:t xml:space="preserve">активни </w:t>
            </w:r>
            <w:proofErr w:type="spellStart"/>
            <w:r w:rsidRPr="00BD4370">
              <w:rPr>
                <w:rFonts w:cstheme="minorHAnsi"/>
                <w:sz w:val="20"/>
                <w:szCs w:val="20"/>
              </w:rPr>
              <w:t>здруженија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областа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културата</w:t>
            </w:r>
            <w:proofErr w:type="spellEnd"/>
            <w:r w:rsidRPr="00BD4370">
              <w:rPr>
                <w:rFonts w:cstheme="minorHAnsi"/>
                <w:sz w:val="20"/>
                <w:szCs w:val="20"/>
              </w:rPr>
              <w:t xml:space="preserve"> </w:t>
            </w:r>
          </w:p>
          <w:p w14:paraId="2528BAB9" w14:textId="77777777" w:rsidR="001B620E" w:rsidRPr="00BD4370" w:rsidRDefault="001B620E" w:rsidP="00945827">
            <w:pPr>
              <w:tabs>
                <w:tab w:val="left" w:pos="270"/>
              </w:tabs>
              <w:rPr>
                <w:rFonts w:asciiTheme="minorHAnsi" w:hAnsiTheme="minorHAnsi" w:cstheme="minorHAnsi"/>
              </w:rPr>
            </w:pPr>
          </w:p>
          <w:p w14:paraId="26900F05" w14:textId="77777777" w:rsidR="001B620E" w:rsidRPr="00BD4370" w:rsidRDefault="001B620E" w:rsidP="00945827">
            <w:pPr>
              <w:tabs>
                <w:tab w:val="left" w:pos="270"/>
              </w:tabs>
              <w:rPr>
                <w:rFonts w:asciiTheme="minorHAnsi" w:hAnsiTheme="minorHAnsi" w:cstheme="minorHAnsi"/>
              </w:rPr>
            </w:pPr>
          </w:p>
          <w:p w14:paraId="7F9CF50D" w14:textId="77777777" w:rsidR="001B620E" w:rsidRPr="00BD4370" w:rsidRDefault="001B620E" w:rsidP="00945827">
            <w:pPr>
              <w:tabs>
                <w:tab w:val="left" w:pos="270"/>
              </w:tabs>
              <w:rPr>
                <w:rFonts w:asciiTheme="minorHAnsi" w:hAnsiTheme="minorHAnsi" w:cstheme="minorHAnsi"/>
              </w:rPr>
            </w:pPr>
          </w:p>
          <w:p w14:paraId="4371E371" w14:textId="77777777" w:rsidR="001B620E" w:rsidRPr="00BD4370" w:rsidRDefault="001B620E" w:rsidP="00945827">
            <w:pPr>
              <w:tabs>
                <w:tab w:val="left" w:pos="270"/>
              </w:tabs>
              <w:rPr>
                <w:rFonts w:asciiTheme="minorHAnsi" w:hAnsiTheme="minorHAnsi" w:cstheme="minorHAnsi"/>
              </w:rPr>
            </w:pPr>
          </w:p>
        </w:tc>
        <w:tc>
          <w:tcPr>
            <w:tcW w:w="4469" w:type="dxa"/>
            <w:tcBorders>
              <w:top w:val="single" w:sz="4" w:space="0" w:color="auto"/>
              <w:left w:val="single" w:sz="4" w:space="0" w:color="000000"/>
              <w:bottom w:val="single" w:sz="4" w:space="0" w:color="auto"/>
              <w:right w:val="single" w:sz="4" w:space="0" w:color="000000"/>
            </w:tcBorders>
          </w:tcPr>
          <w:p w14:paraId="032F394D" w14:textId="77777777" w:rsidR="001B620E" w:rsidRPr="00BD4370" w:rsidRDefault="001B620E" w:rsidP="00BA400D">
            <w:pPr>
              <w:pStyle w:val="ListParagraph"/>
              <w:numPr>
                <w:ilvl w:val="0"/>
                <w:numId w:val="19"/>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објекти</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областа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културата</w:t>
            </w:r>
            <w:proofErr w:type="spellEnd"/>
            <w:r w:rsidRPr="00BD4370">
              <w:rPr>
                <w:rFonts w:cstheme="minorHAnsi"/>
                <w:sz w:val="20"/>
                <w:szCs w:val="20"/>
              </w:rPr>
              <w:t xml:space="preserve"> –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roofErr w:type="spellStart"/>
            <w:r w:rsidRPr="00BD4370">
              <w:rPr>
                <w:rFonts w:cstheme="minorHAnsi"/>
                <w:sz w:val="20"/>
                <w:szCs w:val="20"/>
              </w:rPr>
              <w:t>сали</w:t>
            </w:r>
            <w:proofErr w:type="spellEnd"/>
            <w:r w:rsidRPr="00BD4370">
              <w:rPr>
                <w:rFonts w:cstheme="minorHAnsi"/>
                <w:sz w:val="20"/>
                <w:szCs w:val="20"/>
              </w:rPr>
              <w:t xml:space="preserve">, </w:t>
            </w:r>
            <w:proofErr w:type="spellStart"/>
            <w:r w:rsidRPr="00BD4370">
              <w:rPr>
                <w:rFonts w:cstheme="minorHAnsi"/>
                <w:sz w:val="20"/>
                <w:szCs w:val="20"/>
              </w:rPr>
              <w:t>галерија</w:t>
            </w:r>
            <w:proofErr w:type="spellEnd"/>
            <w:r w:rsidRPr="00BD4370">
              <w:rPr>
                <w:rFonts w:cstheme="minorHAnsi"/>
                <w:sz w:val="20"/>
                <w:szCs w:val="20"/>
              </w:rPr>
              <w:t xml:space="preserve">, </w:t>
            </w:r>
            <w:proofErr w:type="spellStart"/>
            <w:r w:rsidRPr="00BD4370">
              <w:rPr>
                <w:rFonts w:cstheme="minorHAnsi"/>
                <w:sz w:val="20"/>
                <w:szCs w:val="20"/>
              </w:rPr>
              <w:t>музеј</w:t>
            </w:r>
            <w:proofErr w:type="spellEnd"/>
            <w:r w:rsidRPr="00BD4370">
              <w:rPr>
                <w:rFonts w:cstheme="minorHAnsi"/>
                <w:sz w:val="20"/>
                <w:szCs w:val="20"/>
              </w:rPr>
              <w:t>)</w:t>
            </w:r>
          </w:p>
          <w:p w14:paraId="45B5EAE1" w14:textId="77777777" w:rsidR="001B620E" w:rsidRPr="00BD4370" w:rsidRDefault="001B620E" w:rsidP="00BA400D">
            <w:pPr>
              <w:pStyle w:val="ListParagraph"/>
              <w:numPr>
                <w:ilvl w:val="0"/>
                <w:numId w:val="19"/>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институции</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културата</w:t>
            </w:r>
            <w:proofErr w:type="spellEnd"/>
            <w:r w:rsidRPr="00BD4370">
              <w:rPr>
                <w:rFonts w:cstheme="minorHAnsi"/>
                <w:sz w:val="20"/>
                <w:szCs w:val="20"/>
              </w:rPr>
              <w:t xml:space="preserve"> </w:t>
            </w:r>
          </w:p>
          <w:p w14:paraId="6F00A483" w14:textId="77777777" w:rsidR="001B620E" w:rsidRPr="00BD4370" w:rsidRDefault="001B620E" w:rsidP="00BA400D">
            <w:pPr>
              <w:pStyle w:val="ListParagraph"/>
              <w:numPr>
                <w:ilvl w:val="0"/>
                <w:numId w:val="19"/>
              </w:numPr>
              <w:spacing w:after="0" w:line="240" w:lineRule="auto"/>
              <w:rPr>
                <w:rFonts w:cstheme="minorHAnsi"/>
                <w:sz w:val="20"/>
                <w:szCs w:val="20"/>
              </w:rPr>
            </w:pPr>
            <w:proofErr w:type="spellStart"/>
            <w:r w:rsidRPr="00BD4370">
              <w:rPr>
                <w:rFonts w:cstheme="minorHAnsi"/>
                <w:sz w:val="20"/>
                <w:szCs w:val="20"/>
              </w:rPr>
              <w:t>Недостиг</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формални</w:t>
            </w:r>
            <w:proofErr w:type="spellEnd"/>
            <w:r w:rsidRPr="00BD4370">
              <w:rPr>
                <w:rFonts w:cstheme="minorHAnsi"/>
                <w:sz w:val="20"/>
                <w:szCs w:val="20"/>
              </w:rPr>
              <w:t xml:space="preserve"> </w:t>
            </w:r>
            <w:proofErr w:type="spellStart"/>
            <w:r w:rsidRPr="00BD4370">
              <w:rPr>
                <w:rFonts w:cstheme="minorHAnsi"/>
                <w:sz w:val="20"/>
                <w:szCs w:val="20"/>
              </w:rPr>
              <w:t>културни</w:t>
            </w:r>
            <w:proofErr w:type="spellEnd"/>
            <w:r w:rsidRPr="00BD4370">
              <w:rPr>
                <w:rFonts w:cstheme="minorHAnsi"/>
                <w:sz w:val="20"/>
                <w:szCs w:val="20"/>
              </w:rPr>
              <w:t xml:space="preserve"> </w:t>
            </w:r>
            <w:proofErr w:type="spellStart"/>
            <w:r w:rsidRPr="00BD4370">
              <w:rPr>
                <w:rFonts w:cstheme="minorHAnsi"/>
                <w:sz w:val="20"/>
                <w:szCs w:val="20"/>
              </w:rPr>
              <w:t>состави</w:t>
            </w:r>
            <w:proofErr w:type="spellEnd"/>
            <w:r w:rsidRPr="00BD4370">
              <w:rPr>
                <w:rFonts w:cstheme="minorHAnsi"/>
                <w:sz w:val="20"/>
                <w:szCs w:val="20"/>
              </w:rPr>
              <w:t xml:space="preserve"> (</w:t>
            </w:r>
            <w:proofErr w:type="spellStart"/>
            <w:r w:rsidRPr="00BD4370">
              <w:rPr>
                <w:rFonts w:cstheme="minorHAnsi"/>
                <w:sz w:val="20"/>
                <w:szCs w:val="20"/>
              </w:rPr>
              <w:t>градски</w:t>
            </w:r>
            <w:proofErr w:type="spellEnd"/>
            <w:r w:rsidRPr="00BD4370">
              <w:rPr>
                <w:rFonts w:cstheme="minorHAnsi"/>
                <w:sz w:val="20"/>
                <w:szCs w:val="20"/>
              </w:rPr>
              <w:t xml:space="preserve"> </w:t>
            </w:r>
            <w:proofErr w:type="spellStart"/>
            <w:r w:rsidRPr="00BD4370">
              <w:rPr>
                <w:rFonts w:cstheme="minorHAnsi"/>
                <w:sz w:val="20"/>
                <w:szCs w:val="20"/>
              </w:rPr>
              <w:t>хор</w:t>
            </w:r>
            <w:proofErr w:type="spellEnd"/>
            <w:r w:rsidRPr="00BD4370">
              <w:rPr>
                <w:rFonts w:cstheme="minorHAnsi"/>
                <w:sz w:val="20"/>
                <w:szCs w:val="20"/>
              </w:rPr>
              <w:t xml:space="preserve">, </w:t>
            </w:r>
            <w:proofErr w:type="spellStart"/>
            <w:r w:rsidRPr="00BD4370">
              <w:rPr>
                <w:rFonts w:cstheme="minorHAnsi"/>
                <w:sz w:val="20"/>
                <w:szCs w:val="20"/>
              </w:rPr>
              <w:t>оркестар</w:t>
            </w:r>
            <w:proofErr w:type="spellEnd"/>
            <w:r w:rsidRPr="00BD4370">
              <w:rPr>
                <w:rFonts w:cstheme="minorHAnsi"/>
                <w:sz w:val="20"/>
                <w:szCs w:val="20"/>
              </w:rPr>
              <w:t xml:space="preserve">, </w:t>
            </w:r>
            <w:proofErr w:type="spellStart"/>
            <w:r w:rsidRPr="00BD4370">
              <w:rPr>
                <w:rFonts w:cstheme="minorHAnsi"/>
                <w:sz w:val="20"/>
                <w:szCs w:val="20"/>
              </w:rPr>
              <w:t>камерен</w:t>
            </w:r>
            <w:proofErr w:type="spellEnd"/>
            <w:r w:rsidRPr="00BD4370">
              <w:rPr>
                <w:rFonts w:cstheme="minorHAnsi"/>
                <w:sz w:val="20"/>
                <w:szCs w:val="20"/>
              </w:rPr>
              <w:t xml:space="preserve"> </w:t>
            </w:r>
            <w:proofErr w:type="spellStart"/>
            <w:r w:rsidRPr="00BD4370">
              <w:rPr>
                <w:rFonts w:cstheme="minorHAnsi"/>
                <w:sz w:val="20"/>
                <w:szCs w:val="20"/>
              </w:rPr>
              <w:t>оркестар</w:t>
            </w:r>
            <w:proofErr w:type="spellEnd"/>
            <w:r w:rsidRPr="00BD4370">
              <w:rPr>
                <w:rFonts w:cstheme="minorHAnsi"/>
                <w:sz w:val="20"/>
                <w:szCs w:val="20"/>
              </w:rPr>
              <w:t xml:space="preserve">, </w:t>
            </w:r>
            <w:proofErr w:type="spellStart"/>
            <w:r w:rsidRPr="00BD4370">
              <w:rPr>
                <w:rFonts w:cstheme="minorHAnsi"/>
                <w:sz w:val="20"/>
                <w:szCs w:val="20"/>
              </w:rPr>
              <w:t>балетски</w:t>
            </w:r>
            <w:proofErr w:type="spellEnd"/>
            <w:r w:rsidRPr="00BD4370">
              <w:rPr>
                <w:rFonts w:cstheme="minorHAnsi"/>
                <w:sz w:val="20"/>
                <w:szCs w:val="20"/>
              </w:rPr>
              <w:t xml:space="preserve"> </w:t>
            </w:r>
            <w:proofErr w:type="spellStart"/>
            <w:r w:rsidRPr="00BD4370">
              <w:rPr>
                <w:rFonts w:cstheme="minorHAnsi"/>
                <w:sz w:val="20"/>
                <w:szCs w:val="20"/>
              </w:rPr>
              <w:t>состави</w:t>
            </w:r>
            <w:proofErr w:type="spellEnd"/>
            <w:r w:rsidRPr="00BD4370">
              <w:rPr>
                <w:rFonts w:cstheme="minorHAnsi"/>
                <w:sz w:val="20"/>
                <w:szCs w:val="20"/>
              </w:rPr>
              <w:t xml:space="preserve"> и </w:t>
            </w:r>
            <w:proofErr w:type="spellStart"/>
            <w:r w:rsidRPr="00BD4370">
              <w:rPr>
                <w:rFonts w:cstheme="minorHAnsi"/>
                <w:sz w:val="20"/>
                <w:szCs w:val="20"/>
              </w:rPr>
              <w:t>други</w:t>
            </w:r>
            <w:proofErr w:type="spellEnd"/>
            <w:r w:rsidRPr="00BD4370">
              <w:rPr>
                <w:rFonts w:cstheme="minorHAnsi"/>
                <w:sz w:val="20"/>
                <w:szCs w:val="20"/>
              </w:rPr>
              <w:t xml:space="preserve"> </w:t>
            </w:r>
            <w:proofErr w:type="spellStart"/>
            <w:r w:rsidRPr="00BD4370">
              <w:rPr>
                <w:rFonts w:cstheme="minorHAnsi"/>
                <w:sz w:val="20"/>
                <w:szCs w:val="20"/>
              </w:rPr>
              <w:t>уметнички</w:t>
            </w:r>
            <w:proofErr w:type="spellEnd"/>
            <w:r w:rsidRPr="00BD4370">
              <w:rPr>
                <w:rFonts w:cstheme="minorHAnsi"/>
                <w:sz w:val="20"/>
                <w:szCs w:val="20"/>
              </w:rPr>
              <w:t xml:space="preserve"> </w:t>
            </w:r>
            <w:proofErr w:type="spellStart"/>
            <w:r w:rsidRPr="00BD4370">
              <w:rPr>
                <w:rFonts w:cstheme="minorHAnsi"/>
                <w:sz w:val="20"/>
                <w:szCs w:val="20"/>
              </w:rPr>
              <w:t>групи</w:t>
            </w:r>
            <w:proofErr w:type="spellEnd"/>
            <w:r w:rsidRPr="00BD4370">
              <w:rPr>
                <w:rFonts w:cstheme="minorHAnsi"/>
                <w:sz w:val="20"/>
                <w:szCs w:val="20"/>
              </w:rPr>
              <w:t xml:space="preserve">) </w:t>
            </w:r>
          </w:p>
          <w:p w14:paraId="06B42037" w14:textId="77777777" w:rsidR="001B620E" w:rsidRPr="00BD4370" w:rsidRDefault="001B620E" w:rsidP="00BA400D">
            <w:pPr>
              <w:pStyle w:val="ListParagraph"/>
              <w:numPr>
                <w:ilvl w:val="0"/>
                <w:numId w:val="19"/>
              </w:numPr>
              <w:spacing w:after="0" w:line="240" w:lineRule="auto"/>
              <w:rPr>
                <w:rFonts w:cstheme="minorHAnsi"/>
                <w:sz w:val="20"/>
                <w:szCs w:val="20"/>
              </w:rPr>
            </w:pPr>
            <w:proofErr w:type="spellStart"/>
            <w:r w:rsidRPr="00BD4370">
              <w:rPr>
                <w:rFonts w:cstheme="minorHAnsi"/>
                <w:sz w:val="20"/>
                <w:szCs w:val="20"/>
              </w:rPr>
              <w:t>Лоша</w:t>
            </w:r>
            <w:proofErr w:type="spellEnd"/>
            <w:r w:rsidRPr="00BD4370">
              <w:rPr>
                <w:rFonts w:cstheme="minorHAnsi"/>
                <w:sz w:val="20"/>
                <w:szCs w:val="20"/>
              </w:rPr>
              <w:t xml:space="preserve"> </w:t>
            </w:r>
            <w:proofErr w:type="spellStart"/>
            <w:r w:rsidRPr="00BD4370">
              <w:rPr>
                <w:rFonts w:cstheme="minorHAnsi"/>
                <w:sz w:val="20"/>
                <w:szCs w:val="20"/>
              </w:rPr>
              <w:t>координација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културните</w:t>
            </w:r>
            <w:proofErr w:type="spellEnd"/>
            <w:r w:rsidRPr="00BD4370">
              <w:rPr>
                <w:rFonts w:cstheme="minorHAnsi"/>
                <w:sz w:val="20"/>
                <w:szCs w:val="20"/>
              </w:rPr>
              <w:t xml:space="preserve"> </w:t>
            </w:r>
            <w:proofErr w:type="spellStart"/>
            <w:r w:rsidRPr="00BD4370">
              <w:rPr>
                <w:rFonts w:cstheme="minorHAnsi"/>
                <w:sz w:val="20"/>
                <w:szCs w:val="20"/>
              </w:rPr>
              <w:t>дејности</w:t>
            </w:r>
            <w:proofErr w:type="spellEnd"/>
            <w:r w:rsidRPr="00BD4370">
              <w:rPr>
                <w:rFonts w:cstheme="minorHAnsi"/>
                <w:sz w:val="20"/>
                <w:szCs w:val="20"/>
              </w:rPr>
              <w:t xml:space="preserve"> </w:t>
            </w:r>
          </w:p>
          <w:p w14:paraId="4744A3BD" w14:textId="77777777" w:rsidR="001B620E" w:rsidRPr="00BD4370" w:rsidRDefault="001B620E" w:rsidP="00BA400D">
            <w:pPr>
              <w:pStyle w:val="ListParagraph"/>
              <w:numPr>
                <w:ilvl w:val="0"/>
                <w:numId w:val="19"/>
              </w:numPr>
              <w:spacing w:after="0" w:line="240" w:lineRule="auto"/>
              <w:rPr>
                <w:rFonts w:cstheme="minorHAnsi"/>
                <w:sz w:val="20"/>
                <w:szCs w:val="20"/>
              </w:rPr>
            </w:pPr>
            <w:proofErr w:type="spellStart"/>
            <w:r w:rsidRPr="00BD4370">
              <w:rPr>
                <w:rFonts w:cstheme="minorHAnsi"/>
                <w:sz w:val="20"/>
                <w:szCs w:val="20"/>
              </w:rPr>
              <w:t>Отсуство</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младински</w:t>
            </w:r>
            <w:proofErr w:type="spellEnd"/>
            <w:r w:rsidRPr="00BD4370">
              <w:rPr>
                <w:rFonts w:cstheme="minorHAnsi"/>
                <w:sz w:val="20"/>
                <w:szCs w:val="20"/>
              </w:rPr>
              <w:t xml:space="preserve"> </w:t>
            </w:r>
            <w:proofErr w:type="spellStart"/>
            <w:r w:rsidRPr="00BD4370">
              <w:rPr>
                <w:rFonts w:cstheme="minorHAnsi"/>
                <w:sz w:val="20"/>
                <w:szCs w:val="20"/>
              </w:rPr>
              <w:t>културен</w:t>
            </w:r>
            <w:proofErr w:type="spellEnd"/>
            <w:r w:rsidRPr="00BD4370">
              <w:rPr>
                <w:rFonts w:cstheme="minorHAnsi"/>
                <w:sz w:val="20"/>
                <w:szCs w:val="20"/>
              </w:rPr>
              <w:t xml:space="preserve"> </w:t>
            </w:r>
            <w:proofErr w:type="spellStart"/>
            <w:r w:rsidRPr="00BD4370">
              <w:rPr>
                <w:rFonts w:cstheme="minorHAnsi"/>
                <w:sz w:val="20"/>
                <w:szCs w:val="20"/>
              </w:rPr>
              <w:t>центар</w:t>
            </w:r>
            <w:proofErr w:type="spellEnd"/>
            <w:r w:rsidRPr="00BD4370">
              <w:rPr>
                <w:rFonts w:cstheme="minorHAnsi"/>
                <w:sz w:val="20"/>
                <w:szCs w:val="20"/>
              </w:rPr>
              <w:t xml:space="preserve"> </w:t>
            </w:r>
          </w:p>
          <w:p w14:paraId="2F4A679F" w14:textId="77777777" w:rsidR="001B620E" w:rsidRPr="00BD4370" w:rsidRDefault="001B620E" w:rsidP="00BA400D">
            <w:pPr>
              <w:pStyle w:val="ListParagraph"/>
              <w:numPr>
                <w:ilvl w:val="0"/>
                <w:numId w:val="19"/>
              </w:numPr>
              <w:spacing w:after="0" w:line="240" w:lineRule="auto"/>
              <w:rPr>
                <w:rFonts w:cstheme="minorHAnsi"/>
                <w:sz w:val="20"/>
                <w:szCs w:val="20"/>
              </w:rPr>
            </w:pPr>
            <w:proofErr w:type="spellStart"/>
            <w:r w:rsidRPr="00BD4370">
              <w:rPr>
                <w:rFonts w:cstheme="minorHAnsi"/>
                <w:sz w:val="20"/>
                <w:szCs w:val="20"/>
              </w:rPr>
              <w:t>Потреба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идејно</w:t>
            </w:r>
            <w:proofErr w:type="spellEnd"/>
            <w:r w:rsidRPr="00BD4370">
              <w:rPr>
                <w:rFonts w:cstheme="minorHAnsi"/>
                <w:sz w:val="20"/>
                <w:szCs w:val="20"/>
              </w:rPr>
              <w:t xml:space="preserve"> </w:t>
            </w:r>
            <w:proofErr w:type="spellStart"/>
            <w:r w:rsidRPr="00BD4370">
              <w:rPr>
                <w:rFonts w:cstheme="minorHAnsi"/>
                <w:sz w:val="20"/>
                <w:szCs w:val="20"/>
              </w:rPr>
              <w:t>техничко</w:t>
            </w:r>
            <w:proofErr w:type="spellEnd"/>
            <w:r w:rsidRPr="00BD4370">
              <w:rPr>
                <w:rFonts w:cstheme="minorHAnsi"/>
                <w:sz w:val="20"/>
                <w:szCs w:val="20"/>
              </w:rPr>
              <w:t xml:space="preserve"> </w:t>
            </w:r>
            <w:proofErr w:type="spellStart"/>
            <w:r w:rsidRPr="00BD4370">
              <w:rPr>
                <w:rFonts w:cstheme="minorHAnsi"/>
                <w:sz w:val="20"/>
                <w:szCs w:val="20"/>
              </w:rPr>
              <w:t>модернизирање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постојните</w:t>
            </w:r>
            <w:proofErr w:type="spellEnd"/>
            <w:r w:rsidRPr="00BD4370">
              <w:rPr>
                <w:rFonts w:cstheme="minorHAnsi"/>
                <w:sz w:val="20"/>
                <w:szCs w:val="20"/>
              </w:rPr>
              <w:t xml:space="preserve"> </w:t>
            </w:r>
            <w:proofErr w:type="spellStart"/>
            <w:r w:rsidRPr="00BD4370">
              <w:rPr>
                <w:rFonts w:cstheme="minorHAnsi"/>
                <w:sz w:val="20"/>
                <w:szCs w:val="20"/>
              </w:rPr>
              <w:t>културни</w:t>
            </w:r>
            <w:proofErr w:type="spellEnd"/>
            <w:r w:rsidRPr="00BD4370">
              <w:rPr>
                <w:rFonts w:cstheme="minorHAnsi"/>
                <w:sz w:val="20"/>
                <w:szCs w:val="20"/>
              </w:rPr>
              <w:t xml:space="preserve"> </w:t>
            </w:r>
            <w:proofErr w:type="spellStart"/>
            <w:r w:rsidRPr="00BD4370">
              <w:rPr>
                <w:rFonts w:cstheme="minorHAnsi"/>
                <w:sz w:val="20"/>
                <w:szCs w:val="20"/>
              </w:rPr>
              <w:t>манифестации</w:t>
            </w:r>
            <w:proofErr w:type="spellEnd"/>
          </w:p>
          <w:p w14:paraId="5476100F" w14:textId="77777777" w:rsidR="001B620E" w:rsidRPr="00BD4370" w:rsidRDefault="001B620E" w:rsidP="00BA400D">
            <w:pPr>
              <w:pStyle w:val="ListParagraph"/>
              <w:numPr>
                <w:ilvl w:val="0"/>
                <w:numId w:val="19"/>
              </w:numPr>
              <w:spacing w:after="0" w:line="240" w:lineRule="auto"/>
              <w:rPr>
                <w:rFonts w:cstheme="minorHAnsi"/>
                <w:sz w:val="20"/>
                <w:szCs w:val="20"/>
              </w:rPr>
            </w:pPr>
            <w:proofErr w:type="spellStart"/>
            <w:r w:rsidRPr="00BD4370">
              <w:rPr>
                <w:rFonts w:cstheme="minorHAnsi"/>
                <w:sz w:val="20"/>
                <w:szCs w:val="20"/>
              </w:rPr>
              <w:t>Недостиг</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иницијативи</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граѓанскиот</w:t>
            </w:r>
            <w:proofErr w:type="spellEnd"/>
            <w:r w:rsidRPr="00BD4370">
              <w:rPr>
                <w:rFonts w:cstheme="minorHAnsi"/>
                <w:sz w:val="20"/>
                <w:szCs w:val="20"/>
              </w:rPr>
              <w:t xml:space="preserve"> </w:t>
            </w:r>
            <w:proofErr w:type="spellStart"/>
            <w:r w:rsidRPr="00BD4370">
              <w:rPr>
                <w:rFonts w:cstheme="minorHAnsi"/>
                <w:sz w:val="20"/>
                <w:szCs w:val="20"/>
              </w:rPr>
              <w:t>сектор</w:t>
            </w:r>
            <w:proofErr w:type="spellEnd"/>
            <w:r w:rsidRPr="00BD4370">
              <w:rPr>
                <w:rFonts w:cstheme="minorHAnsi"/>
                <w:sz w:val="20"/>
                <w:szCs w:val="20"/>
              </w:rPr>
              <w:t xml:space="preserve"> </w:t>
            </w:r>
          </w:p>
          <w:p w14:paraId="5052EC5C" w14:textId="77777777" w:rsidR="001B620E" w:rsidRPr="00BD4370" w:rsidRDefault="001B620E" w:rsidP="00BA400D">
            <w:pPr>
              <w:pStyle w:val="ListParagraph"/>
              <w:numPr>
                <w:ilvl w:val="0"/>
                <w:numId w:val="19"/>
              </w:numPr>
              <w:spacing w:after="0" w:line="240" w:lineRule="auto"/>
              <w:rPr>
                <w:rFonts w:cstheme="minorHAnsi"/>
                <w:sz w:val="20"/>
                <w:szCs w:val="20"/>
              </w:rPr>
            </w:pPr>
            <w:proofErr w:type="spellStart"/>
            <w:r w:rsidRPr="00BD4370">
              <w:rPr>
                <w:rFonts w:cstheme="minorHAnsi"/>
                <w:sz w:val="20"/>
                <w:szCs w:val="20"/>
              </w:rPr>
              <w:t>Недоволно</w:t>
            </w:r>
            <w:proofErr w:type="spellEnd"/>
            <w:r w:rsidRPr="00BD4370">
              <w:rPr>
                <w:rFonts w:cstheme="minorHAnsi"/>
                <w:sz w:val="20"/>
                <w:szCs w:val="20"/>
              </w:rPr>
              <w:t xml:space="preserve"> </w:t>
            </w:r>
            <w:proofErr w:type="spellStart"/>
            <w:r w:rsidRPr="00BD4370">
              <w:rPr>
                <w:rFonts w:cstheme="minorHAnsi"/>
                <w:sz w:val="20"/>
                <w:szCs w:val="20"/>
              </w:rPr>
              <w:t>вклучување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иницијативите</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граѓанскиот</w:t>
            </w:r>
            <w:proofErr w:type="spellEnd"/>
            <w:r w:rsidRPr="00BD4370">
              <w:rPr>
                <w:rFonts w:cstheme="minorHAnsi"/>
                <w:sz w:val="20"/>
                <w:szCs w:val="20"/>
              </w:rPr>
              <w:t xml:space="preserve"> </w:t>
            </w:r>
            <w:proofErr w:type="spellStart"/>
            <w:r w:rsidRPr="00BD4370">
              <w:rPr>
                <w:rFonts w:cstheme="minorHAnsi"/>
                <w:sz w:val="20"/>
                <w:szCs w:val="20"/>
              </w:rPr>
              <w:t>сектор</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годишните</w:t>
            </w:r>
            <w:proofErr w:type="spellEnd"/>
            <w:r w:rsidRPr="00BD4370">
              <w:rPr>
                <w:rFonts w:cstheme="minorHAnsi"/>
                <w:sz w:val="20"/>
                <w:szCs w:val="20"/>
              </w:rPr>
              <w:t xml:space="preserve"> </w:t>
            </w:r>
            <w:proofErr w:type="spellStart"/>
            <w:r w:rsidRPr="00BD4370">
              <w:rPr>
                <w:rFonts w:cstheme="minorHAnsi"/>
                <w:sz w:val="20"/>
                <w:szCs w:val="20"/>
              </w:rPr>
              <w:t>програми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општината</w:t>
            </w:r>
            <w:proofErr w:type="spellEnd"/>
            <w:r w:rsidRPr="00BD4370">
              <w:rPr>
                <w:rFonts w:cstheme="minorHAnsi"/>
                <w:sz w:val="20"/>
                <w:szCs w:val="20"/>
              </w:rPr>
              <w:t xml:space="preserve"> </w:t>
            </w:r>
          </w:p>
          <w:p w14:paraId="18426841" w14:textId="77777777" w:rsidR="001B620E" w:rsidRPr="00BD4370" w:rsidRDefault="001B620E" w:rsidP="00BA400D">
            <w:pPr>
              <w:pStyle w:val="ListParagraph"/>
              <w:numPr>
                <w:ilvl w:val="0"/>
                <w:numId w:val="19"/>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летни</w:t>
            </w:r>
            <w:proofErr w:type="spellEnd"/>
            <w:r w:rsidRPr="00BD4370">
              <w:rPr>
                <w:rFonts w:cstheme="minorHAnsi"/>
                <w:sz w:val="20"/>
                <w:szCs w:val="20"/>
              </w:rPr>
              <w:t xml:space="preserve"> </w:t>
            </w:r>
            <w:proofErr w:type="spellStart"/>
            <w:r w:rsidRPr="00BD4370">
              <w:rPr>
                <w:rFonts w:cstheme="minorHAnsi"/>
                <w:sz w:val="20"/>
                <w:szCs w:val="20"/>
              </w:rPr>
              <w:t>манифестации</w:t>
            </w:r>
            <w:proofErr w:type="spellEnd"/>
          </w:p>
          <w:p w14:paraId="46A64F7E" w14:textId="77777777" w:rsidR="001B620E" w:rsidRPr="00BD4370" w:rsidRDefault="001B620E" w:rsidP="00BA400D">
            <w:pPr>
              <w:pStyle w:val="ListParagraph"/>
              <w:numPr>
                <w:ilvl w:val="0"/>
                <w:numId w:val="19"/>
              </w:numPr>
              <w:spacing w:after="0" w:line="240" w:lineRule="auto"/>
              <w:rPr>
                <w:rFonts w:cstheme="minorHAnsi"/>
                <w:sz w:val="20"/>
                <w:szCs w:val="20"/>
              </w:rPr>
            </w:pP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заштита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старата</w:t>
            </w:r>
            <w:proofErr w:type="spellEnd"/>
            <w:r w:rsidRPr="00BD4370">
              <w:rPr>
                <w:rFonts w:cstheme="minorHAnsi"/>
                <w:sz w:val="20"/>
                <w:szCs w:val="20"/>
              </w:rPr>
              <w:t xml:space="preserve"> </w:t>
            </w:r>
            <w:proofErr w:type="spellStart"/>
            <w:r w:rsidRPr="00BD4370">
              <w:rPr>
                <w:rFonts w:cstheme="minorHAnsi"/>
                <w:sz w:val="20"/>
                <w:szCs w:val="20"/>
              </w:rPr>
              <w:t>градска</w:t>
            </w:r>
            <w:proofErr w:type="spellEnd"/>
            <w:r w:rsidRPr="00BD4370">
              <w:rPr>
                <w:rFonts w:cstheme="minorHAnsi"/>
                <w:sz w:val="20"/>
                <w:szCs w:val="20"/>
              </w:rPr>
              <w:t xml:space="preserve"> </w:t>
            </w:r>
            <w:proofErr w:type="spellStart"/>
            <w:r w:rsidRPr="00BD4370">
              <w:rPr>
                <w:rFonts w:cstheme="minorHAnsi"/>
                <w:sz w:val="20"/>
                <w:szCs w:val="20"/>
              </w:rPr>
              <w:t>архитектура</w:t>
            </w:r>
            <w:proofErr w:type="spellEnd"/>
            <w:r w:rsidRPr="00BD4370">
              <w:rPr>
                <w:rFonts w:cstheme="minorHAnsi"/>
                <w:sz w:val="20"/>
                <w:szCs w:val="20"/>
              </w:rPr>
              <w:t xml:space="preserve"> </w:t>
            </w:r>
          </w:p>
        </w:tc>
      </w:tr>
      <w:tr w:rsidR="001B620E" w:rsidRPr="00A81D3B" w14:paraId="101CFDAE" w14:textId="77777777" w:rsidTr="009C3302">
        <w:trPr>
          <w:trHeight w:val="393"/>
        </w:trPr>
        <w:tc>
          <w:tcPr>
            <w:tcW w:w="9035" w:type="dxa"/>
            <w:gridSpan w:val="2"/>
            <w:tcBorders>
              <w:top w:val="single" w:sz="4" w:space="0" w:color="auto"/>
              <w:bottom w:val="single" w:sz="4" w:space="0" w:color="auto"/>
            </w:tcBorders>
          </w:tcPr>
          <w:p w14:paraId="5DE4083D" w14:textId="77777777" w:rsidR="001B620E" w:rsidRPr="00BD4370" w:rsidRDefault="001B620E" w:rsidP="00945827">
            <w:pPr>
              <w:jc w:val="center"/>
              <w:rPr>
                <w:rFonts w:asciiTheme="minorHAnsi" w:hAnsiTheme="minorHAnsi" w:cstheme="minorHAnsi"/>
                <w:b/>
                <w:bCs/>
              </w:rPr>
            </w:pPr>
            <w:proofErr w:type="spellStart"/>
            <w:r w:rsidRPr="00BD4370">
              <w:rPr>
                <w:rFonts w:asciiTheme="minorHAnsi" w:hAnsiTheme="minorHAnsi" w:cstheme="minorHAnsi"/>
                <w:b/>
                <w:bCs/>
              </w:rPr>
              <w:t>Спорт</w:t>
            </w:r>
            <w:proofErr w:type="spellEnd"/>
          </w:p>
        </w:tc>
      </w:tr>
      <w:tr w:rsidR="001B620E" w14:paraId="0BD7ED43" w14:textId="77777777" w:rsidTr="009C3302">
        <w:trPr>
          <w:trHeight w:val="393"/>
        </w:trPr>
        <w:tc>
          <w:tcPr>
            <w:tcW w:w="4566" w:type="dxa"/>
            <w:tcBorders>
              <w:top w:val="single" w:sz="4" w:space="0" w:color="auto"/>
              <w:left w:val="single" w:sz="4" w:space="0" w:color="000000"/>
              <w:bottom w:val="single" w:sz="4" w:space="0" w:color="auto"/>
              <w:right w:val="single" w:sz="4" w:space="0" w:color="000000"/>
            </w:tcBorders>
          </w:tcPr>
          <w:p w14:paraId="433CB6CE" w14:textId="77777777" w:rsidR="001B620E" w:rsidRPr="00BD4370" w:rsidRDefault="001B620E" w:rsidP="00BA400D">
            <w:pPr>
              <w:pStyle w:val="ListParagraph"/>
              <w:numPr>
                <w:ilvl w:val="0"/>
                <w:numId w:val="20"/>
              </w:numPr>
              <w:tabs>
                <w:tab w:val="left" w:pos="270"/>
              </w:tabs>
              <w:spacing w:after="0" w:line="240" w:lineRule="auto"/>
              <w:rPr>
                <w:rFonts w:cstheme="minorHAnsi"/>
                <w:sz w:val="20"/>
                <w:szCs w:val="20"/>
              </w:rPr>
            </w:pPr>
            <w:proofErr w:type="spellStart"/>
            <w:r w:rsidRPr="00BD4370">
              <w:rPr>
                <w:rFonts w:cstheme="minorHAnsi"/>
                <w:sz w:val="20"/>
                <w:szCs w:val="20"/>
              </w:rPr>
              <w:lastRenderedPageBreak/>
              <w:t>Добри</w:t>
            </w:r>
            <w:proofErr w:type="spellEnd"/>
            <w:r w:rsidRPr="00BD4370">
              <w:rPr>
                <w:rFonts w:cstheme="minorHAnsi"/>
                <w:sz w:val="20"/>
                <w:szCs w:val="20"/>
              </w:rPr>
              <w:t xml:space="preserve"> </w:t>
            </w:r>
            <w:proofErr w:type="spellStart"/>
            <w:r w:rsidRPr="00BD4370">
              <w:rPr>
                <w:rFonts w:cstheme="minorHAnsi"/>
                <w:sz w:val="20"/>
                <w:szCs w:val="20"/>
              </w:rPr>
              <w:t>основна</w:t>
            </w:r>
            <w:proofErr w:type="spellEnd"/>
            <w:r w:rsidRPr="00BD4370">
              <w:rPr>
                <w:rFonts w:cstheme="minorHAnsi"/>
                <w:sz w:val="20"/>
                <w:szCs w:val="20"/>
              </w:rPr>
              <w:t xml:space="preserve"> </w:t>
            </w:r>
            <w:proofErr w:type="spellStart"/>
            <w:r w:rsidRPr="00BD4370">
              <w:rPr>
                <w:rFonts w:cstheme="minorHAnsi"/>
                <w:sz w:val="20"/>
                <w:szCs w:val="20"/>
              </w:rPr>
              <w:t>инфраструктура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спортски</w:t>
            </w:r>
            <w:proofErr w:type="spellEnd"/>
            <w:r w:rsidRPr="00BD4370">
              <w:rPr>
                <w:rFonts w:cstheme="minorHAnsi"/>
                <w:sz w:val="20"/>
                <w:szCs w:val="20"/>
              </w:rPr>
              <w:t xml:space="preserve"> </w:t>
            </w:r>
            <w:proofErr w:type="spellStart"/>
            <w:r w:rsidRPr="00BD4370">
              <w:rPr>
                <w:rFonts w:cstheme="minorHAnsi"/>
                <w:sz w:val="20"/>
                <w:szCs w:val="20"/>
              </w:rPr>
              <w:t>активности</w:t>
            </w:r>
            <w:proofErr w:type="spellEnd"/>
            <w:r w:rsidRPr="00BD4370">
              <w:rPr>
                <w:rFonts w:cstheme="minorHAnsi"/>
                <w:sz w:val="20"/>
                <w:szCs w:val="20"/>
              </w:rPr>
              <w:t xml:space="preserve"> (</w:t>
            </w:r>
            <w:proofErr w:type="spellStart"/>
            <w:r w:rsidRPr="00BD4370">
              <w:rPr>
                <w:rFonts w:cstheme="minorHAnsi"/>
                <w:sz w:val="20"/>
                <w:szCs w:val="20"/>
              </w:rPr>
              <w:t>терени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тенис</w:t>
            </w:r>
            <w:proofErr w:type="spellEnd"/>
            <w:r w:rsidRPr="00BD4370">
              <w:rPr>
                <w:rFonts w:cstheme="minorHAnsi"/>
                <w:sz w:val="20"/>
                <w:szCs w:val="20"/>
              </w:rPr>
              <w:t xml:space="preserve">, </w:t>
            </w:r>
            <w:proofErr w:type="spellStart"/>
            <w:r w:rsidRPr="00BD4370">
              <w:rPr>
                <w:rFonts w:cstheme="minorHAnsi"/>
                <w:sz w:val="20"/>
                <w:szCs w:val="20"/>
              </w:rPr>
              <w:t>фудбалски</w:t>
            </w:r>
            <w:proofErr w:type="spellEnd"/>
            <w:r w:rsidRPr="00BD4370">
              <w:rPr>
                <w:rFonts w:cstheme="minorHAnsi"/>
                <w:sz w:val="20"/>
                <w:szCs w:val="20"/>
              </w:rPr>
              <w:t xml:space="preserve"> </w:t>
            </w:r>
            <w:proofErr w:type="spellStart"/>
            <w:r w:rsidRPr="00BD4370">
              <w:rPr>
                <w:rFonts w:cstheme="minorHAnsi"/>
                <w:sz w:val="20"/>
                <w:szCs w:val="20"/>
              </w:rPr>
              <w:t>стадион</w:t>
            </w:r>
            <w:proofErr w:type="spellEnd"/>
            <w:r w:rsidRPr="00BD4370">
              <w:rPr>
                <w:rFonts w:cstheme="minorHAnsi"/>
                <w:sz w:val="20"/>
                <w:szCs w:val="20"/>
              </w:rPr>
              <w:t xml:space="preserve">, </w:t>
            </w:r>
            <w:proofErr w:type="spellStart"/>
            <w:r w:rsidRPr="00BD4370">
              <w:rPr>
                <w:rFonts w:cstheme="minorHAnsi"/>
                <w:sz w:val="20"/>
                <w:szCs w:val="20"/>
              </w:rPr>
              <w:t>градски</w:t>
            </w:r>
            <w:proofErr w:type="spellEnd"/>
            <w:r w:rsidRPr="00BD4370">
              <w:rPr>
                <w:rFonts w:cstheme="minorHAnsi"/>
                <w:sz w:val="20"/>
                <w:szCs w:val="20"/>
              </w:rPr>
              <w:t xml:space="preserve"> </w:t>
            </w:r>
            <w:proofErr w:type="spellStart"/>
            <w:r w:rsidRPr="00BD4370">
              <w:rPr>
                <w:rFonts w:cstheme="minorHAnsi"/>
                <w:sz w:val="20"/>
                <w:szCs w:val="20"/>
              </w:rPr>
              <w:t>базен</w:t>
            </w:r>
            <w:proofErr w:type="spellEnd"/>
            <w:r w:rsidRPr="00BD4370">
              <w:rPr>
                <w:rFonts w:cstheme="minorHAnsi"/>
                <w:sz w:val="20"/>
                <w:szCs w:val="20"/>
              </w:rPr>
              <w:t xml:space="preserve">, </w:t>
            </w:r>
            <w:proofErr w:type="spellStart"/>
            <w:r w:rsidRPr="00BD4370">
              <w:rPr>
                <w:rFonts w:cstheme="minorHAnsi"/>
                <w:sz w:val="20"/>
                <w:szCs w:val="20"/>
              </w:rPr>
              <w:t>спортски</w:t>
            </w:r>
            <w:proofErr w:type="spellEnd"/>
            <w:r w:rsidRPr="00BD4370">
              <w:rPr>
                <w:rFonts w:cstheme="minorHAnsi"/>
                <w:sz w:val="20"/>
                <w:szCs w:val="20"/>
              </w:rPr>
              <w:t xml:space="preserve"> </w:t>
            </w:r>
            <w:proofErr w:type="spellStart"/>
            <w:r w:rsidRPr="00BD4370">
              <w:rPr>
                <w:rFonts w:cstheme="minorHAnsi"/>
                <w:sz w:val="20"/>
                <w:szCs w:val="20"/>
              </w:rPr>
              <w:t>сали</w:t>
            </w:r>
            <w:proofErr w:type="spellEnd"/>
            <w:r w:rsidRPr="00BD4370">
              <w:rPr>
                <w:rFonts w:cstheme="minorHAnsi"/>
                <w:sz w:val="20"/>
                <w:szCs w:val="20"/>
              </w:rPr>
              <w:t>)</w:t>
            </w:r>
          </w:p>
          <w:p w14:paraId="0B3DD854" w14:textId="77777777" w:rsidR="001B620E" w:rsidRPr="00BD4370" w:rsidRDefault="001B620E" w:rsidP="00BA400D">
            <w:pPr>
              <w:pStyle w:val="ListParagraph"/>
              <w:numPr>
                <w:ilvl w:val="0"/>
                <w:numId w:val="20"/>
              </w:numPr>
              <w:tabs>
                <w:tab w:val="left" w:pos="270"/>
              </w:tabs>
              <w:spacing w:after="0" w:line="240" w:lineRule="auto"/>
              <w:rPr>
                <w:rFonts w:cstheme="minorHAnsi"/>
                <w:sz w:val="20"/>
                <w:szCs w:val="20"/>
              </w:rPr>
            </w:pPr>
            <w:proofErr w:type="spellStart"/>
            <w:r w:rsidRPr="00BD4370">
              <w:rPr>
                <w:rFonts w:cstheme="minorHAnsi"/>
                <w:sz w:val="20"/>
                <w:szCs w:val="20"/>
              </w:rPr>
              <w:t>Постојат</w:t>
            </w:r>
            <w:proofErr w:type="spellEnd"/>
            <w:r w:rsidRPr="00BD4370">
              <w:rPr>
                <w:rFonts w:cstheme="minorHAnsi"/>
                <w:sz w:val="20"/>
                <w:szCs w:val="20"/>
              </w:rPr>
              <w:t xml:space="preserve"> </w:t>
            </w:r>
            <w:proofErr w:type="spellStart"/>
            <w:r w:rsidRPr="00BD4370">
              <w:rPr>
                <w:rFonts w:cstheme="minorHAnsi"/>
                <w:sz w:val="20"/>
                <w:szCs w:val="20"/>
              </w:rPr>
              <w:t>пливачка</w:t>
            </w:r>
            <w:proofErr w:type="spellEnd"/>
            <w:r w:rsidRPr="00BD4370">
              <w:rPr>
                <w:rFonts w:cstheme="minorHAnsi"/>
                <w:sz w:val="20"/>
                <w:szCs w:val="20"/>
              </w:rPr>
              <w:t xml:space="preserve">, </w:t>
            </w:r>
            <w:proofErr w:type="spellStart"/>
            <w:r w:rsidRPr="00BD4370">
              <w:rPr>
                <w:rFonts w:cstheme="minorHAnsi"/>
                <w:sz w:val="20"/>
                <w:szCs w:val="20"/>
              </w:rPr>
              <w:t>карате</w:t>
            </w:r>
            <w:proofErr w:type="spellEnd"/>
            <w:r w:rsidRPr="00BD4370">
              <w:rPr>
                <w:rFonts w:cstheme="minorHAnsi"/>
                <w:sz w:val="20"/>
                <w:szCs w:val="20"/>
              </w:rPr>
              <w:t xml:space="preserve">, </w:t>
            </w:r>
            <w:proofErr w:type="spellStart"/>
            <w:r w:rsidRPr="00BD4370">
              <w:rPr>
                <w:rFonts w:cstheme="minorHAnsi"/>
                <w:sz w:val="20"/>
                <w:szCs w:val="20"/>
              </w:rPr>
              <w:t>скијачка</w:t>
            </w:r>
            <w:proofErr w:type="spellEnd"/>
            <w:r w:rsidRPr="00BD4370">
              <w:rPr>
                <w:rFonts w:cstheme="minorHAnsi"/>
                <w:sz w:val="20"/>
                <w:szCs w:val="20"/>
              </w:rPr>
              <w:t xml:space="preserve">, </w:t>
            </w:r>
            <w:proofErr w:type="spellStart"/>
            <w:r w:rsidRPr="00BD4370">
              <w:rPr>
                <w:rFonts w:cstheme="minorHAnsi"/>
                <w:sz w:val="20"/>
                <w:szCs w:val="20"/>
              </w:rPr>
              <w:t>боречка</w:t>
            </w:r>
            <w:proofErr w:type="spellEnd"/>
            <w:r w:rsidRPr="00BD4370">
              <w:rPr>
                <w:rFonts w:cstheme="minorHAnsi"/>
                <w:sz w:val="20"/>
                <w:szCs w:val="20"/>
              </w:rPr>
              <w:t xml:space="preserve"> и </w:t>
            </w:r>
            <w:proofErr w:type="spellStart"/>
            <w:r w:rsidRPr="00BD4370">
              <w:rPr>
                <w:rFonts w:cstheme="minorHAnsi"/>
                <w:sz w:val="20"/>
                <w:szCs w:val="20"/>
              </w:rPr>
              <w:t>кошаркарска</w:t>
            </w:r>
            <w:proofErr w:type="spellEnd"/>
            <w:r w:rsidRPr="00BD4370">
              <w:rPr>
                <w:rFonts w:cstheme="minorHAnsi"/>
                <w:sz w:val="20"/>
                <w:szCs w:val="20"/>
              </w:rPr>
              <w:t xml:space="preserve"> </w:t>
            </w:r>
            <w:proofErr w:type="spellStart"/>
            <w:r w:rsidRPr="00BD4370">
              <w:rPr>
                <w:rFonts w:cstheme="minorHAnsi"/>
                <w:sz w:val="20"/>
                <w:szCs w:val="20"/>
              </w:rPr>
              <w:t>школа</w:t>
            </w:r>
            <w:proofErr w:type="spellEnd"/>
            <w:r w:rsidRPr="00BD4370">
              <w:rPr>
                <w:rFonts w:cstheme="minorHAnsi"/>
                <w:sz w:val="20"/>
                <w:szCs w:val="20"/>
              </w:rPr>
              <w:t xml:space="preserve"> </w:t>
            </w:r>
          </w:p>
          <w:p w14:paraId="56FFED4D" w14:textId="77777777" w:rsidR="001B620E" w:rsidRPr="00BD4370" w:rsidRDefault="001B620E" w:rsidP="00BA400D">
            <w:pPr>
              <w:pStyle w:val="ListParagraph"/>
              <w:numPr>
                <w:ilvl w:val="0"/>
                <w:numId w:val="20"/>
              </w:numPr>
              <w:tabs>
                <w:tab w:val="left" w:pos="270"/>
              </w:tabs>
              <w:spacing w:after="0" w:line="240" w:lineRule="auto"/>
              <w:rPr>
                <w:rFonts w:cstheme="minorHAnsi"/>
                <w:sz w:val="20"/>
                <w:szCs w:val="20"/>
              </w:rPr>
            </w:pPr>
            <w:proofErr w:type="spellStart"/>
            <w:r w:rsidRPr="00BD4370">
              <w:rPr>
                <w:rFonts w:cstheme="minorHAnsi"/>
                <w:sz w:val="20"/>
                <w:szCs w:val="20"/>
              </w:rPr>
              <w:t>Традиционално</w:t>
            </w:r>
            <w:proofErr w:type="spellEnd"/>
            <w:r w:rsidRPr="00BD4370">
              <w:rPr>
                <w:rFonts w:cstheme="minorHAnsi"/>
                <w:sz w:val="20"/>
                <w:szCs w:val="20"/>
              </w:rPr>
              <w:t xml:space="preserve"> </w:t>
            </w:r>
            <w:proofErr w:type="spellStart"/>
            <w:r w:rsidRPr="00BD4370">
              <w:rPr>
                <w:rFonts w:cstheme="minorHAnsi"/>
                <w:sz w:val="20"/>
                <w:szCs w:val="20"/>
              </w:rPr>
              <w:t>рели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Пониква</w:t>
            </w:r>
            <w:proofErr w:type="spellEnd"/>
            <w:r w:rsidRPr="00BD4370">
              <w:rPr>
                <w:rFonts w:cstheme="minorHAnsi"/>
                <w:sz w:val="20"/>
                <w:szCs w:val="20"/>
              </w:rPr>
              <w:t xml:space="preserve"> </w:t>
            </w:r>
          </w:p>
        </w:tc>
        <w:tc>
          <w:tcPr>
            <w:tcW w:w="4469" w:type="dxa"/>
            <w:tcBorders>
              <w:top w:val="single" w:sz="4" w:space="0" w:color="auto"/>
              <w:left w:val="single" w:sz="4" w:space="0" w:color="000000"/>
              <w:bottom w:val="single" w:sz="4" w:space="0" w:color="auto"/>
              <w:right w:val="single" w:sz="4" w:space="0" w:color="000000"/>
            </w:tcBorders>
          </w:tcPr>
          <w:p w14:paraId="333F7971"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тренери</w:t>
            </w:r>
            <w:proofErr w:type="spellEnd"/>
            <w:r w:rsidRPr="00BD4370">
              <w:rPr>
                <w:rFonts w:cstheme="minorHAnsi"/>
                <w:sz w:val="20"/>
                <w:szCs w:val="20"/>
              </w:rPr>
              <w:t xml:space="preserve"> </w:t>
            </w:r>
          </w:p>
          <w:p w14:paraId="2522AF0E"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опрема</w:t>
            </w:r>
            <w:proofErr w:type="spellEnd"/>
            <w:r w:rsidRPr="00BD4370">
              <w:rPr>
                <w:rFonts w:cstheme="minorHAnsi"/>
                <w:sz w:val="20"/>
                <w:szCs w:val="20"/>
              </w:rPr>
              <w:t xml:space="preserve"> и </w:t>
            </w:r>
            <w:proofErr w:type="spellStart"/>
            <w:r w:rsidRPr="00BD4370">
              <w:rPr>
                <w:rFonts w:cstheme="minorHAnsi"/>
                <w:sz w:val="20"/>
                <w:szCs w:val="20"/>
              </w:rPr>
              <w:t>услови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спорт</w:t>
            </w:r>
            <w:proofErr w:type="spellEnd"/>
            <w:r w:rsidRPr="00BD4370">
              <w:rPr>
                <w:rFonts w:cstheme="minorHAnsi"/>
                <w:sz w:val="20"/>
                <w:szCs w:val="20"/>
              </w:rPr>
              <w:t xml:space="preserve"> (</w:t>
            </w:r>
            <w:proofErr w:type="spellStart"/>
            <w:r w:rsidRPr="00BD4370">
              <w:rPr>
                <w:rFonts w:cstheme="minorHAnsi"/>
                <w:sz w:val="20"/>
                <w:szCs w:val="20"/>
              </w:rPr>
              <w:t>Запуштени</w:t>
            </w:r>
            <w:proofErr w:type="spellEnd"/>
            <w:r w:rsidRPr="00BD4370">
              <w:rPr>
                <w:rFonts w:cstheme="minorHAnsi"/>
                <w:sz w:val="20"/>
                <w:szCs w:val="20"/>
              </w:rPr>
              <w:t xml:space="preserve"> </w:t>
            </w:r>
            <w:proofErr w:type="spellStart"/>
            <w:r w:rsidRPr="00BD4370">
              <w:rPr>
                <w:rFonts w:cstheme="minorHAnsi"/>
                <w:sz w:val="20"/>
                <w:szCs w:val="20"/>
              </w:rPr>
              <w:t>игралишта</w:t>
            </w:r>
            <w:proofErr w:type="spellEnd"/>
            <w:r w:rsidRPr="00BD4370">
              <w:rPr>
                <w:rFonts w:cstheme="minorHAnsi"/>
                <w:sz w:val="20"/>
                <w:szCs w:val="20"/>
              </w:rPr>
              <w:t xml:space="preserve">, </w:t>
            </w:r>
            <w:proofErr w:type="spellStart"/>
            <w:r w:rsidRPr="00BD4370">
              <w:rPr>
                <w:rFonts w:cstheme="minorHAnsi"/>
                <w:sz w:val="20"/>
                <w:szCs w:val="20"/>
              </w:rPr>
              <w:t>запуштена</w:t>
            </w:r>
            <w:proofErr w:type="spellEnd"/>
            <w:r w:rsidRPr="00BD4370">
              <w:rPr>
                <w:rFonts w:cstheme="minorHAnsi"/>
                <w:sz w:val="20"/>
                <w:szCs w:val="20"/>
              </w:rPr>
              <w:t xml:space="preserve"> </w:t>
            </w:r>
            <w:proofErr w:type="spellStart"/>
            <w:r w:rsidRPr="00BD4370">
              <w:rPr>
                <w:rFonts w:cstheme="minorHAnsi"/>
                <w:sz w:val="20"/>
                <w:szCs w:val="20"/>
              </w:rPr>
              <w:t>борачка</w:t>
            </w:r>
            <w:proofErr w:type="spellEnd"/>
            <w:r w:rsidRPr="00BD4370">
              <w:rPr>
                <w:rFonts w:cstheme="minorHAnsi"/>
                <w:sz w:val="20"/>
                <w:szCs w:val="20"/>
              </w:rPr>
              <w:t xml:space="preserve"> </w:t>
            </w:r>
            <w:proofErr w:type="spellStart"/>
            <w:r w:rsidRPr="00BD4370">
              <w:rPr>
                <w:rFonts w:cstheme="minorHAnsi"/>
                <w:sz w:val="20"/>
                <w:szCs w:val="20"/>
              </w:rPr>
              <w:t>сала</w:t>
            </w:r>
            <w:proofErr w:type="spellEnd"/>
            <w:r w:rsidRPr="00BD4370">
              <w:rPr>
                <w:rFonts w:cstheme="minorHAnsi"/>
                <w:sz w:val="20"/>
                <w:szCs w:val="20"/>
              </w:rPr>
              <w:t>)</w:t>
            </w:r>
          </w:p>
          <w:p w14:paraId="3EA27F1B"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Недоволно</w:t>
            </w:r>
            <w:proofErr w:type="spellEnd"/>
            <w:r w:rsidRPr="00BD4370">
              <w:rPr>
                <w:rFonts w:cstheme="minorHAnsi"/>
                <w:sz w:val="20"/>
                <w:szCs w:val="20"/>
              </w:rPr>
              <w:t xml:space="preserve"> </w:t>
            </w:r>
            <w:proofErr w:type="spellStart"/>
            <w:r w:rsidRPr="00BD4370">
              <w:rPr>
                <w:rFonts w:cstheme="minorHAnsi"/>
                <w:sz w:val="20"/>
                <w:szCs w:val="20"/>
              </w:rPr>
              <w:t>вложувања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спортот</w:t>
            </w:r>
            <w:proofErr w:type="spellEnd"/>
            <w:r w:rsidRPr="00BD4370">
              <w:rPr>
                <w:rFonts w:cstheme="minorHAnsi"/>
                <w:sz w:val="20"/>
                <w:szCs w:val="20"/>
              </w:rPr>
              <w:t xml:space="preserve"> (</w:t>
            </w:r>
            <w:proofErr w:type="spellStart"/>
            <w:r w:rsidRPr="00BD4370">
              <w:rPr>
                <w:rFonts w:cstheme="minorHAnsi"/>
                <w:sz w:val="20"/>
                <w:szCs w:val="20"/>
              </w:rPr>
              <w:t>слаб</w:t>
            </w:r>
            <w:proofErr w:type="spellEnd"/>
            <w:r w:rsidRPr="00BD4370">
              <w:rPr>
                <w:rFonts w:cstheme="minorHAnsi"/>
                <w:sz w:val="20"/>
                <w:szCs w:val="20"/>
              </w:rPr>
              <w:t xml:space="preserve"> </w:t>
            </w:r>
            <w:proofErr w:type="spellStart"/>
            <w:r w:rsidRPr="00BD4370">
              <w:rPr>
                <w:rFonts w:cstheme="minorHAnsi"/>
                <w:sz w:val="20"/>
                <w:szCs w:val="20"/>
              </w:rPr>
              <w:t>интерес</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спонзори</w:t>
            </w:r>
            <w:proofErr w:type="spellEnd"/>
            <w:r w:rsidRPr="00BD4370">
              <w:rPr>
                <w:rFonts w:cstheme="minorHAnsi"/>
                <w:sz w:val="20"/>
                <w:szCs w:val="20"/>
              </w:rPr>
              <w:t>)</w:t>
            </w:r>
          </w:p>
          <w:p w14:paraId="7AF31289"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Немање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велосипедски</w:t>
            </w:r>
            <w:proofErr w:type="spellEnd"/>
            <w:r w:rsidRPr="00BD4370">
              <w:rPr>
                <w:rFonts w:cstheme="minorHAnsi"/>
                <w:sz w:val="20"/>
                <w:szCs w:val="20"/>
              </w:rPr>
              <w:t xml:space="preserve"> </w:t>
            </w:r>
            <w:proofErr w:type="spellStart"/>
            <w:r w:rsidRPr="00BD4370">
              <w:rPr>
                <w:rFonts w:cstheme="minorHAnsi"/>
                <w:sz w:val="20"/>
                <w:szCs w:val="20"/>
              </w:rPr>
              <w:t>патеки</w:t>
            </w:r>
            <w:proofErr w:type="spellEnd"/>
            <w:r w:rsidRPr="00BD4370">
              <w:rPr>
                <w:rFonts w:cstheme="minorHAnsi"/>
                <w:sz w:val="20"/>
                <w:szCs w:val="20"/>
              </w:rPr>
              <w:t xml:space="preserve"> </w:t>
            </w:r>
          </w:p>
          <w:p w14:paraId="5A1B08E7"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Немање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патека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трчање</w:t>
            </w:r>
            <w:proofErr w:type="spellEnd"/>
            <w:r w:rsidRPr="00BD4370">
              <w:rPr>
                <w:rFonts w:cstheme="minorHAnsi"/>
                <w:sz w:val="20"/>
                <w:szCs w:val="20"/>
              </w:rPr>
              <w:t xml:space="preserve"> </w:t>
            </w:r>
          </w:p>
          <w:p w14:paraId="5A317EED"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Нема</w:t>
            </w:r>
            <w:proofErr w:type="spellEnd"/>
            <w:r w:rsidRPr="00BD4370">
              <w:rPr>
                <w:rFonts w:cstheme="minorHAnsi"/>
                <w:sz w:val="20"/>
                <w:szCs w:val="20"/>
              </w:rPr>
              <w:t xml:space="preserve"> </w:t>
            </w:r>
            <w:proofErr w:type="spellStart"/>
            <w:r w:rsidRPr="00BD4370">
              <w:rPr>
                <w:rFonts w:cstheme="minorHAnsi"/>
                <w:sz w:val="20"/>
                <w:szCs w:val="20"/>
              </w:rPr>
              <w:t>планинарски</w:t>
            </w:r>
            <w:proofErr w:type="spellEnd"/>
            <w:r w:rsidRPr="00BD4370">
              <w:rPr>
                <w:rFonts w:cstheme="minorHAnsi"/>
                <w:sz w:val="20"/>
                <w:szCs w:val="20"/>
              </w:rPr>
              <w:t xml:space="preserve"> </w:t>
            </w:r>
            <w:proofErr w:type="spellStart"/>
            <w:r w:rsidRPr="00BD4370">
              <w:rPr>
                <w:rFonts w:cstheme="minorHAnsi"/>
                <w:sz w:val="20"/>
                <w:szCs w:val="20"/>
              </w:rPr>
              <w:t>дом</w:t>
            </w:r>
            <w:proofErr w:type="spellEnd"/>
            <w:r w:rsidRPr="00BD4370">
              <w:rPr>
                <w:rFonts w:cstheme="minorHAnsi"/>
                <w:sz w:val="20"/>
                <w:szCs w:val="20"/>
              </w:rPr>
              <w:t xml:space="preserve"> </w:t>
            </w:r>
          </w:p>
          <w:p w14:paraId="37DF315A"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Запустени</w:t>
            </w:r>
            <w:proofErr w:type="spellEnd"/>
            <w:r w:rsidRPr="00BD4370">
              <w:rPr>
                <w:rFonts w:cstheme="minorHAnsi"/>
                <w:sz w:val="20"/>
                <w:szCs w:val="20"/>
              </w:rPr>
              <w:t xml:space="preserve"> </w:t>
            </w:r>
            <w:proofErr w:type="spellStart"/>
            <w:r w:rsidRPr="00BD4370">
              <w:rPr>
                <w:rFonts w:cstheme="minorHAnsi"/>
                <w:sz w:val="20"/>
                <w:szCs w:val="20"/>
              </w:rPr>
              <w:t>скијачки</w:t>
            </w:r>
            <w:proofErr w:type="spellEnd"/>
            <w:r w:rsidRPr="00BD4370">
              <w:rPr>
                <w:rFonts w:cstheme="minorHAnsi"/>
                <w:sz w:val="20"/>
                <w:szCs w:val="20"/>
              </w:rPr>
              <w:t xml:space="preserve"> </w:t>
            </w:r>
            <w:proofErr w:type="spellStart"/>
            <w:r w:rsidRPr="00BD4370">
              <w:rPr>
                <w:rFonts w:cstheme="minorHAnsi"/>
                <w:sz w:val="20"/>
                <w:szCs w:val="20"/>
              </w:rPr>
              <w:t>стази</w:t>
            </w:r>
            <w:proofErr w:type="spellEnd"/>
            <w:r w:rsidRPr="00BD4370">
              <w:rPr>
                <w:rFonts w:cstheme="minorHAnsi"/>
                <w:sz w:val="20"/>
                <w:szCs w:val="20"/>
              </w:rPr>
              <w:t xml:space="preserve"> и </w:t>
            </w:r>
            <w:proofErr w:type="spellStart"/>
            <w:r w:rsidRPr="00BD4370">
              <w:rPr>
                <w:rFonts w:cstheme="minorHAnsi"/>
                <w:sz w:val="20"/>
                <w:szCs w:val="20"/>
              </w:rPr>
              <w:t>жичара</w:t>
            </w:r>
            <w:proofErr w:type="spellEnd"/>
            <w:r w:rsidRPr="00BD4370">
              <w:rPr>
                <w:rFonts w:cstheme="minorHAnsi"/>
                <w:sz w:val="20"/>
                <w:szCs w:val="20"/>
              </w:rPr>
              <w:t xml:space="preserve"> </w:t>
            </w:r>
          </w:p>
          <w:p w14:paraId="087508B7"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Потреба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реновирање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стадионот</w:t>
            </w:r>
            <w:proofErr w:type="spellEnd"/>
            <w:r w:rsidRPr="00BD4370">
              <w:rPr>
                <w:rFonts w:cstheme="minorHAnsi"/>
                <w:sz w:val="20"/>
                <w:szCs w:val="20"/>
              </w:rPr>
              <w:t xml:space="preserve"> </w:t>
            </w:r>
          </w:p>
          <w:p w14:paraId="0CDBFEBE"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Недоволно</w:t>
            </w:r>
            <w:proofErr w:type="spellEnd"/>
            <w:r w:rsidRPr="00BD4370">
              <w:rPr>
                <w:rFonts w:cstheme="minorHAnsi"/>
                <w:sz w:val="20"/>
                <w:szCs w:val="20"/>
              </w:rPr>
              <w:t xml:space="preserve"> </w:t>
            </w:r>
            <w:proofErr w:type="spellStart"/>
            <w:r w:rsidRPr="00BD4370">
              <w:rPr>
                <w:rFonts w:cstheme="minorHAnsi"/>
                <w:sz w:val="20"/>
                <w:szCs w:val="20"/>
              </w:rPr>
              <w:t>сали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рекреативци</w:t>
            </w:r>
            <w:proofErr w:type="spellEnd"/>
            <w:r w:rsidRPr="00BD4370">
              <w:rPr>
                <w:rFonts w:cstheme="minorHAnsi"/>
                <w:sz w:val="20"/>
                <w:szCs w:val="20"/>
              </w:rPr>
              <w:t xml:space="preserve"> и </w:t>
            </w:r>
            <w:proofErr w:type="spellStart"/>
            <w:r w:rsidRPr="00BD4370">
              <w:rPr>
                <w:rFonts w:cstheme="minorHAnsi"/>
                <w:sz w:val="20"/>
                <w:szCs w:val="20"/>
              </w:rPr>
              <w:t>клубови</w:t>
            </w:r>
            <w:proofErr w:type="spellEnd"/>
            <w:r w:rsidRPr="00BD4370">
              <w:rPr>
                <w:rFonts w:cstheme="minorHAnsi"/>
                <w:sz w:val="20"/>
                <w:szCs w:val="20"/>
              </w:rPr>
              <w:t xml:space="preserve"> </w:t>
            </w:r>
          </w:p>
          <w:p w14:paraId="6EC88395"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Нема</w:t>
            </w:r>
            <w:proofErr w:type="spellEnd"/>
            <w:r w:rsidRPr="00BD4370">
              <w:rPr>
                <w:rFonts w:cstheme="minorHAnsi"/>
                <w:sz w:val="20"/>
                <w:szCs w:val="20"/>
              </w:rPr>
              <w:t xml:space="preserve"> </w:t>
            </w:r>
            <w:proofErr w:type="spellStart"/>
            <w:r w:rsidRPr="00BD4370">
              <w:rPr>
                <w:rFonts w:cstheme="minorHAnsi"/>
                <w:sz w:val="20"/>
                <w:szCs w:val="20"/>
              </w:rPr>
              <w:t>фитнес</w:t>
            </w:r>
            <w:proofErr w:type="spellEnd"/>
            <w:r w:rsidRPr="00BD4370">
              <w:rPr>
                <w:rFonts w:cstheme="minorHAnsi"/>
                <w:sz w:val="20"/>
                <w:szCs w:val="20"/>
              </w:rPr>
              <w:t xml:space="preserve"> </w:t>
            </w:r>
            <w:proofErr w:type="spellStart"/>
            <w:r w:rsidRPr="00BD4370">
              <w:rPr>
                <w:rFonts w:cstheme="minorHAnsi"/>
                <w:sz w:val="20"/>
                <w:szCs w:val="20"/>
              </w:rPr>
              <w:t>центар</w:t>
            </w:r>
            <w:proofErr w:type="spellEnd"/>
            <w:r w:rsidRPr="00BD4370">
              <w:rPr>
                <w:rFonts w:cstheme="minorHAnsi"/>
                <w:sz w:val="20"/>
                <w:szCs w:val="20"/>
              </w:rPr>
              <w:t xml:space="preserve"> (</w:t>
            </w:r>
            <w:proofErr w:type="spellStart"/>
            <w:r w:rsidRPr="00BD4370">
              <w:rPr>
                <w:rFonts w:cstheme="minorHAnsi"/>
                <w:sz w:val="20"/>
                <w:szCs w:val="20"/>
              </w:rPr>
              <w:t>крос</w:t>
            </w:r>
            <w:proofErr w:type="spellEnd"/>
            <w:r w:rsidRPr="00BD4370">
              <w:rPr>
                <w:rFonts w:cstheme="minorHAnsi"/>
                <w:sz w:val="20"/>
                <w:szCs w:val="20"/>
              </w:rPr>
              <w:t xml:space="preserve"> </w:t>
            </w:r>
            <w:proofErr w:type="spellStart"/>
            <w:r w:rsidRPr="00BD4370">
              <w:rPr>
                <w:rFonts w:cstheme="minorHAnsi"/>
                <w:sz w:val="20"/>
                <w:szCs w:val="20"/>
              </w:rPr>
              <w:t>фит</w:t>
            </w:r>
            <w:proofErr w:type="spellEnd"/>
            <w:r w:rsidRPr="00BD4370">
              <w:rPr>
                <w:rFonts w:cstheme="minorHAnsi"/>
                <w:sz w:val="20"/>
                <w:szCs w:val="20"/>
              </w:rPr>
              <w:t xml:space="preserve">, </w:t>
            </w:r>
            <w:proofErr w:type="spellStart"/>
            <w:r w:rsidRPr="00BD4370">
              <w:rPr>
                <w:rFonts w:cstheme="minorHAnsi"/>
                <w:sz w:val="20"/>
                <w:szCs w:val="20"/>
              </w:rPr>
              <w:t>јога</w:t>
            </w:r>
            <w:proofErr w:type="spellEnd"/>
            <w:r w:rsidRPr="00BD4370">
              <w:rPr>
                <w:rFonts w:cstheme="minorHAnsi"/>
                <w:sz w:val="20"/>
                <w:szCs w:val="20"/>
              </w:rPr>
              <w:t xml:space="preserve">, </w:t>
            </w:r>
            <w:proofErr w:type="spellStart"/>
            <w:r w:rsidRPr="00BD4370">
              <w:rPr>
                <w:rFonts w:cstheme="minorHAnsi"/>
                <w:sz w:val="20"/>
                <w:szCs w:val="20"/>
              </w:rPr>
              <w:t>гимнастика</w:t>
            </w:r>
            <w:proofErr w:type="spellEnd"/>
            <w:r w:rsidRPr="00BD4370">
              <w:rPr>
                <w:rFonts w:cstheme="minorHAnsi"/>
                <w:sz w:val="20"/>
                <w:szCs w:val="20"/>
              </w:rPr>
              <w:t xml:space="preserve">) </w:t>
            </w:r>
          </w:p>
          <w:p w14:paraId="1D6CCCB0"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Недостасува</w:t>
            </w:r>
            <w:proofErr w:type="spellEnd"/>
            <w:r w:rsidRPr="00BD4370">
              <w:rPr>
                <w:rFonts w:cstheme="minorHAnsi"/>
                <w:sz w:val="20"/>
                <w:szCs w:val="20"/>
              </w:rPr>
              <w:t xml:space="preserve"> </w:t>
            </w:r>
            <w:proofErr w:type="spellStart"/>
            <w:r w:rsidRPr="00BD4370">
              <w:rPr>
                <w:rFonts w:cstheme="minorHAnsi"/>
                <w:sz w:val="20"/>
                <w:szCs w:val="20"/>
              </w:rPr>
              <w:t>кадар</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тенис</w:t>
            </w:r>
            <w:proofErr w:type="spellEnd"/>
            <w:r w:rsidRPr="00BD4370">
              <w:rPr>
                <w:rFonts w:cstheme="minorHAnsi"/>
                <w:sz w:val="20"/>
                <w:szCs w:val="20"/>
              </w:rPr>
              <w:t xml:space="preserve"> </w:t>
            </w:r>
          </w:p>
          <w:p w14:paraId="71F54298"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Нема</w:t>
            </w:r>
            <w:proofErr w:type="spellEnd"/>
            <w:r w:rsidRPr="00BD4370">
              <w:rPr>
                <w:rFonts w:cstheme="minorHAnsi"/>
                <w:sz w:val="20"/>
                <w:szCs w:val="20"/>
              </w:rPr>
              <w:t xml:space="preserve"> </w:t>
            </w:r>
            <w:proofErr w:type="spellStart"/>
            <w:r w:rsidRPr="00BD4370">
              <w:rPr>
                <w:rFonts w:cstheme="minorHAnsi"/>
                <w:sz w:val="20"/>
                <w:szCs w:val="20"/>
              </w:rPr>
              <w:t>затворен</w:t>
            </w:r>
            <w:proofErr w:type="spellEnd"/>
            <w:r w:rsidRPr="00BD4370">
              <w:rPr>
                <w:rFonts w:cstheme="minorHAnsi"/>
                <w:sz w:val="20"/>
                <w:szCs w:val="20"/>
              </w:rPr>
              <w:t xml:space="preserve"> </w:t>
            </w:r>
            <w:proofErr w:type="spellStart"/>
            <w:r w:rsidRPr="00BD4370">
              <w:rPr>
                <w:rFonts w:cstheme="minorHAnsi"/>
                <w:sz w:val="20"/>
                <w:szCs w:val="20"/>
              </w:rPr>
              <w:t>базен</w:t>
            </w:r>
            <w:proofErr w:type="spellEnd"/>
            <w:r w:rsidRPr="00BD4370">
              <w:rPr>
                <w:rFonts w:cstheme="minorHAnsi"/>
                <w:sz w:val="20"/>
                <w:szCs w:val="20"/>
              </w:rPr>
              <w:t xml:space="preserve"> </w:t>
            </w:r>
          </w:p>
          <w:p w14:paraId="6908A612" w14:textId="77777777" w:rsidR="001B620E" w:rsidRPr="00BD4370" w:rsidRDefault="001B620E" w:rsidP="00BA400D">
            <w:pPr>
              <w:pStyle w:val="ListParagraph"/>
              <w:numPr>
                <w:ilvl w:val="0"/>
                <w:numId w:val="20"/>
              </w:numPr>
              <w:spacing w:after="0" w:line="240" w:lineRule="auto"/>
              <w:rPr>
                <w:rFonts w:cstheme="minorHAnsi"/>
                <w:sz w:val="20"/>
                <w:szCs w:val="20"/>
              </w:rPr>
            </w:pPr>
            <w:proofErr w:type="spellStart"/>
            <w:r w:rsidRPr="00BD4370">
              <w:rPr>
                <w:rFonts w:cstheme="minorHAnsi"/>
                <w:sz w:val="20"/>
                <w:szCs w:val="20"/>
              </w:rPr>
              <w:t>Неповолни</w:t>
            </w:r>
            <w:proofErr w:type="spellEnd"/>
            <w:r w:rsidRPr="00BD4370">
              <w:rPr>
                <w:rFonts w:cstheme="minorHAnsi"/>
                <w:sz w:val="20"/>
                <w:szCs w:val="20"/>
              </w:rPr>
              <w:t xml:space="preserve"> </w:t>
            </w:r>
            <w:proofErr w:type="spellStart"/>
            <w:r w:rsidRPr="00BD4370">
              <w:rPr>
                <w:rFonts w:cstheme="minorHAnsi"/>
                <w:sz w:val="20"/>
                <w:szCs w:val="20"/>
              </w:rPr>
              <w:t>услови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спорт</w:t>
            </w:r>
            <w:proofErr w:type="spellEnd"/>
            <w:r w:rsidRPr="00BD4370">
              <w:rPr>
                <w:rFonts w:cstheme="minorHAnsi"/>
                <w:sz w:val="20"/>
                <w:szCs w:val="20"/>
              </w:rPr>
              <w:t xml:space="preserve"> и </w:t>
            </w:r>
            <w:proofErr w:type="spellStart"/>
            <w:r w:rsidRPr="00BD4370">
              <w:rPr>
                <w:rFonts w:cstheme="minorHAnsi"/>
                <w:sz w:val="20"/>
                <w:szCs w:val="20"/>
              </w:rPr>
              <w:t>рекреација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зимски</w:t>
            </w:r>
            <w:proofErr w:type="spellEnd"/>
            <w:r w:rsidRPr="00BD4370">
              <w:rPr>
                <w:rFonts w:cstheme="minorHAnsi"/>
                <w:sz w:val="20"/>
                <w:szCs w:val="20"/>
              </w:rPr>
              <w:t xml:space="preserve"> </w:t>
            </w:r>
            <w:proofErr w:type="spellStart"/>
            <w:r w:rsidRPr="00BD4370">
              <w:rPr>
                <w:rFonts w:cstheme="minorHAnsi"/>
                <w:sz w:val="20"/>
                <w:szCs w:val="20"/>
              </w:rPr>
              <w:t>услови</w:t>
            </w:r>
            <w:proofErr w:type="spellEnd"/>
            <w:r w:rsidRPr="00BD4370">
              <w:rPr>
                <w:rFonts w:cstheme="minorHAnsi"/>
                <w:sz w:val="20"/>
                <w:szCs w:val="20"/>
              </w:rPr>
              <w:t xml:space="preserve"> (</w:t>
            </w:r>
            <w:proofErr w:type="spellStart"/>
            <w:r w:rsidRPr="00BD4370">
              <w:rPr>
                <w:rFonts w:cstheme="minorHAnsi"/>
                <w:sz w:val="20"/>
                <w:szCs w:val="20"/>
              </w:rPr>
              <w:t>нема</w:t>
            </w:r>
            <w:proofErr w:type="spellEnd"/>
            <w:r w:rsidRPr="00BD4370">
              <w:rPr>
                <w:rFonts w:cstheme="minorHAnsi"/>
                <w:sz w:val="20"/>
                <w:szCs w:val="20"/>
              </w:rPr>
              <w:t xml:space="preserve"> </w:t>
            </w:r>
            <w:proofErr w:type="spellStart"/>
            <w:r w:rsidRPr="00BD4370">
              <w:rPr>
                <w:rFonts w:cstheme="minorHAnsi"/>
                <w:sz w:val="20"/>
                <w:szCs w:val="20"/>
              </w:rPr>
              <w:t>балони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рекреација</w:t>
            </w:r>
            <w:proofErr w:type="spellEnd"/>
            <w:r w:rsidRPr="00BD4370">
              <w:rPr>
                <w:rFonts w:cstheme="minorHAnsi"/>
                <w:sz w:val="20"/>
                <w:szCs w:val="20"/>
              </w:rPr>
              <w:t>)</w:t>
            </w:r>
          </w:p>
        </w:tc>
      </w:tr>
      <w:tr w:rsidR="001B620E" w:rsidRPr="003056E6" w14:paraId="7D123AAA" w14:textId="77777777" w:rsidTr="009C3302">
        <w:trPr>
          <w:trHeight w:val="345"/>
        </w:trPr>
        <w:tc>
          <w:tcPr>
            <w:tcW w:w="4566" w:type="dxa"/>
            <w:tcBorders>
              <w:top w:val="single" w:sz="4" w:space="0" w:color="auto"/>
              <w:bottom w:val="single" w:sz="4" w:space="0" w:color="auto"/>
            </w:tcBorders>
            <w:shd w:val="clear" w:color="auto" w:fill="DBE5F1" w:themeFill="accent1" w:themeFillTint="33"/>
          </w:tcPr>
          <w:p w14:paraId="75B5EC51" w14:textId="77777777" w:rsidR="001B620E" w:rsidRPr="00BD4370" w:rsidRDefault="001B620E" w:rsidP="00945827">
            <w:pPr>
              <w:spacing w:before="120" w:after="120"/>
              <w:jc w:val="center"/>
              <w:rPr>
                <w:rFonts w:asciiTheme="minorHAnsi" w:hAnsiTheme="minorHAnsi" w:cstheme="minorHAnsi"/>
                <w:b/>
              </w:rPr>
            </w:pPr>
            <w:r w:rsidRPr="00BD4370">
              <w:rPr>
                <w:rFonts w:asciiTheme="minorHAnsi" w:hAnsiTheme="minorHAnsi" w:cstheme="minorHAnsi"/>
                <w:b/>
              </w:rPr>
              <w:t>МОЖНОСТИ</w:t>
            </w:r>
          </w:p>
        </w:tc>
        <w:tc>
          <w:tcPr>
            <w:tcW w:w="4469" w:type="dxa"/>
            <w:tcBorders>
              <w:top w:val="single" w:sz="4" w:space="0" w:color="auto"/>
              <w:bottom w:val="single" w:sz="4" w:space="0" w:color="auto"/>
            </w:tcBorders>
            <w:shd w:val="clear" w:color="auto" w:fill="DBE5F1" w:themeFill="accent1" w:themeFillTint="33"/>
          </w:tcPr>
          <w:p w14:paraId="5F37DC7B" w14:textId="77777777" w:rsidR="001B620E" w:rsidRPr="00BD4370" w:rsidRDefault="001B620E" w:rsidP="00945827">
            <w:pPr>
              <w:spacing w:before="120" w:after="120"/>
              <w:jc w:val="center"/>
              <w:rPr>
                <w:rFonts w:asciiTheme="minorHAnsi" w:hAnsiTheme="minorHAnsi" w:cstheme="minorHAnsi"/>
                <w:b/>
              </w:rPr>
            </w:pPr>
            <w:r w:rsidRPr="00BD4370">
              <w:rPr>
                <w:rFonts w:asciiTheme="minorHAnsi" w:hAnsiTheme="minorHAnsi" w:cstheme="minorHAnsi"/>
                <w:b/>
              </w:rPr>
              <w:t>ЗАКАНИ</w:t>
            </w:r>
          </w:p>
        </w:tc>
      </w:tr>
      <w:tr w:rsidR="001B620E" w:rsidRPr="0019302F" w14:paraId="1A6EA31F" w14:textId="77777777" w:rsidTr="009C3302">
        <w:trPr>
          <w:trHeight w:val="350"/>
        </w:trPr>
        <w:tc>
          <w:tcPr>
            <w:tcW w:w="9035" w:type="dxa"/>
            <w:gridSpan w:val="2"/>
            <w:tcBorders>
              <w:top w:val="single" w:sz="4" w:space="0" w:color="auto"/>
            </w:tcBorders>
          </w:tcPr>
          <w:p w14:paraId="3F617FBF" w14:textId="77777777" w:rsidR="001B620E" w:rsidRPr="00BD4370" w:rsidRDefault="001B620E" w:rsidP="00945827">
            <w:pPr>
              <w:tabs>
                <w:tab w:val="left" w:pos="270"/>
              </w:tabs>
              <w:jc w:val="center"/>
              <w:rPr>
                <w:rFonts w:asciiTheme="minorHAnsi" w:hAnsiTheme="minorHAnsi" w:cstheme="minorHAnsi"/>
                <w:b/>
                <w:bCs/>
              </w:rPr>
            </w:pPr>
            <w:r w:rsidRPr="00BD4370">
              <w:rPr>
                <w:rFonts w:asciiTheme="minorHAnsi" w:hAnsiTheme="minorHAnsi" w:cstheme="minorHAnsi"/>
                <w:b/>
                <w:bCs/>
              </w:rPr>
              <w:t>ЛЕР</w:t>
            </w:r>
          </w:p>
        </w:tc>
      </w:tr>
      <w:tr w:rsidR="001B620E" w:rsidRPr="003056E6" w14:paraId="6368AA25" w14:textId="77777777" w:rsidTr="009C3302">
        <w:tc>
          <w:tcPr>
            <w:tcW w:w="4566" w:type="dxa"/>
            <w:tcBorders>
              <w:top w:val="single" w:sz="4" w:space="0" w:color="auto"/>
              <w:left w:val="single" w:sz="4" w:space="0" w:color="000000"/>
              <w:bottom w:val="single" w:sz="4" w:space="0" w:color="000000"/>
              <w:right w:val="single" w:sz="4" w:space="0" w:color="000000"/>
            </w:tcBorders>
          </w:tcPr>
          <w:p w14:paraId="2174A2D9"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Пристап</w:t>
            </w:r>
            <w:proofErr w:type="spell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финансиска</w:t>
            </w:r>
            <w:proofErr w:type="spellEnd"/>
            <w:r w:rsidRPr="00BD4370">
              <w:rPr>
                <w:rFonts w:cstheme="minorHAnsi"/>
                <w:sz w:val="20"/>
                <w:szCs w:val="20"/>
              </w:rPr>
              <w:t xml:space="preserve"> и </w:t>
            </w:r>
            <w:proofErr w:type="spellStart"/>
            <w:r w:rsidRPr="00BD4370">
              <w:rPr>
                <w:rFonts w:cstheme="minorHAnsi"/>
                <w:sz w:val="20"/>
                <w:szCs w:val="20"/>
              </w:rPr>
              <w:t>техничка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национални</w:t>
            </w:r>
            <w:proofErr w:type="spellEnd"/>
            <w:r w:rsidRPr="00BD4370">
              <w:rPr>
                <w:rFonts w:cstheme="minorHAnsi"/>
                <w:sz w:val="20"/>
                <w:szCs w:val="20"/>
              </w:rPr>
              <w:t xml:space="preserve"> </w:t>
            </w:r>
            <w:proofErr w:type="spellStart"/>
            <w:r w:rsidRPr="00BD4370">
              <w:rPr>
                <w:rFonts w:cstheme="minorHAnsi"/>
                <w:sz w:val="20"/>
                <w:szCs w:val="20"/>
              </w:rPr>
              <w:t>програми</w:t>
            </w:r>
            <w:proofErr w:type="spellEnd"/>
            <w:r w:rsidRPr="00BD4370">
              <w:rPr>
                <w:rFonts w:cstheme="minorHAnsi"/>
                <w:sz w:val="20"/>
                <w:szCs w:val="20"/>
              </w:rPr>
              <w:t xml:space="preserve"> и ЕУ </w:t>
            </w:r>
            <w:proofErr w:type="spellStart"/>
            <w:r w:rsidRPr="00BD4370">
              <w:rPr>
                <w:rFonts w:cstheme="minorHAnsi"/>
                <w:sz w:val="20"/>
                <w:szCs w:val="20"/>
              </w:rPr>
              <w:t>фондови</w:t>
            </w:r>
            <w:proofErr w:type="spellEnd"/>
            <w:r w:rsidRPr="00BD4370">
              <w:rPr>
                <w:rFonts w:cstheme="minorHAnsi"/>
                <w:sz w:val="20"/>
                <w:szCs w:val="20"/>
              </w:rPr>
              <w:t xml:space="preserve"> (</w:t>
            </w:r>
            <w:proofErr w:type="spellStart"/>
            <w:r w:rsidRPr="00BD4370">
              <w:rPr>
                <w:rFonts w:cstheme="minorHAnsi"/>
                <w:sz w:val="20"/>
                <w:szCs w:val="20"/>
              </w:rPr>
              <w:t>програми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вработувањето</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отворање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нови</w:t>
            </w:r>
            <w:proofErr w:type="spellEnd"/>
            <w:r w:rsidRPr="00BD4370">
              <w:rPr>
                <w:rFonts w:cstheme="minorHAnsi"/>
                <w:sz w:val="20"/>
                <w:szCs w:val="20"/>
              </w:rPr>
              <w:t xml:space="preserve"> </w:t>
            </w:r>
            <w:proofErr w:type="spellStart"/>
            <w:r w:rsidRPr="00BD4370">
              <w:rPr>
                <w:rFonts w:cstheme="minorHAnsi"/>
                <w:sz w:val="20"/>
                <w:szCs w:val="20"/>
              </w:rPr>
              <w:t>работни</w:t>
            </w:r>
            <w:proofErr w:type="spellEnd"/>
            <w:r w:rsidRPr="00BD4370">
              <w:rPr>
                <w:rFonts w:cstheme="minorHAnsi"/>
                <w:sz w:val="20"/>
                <w:szCs w:val="20"/>
              </w:rPr>
              <w:t xml:space="preserve"> </w:t>
            </w:r>
            <w:proofErr w:type="spellStart"/>
            <w:r w:rsidRPr="00BD4370">
              <w:rPr>
                <w:rFonts w:cstheme="minorHAnsi"/>
                <w:sz w:val="20"/>
                <w:szCs w:val="20"/>
              </w:rPr>
              <w:t>места</w:t>
            </w:r>
            <w:proofErr w:type="spellEnd"/>
            <w:r w:rsidRPr="00BD4370">
              <w:rPr>
                <w:rFonts w:cstheme="minorHAnsi"/>
                <w:sz w:val="20"/>
                <w:szCs w:val="20"/>
              </w:rPr>
              <w:t xml:space="preserve">, </w:t>
            </w:r>
            <w:proofErr w:type="spellStart"/>
            <w:r w:rsidRPr="00BD4370">
              <w:rPr>
                <w:rFonts w:cstheme="minorHAnsi"/>
                <w:sz w:val="20"/>
                <w:szCs w:val="20"/>
              </w:rPr>
              <w:t>програми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едукација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жените</w:t>
            </w:r>
            <w:proofErr w:type="spellEnd"/>
            <w:r w:rsidRPr="00BD4370">
              <w:rPr>
                <w:rFonts w:cstheme="minorHAnsi"/>
                <w:sz w:val="20"/>
                <w:szCs w:val="20"/>
              </w:rPr>
              <w:t xml:space="preserve"> и </w:t>
            </w:r>
            <w:proofErr w:type="spellStart"/>
            <w:r w:rsidRPr="00BD4370">
              <w:rPr>
                <w:rFonts w:cstheme="minorHAnsi"/>
                <w:sz w:val="20"/>
                <w:szCs w:val="20"/>
              </w:rPr>
              <w:t>младите</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претприемништво</w:t>
            </w:r>
            <w:proofErr w:type="spellEnd"/>
            <w:r w:rsidRPr="00BD4370">
              <w:rPr>
                <w:rFonts w:cstheme="minorHAnsi"/>
                <w:sz w:val="20"/>
                <w:szCs w:val="20"/>
              </w:rPr>
              <w:t xml:space="preserve">, </w:t>
            </w:r>
            <w:proofErr w:type="spellStart"/>
            <w:r w:rsidRPr="00BD4370">
              <w:rPr>
                <w:rFonts w:cstheme="minorHAnsi"/>
                <w:sz w:val="20"/>
                <w:szCs w:val="20"/>
              </w:rPr>
              <w:t>повици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компаниите</w:t>
            </w:r>
            <w:proofErr w:type="spellEnd"/>
            <w:r w:rsidRPr="00BD4370">
              <w:rPr>
                <w:rFonts w:cstheme="minorHAnsi"/>
                <w:sz w:val="20"/>
                <w:szCs w:val="20"/>
              </w:rPr>
              <w:t xml:space="preserve"> </w:t>
            </w:r>
            <w:proofErr w:type="spellStart"/>
            <w:r w:rsidRPr="00BD4370">
              <w:rPr>
                <w:rFonts w:cstheme="minorHAnsi"/>
                <w:sz w:val="20"/>
                <w:szCs w:val="20"/>
              </w:rPr>
              <w:t>преку</w:t>
            </w:r>
            <w:proofErr w:type="spellEnd"/>
            <w:r w:rsidRPr="00BD4370">
              <w:rPr>
                <w:rFonts w:cstheme="minorHAnsi"/>
                <w:sz w:val="20"/>
                <w:szCs w:val="20"/>
              </w:rPr>
              <w:t xml:space="preserve"> ФИТР)</w:t>
            </w:r>
          </w:p>
          <w:p w14:paraId="1298165B"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Можност</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финансирање</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домашни</w:t>
            </w:r>
            <w:proofErr w:type="spellEnd"/>
            <w:r w:rsidRPr="00BD4370">
              <w:rPr>
                <w:rFonts w:cstheme="minorHAnsi"/>
                <w:sz w:val="20"/>
                <w:szCs w:val="20"/>
              </w:rPr>
              <w:t xml:space="preserve"> и </w:t>
            </w:r>
            <w:proofErr w:type="spellStart"/>
            <w:r w:rsidRPr="00BD4370">
              <w:rPr>
                <w:rFonts w:cstheme="minorHAnsi"/>
                <w:sz w:val="20"/>
                <w:szCs w:val="20"/>
              </w:rPr>
              <w:t>странски</w:t>
            </w:r>
            <w:proofErr w:type="spellEnd"/>
            <w:r w:rsidRPr="00BD4370">
              <w:rPr>
                <w:rFonts w:cstheme="minorHAnsi"/>
                <w:sz w:val="20"/>
                <w:szCs w:val="20"/>
              </w:rPr>
              <w:t xml:space="preserve"> </w:t>
            </w:r>
            <w:proofErr w:type="spellStart"/>
            <w:r w:rsidRPr="00BD4370">
              <w:rPr>
                <w:rFonts w:cstheme="minorHAnsi"/>
                <w:sz w:val="20"/>
                <w:szCs w:val="20"/>
              </w:rPr>
              <w:t>фондации</w:t>
            </w:r>
            <w:proofErr w:type="spellEnd"/>
          </w:p>
          <w:p w14:paraId="6F9E6B63"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Пристап</w:t>
            </w:r>
            <w:proofErr w:type="spell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транспортните</w:t>
            </w:r>
            <w:proofErr w:type="spellEnd"/>
            <w:r w:rsidRPr="00BD4370">
              <w:rPr>
                <w:rFonts w:cstheme="minorHAnsi"/>
                <w:sz w:val="20"/>
                <w:szCs w:val="20"/>
              </w:rPr>
              <w:t xml:space="preserve"> </w:t>
            </w:r>
            <w:proofErr w:type="spellStart"/>
            <w:r w:rsidRPr="00BD4370">
              <w:rPr>
                <w:rFonts w:cstheme="minorHAnsi"/>
                <w:sz w:val="20"/>
                <w:szCs w:val="20"/>
              </w:rPr>
              <w:t>коридори</w:t>
            </w:r>
            <w:proofErr w:type="spellEnd"/>
          </w:p>
          <w:p w14:paraId="2B8A9600"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Растечки</w:t>
            </w:r>
            <w:proofErr w:type="spellEnd"/>
            <w:r w:rsidRPr="00BD4370">
              <w:rPr>
                <w:rFonts w:cstheme="minorHAnsi"/>
                <w:sz w:val="20"/>
                <w:szCs w:val="20"/>
              </w:rPr>
              <w:t xml:space="preserve"> </w:t>
            </w:r>
            <w:proofErr w:type="spellStart"/>
            <w:r w:rsidRPr="00BD4370">
              <w:rPr>
                <w:rFonts w:cstheme="minorHAnsi"/>
                <w:sz w:val="20"/>
                <w:szCs w:val="20"/>
              </w:rPr>
              <w:t>тренд</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искористување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ОИЕ-</w:t>
            </w:r>
            <w:proofErr w:type="spellStart"/>
            <w:r w:rsidRPr="00BD4370">
              <w:rPr>
                <w:rFonts w:cstheme="minorHAnsi"/>
                <w:sz w:val="20"/>
                <w:szCs w:val="20"/>
              </w:rPr>
              <w:t>изградба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фотонапонски</w:t>
            </w:r>
            <w:proofErr w:type="spellEnd"/>
            <w:r w:rsidRPr="00BD4370">
              <w:rPr>
                <w:rFonts w:cstheme="minorHAnsi"/>
                <w:sz w:val="20"/>
                <w:szCs w:val="20"/>
              </w:rPr>
              <w:t xml:space="preserve"> </w:t>
            </w:r>
            <w:proofErr w:type="spellStart"/>
            <w:r w:rsidRPr="00BD4370">
              <w:rPr>
                <w:rFonts w:cstheme="minorHAnsi"/>
                <w:sz w:val="20"/>
                <w:szCs w:val="20"/>
              </w:rPr>
              <w:t>централи</w:t>
            </w:r>
            <w:proofErr w:type="spellEnd"/>
          </w:p>
          <w:p w14:paraId="7EA93A2A" w14:textId="77777777" w:rsidR="001B620E" w:rsidRPr="00BD4370" w:rsidRDefault="001B620E" w:rsidP="00BA400D">
            <w:pPr>
              <w:pStyle w:val="ListParagraph"/>
              <w:numPr>
                <w:ilvl w:val="0"/>
                <w:numId w:val="21"/>
              </w:numPr>
              <w:spacing w:after="0" w:line="240" w:lineRule="auto"/>
              <w:rPr>
                <w:rFonts w:cstheme="minorHAnsi"/>
                <w:sz w:val="20"/>
                <w:szCs w:val="20"/>
              </w:rPr>
            </w:pPr>
            <w:proofErr w:type="spellStart"/>
            <w:r w:rsidRPr="00BD4370">
              <w:rPr>
                <w:rFonts w:cstheme="minorHAnsi"/>
                <w:sz w:val="20"/>
                <w:szCs w:val="20"/>
              </w:rPr>
              <w:t>Зголемена</w:t>
            </w:r>
            <w:proofErr w:type="spellEnd"/>
            <w:r w:rsidRPr="00BD4370">
              <w:rPr>
                <w:rFonts w:cstheme="minorHAnsi"/>
                <w:sz w:val="20"/>
                <w:szCs w:val="20"/>
              </w:rPr>
              <w:t xml:space="preserve"> </w:t>
            </w:r>
            <w:proofErr w:type="spellStart"/>
            <w:r w:rsidRPr="00BD4370">
              <w:rPr>
                <w:rFonts w:cstheme="minorHAnsi"/>
                <w:sz w:val="20"/>
                <w:szCs w:val="20"/>
              </w:rPr>
              <w:t>побарувачка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спа</w:t>
            </w:r>
            <w:proofErr w:type="spellEnd"/>
            <w:r w:rsidRPr="00BD4370">
              <w:rPr>
                <w:rFonts w:cstheme="minorHAnsi"/>
                <w:sz w:val="20"/>
                <w:szCs w:val="20"/>
              </w:rPr>
              <w:t xml:space="preserve"> и </w:t>
            </w:r>
            <w:proofErr w:type="spellStart"/>
            <w:r w:rsidRPr="00BD4370">
              <w:rPr>
                <w:rFonts w:cstheme="minorHAnsi"/>
                <w:sz w:val="20"/>
                <w:szCs w:val="20"/>
              </w:rPr>
              <w:t>велнес</w:t>
            </w:r>
            <w:proofErr w:type="spellEnd"/>
            <w:r w:rsidRPr="00BD4370">
              <w:rPr>
                <w:rFonts w:cstheme="minorHAnsi"/>
                <w:sz w:val="20"/>
                <w:szCs w:val="20"/>
              </w:rPr>
              <w:t xml:space="preserve"> </w:t>
            </w:r>
            <w:proofErr w:type="spellStart"/>
            <w:r w:rsidRPr="00BD4370">
              <w:rPr>
                <w:rFonts w:cstheme="minorHAnsi"/>
                <w:sz w:val="20"/>
                <w:szCs w:val="20"/>
              </w:rPr>
              <w:t>услуги</w:t>
            </w:r>
            <w:proofErr w:type="spellEnd"/>
          </w:p>
          <w:p w14:paraId="3D2957FE" w14:textId="77777777" w:rsidR="001B620E" w:rsidRPr="00BD4370" w:rsidRDefault="001B620E" w:rsidP="00BA400D">
            <w:pPr>
              <w:pStyle w:val="ListParagraph"/>
              <w:numPr>
                <w:ilvl w:val="0"/>
                <w:numId w:val="21"/>
              </w:numPr>
              <w:spacing w:after="0" w:line="240" w:lineRule="auto"/>
              <w:rPr>
                <w:rFonts w:cstheme="minorHAnsi"/>
                <w:sz w:val="20"/>
                <w:szCs w:val="20"/>
              </w:rPr>
            </w:pPr>
            <w:proofErr w:type="spellStart"/>
            <w:r w:rsidRPr="00BD4370">
              <w:rPr>
                <w:rFonts w:cstheme="minorHAnsi"/>
                <w:sz w:val="20"/>
                <w:szCs w:val="20"/>
              </w:rPr>
              <w:t>Постојна</w:t>
            </w:r>
            <w:proofErr w:type="spellEnd"/>
            <w:r w:rsidRPr="00BD4370">
              <w:rPr>
                <w:rFonts w:cstheme="minorHAnsi"/>
                <w:sz w:val="20"/>
                <w:szCs w:val="20"/>
              </w:rPr>
              <w:t xml:space="preserve"> </w:t>
            </w:r>
            <w:proofErr w:type="spellStart"/>
            <w:r w:rsidRPr="00BD4370">
              <w:rPr>
                <w:rFonts w:cstheme="minorHAnsi"/>
                <w:sz w:val="20"/>
                <w:szCs w:val="20"/>
              </w:rPr>
              <w:t>регулатива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заштита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proofErr w:type="gramStart"/>
            <w:r w:rsidRPr="00BD4370">
              <w:rPr>
                <w:rFonts w:cstheme="minorHAnsi"/>
                <w:sz w:val="20"/>
                <w:szCs w:val="20"/>
              </w:rPr>
              <w:t>локални</w:t>
            </w:r>
            <w:proofErr w:type="spellEnd"/>
            <w:r w:rsidRPr="00BD4370">
              <w:rPr>
                <w:rFonts w:cstheme="minorHAnsi"/>
                <w:sz w:val="20"/>
                <w:szCs w:val="20"/>
              </w:rPr>
              <w:t xml:space="preserve">  </w:t>
            </w:r>
            <w:proofErr w:type="spellStart"/>
            <w:r w:rsidRPr="00BD4370">
              <w:rPr>
                <w:rFonts w:cstheme="minorHAnsi"/>
                <w:sz w:val="20"/>
                <w:szCs w:val="20"/>
              </w:rPr>
              <w:t>брендови</w:t>
            </w:r>
            <w:proofErr w:type="spellEnd"/>
            <w:proofErr w:type="gramEnd"/>
            <w:r w:rsidRPr="00BD4370">
              <w:rPr>
                <w:rFonts w:cstheme="minorHAnsi"/>
                <w:sz w:val="20"/>
                <w:szCs w:val="20"/>
              </w:rPr>
              <w:t xml:space="preserve"> (</w:t>
            </w:r>
            <w:proofErr w:type="spellStart"/>
            <w:r w:rsidRPr="00BD4370">
              <w:rPr>
                <w:rFonts w:cstheme="minorHAnsi"/>
                <w:sz w:val="20"/>
                <w:szCs w:val="20"/>
              </w:rPr>
              <w:t>пр.оризот</w:t>
            </w:r>
            <w:proofErr w:type="spellEnd"/>
            <w:r w:rsidRPr="00BD4370">
              <w:rPr>
                <w:rFonts w:cstheme="minorHAnsi"/>
                <w:sz w:val="20"/>
                <w:szCs w:val="20"/>
              </w:rPr>
              <w:t>)</w:t>
            </w:r>
          </w:p>
          <w:p w14:paraId="76217320"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Зголемена</w:t>
            </w:r>
            <w:proofErr w:type="spellEnd"/>
            <w:r w:rsidRPr="00BD4370">
              <w:rPr>
                <w:rFonts w:cstheme="minorHAnsi"/>
                <w:sz w:val="20"/>
                <w:szCs w:val="20"/>
              </w:rPr>
              <w:t xml:space="preserve"> </w:t>
            </w:r>
            <w:proofErr w:type="spellStart"/>
            <w:r w:rsidRPr="00BD4370">
              <w:rPr>
                <w:rFonts w:cstheme="minorHAnsi"/>
                <w:sz w:val="20"/>
                <w:szCs w:val="20"/>
              </w:rPr>
              <w:t>побарувачка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органски</w:t>
            </w:r>
            <w:proofErr w:type="spellEnd"/>
            <w:r w:rsidRPr="00BD4370">
              <w:rPr>
                <w:rFonts w:cstheme="minorHAnsi"/>
                <w:sz w:val="20"/>
                <w:szCs w:val="20"/>
              </w:rPr>
              <w:t xml:space="preserve"> </w:t>
            </w:r>
            <w:proofErr w:type="spellStart"/>
            <w:r w:rsidRPr="00BD4370">
              <w:rPr>
                <w:rFonts w:cstheme="minorHAnsi"/>
                <w:sz w:val="20"/>
                <w:szCs w:val="20"/>
              </w:rPr>
              <w:t>производи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централно</w:t>
            </w:r>
            <w:proofErr w:type="spellEnd"/>
            <w:r w:rsidRPr="00BD4370">
              <w:rPr>
                <w:rFonts w:cstheme="minorHAnsi"/>
                <w:sz w:val="20"/>
                <w:szCs w:val="20"/>
              </w:rPr>
              <w:t xml:space="preserve"> и </w:t>
            </w:r>
            <w:proofErr w:type="spellStart"/>
            <w:r w:rsidRPr="00BD4370">
              <w:rPr>
                <w:rFonts w:cstheme="minorHAnsi"/>
                <w:sz w:val="20"/>
                <w:szCs w:val="20"/>
              </w:rPr>
              <w:t>светско</w:t>
            </w:r>
            <w:proofErr w:type="spellEnd"/>
            <w:r w:rsidRPr="00BD4370">
              <w:rPr>
                <w:rFonts w:cstheme="minorHAnsi"/>
                <w:sz w:val="20"/>
                <w:szCs w:val="20"/>
              </w:rPr>
              <w:t xml:space="preserve"> </w:t>
            </w:r>
            <w:proofErr w:type="spellStart"/>
            <w:r w:rsidRPr="00BD4370">
              <w:rPr>
                <w:rFonts w:cstheme="minorHAnsi"/>
                <w:sz w:val="20"/>
                <w:szCs w:val="20"/>
              </w:rPr>
              <w:t>ниво</w:t>
            </w:r>
            <w:proofErr w:type="spellEnd"/>
            <w:r w:rsidRPr="00BD4370">
              <w:rPr>
                <w:rFonts w:cstheme="minorHAnsi"/>
                <w:sz w:val="20"/>
                <w:szCs w:val="20"/>
              </w:rPr>
              <w:t xml:space="preserve"> </w:t>
            </w:r>
          </w:p>
          <w:p w14:paraId="1AF80903"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Финансиска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земјоделството</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единица</w:t>
            </w:r>
            <w:proofErr w:type="spellEnd"/>
            <w:r w:rsidRPr="00BD4370">
              <w:rPr>
                <w:rFonts w:cstheme="minorHAnsi"/>
                <w:sz w:val="20"/>
                <w:szCs w:val="20"/>
              </w:rPr>
              <w:t xml:space="preserve"> </w:t>
            </w:r>
            <w:proofErr w:type="spellStart"/>
            <w:r w:rsidRPr="00BD4370">
              <w:rPr>
                <w:rFonts w:cstheme="minorHAnsi"/>
                <w:sz w:val="20"/>
                <w:szCs w:val="20"/>
              </w:rPr>
              <w:t>произведена</w:t>
            </w:r>
            <w:proofErr w:type="spellEnd"/>
            <w:r w:rsidRPr="00BD4370">
              <w:rPr>
                <w:rFonts w:cstheme="minorHAnsi"/>
                <w:sz w:val="20"/>
                <w:szCs w:val="20"/>
              </w:rPr>
              <w:t xml:space="preserve"> </w:t>
            </w:r>
            <w:proofErr w:type="spellStart"/>
            <w:r w:rsidRPr="00BD4370">
              <w:rPr>
                <w:rFonts w:cstheme="minorHAnsi"/>
                <w:sz w:val="20"/>
                <w:szCs w:val="20"/>
              </w:rPr>
              <w:t>култура</w:t>
            </w:r>
            <w:proofErr w:type="spellEnd"/>
            <w:r w:rsidRPr="00BD4370">
              <w:rPr>
                <w:rFonts w:cstheme="minorHAnsi"/>
                <w:sz w:val="20"/>
                <w:szCs w:val="20"/>
              </w:rPr>
              <w:t xml:space="preserve"> </w:t>
            </w:r>
            <w:proofErr w:type="spellStart"/>
            <w:r w:rsidRPr="00BD4370">
              <w:rPr>
                <w:rFonts w:cstheme="minorHAnsi"/>
                <w:sz w:val="20"/>
                <w:szCs w:val="20"/>
              </w:rPr>
              <w:t>или</w:t>
            </w:r>
            <w:proofErr w:type="spellEnd"/>
            <w:r w:rsidRPr="00BD4370">
              <w:rPr>
                <w:rFonts w:cstheme="minorHAnsi"/>
                <w:sz w:val="20"/>
                <w:szCs w:val="20"/>
              </w:rPr>
              <w:t xml:space="preserve"> </w:t>
            </w:r>
            <w:proofErr w:type="spellStart"/>
            <w:r w:rsidRPr="00BD4370">
              <w:rPr>
                <w:rFonts w:cstheme="minorHAnsi"/>
                <w:sz w:val="20"/>
                <w:szCs w:val="20"/>
              </w:rPr>
              <w:t>нов</w:t>
            </w:r>
            <w:proofErr w:type="spellEnd"/>
            <w:r w:rsidRPr="00BD4370">
              <w:rPr>
                <w:rFonts w:cstheme="minorHAnsi"/>
                <w:sz w:val="20"/>
                <w:szCs w:val="20"/>
              </w:rPr>
              <w:t xml:space="preserve"> </w:t>
            </w:r>
            <w:proofErr w:type="spellStart"/>
            <w:r w:rsidRPr="00BD4370">
              <w:rPr>
                <w:rFonts w:cstheme="minorHAnsi"/>
                <w:sz w:val="20"/>
                <w:szCs w:val="20"/>
              </w:rPr>
              <w:t>посев</w:t>
            </w:r>
            <w:proofErr w:type="spellEnd"/>
            <w:r w:rsidRPr="00BD4370">
              <w:rPr>
                <w:rFonts w:cstheme="minorHAnsi"/>
                <w:sz w:val="20"/>
                <w:szCs w:val="20"/>
              </w:rPr>
              <w:t xml:space="preserve"> (</w:t>
            </w:r>
            <w:proofErr w:type="spellStart"/>
            <w:r w:rsidRPr="00BD4370">
              <w:rPr>
                <w:rFonts w:cstheme="minorHAnsi"/>
                <w:sz w:val="20"/>
                <w:szCs w:val="20"/>
              </w:rPr>
              <w:t>субвенции</w:t>
            </w:r>
            <w:proofErr w:type="spellEnd"/>
            <w:r w:rsidRPr="00BD4370">
              <w:rPr>
                <w:rFonts w:cstheme="minorHAnsi"/>
                <w:sz w:val="20"/>
                <w:szCs w:val="20"/>
              </w:rPr>
              <w:t>)</w:t>
            </w:r>
          </w:p>
          <w:p w14:paraId="7C4A9A3E" w14:textId="77777777" w:rsidR="00C67A07" w:rsidRPr="00BD4370" w:rsidRDefault="00C67A07" w:rsidP="00BD4370">
            <w:pPr>
              <w:pStyle w:val="ListParagraph"/>
              <w:tabs>
                <w:tab w:val="left" w:pos="270"/>
              </w:tabs>
              <w:spacing w:after="0" w:line="240" w:lineRule="auto"/>
              <w:rPr>
                <w:rFonts w:cstheme="minorHAnsi"/>
                <w:sz w:val="20"/>
                <w:szCs w:val="20"/>
              </w:rPr>
            </w:pPr>
          </w:p>
        </w:tc>
        <w:tc>
          <w:tcPr>
            <w:tcW w:w="4469" w:type="dxa"/>
            <w:tcBorders>
              <w:top w:val="single" w:sz="4" w:space="0" w:color="auto"/>
              <w:left w:val="single" w:sz="4" w:space="0" w:color="000000"/>
              <w:bottom w:val="single" w:sz="4" w:space="0" w:color="000000"/>
              <w:right w:val="single" w:sz="4" w:space="0" w:color="000000"/>
            </w:tcBorders>
          </w:tcPr>
          <w:p w14:paraId="550C3408"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Голема</w:t>
            </w:r>
            <w:proofErr w:type="spellEnd"/>
            <w:r w:rsidRPr="00BD4370">
              <w:rPr>
                <w:rFonts w:cstheme="minorHAnsi"/>
                <w:sz w:val="20"/>
                <w:szCs w:val="20"/>
              </w:rPr>
              <w:t xml:space="preserve"> </w:t>
            </w:r>
            <w:proofErr w:type="spellStart"/>
            <w:r w:rsidRPr="00BD4370">
              <w:rPr>
                <w:rFonts w:cstheme="minorHAnsi"/>
                <w:sz w:val="20"/>
                <w:szCs w:val="20"/>
              </w:rPr>
              <w:t>миграција</w:t>
            </w:r>
            <w:proofErr w:type="spellEnd"/>
            <w:r w:rsidRPr="00BD4370">
              <w:rPr>
                <w:rFonts w:cstheme="minorHAnsi"/>
                <w:sz w:val="20"/>
                <w:szCs w:val="20"/>
              </w:rPr>
              <w:t xml:space="preserve"> и </w:t>
            </w:r>
            <w:proofErr w:type="spellStart"/>
            <w:r w:rsidRPr="00BD4370">
              <w:rPr>
                <w:rFonts w:cstheme="minorHAnsi"/>
                <w:sz w:val="20"/>
                <w:szCs w:val="20"/>
              </w:rPr>
              <w:t>иселување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населението</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државно</w:t>
            </w:r>
            <w:proofErr w:type="spellEnd"/>
            <w:r w:rsidRPr="00BD4370">
              <w:rPr>
                <w:rFonts w:cstheme="minorHAnsi"/>
                <w:sz w:val="20"/>
                <w:szCs w:val="20"/>
              </w:rPr>
              <w:t xml:space="preserve"> </w:t>
            </w:r>
            <w:proofErr w:type="spellStart"/>
            <w:r w:rsidRPr="00BD4370">
              <w:rPr>
                <w:rFonts w:cstheme="minorHAnsi"/>
                <w:sz w:val="20"/>
                <w:szCs w:val="20"/>
              </w:rPr>
              <w:t>ниво</w:t>
            </w:r>
            <w:proofErr w:type="spellEnd"/>
          </w:p>
          <w:p w14:paraId="50350C51"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Влијание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кризата</w:t>
            </w:r>
            <w:proofErr w:type="spellEnd"/>
            <w:r w:rsidRPr="00BD4370">
              <w:rPr>
                <w:rFonts w:cstheme="minorHAnsi"/>
                <w:sz w:val="20"/>
                <w:szCs w:val="20"/>
              </w:rPr>
              <w:t xml:space="preserve"> </w:t>
            </w:r>
            <w:proofErr w:type="spellStart"/>
            <w:r w:rsidRPr="00BD4370">
              <w:rPr>
                <w:rFonts w:cstheme="minorHAnsi"/>
                <w:sz w:val="20"/>
                <w:szCs w:val="20"/>
              </w:rPr>
              <w:t>предизвикана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пандемијата</w:t>
            </w:r>
            <w:proofErr w:type="spellEnd"/>
            <w:r w:rsidRPr="00BD4370">
              <w:rPr>
                <w:rFonts w:cstheme="minorHAnsi"/>
                <w:sz w:val="20"/>
                <w:szCs w:val="20"/>
              </w:rPr>
              <w:t xml:space="preserve"> ковид-19</w:t>
            </w:r>
          </w:p>
          <w:p w14:paraId="1E267178"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Продлабочување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енергетската</w:t>
            </w:r>
            <w:proofErr w:type="spellEnd"/>
            <w:r w:rsidRPr="00BD4370">
              <w:rPr>
                <w:rFonts w:cstheme="minorHAnsi"/>
                <w:sz w:val="20"/>
                <w:szCs w:val="20"/>
              </w:rPr>
              <w:t xml:space="preserve"> </w:t>
            </w:r>
            <w:proofErr w:type="spellStart"/>
            <w:r w:rsidRPr="00BD4370">
              <w:rPr>
                <w:rFonts w:cstheme="minorHAnsi"/>
                <w:sz w:val="20"/>
                <w:szCs w:val="20"/>
              </w:rPr>
              <w:t>криза</w:t>
            </w:r>
            <w:proofErr w:type="spellEnd"/>
          </w:p>
          <w:p w14:paraId="43DBCD9A" w14:textId="77777777" w:rsidR="001B620E" w:rsidRPr="00BD4370" w:rsidRDefault="001B620E" w:rsidP="00BA400D">
            <w:pPr>
              <w:pStyle w:val="ListParagraph"/>
              <w:numPr>
                <w:ilvl w:val="0"/>
                <w:numId w:val="21"/>
              </w:numPr>
              <w:spacing w:after="0" w:line="240" w:lineRule="auto"/>
              <w:rPr>
                <w:rFonts w:cstheme="minorHAnsi"/>
                <w:sz w:val="20"/>
                <w:szCs w:val="20"/>
              </w:rPr>
            </w:pPr>
            <w:proofErr w:type="spellStart"/>
            <w:r w:rsidRPr="00BD4370">
              <w:rPr>
                <w:rFonts w:cstheme="minorHAnsi"/>
                <w:sz w:val="20"/>
                <w:szCs w:val="20"/>
              </w:rPr>
              <w:t>Вонредна</w:t>
            </w:r>
            <w:proofErr w:type="spellEnd"/>
            <w:r w:rsidRPr="00BD4370">
              <w:rPr>
                <w:rFonts w:cstheme="minorHAnsi"/>
                <w:sz w:val="20"/>
                <w:szCs w:val="20"/>
              </w:rPr>
              <w:t xml:space="preserve"> </w:t>
            </w:r>
            <w:proofErr w:type="spellStart"/>
            <w:r w:rsidRPr="00BD4370">
              <w:rPr>
                <w:rFonts w:cstheme="minorHAnsi"/>
                <w:sz w:val="20"/>
                <w:szCs w:val="20"/>
              </w:rPr>
              <w:t>состојба</w:t>
            </w:r>
            <w:proofErr w:type="spellEnd"/>
            <w:r w:rsidRPr="00BD4370">
              <w:rPr>
                <w:rFonts w:cstheme="minorHAnsi"/>
                <w:sz w:val="20"/>
                <w:szCs w:val="20"/>
              </w:rPr>
              <w:t xml:space="preserve"> </w:t>
            </w:r>
            <w:proofErr w:type="spellStart"/>
            <w:r w:rsidRPr="00BD4370">
              <w:rPr>
                <w:rFonts w:cstheme="minorHAnsi"/>
                <w:sz w:val="20"/>
                <w:szCs w:val="20"/>
              </w:rPr>
              <w:t>поради</w:t>
            </w:r>
            <w:proofErr w:type="spellEnd"/>
            <w:r w:rsidRPr="00BD4370">
              <w:rPr>
                <w:rFonts w:cstheme="minorHAnsi"/>
                <w:sz w:val="20"/>
                <w:szCs w:val="20"/>
              </w:rPr>
              <w:t xml:space="preserve"> </w:t>
            </w:r>
            <w:proofErr w:type="spellStart"/>
            <w:r w:rsidRPr="00BD4370">
              <w:rPr>
                <w:rFonts w:cstheme="minorHAnsi"/>
                <w:sz w:val="20"/>
                <w:szCs w:val="20"/>
              </w:rPr>
              <w:t>непредвидени</w:t>
            </w:r>
            <w:proofErr w:type="spellEnd"/>
            <w:r w:rsidRPr="00BD4370">
              <w:rPr>
                <w:rFonts w:cstheme="minorHAnsi"/>
                <w:sz w:val="20"/>
                <w:szCs w:val="20"/>
              </w:rPr>
              <w:t xml:space="preserve"> </w:t>
            </w:r>
            <w:proofErr w:type="spellStart"/>
            <w:r w:rsidRPr="00BD4370">
              <w:rPr>
                <w:rFonts w:cstheme="minorHAnsi"/>
                <w:sz w:val="20"/>
                <w:szCs w:val="20"/>
              </w:rPr>
              <w:t>околности</w:t>
            </w:r>
            <w:proofErr w:type="spellEnd"/>
          </w:p>
          <w:p w14:paraId="626B71F2"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Конкуренцијата</w:t>
            </w:r>
            <w:proofErr w:type="spellEnd"/>
            <w:r w:rsidRPr="00BD4370">
              <w:rPr>
                <w:rFonts w:cstheme="minorHAnsi"/>
                <w:sz w:val="20"/>
                <w:szCs w:val="20"/>
              </w:rPr>
              <w:t xml:space="preserve"> </w:t>
            </w:r>
            <w:proofErr w:type="spellStart"/>
            <w:r w:rsidRPr="00BD4370">
              <w:rPr>
                <w:rFonts w:cstheme="minorHAnsi"/>
                <w:sz w:val="20"/>
                <w:szCs w:val="20"/>
              </w:rPr>
              <w:t>која</w:t>
            </w:r>
            <w:proofErr w:type="spellEnd"/>
            <w:r w:rsidRPr="00BD4370">
              <w:rPr>
                <w:rFonts w:cstheme="minorHAnsi"/>
                <w:sz w:val="20"/>
                <w:szCs w:val="20"/>
              </w:rPr>
              <w:t xml:space="preserve"> </w:t>
            </w:r>
            <w:proofErr w:type="spellStart"/>
            <w:r w:rsidRPr="00BD4370">
              <w:rPr>
                <w:rFonts w:cstheme="minorHAnsi"/>
                <w:sz w:val="20"/>
                <w:szCs w:val="20"/>
              </w:rPr>
              <w:t>доаѓа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ТИРЗ и </w:t>
            </w:r>
            <w:proofErr w:type="spellStart"/>
            <w:r w:rsidRPr="00BD4370">
              <w:rPr>
                <w:rFonts w:cstheme="minorHAnsi"/>
                <w:sz w:val="20"/>
                <w:szCs w:val="20"/>
              </w:rPr>
              <w:t>соседните</w:t>
            </w:r>
            <w:proofErr w:type="spellEnd"/>
            <w:r w:rsidRPr="00BD4370">
              <w:rPr>
                <w:rFonts w:cstheme="minorHAnsi"/>
                <w:sz w:val="20"/>
                <w:szCs w:val="20"/>
              </w:rPr>
              <w:t xml:space="preserve"> </w:t>
            </w:r>
            <w:proofErr w:type="spellStart"/>
            <w:r w:rsidRPr="00BD4370">
              <w:rPr>
                <w:rFonts w:cstheme="minorHAnsi"/>
                <w:sz w:val="20"/>
                <w:szCs w:val="20"/>
              </w:rPr>
              <w:t>општини</w:t>
            </w:r>
            <w:proofErr w:type="spellEnd"/>
            <w:r w:rsidRPr="00BD4370">
              <w:rPr>
                <w:rFonts w:cstheme="minorHAnsi"/>
                <w:sz w:val="20"/>
                <w:szCs w:val="20"/>
              </w:rPr>
              <w:t xml:space="preserve"> </w:t>
            </w:r>
          </w:p>
          <w:p w14:paraId="4EFF4B6C"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Неспроведување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закони</w:t>
            </w:r>
            <w:proofErr w:type="spellEnd"/>
            <w:r w:rsidRPr="00BD4370">
              <w:rPr>
                <w:rFonts w:cstheme="minorHAnsi"/>
                <w:sz w:val="20"/>
                <w:szCs w:val="20"/>
              </w:rPr>
              <w:t xml:space="preserve"> (</w:t>
            </w:r>
            <w:proofErr w:type="spellStart"/>
            <w:r w:rsidRPr="00BD4370">
              <w:rPr>
                <w:rFonts w:cstheme="minorHAnsi"/>
                <w:sz w:val="20"/>
                <w:szCs w:val="20"/>
              </w:rPr>
              <w:t>недоречености</w:t>
            </w:r>
            <w:proofErr w:type="spellEnd"/>
            <w:r w:rsidRPr="00BD4370">
              <w:rPr>
                <w:rFonts w:cstheme="minorHAnsi"/>
                <w:sz w:val="20"/>
                <w:szCs w:val="20"/>
              </w:rPr>
              <w:t xml:space="preserve"> и </w:t>
            </w:r>
            <w:proofErr w:type="spellStart"/>
            <w:r w:rsidRPr="00BD4370">
              <w:rPr>
                <w:rFonts w:cstheme="minorHAnsi"/>
                <w:sz w:val="20"/>
                <w:szCs w:val="20"/>
              </w:rPr>
              <w:t>неусогласености</w:t>
            </w:r>
            <w:proofErr w:type="spellEnd"/>
            <w:r w:rsidRPr="00BD4370">
              <w:rPr>
                <w:rFonts w:cstheme="minorHAnsi"/>
                <w:sz w:val="20"/>
                <w:szCs w:val="20"/>
              </w:rPr>
              <w:t xml:space="preserve">) </w:t>
            </w:r>
          </w:p>
          <w:p w14:paraId="32FD4766"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Блокади</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надворешни</w:t>
            </w:r>
            <w:proofErr w:type="spellEnd"/>
            <w:r w:rsidRPr="00BD4370">
              <w:rPr>
                <w:rFonts w:cstheme="minorHAnsi"/>
                <w:sz w:val="20"/>
                <w:szCs w:val="20"/>
              </w:rPr>
              <w:t xml:space="preserve"> </w:t>
            </w:r>
            <w:proofErr w:type="spellStart"/>
            <w:r w:rsidRPr="00BD4370">
              <w:rPr>
                <w:rFonts w:cstheme="minorHAnsi"/>
                <w:sz w:val="20"/>
                <w:szCs w:val="20"/>
              </w:rPr>
              <w:t>фактори</w:t>
            </w:r>
            <w:proofErr w:type="spellEnd"/>
            <w:r w:rsidRPr="00BD4370">
              <w:rPr>
                <w:rFonts w:cstheme="minorHAnsi"/>
                <w:sz w:val="20"/>
                <w:szCs w:val="20"/>
              </w:rPr>
              <w:t xml:space="preserve"> </w:t>
            </w:r>
            <w:proofErr w:type="spellStart"/>
            <w:proofErr w:type="gram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предходно</w:t>
            </w:r>
            <w:proofErr w:type="spellEnd"/>
            <w:proofErr w:type="gramEnd"/>
            <w:r w:rsidRPr="00BD4370">
              <w:rPr>
                <w:rFonts w:cstheme="minorHAnsi"/>
                <w:sz w:val="20"/>
                <w:szCs w:val="20"/>
              </w:rPr>
              <w:t xml:space="preserve"> </w:t>
            </w:r>
            <w:proofErr w:type="spellStart"/>
            <w:r w:rsidRPr="00BD4370">
              <w:rPr>
                <w:rFonts w:cstheme="minorHAnsi"/>
                <w:sz w:val="20"/>
                <w:szCs w:val="20"/>
              </w:rPr>
              <w:t>добиени</w:t>
            </w:r>
            <w:proofErr w:type="spellEnd"/>
            <w:r w:rsidRPr="00BD4370">
              <w:rPr>
                <w:rFonts w:cstheme="minorHAnsi"/>
                <w:sz w:val="20"/>
                <w:szCs w:val="20"/>
              </w:rPr>
              <w:t xml:space="preserve"> </w:t>
            </w:r>
            <w:proofErr w:type="spellStart"/>
            <w:r w:rsidRPr="00BD4370">
              <w:rPr>
                <w:rFonts w:cstheme="minorHAnsi"/>
                <w:sz w:val="20"/>
                <w:szCs w:val="20"/>
              </w:rPr>
              <w:t>пазари</w:t>
            </w:r>
            <w:proofErr w:type="spellEnd"/>
            <w:r w:rsidRPr="00BD4370">
              <w:rPr>
                <w:rFonts w:cstheme="minorHAnsi"/>
                <w:sz w:val="20"/>
                <w:szCs w:val="20"/>
              </w:rPr>
              <w:t xml:space="preserve"> ( </w:t>
            </w:r>
            <w:proofErr w:type="spellStart"/>
            <w:r w:rsidRPr="00BD4370">
              <w:rPr>
                <w:rFonts w:cstheme="minorHAnsi"/>
                <w:sz w:val="20"/>
                <w:szCs w:val="20"/>
              </w:rPr>
              <w:t>пр</w:t>
            </w:r>
            <w:proofErr w:type="spellEnd"/>
            <w:r w:rsidRPr="00BD4370">
              <w:rPr>
                <w:rFonts w:cstheme="minorHAnsi"/>
                <w:sz w:val="20"/>
                <w:szCs w:val="20"/>
              </w:rPr>
              <w:t xml:space="preserve">. </w:t>
            </w:r>
            <w:proofErr w:type="spellStart"/>
            <w:r w:rsidRPr="00BD4370">
              <w:rPr>
                <w:rFonts w:cstheme="minorHAnsi"/>
                <w:sz w:val="20"/>
                <w:szCs w:val="20"/>
              </w:rPr>
              <w:t>Антура</w:t>
            </w:r>
            <w:proofErr w:type="spellEnd"/>
            <w:r w:rsidRPr="00BD4370">
              <w:rPr>
                <w:rFonts w:cstheme="minorHAnsi"/>
                <w:sz w:val="20"/>
                <w:szCs w:val="20"/>
              </w:rPr>
              <w:t xml:space="preserve"> и </w:t>
            </w:r>
            <w:proofErr w:type="spellStart"/>
            <w:r w:rsidRPr="00BD4370">
              <w:rPr>
                <w:rFonts w:cstheme="minorHAnsi"/>
                <w:sz w:val="20"/>
                <w:szCs w:val="20"/>
              </w:rPr>
              <w:t>Амфенол</w:t>
            </w:r>
            <w:proofErr w:type="spellEnd"/>
            <w:r w:rsidRPr="00BD4370">
              <w:rPr>
                <w:rFonts w:cstheme="minorHAnsi"/>
                <w:sz w:val="20"/>
                <w:szCs w:val="20"/>
              </w:rPr>
              <w:t>)</w:t>
            </w:r>
          </w:p>
          <w:p w14:paraId="39A8F3BD" w14:textId="77777777" w:rsidR="001B620E" w:rsidRPr="00BD4370" w:rsidRDefault="001B620E" w:rsidP="00BA400D">
            <w:pPr>
              <w:pStyle w:val="ListParagraph"/>
              <w:numPr>
                <w:ilvl w:val="0"/>
                <w:numId w:val="21"/>
              </w:numPr>
              <w:tabs>
                <w:tab w:val="left" w:pos="270"/>
              </w:tabs>
              <w:spacing w:after="0" w:line="240" w:lineRule="auto"/>
              <w:rPr>
                <w:rFonts w:cstheme="minorHAnsi"/>
                <w:sz w:val="20"/>
                <w:szCs w:val="20"/>
              </w:rPr>
            </w:pPr>
            <w:proofErr w:type="spellStart"/>
            <w:r w:rsidRPr="00BD4370">
              <w:rPr>
                <w:rFonts w:cstheme="minorHAnsi"/>
                <w:sz w:val="20"/>
                <w:szCs w:val="20"/>
              </w:rPr>
              <w:t>Климатски</w:t>
            </w:r>
            <w:proofErr w:type="spellEnd"/>
            <w:r w:rsidRPr="00BD4370">
              <w:rPr>
                <w:rFonts w:cstheme="minorHAnsi"/>
                <w:sz w:val="20"/>
                <w:szCs w:val="20"/>
              </w:rPr>
              <w:t xml:space="preserve"> </w:t>
            </w:r>
            <w:proofErr w:type="spellStart"/>
            <w:r w:rsidRPr="00BD4370">
              <w:rPr>
                <w:rFonts w:cstheme="minorHAnsi"/>
                <w:sz w:val="20"/>
                <w:szCs w:val="20"/>
              </w:rPr>
              <w:t>промени</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земјоделието</w:t>
            </w:r>
            <w:proofErr w:type="spellEnd"/>
            <w:r w:rsidRPr="00BD4370">
              <w:rPr>
                <w:rFonts w:cstheme="minorHAnsi"/>
                <w:sz w:val="20"/>
                <w:szCs w:val="20"/>
              </w:rPr>
              <w:t xml:space="preserve"> и </w:t>
            </w:r>
            <w:proofErr w:type="spellStart"/>
            <w:r w:rsidRPr="00BD4370">
              <w:rPr>
                <w:rFonts w:cstheme="minorHAnsi"/>
                <w:sz w:val="20"/>
                <w:szCs w:val="20"/>
              </w:rPr>
              <w:t>шумарството</w:t>
            </w:r>
            <w:proofErr w:type="spellEnd"/>
            <w:r w:rsidRPr="00BD4370">
              <w:rPr>
                <w:rFonts w:cstheme="minorHAnsi"/>
                <w:sz w:val="20"/>
                <w:szCs w:val="20"/>
              </w:rPr>
              <w:t xml:space="preserve">, </w:t>
            </w:r>
            <w:proofErr w:type="spellStart"/>
            <w:r w:rsidRPr="00BD4370">
              <w:rPr>
                <w:rFonts w:cstheme="minorHAnsi"/>
                <w:sz w:val="20"/>
                <w:szCs w:val="20"/>
              </w:rPr>
              <w:t>намалување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количина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вода</w:t>
            </w:r>
            <w:proofErr w:type="spellEnd"/>
            <w:r w:rsidRPr="00BD4370">
              <w:rPr>
                <w:rFonts w:cstheme="minorHAnsi"/>
                <w:sz w:val="20"/>
                <w:szCs w:val="20"/>
              </w:rPr>
              <w:t xml:space="preserve">, </w:t>
            </w:r>
            <w:proofErr w:type="spellStart"/>
            <w:r w:rsidRPr="00BD4370">
              <w:rPr>
                <w:rFonts w:cstheme="minorHAnsi"/>
                <w:sz w:val="20"/>
                <w:szCs w:val="20"/>
              </w:rPr>
              <w:t>емисии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CO2, </w:t>
            </w:r>
            <w:proofErr w:type="spellStart"/>
            <w:r w:rsidRPr="00BD4370">
              <w:rPr>
                <w:rFonts w:cstheme="minorHAnsi"/>
                <w:sz w:val="20"/>
                <w:szCs w:val="20"/>
              </w:rPr>
              <w:t>итн</w:t>
            </w:r>
            <w:proofErr w:type="spellEnd"/>
            <w:r w:rsidRPr="00BD4370">
              <w:rPr>
                <w:rFonts w:cstheme="minorHAnsi"/>
                <w:sz w:val="20"/>
                <w:szCs w:val="20"/>
              </w:rPr>
              <w:t>.</w:t>
            </w:r>
          </w:p>
          <w:p w14:paraId="219B71C7" w14:textId="77777777" w:rsidR="001B620E" w:rsidRPr="00BD4370" w:rsidRDefault="001B620E" w:rsidP="00945827">
            <w:pPr>
              <w:tabs>
                <w:tab w:val="left" w:pos="270"/>
              </w:tabs>
              <w:rPr>
                <w:rFonts w:asciiTheme="minorHAnsi" w:hAnsiTheme="minorHAnsi" w:cstheme="minorHAnsi"/>
              </w:rPr>
            </w:pPr>
          </w:p>
        </w:tc>
      </w:tr>
      <w:tr w:rsidR="001B620E" w:rsidRPr="0019302F" w14:paraId="5717486F" w14:textId="77777777" w:rsidTr="009C3302">
        <w:trPr>
          <w:trHeight w:val="422"/>
        </w:trPr>
        <w:tc>
          <w:tcPr>
            <w:tcW w:w="9035" w:type="dxa"/>
            <w:gridSpan w:val="2"/>
            <w:tcBorders>
              <w:top w:val="single" w:sz="4" w:space="0" w:color="auto"/>
            </w:tcBorders>
          </w:tcPr>
          <w:p w14:paraId="415438E4" w14:textId="77777777" w:rsidR="001B620E" w:rsidRPr="0019302F" w:rsidRDefault="001B620E" w:rsidP="00945827">
            <w:pPr>
              <w:tabs>
                <w:tab w:val="left" w:pos="270"/>
              </w:tabs>
              <w:jc w:val="center"/>
              <w:rPr>
                <w:rFonts w:asciiTheme="minorHAnsi" w:hAnsiTheme="minorHAnsi" w:cstheme="minorHAnsi"/>
                <w:b/>
                <w:bCs/>
              </w:rPr>
            </w:pPr>
            <w:proofErr w:type="spellStart"/>
            <w:r>
              <w:rPr>
                <w:rFonts w:asciiTheme="minorHAnsi" w:hAnsiTheme="minorHAnsi" w:cstheme="minorHAnsi"/>
                <w:b/>
                <w:bCs/>
              </w:rPr>
              <w:t>Земјоделство</w:t>
            </w:r>
            <w:proofErr w:type="spellEnd"/>
          </w:p>
        </w:tc>
      </w:tr>
      <w:tr w:rsidR="001B620E" w14:paraId="415A5B3E" w14:textId="77777777" w:rsidTr="009C3302">
        <w:tc>
          <w:tcPr>
            <w:tcW w:w="4566" w:type="dxa"/>
            <w:tcBorders>
              <w:top w:val="single" w:sz="4" w:space="0" w:color="auto"/>
              <w:left w:val="single" w:sz="4" w:space="0" w:color="000000"/>
              <w:bottom w:val="single" w:sz="4" w:space="0" w:color="000000"/>
              <w:right w:val="single" w:sz="4" w:space="0" w:color="000000"/>
            </w:tcBorders>
          </w:tcPr>
          <w:p w14:paraId="3342C0B6" w14:textId="77777777" w:rsidR="001B620E" w:rsidRPr="00BD4370" w:rsidRDefault="001B620E" w:rsidP="00BA400D">
            <w:pPr>
              <w:pStyle w:val="ListParagraph"/>
              <w:numPr>
                <w:ilvl w:val="0"/>
                <w:numId w:val="30"/>
              </w:numPr>
              <w:tabs>
                <w:tab w:val="left" w:pos="270"/>
              </w:tabs>
              <w:spacing w:after="0" w:line="240" w:lineRule="auto"/>
              <w:rPr>
                <w:rFonts w:cstheme="minorHAnsi"/>
                <w:sz w:val="20"/>
                <w:szCs w:val="20"/>
              </w:rPr>
            </w:pPr>
            <w:proofErr w:type="spellStart"/>
            <w:r w:rsidRPr="00BD4370">
              <w:rPr>
                <w:rFonts w:cstheme="minorHAnsi"/>
                <w:sz w:val="20"/>
                <w:szCs w:val="20"/>
              </w:rPr>
              <w:t>Пристап</w:t>
            </w:r>
            <w:proofErr w:type="spell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финансиска</w:t>
            </w:r>
            <w:proofErr w:type="spellEnd"/>
            <w:r w:rsidRPr="00BD4370">
              <w:rPr>
                <w:rFonts w:cstheme="minorHAnsi"/>
                <w:sz w:val="20"/>
                <w:szCs w:val="20"/>
              </w:rPr>
              <w:t xml:space="preserve"> и </w:t>
            </w:r>
            <w:proofErr w:type="spellStart"/>
            <w:r w:rsidRPr="00BD4370">
              <w:rPr>
                <w:rFonts w:cstheme="minorHAnsi"/>
                <w:sz w:val="20"/>
                <w:szCs w:val="20"/>
              </w:rPr>
              <w:t>техничка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национални</w:t>
            </w:r>
            <w:proofErr w:type="spellEnd"/>
            <w:r w:rsidRPr="00BD4370">
              <w:rPr>
                <w:rFonts w:cstheme="minorHAnsi"/>
                <w:sz w:val="20"/>
                <w:szCs w:val="20"/>
              </w:rPr>
              <w:t xml:space="preserve"> </w:t>
            </w:r>
            <w:proofErr w:type="spellStart"/>
            <w:r w:rsidRPr="00BD4370">
              <w:rPr>
                <w:rFonts w:cstheme="minorHAnsi"/>
                <w:sz w:val="20"/>
                <w:szCs w:val="20"/>
              </w:rPr>
              <w:t>програми</w:t>
            </w:r>
            <w:proofErr w:type="spellEnd"/>
            <w:r w:rsidRPr="00BD4370">
              <w:rPr>
                <w:rFonts w:cstheme="minorHAnsi"/>
                <w:sz w:val="20"/>
                <w:szCs w:val="20"/>
              </w:rPr>
              <w:t xml:space="preserve"> и ЕУ </w:t>
            </w:r>
            <w:proofErr w:type="spellStart"/>
            <w:r w:rsidRPr="00BD4370">
              <w:rPr>
                <w:rFonts w:cstheme="minorHAnsi"/>
                <w:sz w:val="20"/>
                <w:szCs w:val="20"/>
              </w:rPr>
              <w:t>фондови</w:t>
            </w:r>
            <w:proofErr w:type="spellEnd"/>
          </w:p>
        </w:tc>
        <w:tc>
          <w:tcPr>
            <w:tcW w:w="4469" w:type="dxa"/>
            <w:tcBorders>
              <w:top w:val="single" w:sz="4" w:space="0" w:color="auto"/>
              <w:left w:val="single" w:sz="4" w:space="0" w:color="000000"/>
              <w:bottom w:val="single" w:sz="4" w:space="0" w:color="000000"/>
              <w:right w:val="single" w:sz="4" w:space="0" w:color="000000"/>
            </w:tcBorders>
          </w:tcPr>
          <w:p w14:paraId="22E7DFA9" w14:textId="77777777" w:rsidR="001B620E" w:rsidRPr="00BD4370" w:rsidRDefault="001B620E" w:rsidP="00BA400D">
            <w:pPr>
              <w:pStyle w:val="ListParagraph"/>
              <w:numPr>
                <w:ilvl w:val="0"/>
                <w:numId w:val="22"/>
              </w:numPr>
              <w:tabs>
                <w:tab w:val="left" w:pos="270"/>
              </w:tabs>
              <w:spacing w:after="120" w:line="240" w:lineRule="auto"/>
              <w:ind w:left="714" w:hanging="357"/>
              <w:rPr>
                <w:rFonts w:cstheme="minorHAnsi"/>
                <w:sz w:val="20"/>
                <w:szCs w:val="20"/>
              </w:rPr>
            </w:pPr>
            <w:proofErr w:type="spellStart"/>
            <w:r w:rsidRPr="00BD4370">
              <w:rPr>
                <w:rFonts w:cstheme="minorHAnsi"/>
                <w:sz w:val="20"/>
                <w:szCs w:val="20"/>
              </w:rPr>
              <w:t>Административни</w:t>
            </w:r>
            <w:proofErr w:type="spellEnd"/>
            <w:r w:rsidRPr="00BD4370">
              <w:rPr>
                <w:rFonts w:cstheme="minorHAnsi"/>
                <w:sz w:val="20"/>
                <w:szCs w:val="20"/>
              </w:rPr>
              <w:t xml:space="preserve"> </w:t>
            </w:r>
            <w:proofErr w:type="spellStart"/>
            <w:r w:rsidRPr="00BD4370">
              <w:rPr>
                <w:rFonts w:cstheme="minorHAnsi"/>
                <w:sz w:val="20"/>
                <w:szCs w:val="20"/>
              </w:rPr>
              <w:t>бариери</w:t>
            </w:r>
            <w:proofErr w:type="spellEnd"/>
          </w:p>
          <w:p w14:paraId="347C0C32" w14:textId="77777777" w:rsidR="001B620E" w:rsidRPr="00BD4370" w:rsidRDefault="001B620E" w:rsidP="00BA400D">
            <w:pPr>
              <w:pStyle w:val="ListParagraph"/>
              <w:numPr>
                <w:ilvl w:val="0"/>
                <w:numId w:val="22"/>
              </w:numPr>
              <w:spacing w:after="120" w:line="240" w:lineRule="auto"/>
              <w:ind w:left="714" w:hanging="357"/>
              <w:rPr>
                <w:rFonts w:cstheme="minorHAnsi"/>
                <w:sz w:val="20"/>
                <w:szCs w:val="20"/>
              </w:rPr>
            </w:pPr>
            <w:proofErr w:type="spellStart"/>
            <w:r w:rsidRPr="00BD4370">
              <w:rPr>
                <w:rFonts w:cstheme="minorHAnsi"/>
                <w:sz w:val="20"/>
                <w:szCs w:val="20"/>
              </w:rPr>
              <w:t>Климатски</w:t>
            </w:r>
            <w:proofErr w:type="spellEnd"/>
            <w:r w:rsidRPr="00BD4370">
              <w:rPr>
                <w:rFonts w:cstheme="minorHAnsi"/>
                <w:sz w:val="20"/>
                <w:szCs w:val="20"/>
              </w:rPr>
              <w:t xml:space="preserve"> </w:t>
            </w:r>
            <w:proofErr w:type="spellStart"/>
            <w:r w:rsidRPr="00BD4370">
              <w:rPr>
                <w:rFonts w:cstheme="minorHAnsi"/>
                <w:sz w:val="20"/>
                <w:szCs w:val="20"/>
              </w:rPr>
              <w:t>промени</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земјоделието</w:t>
            </w:r>
            <w:proofErr w:type="spellEnd"/>
            <w:r w:rsidRPr="00BD4370">
              <w:rPr>
                <w:rFonts w:cstheme="minorHAnsi"/>
                <w:sz w:val="20"/>
                <w:szCs w:val="20"/>
              </w:rPr>
              <w:t xml:space="preserve"> и </w:t>
            </w:r>
            <w:proofErr w:type="spellStart"/>
            <w:r w:rsidRPr="00BD4370">
              <w:rPr>
                <w:rFonts w:cstheme="minorHAnsi"/>
                <w:sz w:val="20"/>
                <w:szCs w:val="20"/>
              </w:rPr>
              <w:t>шумарството</w:t>
            </w:r>
            <w:proofErr w:type="spellEnd"/>
            <w:r w:rsidRPr="00BD4370">
              <w:rPr>
                <w:rFonts w:cstheme="minorHAnsi"/>
                <w:sz w:val="20"/>
                <w:szCs w:val="20"/>
              </w:rPr>
              <w:t xml:space="preserve"> (</w:t>
            </w:r>
            <w:proofErr w:type="spellStart"/>
            <w:r w:rsidRPr="00BD4370">
              <w:rPr>
                <w:rFonts w:cstheme="minorHAnsi"/>
                <w:sz w:val="20"/>
                <w:szCs w:val="20"/>
              </w:rPr>
              <w:t>намалување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количина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вода</w:t>
            </w:r>
            <w:proofErr w:type="spellEnd"/>
            <w:r w:rsidRPr="00BD4370">
              <w:rPr>
                <w:rFonts w:cstheme="minorHAnsi"/>
                <w:sz w:val="20"/>
                <w:szCs w:val="20"/>
              </w:rPr>
              <w:t xml:space="preserve">, </w:t>
            </w:r>
            <w:proofErr w:type="spellStart"/>
            <w:r w:rsidRPr="00BD4370">
              <w:rPr>
                <w:rFonts w:cstheme="minorHAnsi"/>
                <w:sz w:val="20"/>
                <w:szCs w:val="20"/>
              </w:rPr>
              <w:t>емисии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CO2, </w:t>
            </w:r>
            <w:proofErr w:type="spellStart"/>
            <w:r w:rsidRPr="00BD4370">
              <w:rPr>
                <w:rFonts w:cstheme="minorHAnsi"/>
                <w:sz w:val="20"/>
                <w:szCs w:val="20"/>
              </w:rPr>
              <w:t>итн</w:t>
            </w:r>
            <w:proofErr w:type="spellEnd"/>
            <w:r w:rsidRPr="00BD4370">
              <w:rPr>
                <w:rFonts w:cstheme="minorHAnsi"/>
                <w:sz w:val="20"/>
                <w:szCs w:val="20"/>
              </w:rPr>
              <w:t>.)</w:t>
            </w:r>
          </w:p>
          <w:p w14:paraId="15EC9DAD" w14:textId="77777777" w:rsidR="001B620E" w:rsidRPr="00BD4370" w:rsidRDefault="001B620E" w:rsidP="00BA400D">
            <w:pPr>
              <w:pStyle w:val="ListParagraph"/>
              <w:numPr>
                <w:ilvl w:val="0"/>
                <w:numId w:val="22"/>
              </w:numPr>
              <w:spacing w:after="120" w:line="240" w:lineRule="auto"/>
              <w:ind w:left="714" w:hanging="357"/>
              <w:rPr>
                <w:rFonts w:cstheme="minorHAnsi"/>
                <w:sz w:val="20"/>
                <w:szCs w:val="20"/>
              </w:rPr>
            </w:pPr>
            <w:proofErr w:type="spellStart"/>
            <w:r w:rsidRPr="00BD4370">
              <w:rPr>
                <w:rFonts w:cstheme="minorHAnsi"/>
                <w:sz w:val="20"/>
                <w:szCs w:val="20"/>
              </w:rPr>
              <w:t>Несоодветна</w:t>
            </w:r>
            <w:proofErr w:type="spellEnd"/>
            <w:r w:rsidRPr="00BD4370">
              <w:rPr>
                <w:rFonts w:cstheme="minorHAnsi"/>
                <w:sz w:val="20"/>
                <w:szCs w:val="20"/>
              </w:rPr>
              <w:t xml:space="preserve"> </w:t>
            </w:r>
            <w:proofErr w:type="spellStart"/>
            <w:r w:rsidRPr="00BD4370">
              <w:rPr>
                <w:rFonts w:cstheme="minorHAnsi"/>
                <w:sz w:val="20"/>
                <w:szCs w:val="20"/>
              </w:rPr>
              <w:t>политика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земјоделството</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централно</w:t>
            </w:r>
            <w:proofErr w:type="spellEnd"/>
            <w:r w:rsidRPr="00BD4370">
              <w:rPr>
                <w:rFonts w:cstheme="minorHAnsi"/>
                <w:sz w:val="20"/>
                <w:szCs w:val="20"/>
              </w:rPr>
              <w:t xml:space="preserve"> </w:t>
            </w:r>
            <w:proofErr w:type="spellStart"/>
            <w:r w:rsidRPr="00BD4370">
              <w:rPr>
                <w:rFonts w:cstheme="minorHAnsi"/>
                <w:sz w:val="20"/>
                <w:szCs w:val="20"/>
              </w:rPr>
              <w:t>ниво</w:t>
            </w:r>
            <w:proofErr w:type="spellEnd"/>
            <w:r w:rsidRPr="00BD4370">
              <w:rPr>
                <w:rFonts w:cstheme="minorHAnsi"/>
                <w:sz w:val="20"/>
                <w:szCs w:val="20"/>
              </w:rPr>
              <w:t xml:space="preserve"> (</w:t>
            </w:r>
            <w:proofErr w:type="spellStart"/>
            <w:r w:rsidRPr="00BD4370">
              <w:rPr>
                <w:rFonts w:cstheme="minorHAnsi"/>
                <w:sz w:val="20"/>
                <w:szCs w:val="20"/>
              </w:rPr>
              <w:t>Нерегулиран</w:t>
            </w:r>
            <w:proofErr w:type="spellEnd"/>
            <w:r w:rsidRPr="00BD4370">
              <w:rPr>
                <w:rFonts w:cstheme="minorHAnsi"/>
                <w:sz w:val="20"/>
                <w:szCs w:val="20"/>
              </w:rPr>
              <w:t xml:space="preserve"> </w:t>
            </w:r>
            <w:proofErr w:type="spellStart"/>
            <w:r w:rsidRPr="00BD4370">
              <w:rPr>
                <w:rFonts w:cstheme="minorHAnsi"/>
                <w:sz w:val="20"/>
                <w:szCs w:val="20"/>
              </w:rPr>
              <w:t>увоз</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земјоделски</w:t>
            </w:r>
            <w:proofErr w:type="spellEnd"/>
            <w:r w:rsidRPr="00BD4370">
              <w:rPr>
                <w:rFonts w:cstheme="minorHAnsi"/>
                <w:sz w:val="20"/>
                <w:szCs w:val="20"/>
              </w:rPr>
              <w:t xml:space="preserve"> </w:t>
            </w:r>
            <w:proofErr w:type="spellStart"/>
            <w:r w:rsidRPr="00BD4370">
              <w:rPr>
                <w:rFonts w:cstheme="minorHAnsi"/>
                <w:sz w:val="20"/>
                <w:szCs w:val="20"/>
              </w:rPr>
              <w:t>производи</w:t>
            </w:r>
            <w:proofErr w:type="spellEnd"/>
            <w:r w:rsidRPr="00BD4370">
              <w:rPr>
                <w:rFonts w:cstheme="minorHAnsi"/>
                <w:sz w:val="20"/>
                <w:szCs w:val="20"/>
              </w:rPr>
              <w:t xml:space="preserve">, </w:t>
            </w:r>
            <w:proofErr w:type="spellStart"/>
            <w:r w:rsidRPr="00BD4370">
              <w:rPr>
                <w:rFonts w:cstheme="minorHAnsi"/>
                <w:sz w:val="20"/>
                <w:szCs w:val="20"/>
              </w:rPr>
              <w:t>итн</w:t>
            </w:r>
            <w:proofErr w:type="spellEnd"/>
            <w:r w:rsidRPr="00BD4370">
              <w:rPr>
                <w:rFonts w:cstheme="minorHAnsi"/>
                <w:sz w:val="20"/>
                <w:szCs w:val="20"/>
              </w:rPr>
              <w:t xml:space="preserve">.) </w:t>
            </w:r>
          </w:p>
          <w:p w14:paraId="3169C293" w14:textId="77777777" w:rsidR="001B620E" w:rsidRPr="00BD4370" w:rsidRDefault="001B620E" w:rsidP="00BA400D">
            <w:pPr>
              <w:pStyle w:val="ListParagraph"/>
              <w:numPr>
                <w:ilvl w:val="0"/>
                <w:numId w:val="22"/>
              </w:numPr>
              <w:spacing w:after="120" w:line="240" w:lineRule="auto"/>
              <w:ind w:left="714" w:hanging="357"/>
              <w:rPr>
                <w:rFonts w:cstheme="minorHAnsi"/>
                <w:sz w:val="20"/>
                <w:szCs w:val="20"/>
              </w:rPr>
            </w:pPr>
            <w:proofErr w:type="spellStart"/>
            <w:r w:rsidRPr="00BD4370">
              <w:rPr>
                <w:rFonts w:cstheme="minorHAnsi"/>
                <w:sz w:val="20"/>
                <w:szCs w:val="20"/>
              </w:rPr>
              <w:lastRenderedPageBreak/>
              <w:t>Недоволна</w:t>
            </w:r>
            <w:proofErr w:type="spellEnd"/>
            <w:r w:rsidRPr="00BD4370">
              <w:rPr>
                <w:rFonts w:cstheme="minorHAnsi"/>
                <w:sz w:val="20"/>
                <w:szCs w:val="20"/>
              </w:rPr>
              <w:t xml:space="preserve"> </w:t>
            </w:r>
            <w:proofErr w:type="spellStart"/>
            <w:r w:rsidRPr="00BD4370">
              <w:rPr>
                <w:rFonts w:cstheme="minorHAnsi"/>
                <w:sz w:val="20"/>
                <w:szCs w:val="20"/>
              </w:rPr>
              <w:t>финансиска</w:t>
            </w:r>
            <w:proofErr w:type="spellEnd"/>
            <w:r w:rsidRPr="00BD4370">
              <w:rPr>
                <w:rFonts w:cstheme="minorHAnsi"/>
                <w:sz w:val="20"/>
                <w:szCs w:val="20"/>
              </w:rPr>
              <w:t xml:space="preserve"> </w:t>
            </w:r>
            <w:proofErr w:type="spellStart"/>
            <w:r w:rsidRPr="00BD4370">
              <w:rPr>
                <w:rFonts w:cstheme="minorHAnsi"/>
                <w:sz w:val="20"/>
                <w:szCs w:val="20"/>
              </w:rPr>
              <w:t>помош</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централната</w:t>
            </w:r>
            <w:proofErr w:type="spellEnd"/>
            <w:r w:rsidRPr="00BD4370">
              <w:rPr>
                <w:rFonts w:cstheme="minorHAnsi"/>
                <w:sz w:val="20"/>
                <w:szCs w:val="20"/>
              </w:rPr>
              <w:t xml:space="preserve"> </w:t>
            </w:r>
            <w:proofErr w:type="spellStart"/>
            <w:r w:rsidRPr="00BD4370">
              <w:rPr>
                <w:rFonts w:cstheme="minorHAnsi"/>
                <w:sz w:val="20"/>
                <w:szCs w:val="20"/>
              </w:rPr>
              <w:t>власт</w:t>
            </w:r>
            <w:proofErr w:type="spellEnd"/>
            <w:r w:rsidRPr="00BD4370">
              <w:rPr>
                <w:rFonts w:cstheme="minorHAnsi"/>
                <w:sz w:val="20"/>
                <w:szCs w:val="20"/>
              </w:rPr>
              <w:t xml:space="preserve"> </w:t>
            </w:r>
          </w:p>
        </w:tc>
      </w:tr>
      <w:tr w:rsidR="001B620E" w:rsidRPr="00CB7053" w14:paraId="2464F68E" w14:textId="77777777" w:rsidTr="009C3302">
        <w:trPr>
          <w:trHeight w:val="350"/>
        </w:trPr>
        <w:tc>
          <w:tcPr>
            <w:tcW w:w="9035" w:type="dxa"/>
            <w:gridSpan w:val="2"/>
            <w:tcBorders>
              <w:top w:val="single" w:sz="4" w:space="0" w:color="auto"/>
              <w:left w:val="single" w:sz="4" w:space="0" w:color="000000"/>
              <w:bottom w:val="single" w:sz="4" w:space="0" w:color="000000"/>
              <w:right w:val="single" w:sz="4" w:space="0" w:color="000000"/>
            </w:tcBorders>
          </w:tcPr>
          <w:p w14:paraId="426B2B32" w14:textId="77777777" w:rsidR="001B620E" w:rsidRPr="00BD4370" w:rsidRDefault="001B620E" w:rsidP="00945827">
            <w:pPr>
              <w:tabs>
                <w:tab w:val="left" w:pos="270"/>
              </w:tabs>
              <w:jc w:val="center"/>
              <w:rPr>
                <w:rFonts w:asciiTheme="minorHAnsi" w:hAnsiTheme="minorHAnsi" w:cstheme="minorHAnsi"/>
                <w:b/>
                <w:bCs/>
              </w:rPr>
            </w:pPr>
            <w:proofErr w:type="spellStart"/>
            <w:r w:rsidRPr="00BD4370">
              <w:rPr>
                <w:rFonts w:asciiTheme="minorHAnsi" w:hAnsiTheme="minorHAnsi" w:cstheme="minorHAnsi"/>
                <w:b/>
                <w:bCs/>
              </w:rPr>
              <w:lastRenderedPageBreak/>
              <w:t>Туризам</w:t>
            </w:r>
            <w:proofErr w:type="spellEnd"/>
          </w:p>
        </w:tc>
      </w:tr>
      <w:tr w:rsidR="001B620E" w14:paraId="2581CB92" w14:textId="77777777" w:rsidTr="009C3302">
        <w:tc>
          <w:tcPr>
            <w:tcW w:w="4566" w:type="dxa"/>
            <w:tcBorders>
              <w:top w:val="single" w:sz="4" w:space="0" w:color="auto"/>
              <w:left w:val="single" w:sz="4" w:space="0" w:color="000000"/>
              <w:bottom w:val="single" w:sz="4" w:space="0" w:color="auto"/>
              <w:right w:val="single" w:sz="4" w:space="0" w:color="000000"/>
            </w:tcBorders>
          </w:tcPr>
          <w:p w14:paraId="505373CF" w14:textId="77777777" w:rsidR="001B620E" w:rsidRPr="00BD4370" w:rsidRDefault="001B620E" w:rsidP="00BA400D">
            <w:pPr>
              <w:pStyle w:val="ListParagraph"/>
              <w:numPr>
                <w:ilvl w:val="0"/>
                <w:numId w:val="29"/>
              </w:numPr>
              <w:tabs>
                <w:tab w:val="left" w:pos="270"/>
              </w:tabs>
              <w:spacing w:after="0" w:line="240" w:lineRule="auto"/>
              <w:ind w:left="750" w:hanging="426"/>
              <w:rPr>
                <w:rFonts w:cstheme="minorHAnsi"/>
                <w:sz w:val="20"/>
                <w:szCs w:val="20"/>
              </w:rPr>
            </w:pPr>
            <w:proofErr w:type="spellStart"/>
            <w:r w:rsidRPr="00BD4370">
              <w:rPr>
                <w:rFonts w:cstheme="minorHAnsi"/>
                <w:sz w:val="20"/>
                <w:szCs w:val="20"/>
              </w:rPr>
              <w:t>Пристап</w:t>
            </w:r>
            <w:proofErr w:type="spell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финансиска</w:t>
            </w:r>
            <w:proofErr w:type="spellEnd"/>
            <w:r w:rsidRPr="00BD4370">
              <w:rPr>
                <w:rFonts w:cstheme="minorHAnsi"/>
                <w:sz w:val="20"/>
                <w:szCs w:val="20"/>
              </w:rPr>
              <w:t xml:space="preserve"> и </w:t>
            </w:r>
            <w:proofErr w:type="spellStart"/>
            <w:r w:rsidRPr="00BD4370">
              <w:rPr>
                <w:rFonts w:cstheme="minorHAnsi"/>
                <w:sz w:val="20"/>
                <w:szCs w:val="20"/>
              </w:rPr>
              <w:t>техничка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национални</w:t>
            </w:r>
            <w:proofErr w:type="spellEnd"/>
            <w:r w:rsidRPr="00BD4370">
              <w:rPr>
                <w:rFonts w:cstheme="minorHAnsi"/>
                <w:sz w:val="20"/>
                <w:szCs w:val="20"/>
              </w:rPr>
              <w:t xml:space="preserve"> </w:t>
            </w:r>
            <w:proofErr w:type="spellStart"/>
            <w:r w:rsidRPr="00BD4370">
              <w:rPr>
                <w:rFonts w:cstheme="minorHAnsi"/>
                <w:sz w:val="20"/>
                <w:szCs w:val="20"/>
              </w:rPr>
              <w:t>програми</w:t>
            </w:r>
            <w:proofErr w:type="spellEnd"/>
            <w:r w:rsidRPr="00BD4370">
              <w:rPr>
                <w:rFonts w:cstheme="minorHAnsi"/>
                <w:sz w:val="20"/>
                <w:szCs w:val="20"/>
              </w:rPr>
              <w:t xml:space="preserve"> и ЕУ </w:t>
            </w:r>
            <w:proofErr w:type="spellStart"/>
            <w:r w:rsidRPr="00BD4370">
              <w:rPr>
                <w:rFonts w:cstheme="minorHAnsi"/>
                <w:sz w:val="20"/>
                <w:szCs w:val="20"/>
              </w:rPr>
              <w:t>фондови</w:t>
            </w:r>
            <w:proofErr w:type="spellEnd"/>
          </w:p>
        </w:tc>
        <w:tc>
          <w:tcPr>
            <w:tcW w:w="4469" w:type="dxa"/>
            <w:tcBorders>
              <w:top w:val="single" w:sz="4" w:space="0" w:color="auto"/>
              <w:left w:val="single" w:sz="4" w:space="0" w:color="000000"/>
              <w:bottom w:val="single" w:sz="4" w:space="0" w:color="auto"/>
              <w:right w:val="single" w:sz="4" w:space="0" w:color="000000"/>
            </w:tcBorders>
          </w:tcPr>
          <w:p w14:paraId="2C8EBE51" w14:textId="77777777" w:rsidR="001B620E" w:rsidRPr="00BD4370" w:rsidRDefault="001B620E" w:rsidP="00BA400D">
            <w:pPr>
              <w:pStyle w:val="ListParagraph"/>
              <w:numPr>
                <w:ilvl w:val="0"/>
                <w:numId w:val="23"/>
              </w:numPr>
              <w:tabs>
                <w:tab w:val="left" w:pos="270"/>
              </w:tabs>
              <w:spacing w:after="0" w:line="240" w:lineRule="auto"/>
              <w:rPr>
                <w:rFonts w:cstheme="minorHAnsi"/>
                <w:sz w:val="20"/>
                <w:szCs w:val="20"/>
              </w:rPr>
            </w:pPr>
            <w:proofErr w:type="spellStart"/>
            <w:r w:rsidRPr="00BD4370">
              <w:rPr>
                <w:rFonts w:cstheme="minorHAnsi"/>
                <w:sz w:val="20"/>
                <w:szCs w:val="20"/>
              </w:rPr>
              <w:t>Конкуренција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дијаметар</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500 </w:t>
            </w:r>
            <w:proofErr w:type="spellStart"/>
            <w:r w:rsidRPr="00BD4370">
              <w:rPr>
                <w:rFonts w:cstheme="minorHAnsi"/>
                <w:sz w:val="20"/>
                <w:szCs w:val="20"/>
              </w:rPr>
              <w:t>км</w:t>
            </w:r>
            <w:proofErr w:type="spellEnd"/>
            <w:r w:rsidRPr="00BD4370">
              <w:rPr>
                <w:rFonts w:cstheme="minorHAnsi"/>
                <w:sz w:val="20"/>
                <w:szCs w:val="20"/>
              </w:rPr>
              <w:t xml:space="preserve"> </w:t>
            </w:r>
          </w:p>
          <w:p w14:paraId="7B27F566" w14:textId="77777777" w:rsidR="001B620E" w:rsidRPr="00BD4370" w:rsidRDefault="001B620E" w:rsidP="00BA400D">
            <w:pPr>
              <w:pStyle w:val="ListParagraph"/>
              <w:numPr>
                <w:ilvl w:val="0"/>
                <w:numId w:val="23"/>
              </w:numPr>
              <w:tabs>
                <w:tab w:val="left" w:pos="270"/>
              </w:tabs>
              <w:spacing w:after="0" w:line="240" w:lineRule="auto"/>
              <w:rPr>
                <w:rFonts w:cstheme="minorHAnsi"/>
                <w:sz w:val="20"/>
                <w:szCs w:val="20"/>
              </w:rPr>
            </w:pPr>
            <w:proofErr w:type="spellStart"/>
            <w:r w:rsidRPr="00BD4370">
              <w:rPr>
                <w:rFonts w:cstheme="minorHAnsi"/>
                <w:sz w:val="20"/>
                <w:szCs w:val="20"/>
              </w:rPr>
              <w:t>Климатски</w:t>
            </w:r>
            <w:proofErr w:type="spellEnd"/>
            <w:r w:rsidRPr="00BD4370">
              <w:rPr>
                <w:rFonts w:cstheme="minorHAnsi"/>
                <w:sz w:val="20"/>
                <w:szCs w:val="20"/>
              </w:rPr>
              <w:t xml:space="preserve"> </w:t>
            </w:r>
            <w:proofErr w:type="spellStart"/>
            <w:r w:rsidRPr="00BD4370">
              <w:rPr>
                <w:rFonts w:cstheme="minorHAnsi"/>
                <w:sz w:val="20"/>
                <w:szCs w:val="20"/>
              </w:rPr>
              <w:t>промени</w:t>
            </w:r>
            <w:proofErr w:type="spellEnd"/>
            <w:r w:rsidRPr="00BD4370">
              <w:rPr>
                <w:rFonts w:cstheme="minorHAnsi"/>
                <w:sz w:val="20"/>
                <w:szCs w:val="20"/>
              </w:rPr>
              <w:t xml:space="preserve"> (</w:t>
            </w: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снег</w:t>
            </w:r>
            <w:proofErr w:type="spellEnd"/>
            <w:r w:rsidRPr="00BD4370">
              <w:rPr>
                <w:rFonts w:cstheme="minorHAnsi"/>
                <w:sz w:val="20"/>
                <w:szCs w:val="20"/>
              </w:rPr>
              <w:t xml:space="preserve">) </w:t>
            </w:r>
          </w:p>
          <w:p w14:paraId="0C4F811B" w14:textId="77777777" w:rsidR="00B845F3" w:rsidRPr="00B845F3" w:rsidRDefault="001B620E" w:rsidP="00BA400D">
            <w:pPr>
              <w:pStyle w:val="ListParagraph"/>
              <w:numPr>
                <w:ilvl w:val="0"/>
                <w:numId w:val="23"/>
              </w:numPr>
              <w:tabs>
                <w:tab w:val="left" w:pos="270"/>
              </w:tabs>
              <w:spacing w:after="0" w:line="240" w:lineRule="auto"/>
              <w:rPr>
                <w:rFonts w:cstheme="minorHAnsi"/>
                <w:sz w:val="20"/>
                <w:szCs w:val="20"/>
              </w:rPr>
            </w:pPr>
            <w:proofErr w:type="spellStart"/>
            <w:r w:rsidRPr="00BD4370">
              <w:rPr>
                <w:rFonts w:cstheme="minorHAnsi"/>
                <w:sz w:val="20"/>
                <w:szCs w:val="20"/>
              </w:rPr>
              <w:t>Глобални</w:t>
            </w:r>
            <w:proofErr w:type="spellEnd"/>
            <w:r w:rsidRPr="00BD4370">
              <w:rPr>
                <w:rFonts w:cstheme="minorHAnsi"/>
                <w:sz w:val="20"/>
                <w:szCs w:val="20"/>
              </w:rPr>
              <w:t xml:space="preserve"> </w:t>
            </w:r>
            <w:proofErr w:type="spellStart"/>
            <w:r w:rsidRPr="00BD4370">
              <w:rPr>
                <w:rFonts w:cstheme="minorHAnsi"/>
                <w:sz w:val="20"/>
                <w:szCs w:val="20"/>
              </w:rPr>
              <w:t>политички</w:t>
            </w:r>
            <w:proofErr w:type="spellEnd"/>
            <w:r w:rsidRPr="00BD4370">
              <w:rPr>
                <w:rFonts w:cstheme="minorHAnsi"/>
                <w:sz w:val="20"/>
                <w:szCs w:val="20"/>
              </w:rPr>
              <w:t xml:space="preserve"> и </w:t>
            </w:r>
            <w:proofErr w:type="spellStart"/>
            <w:r w:rsidRPr="00BD4370">
              <w:rPr>
                <w:rFonts w:cstheme="minorHAnsi"/>
                <w:sz w:val="20"/>
                <w:szCs w:val="20"/>
              </w:rPr>
              <w:t>економски</w:t>
            </w:r>
            <w:proofErr w:type="spellEnd"/>
            <w:r w:rsidRPr="00BD4370">
              <w:rPr>
                <w:rFonts w:cstheme="minorHAnsi"/>
                <w:sz w:val="20"/>
                <w:szCs w:val="20"/>
              </w:rPr>
              <w:t xml:space="preserve"> </w:t>
            </w:r>
            <w:proofErr w:type="spellStart"/>
            <w:r w:rsidRPr="00BD4370">
              <w:rPr>
                <w:rFonts w:cstheme="minorHAnsi"/>
                <w:sz w:val="20"/>
                <w:szCs w:val="20"/>
              </w:rPr>
              <w:t>кризи</w:t>
            </w:r>
            <w:proofErr w:type="spellEnd"/>
          </w:p>
          <w:p w14:paraId="46FE514D" w14:textId="040343DF" w:rsidR="001B620E" w:rsidRPr="00BD4370" w:rsidRDefault="001B620E" w:rsidP="00B845F3">
            <w:pPr>
              <w:pStyle w:val="ListParagraph"/>
              <w:tabs>
                <w:tab w:val="left" w:pos="270"/>
              </w:tabs>
              <w:spacing w:after="0" w:line="240" w:lineRule="auto"/>
              <w:rPr>
                <w:rFonts w:cstheme="minorHAnsi"/>
                <w:sz w:val="20"/>
                <w:szCs w:val="20"/>
              </w:rPr>
            </w:pPr>
            <w:r w:rsidRPr="00BD4370">
              <w:rPr>
                <w:rFonts w:cstheme="minorHAnsi"/>
                <w:sz w:val="20"/>
                <w:szCs w:val="20"/>
              </w:rPr>
              <w:t xml:space="preserve"> </w:t>
            </w:r>
          </w:p>
        </w:tc>
      </w:tr>
      <w:tr w:rsidR="001B620E" w:rsidRPr="00B60B8F" w14:paraId="53DA1BD7" w14:textId="77777777" w:rsidTr="009C3302">
        <w:trPr>
          <w:trHeight w:val="422"/>
        </w:trPr>
        <w:tc>
          <w:tcPr>
            <w:tcW w:w="9035" w:type="dxa"/>
            <w:gridSpan w:val="2"/>
            <w:tcBorders>
              <w:top w:val="single" w:sz="4" w:space="0" w:color="auto"/>
              <w:left w:val="single" w:sz="4" w:space="0" w:color="000000"/>
              <w:bottom w:val="single" w:sz="4" w:space="0" w:color="auto"/>
              <w:right w:val="single" w:sz="4" w:space="0" w:color="000000"/>
            </w:tcBorders>
          </w:tcPr>
          <w:p w14:paraId="7F6B5649" w14:textId="77777777" w:rsidR="001B620E" w:rsidRPr="00BD4370" w:rsidRDefault="001B620E" w:rsidP="00945827">
            <w:pPr>
              <w:tabs>
                <w:tab w:val="left" w:pos="270"/>
              </w:tabs>
              <w:jc w:val="center"/>
              <w:rPr>
                <w:rFonts w:asciiTheme="minorHAnsi" w:hAnsiTheme="minorHAnsi" w:cstheme="minorHAnsi"/>
                <w:b/>
                <w:bCs/>
              </w:rPr>
            </w:pPr>
            <w:proofErr w:type="spellStart"/>
            <w:r w:rsidRPr="00BD4370">
              <w:rPr>
                <w:rFonts w:asciiTheme="minorHAnsi" w:hAnsiTheme="minorHAnsi" w:cstheme="minorHAnsi"/>
                <w:b/>
                <w:bCs/>
              </w:rPr>
              <w:t>Животна</w:t>
            </w:r>
            <w:proofErr w:type="spellEnd"/>
            <w:r w:rsidRPr="00BD4370">
              <w:rPr>
                <w:rFonts w:asciiTheme="minorHAnsi" w:hAnsiTheme="minorHAnsi" w:cstheme="minorHAnsi"/>
                <w:b/>
                <w:bCs/>
              </w:rPr>
              <w:t xml:space="preserve"> </w:t>
            </w:r>
            <w:proofErr w:type="spellStart"/>
            <w:r w:rsidRPr="00BD4370">
              <w:rPr>
                <w:rFonts w:asciiTheme="minorHAnsi" w:hAnsiTheme="minorHAnsi" w:cstheme="minorHAnsi"/>
                <w:b/>
                <w:bCs/>
              </w:rPr>
              <w:t>средина</w:t>
            </w:r>
            <w:proofErr w:type="spellEnd"/>
          </w:p>
        </w:tc>
      </w:tr>
      <w:tr w:rsidR="001B620E" w14:paraId="11EAE101" w14:textId="77777777" w:rsidTr="009C3302">
        <w:tc>
          <w:tcPr>
            <w:tcW w:w="4566" w:type="dxa"/>
            <w:tcBorders>
              <w:top w:val="single" w:sz="4" w:space="0" w:color="auto"/>
              <w:left w:val="single" w:sz="4" w:space="0" w:color="000000"/>
              <w:bottom w:val="single" w:sz="4" w:space="0" w:color="auto"/>
              <w:right w:val="single" w:sz="4" w:space="0" w:color="000000"/>
            </w:tcBorders>
          </w:tcPr>
          <w:p w14:paraId="716AE18B" w14:textId="77777777" w:rsidR="001B620E" w:rsidRPr="00BD4370" w:rsidRDefault="001B620E" w:rsidP="00BA400D">
            <w:pPr>
              <w:pStyle w:val="ListParagraph"/>
              <w:numPr>
                <w:ilvl w:val="0"/>
                <w:numId w:val="24"/>
              </w:numPr>
              <w:tabs>
                <w:tab w:val="left" w:pos="270"/>
              </w:tabs>
              <w:spacing w:after="0" w:line="240" w:lineRule="auto"/>
              <w:rPr>
                <w:rFonts w:cstheme="minorHAnsi"/>
                <w:sz w:val="20"/>
                <w:szCs w:val="20"/>
              </w:rPr>
            </w:pPr>
            <w:proofErr w:type="spellStart"/>
            <w:r w:rsidRPr="00BD4370">
              <w:rPr>
                <w:rFonts w:cstheme="minorHAnsi"/>
                <w:sz w:val="20"/>
                <w:szCs w:val="20"/>
              </w:rPr>
              <w:t>Соодветна</w:t>
            </w:r>
            <w:proofErr w:type="spellEnd"/>
            <w:r w:rsidRPr="00BD4370">
              <w:rPr>
                <w:rFonts w:cstheme="minorHAnsi"/>
                <w:sz w:val="20"/>
                <w:szCs w:val="20"/>
              </w:rPr>
              <w:t xml:space="preserve"> </w:t>
            </w:r>
            <w:proofErr w:type="spellStart"/>
            <w:r w:rsidRPr="00BD4370">
              <w:rPr>
                <w:rFonts w:cstheme="minorHAnsi"/>
                <w:sz w:val="20"/>
                <w:szCs w:val="20"/>
              </w:rPr>
              <w:t>законската</w:t>
            </w:r>
            <w:proofErr w:type="spellEnd"/>
            <w:r w:rsidRPr="00BD4370">
              <w:rPr>
                <w:rFonts w:cstheme="minorHAnsi"/>
                <w:sz w:val="20"/>
                <w:szCs w:val="20"/>
              </w:rPr>
              <w:t xml:space="preserve"> </w:t>
            </w:r>
            <w:proofErr w:type="spellStart"/>
            <w:r w:rsidRPr="00BD4370">
              <w:rPr>
                <w:rFonts w:cstheme="minorHAnsi"/>
                <w:sz w:val="20"/>
                <w:szCs w:val="20"/>
              </w:rPr>
              <w:t>регулатива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заштита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животната</w:t>
            </w:r>
            <w:proofErr w:type="spellEnd"/>
            <w:r w:rsidRPr="00BD4370">
              <w:rPr>
                <w:rFonts w:cstheme="minorHAnsi"/>
                <w:sz w:val="20"/>
                <w:szCs w:val="20"/>
              </w:rPr>
              <w:t xml:space="preserve"> </w:t>
            </w:r>
            <w:proofErr w:type="spellStart"/>
            <w:r w:rsidRPr="00BD4370">
              <w:rPr>
                <w:rFonts w:cstheme="minorHAnsi"/>
                <w:sz w:val="20"/>
                <w:szCs w:val="20"/>
              </w:rPr>
              <w:t>средина</w:t>
            </w:r>
            <w:proofErr w:type="spellEnd"/>
            <w:r w:rsidRPr="00BD4370">
              <w:rPr>
                <w:rFonts w:cstheme="minorHAnsi"/>
                <w:sz w:val="20"/>
                <w:szCs w:val="20"/>
              </w:rPr>
              <w:t xml:space="preserve"> </w:t>
            </w:r>
          </w:p>
          <w:p w14:paraId="2C5B748E" w14:textId="77777777" w:rsidR="001B620E" w:rsidRPr="00BD4370" w:rsidRDefault="001B620E" w:rsidP="00BA400D">
            <w:pPr>
              <w:pStyle w:val="ListParagraph"/>
              <w:numPr>
                <w:ilvl w:val="0"/>
                <w:numId w:val="24"/>
              </w:numPr>
              <w:tabs>
                <w:tab w:val="left" w:pos="270"/>
              </w:tabs>
              <w:spacing w:after="0" w:line="240" w:lineRule="auto"/>
              <w:rPr>
                <w:rFonts w:cstheme="minorHAnsi"/>
                <w:sz w:val="20"/>
                <w:szCs w:val="20"/>
              </w:rPr>
            </w:pPr>
            <w:proofErr w:type="spellStart"/>
            <w:r w:rsidRPr="00BD4370">
              <w:rPr>
                <w:rFonts w:cstheme="minorHAnsi"/>
                <w:sz w:val="20"/>
                <w:szCs w:val="20"/>
              </w:rPr>
              <w:t>Пристап</w:t>
            </w:r>
            <w:proofErr w:type="spell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финансиска</w:t>
            </w:r>
            <w:proofErr w:type="spellEnd"/>
            <w:r w:rsidRPr="00BD4370">
              <w:rPr>
                <w:rFonts w:cstheme="minorHAnsi"/>
                <w:sz w:val="20"/>
                <w:szCs w:val="20"/>
              </w:rPr>
              <w:t xml:space="preserve"> и </w:t>
            </w:r>
            <w:proofErr w:type="spellStart"/>
            <w:r w:rsidRPr="00BD4370">
              <w:rPr>
                <w:rFonts w:cstheme="minorHAnsi"/>
                <w:sz w:val="20"/>
                <w:szCs w:val="20"/>
              </w:rPr>
              <w:t>техничка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национални</w:t>
            </w:r>
            <w:proofErr w:type="spellEnd"/>
            <w:r w:rsidRPr="00BD4370">
              <w:rPr>
                <w:rFonts w:cstheme="minorHAnsi"/>
                <w:sz w:val="20"/>
                <w:szCs w:val="20"/>
              </w:rPr>
              <w:t xml:space="preserve"> </w:t>
            </w:r>
            <w:proofErr w:type="spellStart"/>
            <w:r w:rsidRPr="00BD4370">
              <w:rPr>
                <w:rFonts w:cstheme="minorHAnsi"/>
                <w:sz w:val="20"/>
                <w:szCs w:val="20"/>
              </w:rPr>
              <w:t>програми</w:t>
            </w:r>
            <w:proofErr w:type="spellEnd"/>
            <w:r w:rsidRPr="00BD4370">
              <w:rPr>
                <w:rFonts w:cstheme="minorHAnsi"/>
                <w:sz w:val="20"/>
                <w:szCs w:val="20"/>
              </w:rPr>
              <w:t xml:space="preserve"> и ЕУ </w:t>
            </w:r>
            <w:proofErr w:type="spellStart"/>
            <w:r w:rsidRPr="00BD4370">
              <w:rPr>
                <w:rFonts w:cstheme="minorHAnsi"/>
                <w:sz w:val="20"/>
                <w:szCs w:val="20"/>
              </w:rPr>
              <w:t>фондови</w:t>
            </w:r>
            <w:proofErr w:type="spellEnd"/>
          </w:p>
        </w:tc>
        <w:tc>
          <w:tcPr>
            <w:tcW w:w="4469" w:type="dxa"/>
            <w:tcBorders>
              <w:top w:val="single" w:sz="4" w:space="0" w:color="auto"/>
              <w:left w:val="single" w:sz="4" w:space="0" w:color="000000"/>
              <w:bottom w:val="single" w:sz="4" w:space="0" w:color="auto"/>
              <w:right w:val="single" w:sz="4" w:space="0" w:color="000000"/>
            </w:tcBorders>
          </w:tcPr>
          <w:p w14:paraId="4B932428" w14:textId="77777777" w:rsidR="001B620E" w:rsidRPr="00BD4370" w:rsidRDefault="001B620E" w:rsidP="00BA400D">
            <w:pPr>
              <w:pStyle w:val="ListParagraph"/>
              <w:numPr>
                <w:ilvl w:val="0"/>
                <w:numId w:val="24"/>
              </w:numPr>
              <w:tabs>
                <w:tab w:val="left" w:pos="270"/>
              </w:tabs>
              <w:spacing w:after="0" w:line="240" w:lineRule="auto"/>
              <w:rPr>
                <w:rFonts w:cstheme="minorHAnsi"/>
                <w:sz w:val="20"/>
                <w:szCs w:val="20"/>
              </w:rPr>
            </w:pPr>
            <w:proofErr w:type="spellStart"/>
            <w:r w:rsidRPr="00BD4370">
              <w:rPr>
                <w:rFonts w:cstheme="minorHAnsi"/>
                <w:sz w:val="20"/>
                <w:szCs w:val="20"/>
              </w:rPr>
              <w:t>Недостаток</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секундарна</w:t>
            </w:r>
            <w:proofErr w:type="spellEnd"/>
            <w:r w:rsidRPr="00BD4370">
              <w:rPr>
                <w:rFonts w:cstheme="minorHAnsi"/>
                <w:sz w:val="20"/>
                <w:szCs w:val="20"/>
              </w:rPr>
              <w:t xml:space="preserve"> </w:t>
            </w:r>
            <w:proofErr w:type="spellStart"/>
            <w:r w:rsidRPr="00BD4370">
              <w:rPr>
                <w:rFonts w:cstheme="minorHAnsi"/>
                <w:sz w:val="20"/>
                <w:szCs w:val="20"/>
              </w:rPr>
              <w:t>легислатива</w:t>
            </w:r>
            <w:proofErr w:type="spellEnd"/>
            <w:r w:rsidRPr="00BD4370">
              <w:rPr>
                <w:rFonts w:cstheme="minorHAnsi"/>
                <w:sz w:val="20"/>
                <w:szCs w:val="20"/>
              </w:rPr>
              <w:t xml:space="preserve"> и </w:t>
            </w:r>
            <w:proofErr w:type="spellStart"/>
            <w:r w:rsidRPr="00BD4370">
              <w:rPr>
                <w:rFonts w:cstheme="minorHAnsi"/>
                <w:sz w:val="20"/>
                <w:szCs w:val="20"/>
              </w:rPr>
              <w:t>недоволна</w:t>
            </w:r>
            <w:proofErr w:type="spellEnd"/>
            <w:r w:rsidRPr="00BD4370">
              <w:rPr>
                <w:rFonts w:cstheme="minorHAnsi"/>
                <w:sz w:val="20"/>
                <w:szCs w:val="20"/>
              </w:rPr>
              <w:t xml:space="preserve"> </w:t>
            </w:r>
            <w:proofErr w:type="spellStart"/>
            <w:r w:rsidRPr="00BD4370">
              <w:rPr>
                <w:rFonts w:cstheme="minorHAnsi"/>
                <w:sz w:val="20"/>
                <w:szCs w:val="20"/>
              </w:rPr>
              <w:t>примена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регулативата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казнување</w:t>
            </w:r>
            <w:proofErr w:type="spellEnd"/>
            <w:r w:rsidRPr="00BD4370">
              <w:rPr>
                <w:rFonts w:cstheme="minorHAnsi"/>
                <w:sz w:val="20"/>
                <w:szCs w:val="20"/>
              </w:rPr>
              <w:t xml:space="preserve"> </w:t>
            </w:r>
          </w:p>
          <w:p w14:paraId="66DEF1B0" w14:textId="77777777" w:rsidR="001B620E" w:rsidRPr="00BD4370" w:rsidRDefault="001B620E" w:rsidP="00945827">
            <w:pPr>
              <w:tabs>
                <w:tab w:val="left" w:pos="270"/>
              </w:tabs>
              <w:rPr>
                <w:rFonts w:asciiTheme="minorHAnsi" w:hAnsiTheme="minorHAnsi" w:cstheme="minorHAnsi"/>
              </w:rPr>
            </w:pPr>
          </w:p>
        </w:tc>
      </w:tr>
      <w:tr w:rsidR="001B620E" w:rsidRPr="00B60B8F" w14:paraId="31A94FDA" w14:textId="77777777" w:rsidTr="009C3302">
        <w:trPr>
          <w:trHeight w:val="350"/>
        </w:trPr>
        <w:tc>
          <w:tcPr>
            <w:tcW w:w="9035" w:type="dxa"/>
            <w:gridSpan w:val="2"/>
            <w:tcBorders>
              <w:top w:val="single" w:sz="4" w:space="0" w:color="auto"/>
              <w:left w:val="single" w:sz="4" w:space="0" w:color="000000"/>
              <w:bottom w:val="single" w:sz="4" w:space="0" w:color="auto"/>
              <w:right w:val="single" w:sz="4" w:space="0" w:color="000000"/>
            </w:tcBorders>
          </w:tcPr>
          <w:p w14:paraId="7AC6A4B3" w14:textId="77777777" w:rsidR="001B620E" w:rsidRPr="00B60B8F" w:rsidRDefault="001B620E" w:rsidP="00945827">
            <w:pPr>
              <w:tabs>
                <w:tab w:val="left" w:pos="270"/>
              </w:tabs>
              <w:jc w:val="center"/>
              <w:rPr>
                <w:rFonts w:asciiTheme="minorHAnsi" w:hAnsiTheme="minorHAnsi" w:cstheme="minorHAnsi"/>
                <w:b/>
                <w:bCs/>
              </w:rPr>
            </w:pPr>
            <w:proofErr w:type="spellStart"/>
            <w:r w:rsidRPr="00B60B8F">
              <w:rPr>
                <w:rFonts w:asciiTheme="minorHAnsi" w:hAnsiTheme="minorHAnsi" w:cstheme="minorHAnsi"/>
                <w:b/>
                <w:bCs/>
              </w:rPr>
              <w:t>Образование</w:t>
            </w:r>
            <w:proofErr w:type="spellEnd"/>
          </w:p>
        </w:tc>
      </w:tr>
      <w:tr w:rsidR="001B620E" w:rsidRPr="002C5F24" w14:paraId="505027F1" w14:textId="77777777" w:rsidTr="009C3302">
        <w:tc>
          <w:tcPr>
            <w:tcW w:w="4566" w:type="dxa"/>
            <w:tcBorders>
              <w:top w:val="single" w:sz="4" w:space="0" w:color="auto"/>
              <w:left w:val="single" w:sz="4" w:space="0" w:color="000000"/>
              <w:bottom w:val="single" w:sz="4" w:space="0" w:color="auto"/>
              <w:right w:val="single" w:sz="4" w:space="0" w:color="000000"/>
            </w:tcBorders>
          </w:tcPr>
          <w:p w14:paraId="47693C88" w14:textId="77777777" w:rsidR="001B620E" w:rsidRPr="00BD4370" w:rsidRDefault="001B620E" w:rsidP="00BA400D">
            <w:pPr>
              <w:pStyle w:val="ListParagraph"/>
              <w:numPr>
                <w:ilvl w:val="0"/>
                <w:numId w:val="25"/>
              </w:numPr>
              <w:tabs>
                <w:tab w:val="left" w:pos="270"/>
              </w:tabs>
              <w:spacing w:after="0" w:line="240" w:lineRule="auto"/>
              <w:rPr>
                <w:rFonts w:cstheme="minorHAnsi"/>
                <w:sz w:val="20"/>
                <w:szCs w:val="20"/>
              </w:rPr>
            </w:pPr>
            <w:proofErr w:type="spellStart"/>
            <w:r w:rsidRPr="00BD4370">
              <w:rPr>
                <w:rFonts w:cstheme="minorHAnsi"/>
                <w:sz w:val="20"/>
                <w:szCs w:val="20"/>
              </w:rPr>
              <w:t>Пристап</w:t>
            </w:r>
            <w:proofErr w:type="spell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фондови</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Прекугранична</w:t>
            </w:r>
            <w:proofErr w:type="spellEnd"/>
            <w:r w:rsidRPr="00BD4370">
              <w:rPr>
                <w:rFonts w:cstheme="minorHAnsi"/>
                <w:sz w:val="20"/>
                <w:szCs w:val="20"/>
              </w:rPr>
              <w:t xml:space="preserve"> </w:t>
            </w:r>
            <w:proofErr w:type="spellStart"/>
            <w:r w:rsidRPr="00BD4370">
              <w:rPr>
                <w:rFonts w:cstheme="minorHAnsi"/>
                <w:sz w:val="20"/>
                <w:szCs w:val="20"/>
              </w:rPr>
              <w:t>соработка</w:t>
            </w:r>
            <w:proofErr w:type="spellEnd"/>
          </w:p>
          <w:p w14:paraId="2B43FB2F" w14:textId="77777777" w:rsidR="001B620E" w:rsidRPr="00BD4370" w:rsidRDefault="001B620E" w:rsidP="00BA400D">
            <w:pPr>
              <w:pStyle w:val="ListParagraph"/>
              <w:numPr>
                <w:ilvl w:val="0"/>
                <w:numId w:val="25"/>
              </w:numPr>
              <w:tabs>
                <w:tab w:val="left" w:pos="270"/>
              </w:tabs>
              <w:spacing w:after="0" w:line="240" w:lineRule="auto"/>
              <w:rPr>
                <w:rFonts w:cstheme="minorHAnsi"/>
                <w:sz w:val="20"/>
                <w:szCs w:val="20"/>
              </w:rPr>
            </w:pPr>
            <w:proofErr w:type="spellStart"/>
            <w:r w:rsidRPr="00BD4370">
              <w:rPr>
                <w:rFonts w:cstheme="minorHAnsi"/>
                <w:sz w:val="20"/>
                <w:szCs w:val="20"/>
              </w:rPr>
              <w:t>Реформа</w:t>
            </w:r>
            <w:proofErr w:type="spellEnd"/>
            <w:r w:rsidRPr="00BD4370">
              <w:rPr>
                <w:rFonts w:cstheme="minorHAnsi"/>
                <w:sz w:val="20"/>
                <w:szCs w:val="20"/>
              </w:rPr>
              <w:t xml:space="preserve"> </w:t>
            </w:r>
            <w:proofErr w:type="spellStart"/>
            <w:r w:rsidRPr="00BD4370">
              <w:rPr>
                <w:rFonts w:cstheme="minorHAnsi"/>
                <w:sz w:val="20"/>
                <w:szCs w:val="20"/>
              </w:rPr>
              <w:t>во</w:t>
            </w:r>
            <w:proofErr w:type="spellEnd"/>
            <w:r w:rsidRPr="00BD4370">
              <w:rPr>
                <w:rFonts w:cstheme="minorHAnsi"/>
                <w:sz w:val="20"/>
                <w:szCs w:val="20"/>
              </w:rPr>
              <w:t xml:space="preserve"> </w:t>
            </w:r>
            <w:proofErr w:type="spellStart"/>
            <w:r w:rsidRPr="00BD4370">
              <w:rPr>
                <w:rFonts w:cstheme="minorHAnsi"/>
                <w:sz w:val="20"/>
                <w:szCs w:val="20"/>
              </w:rPr>
              <w:t>стручното</w:t>
            </w:r>
            <w:proofErr w:type="spellEnd"/>
            <w:r w:rsidRPr="00BD4370">
              <w:rPr>
                <w:rFonts w:cstheme="minorHAnsi"/>
                <w:sz w:val="20"/>
                <w:szCs w:val="20"/>
              </w:rPr>
              <w:t xml:space="preserve"> </w:t>
            </w:r>
            <w:proofErr w:type="spellStart"/>
            <w:r w:rsidRPr="00BD4370">
              <w:rPr>
                <w:rFonts w:cstheme="minorHAnsi"/>
                <w:sz w:val="20"/>
                <w:szCs w:val="20"/>
              </w:rPr>
              <w:t>образование</w:t>
            </w:r>
            <w:proofErr w:type="spellEnd"/>
          </w:p>
        </w:tc>
        <w:tc>
          <w:tcPr>
            <w:tcW w:w="4469" w:type="dxa"/>
            <w:tcBorders>
              <w:top w:val="single" w:sz="4" w:space="0" w:color="auto"/>
              <w:left w:val="single" w:sz="4" w:space="0" w:color="000000"/>
              <w:bottom w:val="single" w:sz="4" w:space="0" w:color="auto"/>
              <w:right w:val="single" w:sz="4" w:space="0" w:color="000000"/>
            </w:tcBorders>
          </w:tcPr>
          <w:p w14:paraId="07DA3213" w14:textId="77777777" w:rsidR="001B620E" w:rsidRPr="00B845F3" w:rsidRDefault="001B620E" w:rsidP="00BA400D">
            <w:pPr>
              <w:pStyle w:val="ListParagraph"/>
              <w:numPr>
                <w:ilvl w:val="0"/>
                <w:numId w:val="25"/>
              </w:numPr>
              <w:tabs>
                <w:tab w:val="left" w:pos="270"/>
              </w:tabs>
              <w:spacing w:after="0" w:line="240" w:lineRule="auto"/>
              <w:rPr>
                <w:rFonts w:cstheme="minorHAnsi"/>
                <w:sz w:val="20"/>
                <w:szCs w:val="20"/>
              </w:rPr>
            </w:pPr>
            <w:proofErr w:type="spellStart"/>
            <w:r w:rsidRPr="00BD4370">
              <w:rPr>
                <w:rFonts w:cstheme="minorHAnsi"/>
                <w:sz w:val="20"/>
                <w:szCs w:val="20"/>
              </w:rPr>
              <w:t>Интензивни</w:t>
            </w:r>
            <w:proofErr w:type="spellEnd"/>
            <w:r w:rsidRPr="00BD4370">
              <w:rPr>
                <w:rFonts w:cstheme="minorHAnsi"/>
                <w:sz w:val="20"/>
                <w:szCs w:val="20"/>
              </w:rPr>
              <w:t xml:space="preserve"> </w:t>
            </w:r>
            <w:proofErr w:type="spellStart"/>
            <w:r w:rsidRPr="00BD4370">
              <w:rPr>
                <w:rFonts w:cstheme="minorHAnsi"/>
                <w:sz w:val="20"/>
                <w:szCs w:val="20"/>
              </w:rPr>
              <w:t>трендови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миграција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национално</w:t>
            </w:r>
            <w:proofErr w:type="spellEnd"/>
            <w:r w:rsidRPr="00BD4370">
              <w:rPr>
                <w:rFonts w:cstheme="minorHAnsi"/>
                <w:sz w:val="20"/>
                <w:szCs w:val="20"/>
              </w:rPr>
              <w:t xml:space="preserve"> </w:t>
            </w:r>
            <w:proofErr w:type="spellStart"/>
            <w:r w:rsidRPr="00BD4370">
              <w:rPr>
                <w:rFonts w:cstheme="minorHAnsi"/>
                <w:sz w:val="20"/>
                <w:szCs w:val="20"/>
              </w:rPr>
              <w:t>ниво</w:t>
            </w:r>
            <w:proofErr w:type="spellEnd"/>
            <w:r w:rsidRPr="00BD4370">
              <w:rPr>
                <w:rFonts w:cstheme="minorHAnsi"/>
                <w:sz w:val="20"/>
                <w:szCs w:val="20"/>
              </w:rPr>
              <w:t xml:space="preserve"> (</w:t>
            </w:r>
            <w:proofErr w:type="spellStart"/>
            <w:r w:rsidRPr="00BD4370">
              <w:rPr>
                <w:rFonts w:cstheme="minorHAnsi"/>
                <w:sz w:val="20"/>
                <w:szCs w:val="20"/>
              </w:rPr>
              <w:t>намален</w:t>
            </w:r>
            <w:proofErr w:type="spellEnd"/>
            <w:r w:rsidRPr="00BD4370">
              <w:rPr>
                <w:rFonts w:cstheme="minorHAnsi"/>
                <w:sz w:val="20"/>
                <w:szCs w:val="20"/>
              </w:rPr>
              <w:t xml:space="preserve"> </w:t>
            </w:r>
            <w:proofErr w:type="spellStart"/>
            <w:r w:rsidRPr="00BD4370">
              <w:rPr>
                <w:rFonts w:cstheme="minorHAnsi"/>
                <w:sz w:val="20"/>
                <w:szCs w:val="20"/>
              </w:rPr>
              <w:t>број</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ученици</w:t>
            </w:r>
            <w:proofErr w:type="spellEnd"/>
            <w:r w:rsidRPr="00BD4370">
              <w:rPr>
                <w:rFonts w:cstheme="minorHAnsi"/>
                <w:sz w:val="20"/>
                <w:szCs w:val="20"/>
              </w:rPr>
              <w:t xml:space="preserve"> </w:t>
            </w:r>
            <w:proofErr w:type="spellStart"/>
            <w:r w:rsidRPr="00BD4370">
              <w:rPr>
                <w:rFonts w:cstheme="minorHAnsi"/>
                <w:sz w:val="20"/>
                <w:szCs w:val="20"/>
              </w:rPr>
              <w:t>поради</w:t>
            </w:r>
            <w:proofErr w:type="spellEnd"/>
            <w:r w:rsidRPr="00BD4370">
              <w:rPr>
                <w:rFonts w:cstheme="minorHAnsi"/>
                <w:sz w:val="20"/>
                <w:szCs w:val="20"/>
              </w:rPr>
              <w:t xml:space="preserve"> </w:t>
            </w:r>
            <w:proofErr w:type="spellStart"/>
            <w:r w:rsidRPr="00BD4370">
              <w:rPr>
                <w:rFonts w:cstheme="minorHAnsi"/>
                <w:sz w:val="20"/>
                <w:szCs w:val="20"/>
              </w:rPr>
              <w:t>иселувањето</w:t>
            </w:r>
            <w:proofErr w:type="spellEnd"/>
            <w:r w:rsidRPr="00BD4370">
              <w:rPr>
                <w:rFonts w:cstheme="minorHAnsi"/>
                <w:sz w:val="20"/>
                <w:szCs w:val="20"/>
              </w:rPr>
              <w:t>)</w:t>
            </w:r>
          </w:p>
          <w:p w14:paraId="6A080261" w14:textId="77777777" w:rsidR="00B845F3" w:rsidRPr="00BD4370" w:rsidRDefault="00B845F3" w:rsidP="00B845F3">
            <w:pPr>
              <w:pStyle w:val="ListParagraph"/>
              <w:tabs>
                <w:tab w:val="left" w:pos="270"/>
              </w:tabs>
              <w:spacing w:after="0" w:line="240" w:lineRule="auto"/>
              <w:rPr>
                <w:rFonts w:cstheme="minorHAnsi"/>
                <w:sz w:val="20"/>
                <w:szCs w:val="20"/>
              </w:rPr>
            </w:pPr>
          </w:p>
        </w:tc>
      </w:tr>
      <w:tr w:rsidR="001B620E" w:rsidRPr="00B60B8F" w14:paraId="16011FBA" w14:textId="77777777" w:rsidTr="009C3302">
        <w:trPr>
          <w:trHeight w:val="350"/>
        </w:trPr>
        <w:tc>
          <w:tcPr>
            <w:tcW w:w="9035" w:type="dxa"/>
            <w:gridSpan w:val="2"/>
            <w:tcBorders>
              <w:top w:val="single" w:sz="4" w:space="0" w:color="auto"/>
              <w:left w:val="single" w:sz="4" w:space="0" w:color="000000"/>
              <w:bottom w:val="single" w:sz="4" w:space="0" w:color="auto"/>
              <w:right w:val="single" w:sz="4" w:space="0" w:color="000000"/>
            </w:tcBorders>
          </w:tcPr>
          <w:p w14:paraId="2E192730" w14:textId="77777777" w:rsidR="001B620E" w:rsidRPr="00BD4370" w:rsidRDefault="001B620E" w:rsidP="00945827">
            <w:pPr>
              <w:tabs>
                <w:tab w:val="left" w:pos="270"/>
              </w:tabs>
              <w:jc w:val="center"/>
              <w:rPr>
                <w:rFonts w:asciiTheme="minorHAnsi" w:hAnsiTheme="minorHAnsi" w:cstheme="minorHAnsi"/>
                <w:b/>
                <w:bCs/>
              </w:rPr>
            </w:pPr>
            <w:proofErr w:type="spellStart"/>
            <w:r w:rsidRPr="00BD4370">
              <w:rPr>
                <w:rFonts w:asciiTheme="minorHAnsi" w:hAnsiTheme="minorHAnsi" w:cstheme="minorHAnsi"/>
                <w:b/>
                <w:bCs/>
              </w:rPr>
              <w:t>Здравство</w:t>
            </w:r>
            <w:proofErr w:type="spellEnd"/>
            <w:r w:rsidRPr="00BD4370">
              <w:rPr>
                <w:rFonts w:asciiTheme="minorHAnsi" w:hAnsiTheme="minorHAnsi" w:cstheme="minorHAnsi"/>
                <w:b/>
                <w:bCs/>
              </w:rPr>
              <w:t xml:space="preserve"> и </w:t>
            </w:r>
            <w:proofErr w:type="spellStart"/>
            <w:r w:rsidRPr="00BD4370">
              <w:rPr>
                <w:rFonts w:asciiTheme="minorHAnsi" w:hAnsiTheme="minorHAnsi" w:cstheme="minorHAnsi"/>
                <w:b/>
                <w:bCs/>
              </w:rPr>
              <w:t>социјална</w:t>
            </w:r>
            <w:proofErr w:type="spellEnd"/>
            <w:r w:rsidRPr="00BD4370">
              <w:rPr>
                <w:rFonts w:asciiTheme="minorHAnsi" w:hAnsiTheme="minorHAnsi" w:cstheme="minorHAnsi"/>
                <w:b/>
                <w:bCs/>
              </w:rPr>
              <w:t xml:space="preserve"> </w:t>
            </w:r>
            <w:proofErr w:type="spellStart"/>
            <w:r w:rsidRPr="00BD4370">
              <w:rPr>
                <w:rFonts w:asciiTheme="minorHAnsi" w:hAnsiTheme="minorHAnsi" w:cstheme="minorHAnsi"/>
                <w:b/>
                <w:bCs/>
              </w:rPr>
              <w:t>заштита</w:t>
            </w:r>
            <w:proofErr w:type="spellEnd"/>
          </w:p>
        </w:tc>
      </w:tr>
      <w:tr w:rsidR="001B620E" w14:paraId="5D6AF598" w14:textId="77777777" w:rsidTr="009C3302">
        <w:tc>
          <w:tcPr>
            <w:tcW w:w="4566" w:type="dxa"/>
            <w:tcBorders>
              <w:top w:val="single" w:sz="4" w:space="0" w:color="auto"/>
              <w:left w:val="single" w:sz="4" w:space="0" w:color="000000"/>
              <w:bottom w:val="single" w:sz="4" w:space="0" w:color="auto"/>
              <w:right w:val="single" w:sz="4" w:space="0" w:color="000000"/>
            </w:tcBorders>
          </w:tcPr>
          <w:p w14:paraId="442ADA64" w14:textId="77777777" w:rsidR="001B620E" w:rsidRPr="00BD4370" w:rsidRDefault="001B620E" w:rsidP="00945827">
            <w:pPr>
              <w:pStyle w:val="ListParagraph"/>
              <w:tabs>
                <w:tab w:val="left" w:pos="270"/>
              </w:tabs>
              <w:spacing w:after="0" w:line="240" w:lineRule="auto"/>
              <w:rPr>
                <w:rFonts w:cstheme="minorHAnsi"/>
                <w:sz w:val="20"/>
                <w:szCs w:val="20"/>
              </w:rPr>
            </w:pPr>
          </w:p>
        </w:tc>
        <w:tc>
          <w:tcPr>
            <w:tcW w:w="4469" w:type="dxa"/>
            <w:tcBorders>
              <w:top w:val="single" w:sz="4" w:space="0" w:color="auto"/>
              <w:left w:val="single" w:sz="4" w:space="0" w:color="000000"/>
              <w:bottom w:val="single" w:sz="4" w:space="0" w:color="auto"/>
              <w:right w:val="single" w:sz="4" w:space="0" w:color="000000"/>
            </w:tcBorders>
          </w:tcPr>
          <w:p w14:paraId="3B091488" w14:textId="77777777" w:rsidR="001B620E" w:rsidRPr="00BD4370" w:rsidRDefault="001B620E" w:rsidP="00BA400D">
            <w:pPr>
              <w:pStyle w:val="ListParagraph"/>
              <w:numPr>
                <w:ilvl w:val="0"/>
                <w:numId w:val="26"/>
              </w:numPr>
              <w:rPr>
                <w:rFonts w:cstheme="minorHAnsi"/>
                <w:sz w:val="20"/>
                <w:szCs w:val="20"/>
              </w:rPr>
            </w:pPr>
            <w:proofErr w:type="spellStart"/>
            <w:r w:rsidRPr="00BD4370">
              <w:rPr>
                <w:rFonts w:cstheme="minorHAnsi"/>
                <w:sz w:val="20"/>
                <w:szCs w:val="20"/>
              </w:rPr>
              <w:t>Интензивни</w:t>
            </w:r>
            <w:proofErr w:type="spellEnd"/>
            <w:r w:rsidRPr="00BD4370">
              <w:rPr>
                <w:rFonts w:cstheme="minorHAnsi"/>
                <w:sz w:val="20"/>
                <w:szCs w:val="20"/>
              </w:rPr>
              <w:t xml:space="preserve"> </w:t>
            </w:r>
            <w:proofErr w:type="spellStart"/>
            <w:r w:rsidRPr="00BD4370">
              <w:rPr>
                <w:rFonts w:cstheme="minorHAnsi"/>
                <w:sz w:val="20"/>
                <w:szCs w:val="20"/>
              </w:rPr>
              <w:t>трендови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миграција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национално</w:t>
            </w:r>
            <w:proofErr w:type="spellEnd"/>
            <w:r w:rsidRPr="00BD4370">
              <w:rPr>
                <w:rFonts w:cstheme="minorHAnsi"/>
                <w:sz w:val="20"/>
                <w:szCs w:val="20"/>
              </w:rPr>
              <w:t xml:space="preserve"> </w:t>
            </w:r>
            <w:proofErr w:type="spellStart"/>
            <w:r w:rsidRPr="00BD4370">
              <w:rPr>
                <w:rFonts w:cstheme="minorHAnsi"/>
                <w:sz w:val="20"/>
                <w:szCs w:val="20"/>
              </w:rPr>
              <w:t>ниво</w:t>
            </w:r>
            <w:proofErr w:type="spellEnd"/>
            <w:r w:rsidRPr="00BD4370">
              <w:rPr>
                <w:rFonts w:cstheme="minorHAnsi"/>
                <w:sz w:val="20"/>
                <w:szCs w:val="20"/>
              </w:rPr>
              <w:t xml:space="preserve"> (</w:t>
            </w:r>
            <w:proofErr w:type="spellStart"/>
            <w:r w:rsidRPr="00BD4370">
              <w:rPr>
                <w:rFonts w:cstheme="minorHAnsi"/>
                <w:sz w:val="20"/>
                <w:szCs w:val="20"/>
              </w:rPr>
              <w:t>одлив</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кадар</w:t>
            </w:r>
            <w:proofErr w:type="spellEnd"/>
            <w:r w:rsidRPr="00BD4370">
              <w:rPr>
                <w:rFonts w:cstheme="minorHAnsi"/>
                <w:sz w:val="20"/>
                <w:szCs w:val="20"/>
              </w:rPr>
              <w:t>)</w:t>
            </w:r>
          </w:p>
          <w:p w14:paraId="4EFAEAF1" w14:textId="77777777" w:rsidR="001B620E" w:rsidRPr="00B845F3" w:rsidRDefault="001B620E" w:rsidP="00BA400D">
            <w:pPr>
              <w:pStyle w:val="ListParagraph"/>
              <w:numPr>
                <w:ilvl w:val="0"/>
                <w:numId w:val="26"/>
              </w:numPr>
              <w:tabs>
                <w:tab w:val="left" w:pos="270"/>
              </w:tabs>
              <w:spacing w:after="0" w:line="240" w:lineRule="auto"/>
              <w:rPr>
                <w:rFonts w:cstheme="minorHAnsi"/>
                <w:sz w:val="20"/>
                <w:szCs w:val="20"/>
              </w:rPr>
            </w:pPr>
            <w:proofErr w:type="spellStart"/>
            <w:r w:rsidRPr="00BD4370">
              <w:rPr>
                <w:rFonts w:cstheme="minorHAnsi"/>
                <w:sz w:val="20"/>
                <w:szCs w:val="20"/>
              </w:rPr>
              <w:t>Неповолни</w:t>
            </w:r>
            <w:proofErr w:type="spellEnd"/>
            <w:r w:rsidRPr="00BD4370">
              <w:rPr>
                <w:rFonts w:cstheme="minorHAnsi"/>
                <w:sz w:val="20"/>
                <w:szCs w:val="20"/>
              </w:rPr>
              <w:t xml:space="preserve"> </w:t>
            </w:r>
            <w:proofErr w:type="spellStart"/>
            <w:r w:rsidRPr="00BD4370">
              <w:rPr>
                <w:rFonts w:cstheme="minorHAnsi"/>
                <w:sz w:val="20"/>
                <w:szCs w:val="20"/>
              </w:rPr>
              <w:t>демографски</w:t>
            </w:r>
            <w:proofErr w:type="spellEnd"/>
            <w:r w:rsidRPr="00BD4370">
              <w:rPr>
                <w:rFonts w:cstheme="minorHAnsi"/>
                <w:sz w:val="20"/>
                <w:szCs w:val="20"/>
              </w:rPr>
              <w:t xml:space="preserve"> </w:t>
            </w:r>
            <w:proofErr w:type="spellStart"/>
            <w:r w:rsidRPr="00BD4370">
              <w:rPr>
                <w:rFonts w:cstheme="minorHAnsi"/>
                <w:sz w:val="20"/>
                <w:szCs w:val="20"/>
              </w:rPr>
              <w:t>трендови</w:t>
            </w:r>
            <w:proofErr w:type="spellEnd"/>
            <w:r w:rsidRPr="00BD4370">
              <w:rPr>
                <w:rFonts w:cstheme="minorHAnsi"/>
                <w:sz w:val="20"/>
                <w:szCs w:val="20"/>
              </w:rPr>
              <w:t xml:space="preserve"> (</w:t>
            </w:r>
            <w:proofErr w:type="spellStart"/>
            <w:r w:rsidRPr="00BD4370">
              <w:rPr>
                <w:rFonts w:cstheme="minorHAnsi"/>
                <w:sz w:val="20"/>
                <w:szCs w:val="20"/>
              </w:rPr>
              <w:t>намален</w:t>
            </w:r>
            <w:proofErr w:type="spellEnd"/>
            <w:r w:rsidRPr="00BD4370">
              <w:rPr>
                <w:rFonts w:cstheme="minorHAnsi"/>
                <w:sz w:val="20"/>
                <w:szCs w:val="20"/>
              </w:rPr>
              <w:t xml:space="preserve"> </w:t>
            </w:r>
            <w:proofErr w:type="spellStart"/>
            <w:r w:rsidRPr="00BD4370">
              <w:rPr>
                <w:rFonts w:cstheme="minorHAnsi"/>
                <w:sz w:val="20"/>
                <w:szCs w:val="20"/>
              </w:rPr>
              <w:t>наталитет</w:t>
            </w:r>
            <w:proofErr w:type="spellEnd"/>
            <w:r w:rsidRPr="00BD4370">
              <w:rPr>
                <w:rFonts w:cstheme="minorHAnsi"/>
                <w:sz w:val="20"/>
                <w:szCs w:val="20"/>
              </w:rPr>
              <w:t xml:space="preserve">, </w:t>
            </w:r>
            <w:proofErr w:type="spellStart"/>
            <w:r w:rsidRPr="00BD4370">
              <w:rPr>
                <w:rFonts w:cstheme="minorHAnsi"/>
                <w:sz w:val="20"/>
                <w:szCs w:val="20"/>
              </w:rPr>
              <w:t>зголемен</w:t>
            </w:r>
            <w:proofErr w:type="spellEnd"/>
            <w:r w:rsidRPr="00BD4370">
              <w:rPr>
                <w:rFonts w:cstheme="minorHAnsi"/>
                <w:sz w:val="20"/>
                <w:szCs w:val="20"/>
              </w:rPr>
              <w:t xml:space="preserve"> </w:t>
            </w:r>
            <w:proofErr w:type="spellStart"/>
            <w:r w:rsidRPr="00BD4370">
              <w:rPr>
                <w:rFonts w:cstheme="minorHAnsi"/>
                <w:sz w:val="20"/>
                <w:szCs w:val="20"/>
              </w:rPr>
              <w:t>морталитет</w:t>
            </w:r>
            <w:proofErr w:type="spellEnd"/>
            <w:r w:rsidRPr="00BD4370">
              <w:rPr>
                <w:rFonts w:cstheme="minorHAnsi"/>
                <w:sz w:val="20"/>
                <w:szCs w:val="20"/>
              </w:rPr>
              <w:t xml:space="preserve">, </w:t>
            </w:r>
            <w:proofErr w:type="spellStart"/>
            <w:r w:rsidRPr="00BD4370">
              <w:rPr>
                <w:rFonts w:cstheme="minorHAnsi"/>
                <w:sz w:val="20"/>
                <w:szCs w:val="20"/>
              </w:rPr>
              <w:t>стареење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населението</w:t>
            </w:r>
            <w:proofErr w:type="spellEnd"/>
            <w:r w:rsidRPr="00BD4370">
              <w:rPr>
                <w:rFonts w:cstheme="minorHAnsi"/>
                <w:sz w:val="20"/>
                <w:szCs w:val="20"/>
              </w:rPr>
              <w:t>)</w:t>
            </w:r>
          </w:p>
          <w:p w14:paraId="666575F4" w14:textId="77777777" w:rsidR="00B845F3" w:rsidRPr="00BD4370" w:rsidRDefault="00B845F3" w:rsidP="00B845F3">
            <w:pPr>
              <w:pStyle w:val="ListParagraph"/>
              <w:tabs>
                <w:tab w:val="left" w:pos="270"/>
              </w:tabs>
              <w:spacing w:after="0" w:line="240" w:lineRule="auto"/>
              <w:rPr>
                <w:rFonts w:cstheme="minorHAnsi"/>
                <w:sz w:val="20"/>
                <w:szCs w:val="20"/>
              </w:rPr>
            </w:pPr>
          </w:p>
        </w:tc>
      </w:tr>
      <w:tr w:rsidR="001B620E" w:rsidRPr="00B60B8F" w14:paraId="5D8816B0" w14:textId="77777777" w:rsidTr="009C3302">
        <w:trPr>
          <w:trHeight w:val="395"/>
        </w:trPr>
        <w:tc>
          <w:tcPr>
            <w:tcW w:w="9035" w:type="dxa"/>
            <w:gridSpan w:val="2"/>
            <w:tcBorders>
              <w:top w:val="single" w:sz="4" w:space="0" w:color="auto"/>
              <w:left w:val="single" w:sz="4" w:space="0" w:color="000000"/>
              <w:bottom w:val="single" w:sz="4" w:space="0" w:color="auto"/>
              <w:right w:val="single" w:sz="4" w:space="0" w:color="000000"/>
            </w:tcBorders>
          </w:tcPr>
          <w:p w14:paraId="6B5CADE5" w14:textId="77777777" w:rsidR="001B620E" w:rsidRPr="00BD4370" w:rsidRDefault="001B620E" w:rsidP="00945827">
            <w:pPr>
              <w:tabs>
                <w:tab w:val="left" w:pos="270"/>
              </w:tabs>
              <w:jc w:val="center"/>
              <w:rPr>
                <w:rFonts w:asciiTheme="minorHAnsi" w:hAnsiTheme="minorHAnsi" w:cstheme="minorHAnsi"/>
                <w:b/>
                <w:bCs/>
              </w:rPr>
            </w:pPr>
            <w:proofErr w:type="spellStart"/>
            <w:r w:rsidRPr="00BD4370">
              <w:rPr>
                <w:rFonts w:asciiTheme="minorHAnsi" w:hAnsiTheme="minorHAnsi" w:cstheme="minorHAnsi"/>
                <w:b/>
                <w:bCs/>
              </w:rPr>
              <w:t>Култура</w:t>
            </w:r>
            <w:proofErr w:type="spellEnd"/>
          </w:p>
        </w:tc>
      </w:tr>
      <w:tr w:rsidR="001B620E" w14:paraId="6D704C1B" w14:textId="77777777" w:rsidTr="009C3302">
        <w:tc>
          <w:tcPr>
            <w:tcW w:w="4566" w:type="dxa"/>
            <w:tcBorders>
              <w:top w:val="single" w:sz="4" w:space="0" w:color="auto"/>
              <w:left w:val="single" w:sz="4" w:space="0" w:color="000000"/>
              <w:bottom w:val="single" w:sz="4" w:space="0" w:color="auto"/>
              <w:right w:val="single" w:sz="4" w:space="0" w:color="000000"/>
            </w:tcBorders>
          </w:tcPr>
          <w:p w14:paraId="48DB3860" w14:textId="77777777" w:rsidR="001B620E" w:rsidRPr="00BD4370" w:rsidRDefault="001B620E" w:rsidP="00BA400D">
            <w:pPr>
              <w:pStyle w:val="ListParagraph"/>
              <w:numPr>
                <w:ilvl w:val="0"/>
                <w:numId w:val="27"/>
              </w:numPr>
              <w:tabs>
                <w:tab w:val="left" w:pos="270"/>
              </w:tabs>
              <w:spacing w:after="0" w:line="240" w:lineRule="auto"/>
              <w:rPr>
                <w:rFonts w:cstheme="minorHAnsi"/>
                <w:sz w:val="20"/>
                <w:szCs w:val="20"/>
              </w:rPr>
            </w:pPr>
            <w:proofErr w:type="spellStart"/>
            <w:r w:rsidRPr="00BD4370">
              <w:rPr>
                <w:rFonts w:cstheme="minorHAnsi"/>
                <w:sz w:val="20"/>
                <w:szCs w:val="20"/>
              </w:rPr>
              <w:t>Пристап</w:t>
            </w:r>
            <w:proofErr w:type="spellEnd"/>
            <w:r w:rsidRPr="00BD4370">
              <w:rPr>
                <w:rFonts w:cstheme="minorHAnsi"/>
                <w:sz w:val="20"/>
                <w:szCs w:val="20"/>
              </w:rPr>
              <w:t xml:space="preserve"> </w:t>
            </w:r>
            <w:proofErr w:type="spellStart"/>
            <w:r w:rsidRPr="00BD4370">
              <w:rPr>
                <w:rFonts w:cstheme="minorHAnsi"/>
                <w:sz w:val="20"/>
                <w:szCs w:val="20"/>
              </w:rPr>
              <w:t>до</w:t>
            </w:r>
            <w:proofErr w:type="spellEnd"/>
            <w:r w:rsidRPr="00BD4370">
              <w:rPr>
                <w:rFonts w:cstheme="minorHAnsi"/>
                <w:sz w:val="20"/>
                <w:szCs w:val="20"/>
              </w:rPr>
              <w:t xml:space="preserve"> </w:t>
            </w:r>
            <w:proofErr w:type="spellStart"/>
            <w:r w:rsidRPr="00BD4370">
              <w:rPr>
                <w:rFonts w:cstheme="minorHAnsi"/>
                <w:sz w:val="20"/>
                <w:szCs w:val="20"/>
              </w:rPr>
              <w:t>финансиска</w:t>
            </w:r>
            <w:proofErr w:type="spellEnd"/>
            <w:r w:rsidRPr="00BD4370">
              <w:rPr>
                <w:rFonts w:cstheme="minorHAnsi"/>
                <w:sz w:val="20"/>
                <w:szCs w:val="20"/>
              </w:rPr>
              <w:t xml:space="preserve"> и </w:t>
            </w:r>
            <w:proofErr w:type="spellStart"/>
            <w:r w:rsidRPr="00BD4370">
              <w:rPr>
                <w:rFonts w:cstheme="minorHAnsi"/>
                <w:sz w:val="20"/>
                <w:szCs w:val="20"/>
              </w:rPr>
              <w:t>техничка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од</w:t>
            </w:r>
            <w:proofErr w:type="spellEnd"/>
            <w:r w:rsidRPr="00BD4370">
              <w:rPr>
                <w:rFonts w:cstheme="minorHAnsi"/>
                <w:sz w:val="20"/>
                <w:szCs w:val="20"/>
              </w:rPr>
              <w:t xml:space="preserve"> </w:t>
            </w:r>
            <w:proofErr w:type="spellStart"/>
            <w:r w:rsidRPr="00BD4370">
              <w:rPr>
                <w:rFonts w:cstheme="minorHAnsi"/>
                <w:sz w:val="20"/>
                <w:szCs w:val="20"/>
              </w:rPr>
              <w:t>национални</w:t>
            </w:r>
            <w:proofErr w:type="spellEnd"/>
            <w:r w:rsidRPr="00BD4370">
              <w:rPr>
                <w:rFonts w:cstheme="minorHAnsi"/>
                <w:sz w:val="20"/>
                <w:szCs w:val="20"/>
              </w:rPr>
              <w:t xml:space="preserve"> </w:t>
            </w:r>
            <w:proofErr w:type="spellStart"/>
            <w:r w:rsidRPr="00BD4370">
              <w:rPr>
                <w:rFonts w:cstheme="minorHAnsi"/>
                <w:sz w:val="20"/>
                <w:szCs w:val="20"/>
              </w:rPr>
              <w:t>програми</w:t>
            </w:r>
            <w:proofErr w:type="spellEnd"/>
            <w:r w:rsidRPr="00BD4370">
              <w:rPr>
                <w:rFonts w:cstheme="minorHAnsi"/>
                <w:sz w:val="20"/>
                <w:szCs w:val="20"/>
              </w:rPr>
              <w:t xml:space="preserve"> и ЕУ </w:t>
            </w:r>
            <w:proofErr w:type="spellStart"/>
            <w:r w:rsidRPr="00BD4370">
              <w:rPr>
                <w:rFonts w:cstheme="minorHAnsi"/>
                <w:sz w:val="20"/>
                <w:szCs w:val="20"/>
              </w:rPr>
              <w:t>фондови</w:t>
            </w:r>
            <w:proofErr w:type="spellEnd"/>
          </w:p>
        </w:tc>
        <w:tc>
          <w:tcPr>
            <w:tcW w:w="4469" w:type="dxa"/>
            <w:tcBorders>
              <w:top w:val="single" w:sz="4" w:space="0" w:color="auto"/>
              <w:left w:val="single" w:sz="4" w:space="0" w:color="000000"/>
              <w:bottom w:val="single" w:sz="4" w:space="0" w:color="auto"/>
              <w:right w:val="single" w:sz="4" w:space="0" w:color="000000"/>
            </w:tcBorders>
          </w:tcPr>
          <w:p w14:paraId="1D0E9DEF" w14:textId="77777777" w:rsidR="001B620E" w:rsidRPr="00BD4370" w:rsidRDefault="001B620E" w:rsidP="00BA400D">
            <w:pPr>
              <w:pStyle w:val="ListParagraph"/>
              <w:numPr>
                <w:ilvl w:val="0"/>
                <w:numId w:val="27"/>
              </w:numPr>
              <w:tabs>
                <w:tab w:val="left" w:pos="270"/>
              </w:tabs>
              <w:spacing w:after="0" w:line="240" w:lineRule="auto"/>
              <w:rPr>
                <w:rFonts w:cstheme="minorHAnsi"/>
                <w:sz w:val="20"/>
                <w:szCs w:val="20"/>
              </w:rPr>
            </w:pPr>
            <w:proofErr w:type="spellStart"/>
            <w:r w:rsidRPr="00BD4370">
              <w:rPr>
                <w:rFonts w:cstheme="minorHAnsi"/>
                <w:sz w:val="20"/>
                <w:szCs w:val="20"/>
              </w:rPr>
              <w:t>Несоодветна</w:t>
            </w:r>
            <w:proofErr w:type="spellEnd"/>
            <w:r w:rsidRPr="00BD4370">
              <w:rPr>
                <w:rFonts w:cstheme="minorHAnsi"/>
                <w:sz w:val="20"/>
                <w:szCs w:val="20"/>
              </w:rPr>
              <w:t xml:space="preserve"> </w:t>
            </w:r>
            <w:proofErr w:type="spellStart"/>
            <w:r w:rsidRPr="00BD4370">
              <w:rPr>
                <w:rFonts w:cstheme="minorHAnsi"/>
                <w:sz w:val="20"/>
                <w:szCs w:val="20"/>
              </w:rPr>
              <w:t>политика</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поддршка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културата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централно</w:t>
            </w:r>
            <w:proofErr w:type="spellEnd"/>
            <w:r w:rsidRPr="00BD4370">
              <w:rPr>
                <w:rFonts w:cstheme="minorHAnsi"/>
                <w:sz w:val="20"/>
                <w:szCs w:val="20"/>
              </w:rPr>
              <w:t xml:space="preserve"> </w:t>
            </w:r>
            <w:proofErr w:type="spellStart"/>
            <w:r w:rsidRPr="00BD4370">
              <w:rPr>
                <w:rFonts w:cstheme="minorHAnsi"/>
                <w:sz w:val="20"/>
                <w:szCs w:val="20"/>
              </w:rPr>
              <w:t>ниво</w:t>
            </w:r>
            <w:proofErr w:type="spellEnd"/>
            <w:r w:rsidRPr="00BD4370">
              <w:rPr>
                <w:rFonts w:cstheme="minorHAnsi"/>
                <w:sz w:val="20"/>
                <w:szCs w:val="20"/>
              </w:rPr>
              <w:t xml:space="preserve"> (</w:t>
            </w:r>
            <w:proofErr w:type="spellStart"/>
            <w:r w:rsidRPr="00BD4370">
              <w:rPr>
                <w:rFonts w:cstheme="minorHAnsi"/>
                <w:sz w:val="20"/>
                <w:szCs w:val="20"/>
              </w:rPr>
              <w:t>Краткорочно</w:t>
            </w:r>
            <w:proofErr w:type="spellEnd"/>
            <w:r w:rsidRPr="00BD4370">
              <w:rPr>
                <w:rFonts w:cstheme="minorHAnsi"/>
                <w:sz w:val="20"/>
                <w:szCs w:val="20"/>
              </w:rPr>
              <w:t xml:space="preserve"> </w:t>
            </w:r>
            <w:proofErr w:type="spellStart"/>
            <w:r w:rsidRPr="00BD4370">
              <w:rPr>
                <w:rFonts w:cstheme="minorHAnsi"/>
                <w:sz w:val="20"/>
                <w:szCs w:val="20"/>
              </w:rPr>
              <w:t>финансирање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културни</w:t>
            </w:r>
            <w:proofErr w:type="spellEnd"/>
            <w:r w:rsidRPr="00BD4370">
              <w:rPr>
                <w:rFonts w:cstheme="minorHAnsi"/>
                <w:sz w:val="20"/>
                <w:szCs w:val="20"/>
              </w:rPr>
              <w:t xml:space="preserve"> </w:t>
            </w:r>
            <w:proofErr w:type="spellStart"/>
            <w:r w:rsidRPr="00BD4370">
              <w:rPr>
                <w:rFonts w:cstheme="minorHAnsi"/>
                <w:sz w:val="20"/>
                <w:szCs w:val="20"/>
              </w:rPr>
              <w:t>манифестации</w:t>
            </w:r>
            <w:proofErr w:type="spellEnd"/>
            <w:r w:rsidRPr="00BD4370">
              <w:rPr>
                <w:rFonts w:cstheme="minorHAnsi"/>
                <w:sz w:val="20"/>
                <w:szCs w:val="20"/>
              </w:rPr>
              <w:t xml:space="preserve"> – </w:t>
            </w:r>
            <w:proofErr w:type="spellStart"/>
            <w:r w:rsidRPr="00BD4370">
              <w:rPr>
                <w:rFonts w:cstheme="minorHAnsi"/>
                <w:sz w:val="20"/>
                <w:szCs w:val="20"/>
              </w:rPr>
              <w:t>годишно</w:t>
            </w:r>
            <w:proofErr w:type="spellEnd"/>
            <w:r w:rsidRPr="00BD4370">
              <w:rPr>
                <w:rFonts w:cstheme="minorHAnsi"/>
                <w:sz w:val="20"/>
                <w:szCs w:val="20"/>
              </w:rPr>
              <w:t xml:space="preserve"> </w:t>
            </w:r>
            <w:proofErr w:type="spellStart"/>
            <w:r w:rsidRPr="00BD4370">
              <w:rPr>
                <w:rFonts w:cstheme="minorHAnsi"/>
                <w:sz w:val="20"/>
                <w:szCs w:val="20"/>
              </w:rPr>
              <w:t>аплицирање</w:t>
            </w:r>
            <w:proofErr w:type="spellEnd"/>
            <w:r w:rsidRPr="00BD4370">
              <w:rPr>
                <w:rFonts w:cstheme="minorHAnsi"/>
                <w:sz w:val="20"/>
                <w:szCs w:val="20"/>
              </w:rPr>
              <w:t xml:space="preserve"> </w:t>
            </w:r>
            <w:proofErr w:type="spellStart"/>
            <w:r w:rsidRPr="00BD4370">
              <w:rPr>
                <w:rFonts w:cstheme="minorHAnsi"/>
                <w:sz w:val="20"/>
                <w:szCs w:val="20"/>
              </w:rPr>
              <w:t>иако</w:t>
            </w:r>
            <w:proofErr w:type="spellEnd"/>
            <w:r w:rsidRPr="00BD4370">
              <w:rPr>
                <w:rFonts w:cstheme="minorHAnsi"/>
                <w:sz w:val="20"/>
                <w:szCs w:val="20"/>
              </w:rPr>
              <w:t xml:space="preserve"> </w:t>
            </w:r>
            <w:proofErr w:type="spellStart"/>
            <w:r w:rsidRPr="00BD4370">
              <w:rPr>
                <w:rFonts w:cstheme="minorHAnsi"/>
                <w:sz w:val="20"/>
                <w:szCs w:val="20"/>
              </w:rPr>
              <w:t>се</w:t>
            </w:r>
            <w:proofErr w:type="spellEnd"/>
            <w:r w:rsidRPr="00BD4370">
              <w:rPr>
                <w:rFonts w:cstheme="minorHAnsi"/>
                <w:sz w:val="20"/>
                <w:szCs w:val="20"/>
              </w:rPr>
              <w:t xml:space="preserve"> </w:t>
            </w:r>
            <w:proofErr w:type="spellStart"/>
            <w:r w:rsidRPr="00BD4370">
              <w:rPr>
                <w:rFonts w:cstheme="minorHAnsi"/>
                <w:sz w:val="20"/>
                <w:szCs w:val="20"/>
              </w:rPr>
              <w:t>традиционални</w:t>
            </w:r>
            <w:proofErr w:type="spellEnd"/>
            <w:r w:rsidRPr="00BD4370">
              <w:rPr>
                <w:rFonts w:cstheme="minorHAnsi"/>
                <w:sz w:val="20"/>
                <w:szCs w:val="20"/>
              </w:rPr>
              <w:t xml:space="preserve"> </w:t>
            </w:r>
            <w:proofErr w:type="spellStart"/>
            <w:r w:rsidRPr="00BD4370">
              <w:rPr>
                <w:rFonts w:cstheme="minorHAnsi"/>
                <w:sz w:val="20"/>
                <w:szCs w:val="20"/>
              </w:rPr>
              <w:t>манифестации</w:t>
            </w:r>
            <w:proofErr w:type="spellEnd"/>
            <w:r w:rsidRPr="00BD4370">
              <w:rPr>
                <w:rFonts w:cstheme="minorHAnsi"/>
                <w:sz w:val="20"/>
                <w:szCs w:val="20"/>
              </w:rPr>
              <w:t xml:space="preserve">) </w:t>
            </w:r>
          </w:p>
          <w:p w14:paraId="1A8C6965" w14:textId="77777777" w:rsidR="001B620E" w:rsidRPr="00B845F3" w:rsidRDefault="001B620E" w:rsidP="00BA400D">
            <w:pPr>
              <w:pStyle w:val="ListParagraph"/>
              <w:numPr>
                <w:ilvl w:val="0"/>
                <w:numId w:val="27"/>
              </w:numPr>
              <w:tabs>
                <w:tab w:val="left" w:pos="270"/>
              </w:tabs>
              <w:spacing w:after="0" w:line="240" w:lineRule="auto"/>
              <w:rPr>
                <w:rFonts w:cstheme="minorHAnsi"/>
                <w:sz w:val="20"/>
                <w:szCs w:val="20"/>
              </w:rPr>
            </w:pPr>
            <w:proofErr w:type="spellStart"/>
            <w:r w:rsidRPr="00BD4370">
              <w:rPr>
                <w:rFonts w:cstheme="minorHAnsi"/>
                <w:sz w:val="20"/>
                <w:szCs w:val="20"/>
              </w:rPr>
              <w:t>Несоодветна</w:t>
            </w:r>
            <w:proofErr w:type="spellEnd"/>
            <w:r w:rsidRPr="00BD4370">
              <w:rPr>
                <w:rFonts w:cstheme="minorHAnsi"/>
                <w:sz w:val="20"/>
                <w:szCs w:val="20"/>
              </w:rPr>
              <w:t xml:space="preserve"> </w:t>
            </w:r>
            <w:proofErr w:type="spellStart"/>
            <w:r w:rsidRPr="00BD4370">
              <w:rPr>
                <w:rFonts w:cstheme="minorHAnsi"/>
                <w:sz w:val="20"/>
                <w:szCs w:val="20"/>
              </w:rPr>
              <w:t>надлежност</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културното</w:t>
            </w:r>
            <w:proofErr w:type="spellEnd"/>
            <w:r w:rsidRPr="00BD4370">
              <w:rPr>
                <w:rFonts w:cstheme="minorHAnsi"/>
                <w:sz w:val="20"/>
                <w:szCs w:val="20"/>
              </w:rPr>
              <w:t xml:space="preserve"> </w:t>
            </w:r>
            <w:proofErr w:type="spellStart"/>
            <w:r w:rsidRPr="00BD4370">
              <w:rPr>
                <w:rFonts w:cstheme="minorHAnsi"/>
                <w:sz w:val="20"/>
                <w:szCs w:val="20"/>
              </w:rPr>
              <w:t>наследство</w:t>
            </w:r>
            <w:proofErr w:type="spellEnd"/>
            <w:r w:rsidRPr="00BD4370">
              <w:rPr>
                <w:rFonts w:cstheme="minorHAnsi"/>
                <w:sz w:val="20"/>
                <w:szCs w:val="20"/>
              </w:rPr>
              <w:t xml:space="preserve"> - </w:t>
            </w:r>
            <w:proofErr w:type="spellStart"/>
            <w:r w:rsidRPr="00BD4370">
              <w:rPr>
                <w:rFonts w:cstheme="minorHAnsi"/>
                <w:sz w:val="20"/>
                <w:szCs w:val="20"/>
              </w:rPr>
              <w:t>Завод</w:t>
            </w:r>
            <w:proofErr w:type="spellEnd"/>
            <w:r w:rsidRPr="00BD4370">
              <w:rPr>
                <w:rFonts w:cstheme="minorHAnsi"/>
                <w:sz w:val="20"/>
                <w:szCs w:val="20"/>
              </w:rPr>
              <w:t xml:space="preserve"> и </w:t>
            </w:r>
            <w:proofErr w:type="spellStart"/>
            <w:r w:rsidRPr="00BD4370">
              <w:rPr>
                <w:rFonts w:cstheme="minorHAnsi"/>
                <w:sz w:val="20"/>
                <w:szCs w:val="20"/>
              </w:rPr>
              <w:t>музеј</w:t>
            </w:r>
            <w:proofErr w:type="spellEnd"/>
            <w:r w:rsidRPr="00BD4370">
              <w:rPr>
                <w:rFonts w:cstheme="minorHAnsi"/>
                <w:sz w:val="20"/>
                <w:szCs w:val="20"/>
              </w:rPr>
              <w:t xml:space="preserve"> </w:t>
            </w:r>
            <w:proofErr w:type="spellStart"/>
            <w:r w:rsidRPr="00BD4370">
              <w:rPr>
                <w:rFonts w:cstheme="minorHAnsi"/>
                <w:sz w:val="20"/>
                <w:szCs w:val="20"/>
              </w:rPr>
              <w:t>Штип</w:t>
            </w:r>
            <w:proofErr w:type="spellEnd"/>
            <w:r w:rsidRPr="00BD4370">
              <w:rPr>
                <w:rFonts w:cstheme="minorHAnsi"/>
                <w:sz w:val="20"/>
                <w:szCs w:val="20"/>
              </w:rPr>
              <w:t xml:space="preserve"> е </w:t>
            </w:r>
            <w:proofErr w:type="spellStart"/>
            <w:r w:rsidRPr="00BD4370">
              <w:rPr>
                <w:rFonts w:cstheme="minorHAnsi"/>
                <w:sz w:val="20"/>
                <w:szCs w:val="20"/>
              </w:rPr>
              <w:t>надлежен</w:t>
            </w:r>
            <w:proofErr w:type="spellEnd"/>
            <w:r w:rsidRPr="00BD4370">
              <w:rPr>
                <w:rFonts w:cstheme="minorHAnsi"/>
                <w:sz w:val="20"/>
                <w:szCs w:val="20"/>
              </w:rPr>
              <w:t xml:space="preserve"> </w:t>
            </w:r>
            <w:proofErr w:type="spellStart"/>
            <w:r w:rsidRPr="00BD4370">
              <w:rPr>
                <w:rFonts w:cstheme="minorHAnsi"/>
                <w:sz w:val="20"/>
                <w:szCs w:val="20"/>
              </w:rPr>
              <w:t>за</w:t>
            </w:r>
            <w:proofErr w:type="spellEnd"/>
            <w:r w:rsidRPr="00BD4370">
              <w:rPr>
                <w:rFonts w:cstheme="minorHAnsi"/>
                <w:sz w:val="20"/>
                <w:szCs w:val="20"/>
              </w:rPr>
              <w:t xml:space="preserve"> </w:t>
            </w:r>
            <w:proofErr w:type="spellStart"/>
            <w:r w:rsidRPr="00BD4370">
              <w:rPr>
                <w:rFonts w:cstheme="minorHAnsi"/>
                <w:sz w:val="20"/>
                <w:szCs w:val="20"/>
              </w:rPr>
              <w:t>Кочани</w:t>
            </w:r>
            <w:proofErr w:type="spellEnd"/>
            <w:r w:rsidRPr="00BD4370">
              <w:rPr>
                <w:rFonts w:cstheme="minorHAnsi"/>
                <w:sz w:val="20"/>
                <w:szCs w:val="20"/>
              </w:rPr>
              <w:t xml:space="preserve"> </w:t>
            </w:r>
          </w:p>
          <w:p w14:paraId="54CD923F" w14:textId="77777777" w:rsidR="00B845F3" w:rsidRPr="00BD4370" w:rsidRDefault="00B845F3" w:rsidP="00B845F3">
            <w:pPr>
              <w:pStyle w:val="ListParagraph"/>
              <w:tabs>
                <w:tab w:val="left" w:pos="270"/>
              </w:tabs>
              <w:spacing w:after="0" w:line="240" w:lineRule="auto"/>
              <w:rPr>
                <w:rFonts w:cstheme="minorHAnsi"/>
                <w:sz w:val="20"/>
                <w:szCs w:val="20"/>
              </w:rPr>
            </w:pPr>
          </w:p>
        </w:tc>
      </w:tr>
      <w:tr w:rsidR="001B620E" w:rsidRPr="00A81D3B" w14:paraId="00B8D391" w14:textId="77777777" w:rsidTr="009C3302">
        <w:trPr>
          <w:trHeight w:val="395"/>
        </w:trPr>
        <w:tc>
          <w:tcPr>
            <w:tcW w:w="9035" w:type="dxa"/>
            <w:gridSpan w:val="2"/>
            <w:tcBorders>
              <w:top w:val="single" w:sz="4" w:space="0" w:color="auto"/>
              <w:left w:val="single" w:sz="4" w:space="0" w:color="000000"/>
              <w:bottom w:val="single" w:sz="4" w:space="0" w:color="auto"/>
              <w:right w:val="single" w:sz="4" w:space="0" w:color="000000"/>
            </w:tcBorders>
          </w:tcPr>
          <w:p w14:paraId="0824A41E" w14:textId="77777777" w:rsidR="001B620E" w:rsidRPr="00BD4370" w:rsidRDefault="001B620E" w:rsidP="00945827">
            <w:pPr>
              <w:tabs>
                <w:tab w:val="left" w:pos="270"/>
              </w:tabs>
              <w:jc w:val="center"/>
              <w:rPr>
                <w:rFonts w:asciiTheme="minorHAnsi" w:hAnsiTheme="minorHAnsi" w:cstheme="minorHAnsi"/>
                <w:b/>
                <w:bCs/>
              </w:rPr>
            </w:pPr>
            <w:proofErr w:type="spellStart"/>
            <w:r w:rsidRPr="00BD4370">
              <w:rPr>
                <w:rFonts w:asciiTheme="minorHAnsi" w:hAnsiTheme="minorHAnsi" w:cstheme="minorHAnsi"/>
                <w:b/>
                <w:bCs/>
              </w:rPr>
              <w:t>Спорт</w:t>
            </w:r>
            <w:proofErr w:type="spellEnd"/>
          </w:p>
        </w:tc>
      </w:tr>
      <w:tr w:rsidR="001B620E" w14:paraId="7A5B4A9F" w14:textId="77777777" w:rsidTr="009C3302">
        <w:tc>
          <w:tcPr>
            <w:tcW w:w="4566" w:type="dxa"/>
            <w:tcBorders>
              <w:top w:val="single" w:sz="4" w:space="0" w:color="auto"/>
              <w:left w:val="single" w:sz="4" w:space="0" w:color="000000"/>
              <w:bottom w:val="single" w:sz="4" w:space="0" w:color="auto"/>
              <w:right w:val="single" w:sz="4" w:space="0" w:color="000000"/>
            </w:tcBorders>
          </w:tcPr>
          <w:p w14:paraId="4D990BC9" w14:textId="77777777" w:rsidR="001B620E" w:rsidRPr="00BD4370" w:rsidRDefault="001B620E" w:rsidP="00945827">
            <w:pPr>
              <w:tabs>
                <w:tab w:val="left" w:pos="270"/>
              </w:tabs>
              <w:rPr>
                <w:rFonts w:asciiTheme="minorHAnsi" w:hAnsiTheme="minorHAnsi" w:cstheme="minorHAnsi"/>
              </w:rPr>
            </w:pPr>
          </w:p>
        </w:tc>
        <w:tc>
          <w:tcPr>
            <w:tcW w:w="4469" w:type="dxa"/>
            <w:tcBorders>
              <w:top w:val="single" w:sz="4" w:space="0" w:color="auto"/>
              <w:left w:val="single" w:sz="4" w:space="0" w:color="000000"/>
              <w:bottom w:val="single" w:sz="4" w:space="0" w:color="auto"/>
              <w:right w:val="single" w:sz="4" w:space="0" w:color="000000"/>
            </w:tcBorders>
          </w:tcPr>
          <w:p w14:paraId="0365FB03" w14:textId="77777777" w:rsidR="001B620E" w:rsidRPr="00BD4370" w:rsidRDefault="001B620E" w:rsidP="00BA400D">
            <w:pPr>
              <w:pStyle w:val="ListParagraph"/>
              <w:numPr>
                <w:ilvl w:val="0"/>
                <w:numId w:val="28"/>
              </w:numPr>
              <w:spacing w:after="120" w:line="240" w:lineRule="auto"/>
              <w:ind w:left="714" w:hanging="357"/>
              <w:rPr>
                <w:rFonts w:cstheme="minorHAnsi"/>
                <w:sz w:val="20"/>
                <w:szCs w:val="20"/>
              </w:rPr>
            </w:pPr>
            <w:proofErr w:type="spellStart"/>
            <w:r w:rsidRPr="00BD4370">
              <w:rPr>
                <w:rFonts w:cstheme="minorHAnsi"/>
                <w:sz w:val="20"/>
                <w:szCs w:val="20"/>
              </w:rPr>
              <w:t>Интензивни</w:t>
            </w:r>
            <w:proofErr w:type="spellEnd"/>
            <w:r w:rsidRPr="00BD4370">
              <w:rPr>
                <w:rFonts w:cstheme="minorHAnsi"/>
                <w:sz w:val="20"/>
                <w:szCs w:val="20"/>
              </w:rPr>
              <w:t xml:space="preserve"> </w:t>
            </w:r>
            <w:proofErr w:type="spellStart"/>
            <w:r w:rsidRPr="00BD4370">
              <w:rPr>
                <w:rFonts w:cstheme="minorHAnsi"/>
                <w:sz w:val="20"/>
                <w:szCs w:val="20"/>
              </w:rPr>
              <w:t>трендови</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миграција</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национално</w:t>
            </w:r>
            <w:proofErr w:type="spellEnd"/>
            <w:r w:rsidRPr="00BD4370">
              <w:rPr>
                <w:rFonts w:cstheme="minorHAnsi"/>
                <w:sz w:val="20"/>
                <w:szCs w:val="20"/>
              </w:rPr>
              <w:t xml:space="preserve"> </w:t>
            </w:r>
            <w:proofErr w:type="spellStart"/>
            <w:r w:rsidRPr="00BD4370">
              <w:rPr>
                <w:rFonts w:cstheme="minorHAnsi"/>
                <w:sz w:val="20"/>
                <w:szCs w:val="20"/>
              </w:rPr>
              <w:t>ниво</w:t>
            </w:r>
            <w:proofErr w:type="spellEnd"/>
            <w:r w:rsidRPr="00BD4370">
              <w:rPr>
                <w:rFonts w:cstheme="minorHAnsi"/>
                <w:sz w:val="20"/>
                <w:szCs w:val="20"/>
              </w:rPr>
              <w:t xml:space="preserve"> (</w:t>
            </w:r>
            <w:proofErr w:type="spellStart"/>
            <w:r w:rsidRPr="00BD4370">
              <w:rPr>
                <w:rFonts w:cstheme="minorHAnsi"/>
                <w:sz w:val="20"/>
                <w:szCs w:val="20"/>
              </w:rPr>
              <w:t>иселување</w:t>
            </w:r>
            <w:proofErr w:type="spellEnd"/>
            <w:r w:rsidRPr="00BD4370">
              <w:rPr>
                <w:rFonts w:cstheme="minorHAnsi"/>
                <w:sz w:val="20"/>
                <w:szCs w:val="20"/>
              </w:rPr>
              <w:t xml:space="preserve"> </w:t>
            </w:r>
            <w:proofErr w:type="spellStart"/>
            <w:r w:rsidRPr="00BD4370">
              <w:rPr>
                <w:rFonts w:cstheme="minorHAnsi"/>
                <w:sz w:val="20"/>
                <w:szCs w:val="20"/>
              </w:rPr>
              <w:t>на</w:t>
            </w:r>
            <w:proofErr w:type="spellEnd"/>
            <w:r w:rsidRPr="00BD4370">
              <w:rPr>
                <w:rFonts w:cstheme="minorHAnsi"/>
                <w:sz w:val="20"/>
                <w:szCs w:val="20"/>
              </w:rPr>
              <w:t xml:space="preserve"> </w:t>
            </w:r>
            <w:proofErr w:type="spellStart"/>
            <w:r w:rsidRPr="00BD4370">
              <w:rPr>
                <w:rFonts w:cstheme="minorHAnsi"/>
                <w:sz w:val="20"/>
                <w:szCs w:val="20"/>
              </w:rPr>
              <w:t>младите</w:t>
            </w:r>
            <w:proofErr w:type="spellEnd"/>
            <w:r w:rsidRPr="00BD4370">
              <w:rPr>
                <w:rFonts w:cstheme="minorHAnsi"/>
                <w:sz w:val="20"/>
                <w:szCs w:val="20"/>
              </w:rPr>
              <w:t>)</w:t>
            </w:r>
          </w:p>
        </w:tc>
      </w:tr>
    </w:tbl>
    <w:p w14:paraId="72AFDE61" w14:textId="77777777" w:rsidR="001B620E" w:rsidRPr="00F50438" w:rsidRDefault="001B620E" w:rsidP="00F50438">
      <w:pPr>
        <w:rPr>
          <w:rFonts w:asciiTheme="minorHAnsi" w:eastAsia="Calibri" w:hAnsiTheme="minorHAnsi" w:cstheme="minorHAnsi"/>
          <w:i/>
          <w:sz w:val="22"/>
          <w:szCs w:val="22"/>
          <w:lang w:val="mk-MK"/>
        </w:rPr>
      </w:pPr>
    </w:p>
    <w:p w14:paraId="2E728DE3" w14:textId="77777777" w:rsidR="00B8550B" w:rsidRDefault="00B8550B" w:rsidP="00FD301D">
      <w:pPr>
        <w:spacing w:line="200" w:lineRule="exact"/>
        <w:rPr>
          <w:rFonts w:asciiTheme="minorHAnsi" w:eastAsia="Calibri" w:hAnsiTheme="minorHAnsi" w:cstheme="minorHAnsi"/>
          <w:b/>
          <w:bCs/>
          <w:i/>
          <w:color w:val="1F497D" w:themeColor="text2"/>
          <w:spacing w:val="-1"/>
          <w:kern w:val="32"/>
          <w:sz w:val="32"/>
          <w:szCs w:val="32"/>
          <w:lang w:val="mk-MK"/>
        </w:rPr>
      </w:pPr>
    </w:p>
    <w:p w14:paraId="296B278F" w14:textId="77777777" w:rsidR="00B8550B" w:rsidRDefault="00B8550B" w:rsidP="00FD301D">
      <w:pPr>
        <w:spacing w:line="200" w:lineRule="exact"/>
        <w:rPr>
          <w:rFonts w:asciiTheme="minorHAnsi" w:eastAsia="Calibri" w:hAnsiTheme="minorHAnsi" w:cstheme="minorHAnsi"/>
          <w:b/>
          <w:bCs/>
          <w:i/>
          <w:color w:val="1F497D" w:themeColor="text2"/>
          <w:spacing w:val="-1"/>
          <w:kern w:val="32"/>
          <w:sz w:val="32"/>
          <w:szCs w:val="32"/>
          <w:lang w:val="mk-MK"/>
        </w:rPr>
      </w:pPr>
    </w:p>
    <w:p w14:paraId="4F2FD358" w14:textId="3EF69F3A" w:rsidR="00FD301D" w:rsidRPr="00B8550B" w:rsidRDefault="00B8550B" w:rsidP="00BA400D">
      <w:pPr>
        <w:pStyle w:val="ListParagraph"/>
        <w:numPr>
          <w:ilvl w:val="0"/>
          <w:numId w:val="9"/>
        </w:numPr>
        <w:spacing w:line="200" w:lineRule="exact"/>
        <w:rPr>
          <w:rFonts w:cstheme="minorHAnsi"/>
          <w:iCs/>
          <w:sz w:val="24"/>
          <w:szCs w:val="24"/>
          <w:lang w:val="mk-MK"/>
        </w:rPr>
      </w:pPr>
      <w:proofErr w:type="spellStart"/>
      <w:r w:rsidRPr="00B8550B">
        <w:rPr>
          <w:rFonts w:eastAsia="Calibri" w:cstheme="minorHAnsi"/>
          <w:b/>
          <w:bCs/>
          <w:iCs/>
          <w:spacing w:val="-1"/>
          <w:kern w:val="32"/>
          <w:sz w:val="24"/>
          <w:szCs w:val="24"/>
        </w:rPr>
        <w:t>Изјава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за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визија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на</w:t>
      </w:r>
      <w:proofErr w:type="spellEnd"/>
      <w:r w:rsidRPr="00B8550B">
        <w:rPr>
          <w:rFonts w:eastAsia="Calibri" w:cstheme="minorHAnsi"/>
          <w:b/>
          <w:bCs/>
          <w:iCs/>
          <w:spacing w:val="-1"/>
          <w:kern w:val="32"/>
          <w:sz w:val="24"/>
          <w:szCs w:val="24"/>
        </w:rPr>
        <w:t xml:space="preserve"> </w:t>
      </w:r>
      <w:proofErr w:type="spellStart"/>
      <w:r w:rsidRPr="00B8550B">
        <w:rPr>
          <w:rFonts w:eastAsia="Calibri" w:cstheme="minorHAnsi"/>
          <w:b/>
          <w:bCs/>
          <w:iCs/>
          <w:spacing w:val="-1"/>
          <w:kern w:val="32"/>
          <w:sz w:val="24"/>
          <w:szCs w:val="24"/>
        </w:rPr>
        <w:t>општината</w:t>
      </w:r>
      <w:proofErr w:type="spellEnd"/>
    </w:p>
    <w:p w14:paraId="6C55C917" w14:textId="2B300081" w:rsidR="000E3298" w:rsidRDefault="000E3298" w:rsidP="000E3298">
      <w:pPr>
        <w:jc w:val="both"/>
        <w:rPr>
          <w:rFonts w:asciiTheme="minorHAnsi" w:hAnsiTheme="minorHAnsi" w:cstheme="minorHAnsi"/>
          <w:b/>
          <w:bCs/>
          <w:i/>
          <w:iCs/>
          <w:sz w:val="24"/>
          <w:szCs w:val="24"/>
          <w:lang w:val="mk-MK"/>
        </w:rPr>
      </w:pPr>
      <w:bookmarkStart w:id="35" w:name="_Toc140491505"/>
      <w:r w:rsidRPr="000E3298">
        <w:rPr>
          <w:rFonts w:asciiTheme="minorHAnsi" w:hAnsiTheme="minorHAnsi" w:cstheme="minorHAnsi"/>
          <w:b/>
          <w:bCs/>
          <w:i/>
          <w:iCs/>
          <w:sz w:val="24"/>
          <w:szCs w:val="24"/>
          <w:lang w:val="mk-MK"/>
        </w:rPr>
        <w:t>Општина Кочани – паметна, зелена и енергетски ефикасна општина, препознатлива како туристичка дестинација, со одржлив економски развој и максимална искористеност на обновливите извори на енергија, економски и културен центар во кој секој граѓанин ја гледа својата иднина.</w:t>
      </w:r>
    </w:p>
    <w:p w14:paraId="56F02F4E" w14:textId="77777777" w:rsidR="00E22387" w:rsidRDefault="00E22387" w:rsidP="000E3298">
      <w:pPr>
        <w:jc w:val="both"/>
        <w:rPr>
          <w:rFonts w:asciiTheme="minorHAnsi" w:hAnsiTheme="minorHAnsi" w:cstheme="minorHAnsi"/>
          <w:b/>
          <w:bCs/>
          <w:i/>
          <w:iCs/>
          <w:sz w:val="24"/>
          <w:szCs w:val="24"/>
          <w:lang w:val="mk-MK"/>
        </w:rPr>
      </w:pPr>
    </w:p>
    <w:p w14:paraId="41568FC4" w14:textId="77777777" w:rsidR="00E22387" w:rsidRPr="000E3298" w:rsidRDefault="00E22387" w:rsidP="000E3298">
      <w:pPr>
        <w:jc w:val="both"/>
        <w:rPr>
          <w:rFonts w:asciiTheme="minorHAnsi" w:hAnsiTheme="minorHAnsi" w:cstheme="minorHAnsi"/>
          <w:b/>
          <w:bCs/>
          <w:i/>
          <w:iCs/>
          <w:sz w:val="24"/>
          <w:szCs w:val="24"/>
          <w:lang w:val="mk-MK"/>
        </w:rPr>
      </w:pPr>
    </w:p>
    <w:p w14:paraId="649FD461" w14:textId="6BC6522B" w:rsidR="00FD301D" w:rsidRDefault="00FD301D" w:rsidP="00BA400D">
      <w:pPr>
        <w:pStyle w:val="Heading2"/>
        <w:numPr>
          <w:ilvl w:val="0"/>
          <w:numId w:val="9"/>
        </w:numPr>
        <w:rPr>
          <w:rFonts w:asciiTheme="minorHAnsi" w:eastAsia="Calibri" w:hAnsiTheme="minorHAnsi" w:cstheme="minorHAnsi"/>
          <w:i w:val="0"/>
          <w:iCs w:val="0"/>
          <w:spacing w:val="1"/>
          <w:sz w:val="24"/>
          <w:szCs w:val="24"/>
          <w:lang w:val="mk-MK"/>
        </w:rPr>
      </w:pPr>
      <w:bookmarkStart w:id="36" w:name="_Toc182352323"/>
      <w:r w:rsidRPr="00AB287E">
        <w:rPr>
          <w:rFonts w:asciiTheme="minorHAnsi" w:eastAsia="Calibri" w:hAnsiTheme="minorHAnsi" w:cstheme="minorHAnsi"/>
          <w:i w:val="0"/>
          <w:iCs w:val="0"/>
          <w:spacing w:val="1"/>
          <w:sz w:val="24"/>
          <w:szCs w:val="24"/>
          <w:lang w:val="mk-MK"/>
        </w:rPr>
        <w:lastRenderedPageBreak/>
        <w:t xml:space="preserve">Стратешки </w:t>
      </w:r>
      <w:r w:rsidR="00AB287E" w:rsidRPr="00AB287E">
        <w:rPr>
          <w:rFonts w:asciiTheme="minorHAnsi" w:eastAsia="Calibri" w:hAnsiTheme="minorHAnsi" w:cstheme="minorHAnsi"/>
          <w:i w:val="0"/>
          <w:iCs w:val="0"/>
          <w:spacing w:val="1"/>
          <w:sz w:val="24"/>
          <w:szCs w:val="24"/>
          <w:lang w:val="mk-MK"/>
        </w:rPr>
        <w:t xml:space="preserve">развојни </w:t>
      </w:r>
      <w:r w:rsidRPr="00AB287E">
        <w:rPr>
          <w:rFonts w:asciiTheme="minorHAnsi" w:eastAsia="Calibri" w:hAnsiTheme="minorHAnsi" w:cstheme="minorHAnsi"/>
          <w:i w:val="0"/>
          <w:iCs w:val="0"/>
          <w:spacing w:val="1"/>
          <w:sz w:val="24"/>
          <w:szCs w:val="24"/>
          <w:lang w:val="mk-MK"/>
        </w:rPr>
        <w:t xml:space="preserve">цели </w:t>
      </w:r>
      <w:r w:rsidR="00AB287E" w:rsidRPr="00AB287E">
        <w:rPr>
          <w:rFonts w:asciiTheme="minorHAnsi" w:eastAsia="Calibri" w:hAnsiTheme="minorHAnsi" w:cstheme="minorHAnsi"/>
          <w:i w:val="0"/>
          <w:iCs w:val="0"/>
          <w:spacing w:val="1"/>
          <w:sz w:val="24"/>
          <w:szCs w:val="24"/>
          <w:lang w:val="mk-MK"/>
        </w:rPr>
        <w:t>на општината</w:t>
      </w:r>
      <w:bookmarkEnd w:id="36"/>
      <w:r w:rsidRPr="00AB287E">
        <w:rPr>
          <w:rFonts w:asciiTheme="minorHAnsi" w:eastAsia="Calibri" w:hAnsiTheme="minorHAnsi" w:cstheme="minorHAnsi"/>
          <w:i w:val="0"/>
          <w:iCs w:val="0"/>
          <w:spacing w:val="1"/>
          <w:sz w:val="24"/>
          <w:szCs w:val="24"/>
          <w:lang w:val="mk-MK"/>
        </w:rPr>
        <w:t xml:space="preserve"> </w:t>
      </w:r>
    </w:p>
    <w:p w14:paraId="34A1FBFB" w14:textId="77777777" w:rsidR="00E22387" w:rsidRDefault="00E22387" w:rsidP="00E22387">
      <w:pPr>
        <w:rPr>
          <w:rFonts w:eastAsia="Calibri"/>
          <w:lang w:val="mk-MK"/>
        </w:rPr>
      </w:pPr>
    </w:p>
    <w:p w14:paraId="6E39E5F7" w14:textId="77777777" w:rsidR="00FD301D" w:rsidRPr="00DE7D7F" w:rsidRDefault="00FD301D" w:rsidP="00AB287E">
      <w:pPr>
        <w:pBdr>
          <w:top w:val="nil"/>
          <w:left w:val="nil"/>
          <w:bottom w:val="nil"/>
          <w:right w:val="nil"/>
          <w:between w:val="nil"/>
        </w:pBdr>
        <w:contextualSpacing/>
        <w:jc w:val="both"/>
        <w:rPr>
          <w:rFonts w:asciiTheme="minorHAnsi" w:eastAsiaTheme="minorHAnsi" w:hAnsiTheme="minorHAnsi" w:cstheme="minorHAnsi"/>
          <w:b/>
          <w:sz w:val="24"/>
          <w:szCs w:val="24"/>
          <w:lang w:val="mk-MK"/>
        </w:rPr>
      </w:pPr>
      <w:r w:rsidRPr="00DE7D7F">
        <w:rPr>
          <w:rFonts w:asciiTheme="minorHAnsi" w:eastAsiaTheme="minorHAnsi" w:hAnsiTheme="minorHAnsi" w:cstheme="minorHAnsi"/>
          <w:b/>
          <w:sz w:val="24"/>
          <w:szCs w:val="24"/>
          <w:lang w:val="mk-MK"/>
        </w:rPr>
        <w:t xml:space="preserve">Урбанизам, градење и уредување на просторот и градежното земјиште </w:t>
      </w:r>
    </w:p>
    <w:p w14:paraId="3E3835AF" w14:textId="0EBE1C87" w:rsidR="00FD301D" w:rsidRPr="00DE7D7F" w:rsidRDefault="00DE7D7F"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rPr>
      </w:pPr>
      <w:bookmarkStart w:id="37" w:name="_Toc182352324"/>
      <w:r w:rsidRPr="00DE7D7F">
        <w:rPr>
          <w:rFonts w:asciiTheme="minorHAnsi" w:eastAsia="Times New Roman" w:hAnsiTheme="minorHAnsi" w:cstheme="minorHAnsi"/>
          <w:b w:val="0"/>
          <w:bCs w:val="0"/>
          <w:i w:val="0"/>
          <w:iCs w:val="0"/>
          <w:sz w:val="24"/>
          <w:szCs w:val="24"/>
          <w:lang w:val="mk-MK"/>
        </w:rPr>
        <w:t>Дора</w:t>
      </w:r>
      <w:r w:rsidR="00FD301D" w:rsidRPr="00DE7D7F">
        <w:rPr>
          <w:rFonts w:asciiTheme="minorHAnsi" w:eastAsia="Times New Roman" w:hAnsiTheme="minorHAnsi" w:cstheme="minorHAnsi"/>
          <w:b w:val="0"/>
          <w:bCs w:val="0"/>
          <w:i w:val="0"/>
          <w:iCs w:val="0"/>
          <w:sz w:val="24"/>
          <w:szCs w:val="24"/>
          <w:lang w:val="mk-MK"/>
        </w:rPr>
        <w:t>зви</w:t>
      </w:r>
      <w:r w:rsidRPr="00DE7D7F">
        <w:rPr>
          <w:rFonts w:asciiTheme="minorHAnsi" w:eastAsia="Times New Roman" w:hAnsiTheme="minorHAnsi" w:cstheme="minorHAnsi"/>
          <w:b w:val="0"/>
          <w:bCs w:val="0"/>
          <w:i w:val="0"/>
          <w:iCs w:val="0"/>
          <w:sz w:val="24"/>
          <w:szCs w:val="24"/>
          <w:lang w:val="mk-MK"/>
        </w:rPr>
        <w:t xml:space="preserve">ени </w:t>
      </w:r>
      <w:r w:rsidR="00FD301D" w:rsidRPr="00DE7D7F">
        <w:rPr>
          <w:rFonts w:asciiTheme="minorHAnsi" w:eastAsia="Times New Roman" w:hAnsiTheme="minorHAnsi" w:cstheme="minorHAnsi"/>
          <w:b w:val="0"/>
          <w:bCs w:val="0"/>
          <w:i w:val="0"/>
          <w:iCs w:val="0"/>
          <w:sz w:val="24"/>
          <w:szCs w:val="24"/>
          <w:lang w:val="mk-MK"/>
        </w:rPr>
        <w:t>сеопфатни урбанистички планови кои вклучуваат регулативи за зонирање, подобрување на инфраструктурата и насоки за користење на земјиштето за поддршка на рамномерен просторен развој и подобрување на квалитетот на животот за сите граѓани</w:t>
      </w:r>
      <w:r w:rsidR="0058031D">
        <w:rPr>
          <w:rFonts w:asciiTheme="minorHAnsi" w:eastAsia="Times New Roman" w:hAnsiTheme="minorHAnsi" w:cstheme="minorHAnsi"/>
          <w:b w:val="0"/>
          <w:bCs w:val="0"/>
          <w:i w:val="0"/>
          <w:iCs w:val="0"/>
          <w:sz w:val="24"/>
          <w:szCs w:val="24"/>
          <w:lang w:val="mk-MK"/>
        </w:rPr>
        <w:t>.</w:t>
      </w:r>
      <w:bookmarkEnd w:id="37"/>
    </w:p>
    <w:p w14:paraId="304778AB" w14:textId="77777777" w:rsidR="00AB287E" w:rsidRPr="001B620E" w:rsidRDefault="00AB287E" w:rsidP="00AB287E">
      <w:pPr>
        <w:rPr>
          <w:highlight w:val="yellow"/>
        </w:rPr>
      </w:pPr>
    </w:p>
    <w:p w14:paraId="0D704548" w14:textId="77777777" w:rsidR="00FD301D" w:rsidRPr="00DE7D7F"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bookmarkStart w:id="38" w:name="_Toc182352325"/>
      <w:r w:rsidRPr="00DE7D7F">
        <w:rPr>
          <w:rFonts w:asciiTheme="minorHAnsi" w:eastAsia="Times New Roman" w:hAnsiTheme="minorHAnsi" w:cstheme="minorHAnsi"/>
          <w:i w:val="0"/>
          <w:iCs w:val="0"/>
          <w:sz w:val="24"/>
          <w:szCs w:val="24"/>
          <w:lang w:val="mk-MK"/>
        </w:rPr>
        <w:t>Заштита на животната средина и природата</w:t>
      </w:r>
      <w:bookmarkEnd w:id="38"/>
    </w:p>
    <w:p w14:paraId="599729EA" w14:textId="4369340C" w:rsidR="00DE7D7F" w:rsidRPr="00DE7D7F" w:rsidRDefault="00DE7D7F"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lang w:val="mk-MK"/>
        </w:rPr>
      </w:pPr>
      <w:bookmarkStart w:id="39" w:name="_Toc182352326"/>
      <w:r w:rsidRPr="00DE7D7F">
        <w:rPr>
          <w:rFonts w:asciiTheme="minorHAnsi" w:eastAsia="Times New Roman" w:hAnsiTheme="minorHAnsi" w:cstheme="minorHAnsi"/>
          <w:b w:val="0"/>
          <w:bCs w:val="0"/>
          <w:i w:val="0"/>
          <w:iCs w:val="0"/>
          <w:sz w:val="24"/>
          <w:szCs w:val="24"/>
          <w:lang w:val="mk-MK"/>
        </w:rPr>
        <w:t>Намалено загадување на воздухот и водата за 10% и спроведени најмалку 3 мерки за заштита на животна средина</w:t>
      </w:r>
      <w:bookmarkEnd w:id="39"/>
      <w:r w:rsidRPr="00DE7D7F">
        <w:rPr>
          <w:rFonts w:asciiTheme="minorHAnsi" w:eastAsia="Times New Roman" w:hAnsiTheme="minorHAnsi" w:cstheme="minorHAnsi"/>
          <w:b w:val="0"/>
          <w:bCs w:val="0"/>
          <w:i w:val="0"/>
          <w:iCs w:val="0"/>
          <w:sz w:val="24"/>
          <w:szCs w:val="24"/>
          <w:lang w:val="mk-MK"/>
        </w:rPr>
        <w:t xml:space="preserve"> </w:t>
      </w:r>
    </w:p>
    <w:p w14:paraId="38CF3458" w14:textId="77777777" w:rsidR="00AB287E" w:rsidRPr="001B620E" w:rsidRDefault="00AB287E" w:rsidP="00AB287E">
      <w:pPr>
        <w:rPr>
          <w:highlight w:val="yellow"/>
        </w:rPr>
      </w:pPr>
    </w:p>
    <w:p w14:paraId="4255EEB3" w14:textId="13BEA3B1" w:rsidR="00FD301D" w:rsidRPr="00DE7D7F" w:rsidRDefault="00FD301D" w:rsidP="00AB287E">
      <w:pPr>
        <w:jc w:val="both"/>
        <w:rPr>
          <w:rFonts w:asciiTheme="minorHAnsi" w:hAnsiTheme="minorHAnsi" w:cstheme="minorHAnsi"/>
          <w:b/>
          <w:bCs/>
          <w:sz w:val="24"/>
          <w:szCs w:val="24"/>
        </w:rPr>
      </w:pPr>
      <w:proofErr w:type="spellStart"/>
      <w:r w:rsidRPr="00DE7D7F">
        <w:rPr>
          <w:rFonts w:asciiTheme="minorHAnsi" w:hAnsiTheme="minorHAnsi" w:cstheme="minorHAnsi"/>
          <w:b/>
          <w:bCs/>
          <w:sz w:val="24"/>
          <w:szCs w:val="24"/>
        </w:rPr>
        <w:t>Локален</w:t>
      </w:r>
      <w:proofErr w:type="spellEnd"/>
      <w:r w:rsidRPr="00DE7D7F">
        <w:rPr>
          <w:rFonts w:asciiTheme="minorHAnsi" w:hAnsiTheme="minorHAnsi" w:cstheme="minorHAnsi"/>
          <w:b/>
          <w:bCs/>
          <w:sz w:val="24"/>
          <w:szCs w:val="24"/>
        </w:rPr>
        <w:t xml:space="preserve"> </w:t>
      </w:r>
      <w:proofErr w:type="spellStart"/>
      <w:r w:rsidRPr="00DE7D7F">
        <w:rPr>
          <w:rFonts w:asciiTheme="minorHAnsi" w:hAnsiTheme="minorHAnsi" w:cstheme="minorHAnsi"/>
          <w:b/>
          <w:bCs/>
          <w:sz w:val="24"/>
          <w:szCs w:val="24"/>
        </w:rPr>
        <w:t>економски</w:t>
      </w:r>
      <w:proofErr w:type="spellEnd"/>
      <w:r w:rsidRPr="00DE7D7F">
        <w:rPr>
          <w:rFonts w:asciiTheme="minorHAnsi" w:hAnsiTheme="minorHAnsi" w:cstheme="minorHAnsi"/>
          <w:b/>
          <w:bCs/>
          <w:sz w:val="24"/>
          <w:szCs w:val="24"/>
        </w:rPr>
        <w:t xml:space="preserve"> </w:t>
      </w:r>
      <w:proofErr w:type="spellStart"/>
      <w:r w:rsidRPr="00DE7D7F">
        <w:rPr>
          <w:rFonts w:asciiTheme="minorHAnsi" w:hAnsiTheme="minorHAnsi" w:cstheme="minorHAnsi"/>
          <w:b/>
          <w:bCs/>
          <w:sz w:val="24"/>
          <w:szCs w:val="24"/>
        </w:rPr>
        <w:t>развој</w:t>
      </w:r>
      <w:proofErr w:type="spellEnd"/>
    </w:p>
    <w:p w14:paraId="12D55DB6" w14:textId="72765148" w:rsidR="00FD301D" w:rsidRPr="00DE7D7F" w:rsidRDefault="00FD301D" w:rsidP="00AB287E">
      <w:pPr>
        <w:jc w:val="both"/>
        <w:rPr>
          <w:rFonts w:asciiTheme="minorHAnsi" w:hAnsiTheme="minorHAnsi" w:cstheme="minorHAnsi"/>
          <w:sz w:val="24"/>
          <w:szCs w:val="24"/>
          <w:lang w:val="mk-MK"/>
        </w:rPr>
      </w:pPr>
      <w:r w:rsidRPr="00DE7D7F">
        <w:rPr>
          <w:rFonts w:asciiTheme="minorHAnsi" w:hAnsiTheme="minorHAnsi" w:cstheme="minorHAnsi"/>
          <w:sz w:val="24"/>
          <w:szCs w:val="24"/>
        </w:rPr>
        <w:t>З</w:t>
      </w:r>
      <w:r w:rsidR="00DE7D7F" w:rsidRPr="00DE7D7F">
        <w:rPr>
          <w:rFonts w:asciiTheme="minorHAnsi" w:hAnsiTheme="minorHAnsi" w:cstheme="minorHAnsi"/>
          <w:sz w:val="24"/>
          <w:szCs w:val="24"/>
          <w:lang w:val="mk-MK"/>
        </w:rPr>
        <w:t>ајакнати капацитетите на општината за поддршка на приватниот сектор и з</w:t>
      </w:r>
      <w:proofErr w:type="spellStart"/>
      <w:r w:rsidRPr="00DE7D7F">
        <w:rPr>
          <w:rFonts w:asciiTheme="minorHAnsi" w:hAnsiTheme="minorHAnsi" w:cstheme="minorHAnsi"/>
          <w:sz w:val="24"/>
          <w:szCs w:val="24"/>
        </w:rPr>
        <w:t>големување</w:t>
      </w:r>
      <w:proofErr w:type="spellEnd"/>
      <w:r w:rsidRPr="00DE7D7F">
        <w:rPr>
          <w:rFonts w:asciiTheme="minorHAnsi" w:hAnsiTheme="minorHAnsi" w:cstheme="minorHAnsi"/>
          <w:sz w:val="24"/>
          <w:szCs w:val="24"/>
        </w:rPr>
        <w:t xml:space="preserve"> </w:t>
      </w:r>
      <w:proofErr w:type="spellStart"/>
      <w:r w:rsidRPr="00DE7D7F">
        <w:rPr>
          <w:rFonts w:asciiTheme="minorHAnsi" w:hAnsiTheme="minorHAnsi" w:cstheme="minorHAnsi"/>
          <w:sz w:val="24"/>
          <w:szCs w:val="24"/>
        </w:rPr>
        <w:t>на</w:t>
      </w:r>
      <w:proofErr w:type="spellEnd"/>
      <w:r w:rsidRPr="00DE7D7F">
        <w:rPr>
          <w:rFonts w:asciiTheme="minorHAnsi" w:hAnsiTheme="minorHAnsi" w:cstheme="minorHAnsi"/>
          <w:sz w:val="24"/>
          <w:szCs w:val="24"/>
        </w:rPr>
        <w:t xml:space="preserve"> </w:t>
      </w:r>
      <w:proofErr w:type="spellStart"/>
      <w:r w:rsidRPr="00DE7D7F">
        <w:rPr>
          <w:rFonts w:asciiTheme="minorHAnsi" w:hAnsiTheme="minorHAnsi" w:cstheme="minorHAnsi"/>
          <w:sz w:val="24"/>
          <w:szCs w:val="24"/>
        </w:rPr>
        <w:t>локалната</w:t>
      </w:r>
      <w:proofErr w:type="spellEnd"/>
      <w:r w:rsidRPr="00DE7D7F">
        <w:rPr>
          <w:rFonts w:asciiTheme="minorHAnsi" w:hAnsiTheme="minorHAnsi" w:cstheme="minorHAnsi"/>
          <w:sz w:val="24"/>
          <w:szCs w:val="24"/>
        </w:rPr>
        <w:t xml:space="preserve"> </w:t>
      </w:r>
      <w:proofErr w:type="spellStart"/>
      <w:r w:rsidRPr="00DE7D7F">
        <w:rPr>
          <w:rFonts w:asciiTheme="minorHAnsi" w:hAnsiTheme="minorHAnsi" w:cstheme="minorHAnsi"/>
          <w:sz w:val="24"/>
          <w:szCs w:val="24"/>
        </w:rPr>
        <w:t>вработеност</w:t>
      </w:r>
      <w:proofErr w:type="spellEnd"/>
      <w:r w:rsidRPr="00DE7D7F">
        <w:rPr>
          <w:rFonts w:asciiTheme="minorHAnsi" w:hAnsiTheme="minorHAnsi" w:cstheme="minorHAnsi"/>
          <w:sz w:val="24"/>
          <w:szCs w:val="24"/>
        </w:rPr>
        <w:t xml:space="preserve"> </w:t>
      </w:r>
      <w:proofErr w:type="spellStart"/>
      <w:r w:rsidRPr="00DE7D7F">
        <w:rPr>
          <w:rFonts w:asciiTheme="minorHAnsi" w:hAnsiTheme="minorHAnsi" w:cstheme="minorHAnsi"/>
          <w:sz w:val="24"/>
          <w:szCs w:val="24"/>
        </w:rPr>
        <w:t>за</w:t>
      </w:r>
      <w:proofErr w:type="spellEnd"/>
      <w:r w:rsidRPr="00DE7D7F">
        <w:rPr>
          <w:rFonts w:asciiTheme="minorHAnsi" w:hAnsiTheme="minorHAnsi" w:cstheme="minorHAnsi"/>
          <w:sz w:val="24"/>
          <w:szCs w:val="24"/>
        </w:rPr>
        <w:t xml:space="preserve"> 1</w:t>
      </w:r>
      <w:r w:rsidR="00DE7D7F" w:rsidRPr="00DE7D7F">
        <w:rPr>
          <w:rFonts w:asciiTheme="minorHAnsi" w:hAnsiTheme="minorHAnsi" w:cstheme="minorHAnsi"/>
          <w:sz w:val="24"/>
          <w:szCs w:val="24"/>
          <w:lang w:val="mk-MK"/>
        </w:rPr>
        <w:t>5</w:t>
      </w:r>
      <w:r w:rsidRPr="00DE7D7F">
        <w:rPr>
          <w:rFonts w:asciiTheme="minorHAnsi" w:hAnsiTheme="minorHAnsi" w:cstheme="minorHAnsi"/>
          <w:sz w:val="24"/>
          <w:szCs w:val="24"/>
        </w:rPr>
        <w:t xml:space="preserve">%  </w:t>
      </w:r>
    </w:p>
    <w:p w14:paraId="1E78D7E0" w14:textId="77777777" w:rsidR="00FD301D" w:rsidRPr="001B620E" w:rsidRDefault="00FD301D" w:rsidP="00AB287E">
      <w:pPr>
        <w:jc w:val="both"/>
        <w:rPr>
          <w:rFonts w:asciiTheme="minorHAnsi" w:hAnsiTheme="minorHAnsi" w:cstheme="minorHAnsi"/>
          <w:sz w:val="24"/>
          <w:szCs w:val="24"/>
          <w:highlight w:val="yellow"/>
        </w:rPr>
      </w:pPr>
    </w:p>
    <w:p w14:paraId="1CFE6E2A" w14:textId="77777777" w:rsidR="00FD301D" w:rsidRPr="00DE7D7F" w:rsidRDefault="00FD301D" w:rsidP="00AB287E">
      <w:pPr>
        <w:jc w:val="both"/>
        <w:rPr>
          <w:rFonts w:asciiTheme="minorHAnsi" w:hAnsiTheme="minorHAnsi" w:cstheme="minorHAnsi"/>
          <w:b/>
          <w:bCs/>
          <w:sz w:val="24"/>
          <w:szCs w:val="24"/>
        </w:rPr>
      </w:pPr>
      <w:proofErr w:type="spellStart"/>
      <w:r w:rsidRPr="00DE7D7F">
        <w:rPr>
          <w:rFonts w:asciiTheme="minorHAnsi" w:hAnsiTheme="minorHAnsi" w:cstheme="minorHAnsi"/>
          <w:b/>
          <w:bCs/>
          <w:sz w:val="24"/>
          <w:szCs w:val="24"/>
        </w:rPr>
        <w:t>Комунални</w:t>
      </w:r>
      <w:proofErr w:type="spellEnd"/>
      <w:r w:rsidRPr="00DE7D7F">
        <w:rPr>
          <w:rFonts w:asciiTheme="minorHAnsi" w:hAnsiTheme="minorHAnsi" w:cstheme="minorHAnsi"/>
          <w:b/>
          <w:bCs/>
          <w:sz w:val="24"/>
          <w:szCs w:val="24"/>
        </w:rPr>
        <w:t xml:space="preserve"> </w:t>
      </w:r>
      <w:proofErr w:type="spellStart"/>
      <w:r w:rsidRPr="00DE7D7F">
        <w:rPr>
          <w:rFonts w:asciiTheme="minorHAnsi" w:hAnsiTheme="minorHAnsi" w:cstheme="minorHAnsi"/>
          <w:b/>
          <w:bCs/>
          <w:sz w:val="24"/>
          <w:szCs w:val="24"/>
        </w:rPr>
        <w:t>дејности</w:t>
      </w:r>
      <w:proofErr w:type="spellEnd"/>
    </w:p>
    <w:p w14:paraId="67D5072A" w14:textId="2CF4760A" w:rsidR="00FD301D" w:rsidRPr="00DE7D7F" w:rsidRDefault="00DE7D7F" w:rsidP="00AB287E">
      <w:pPr>
        <w:jc w:val="both"/>
        <w:rPr>
          <w:rFonts w:asciiTheme="minorHAnsi" w:hAnsiTheme="minorHAnsi" w:cstheme="minorHAnsi"/>
          <w:sz w:val="24"/>
          <w:szCs w:val="24"/>
        </w:rPr>
      </w:pPr>
      <w:r w:rsidRPr="00DE7D7F">
        <w:rPr>
          <w:rFonts w:asciiTheme="minorHAnsi" w:hAnsiTheme="minorHAnsi" w:cstheme="minorHAnsi"/>
          <w:sz w:val="24"/>
          <w:szCs w:val="24"/>
          <w:lang w:val="mk-MK"/>
        </w:rPr>
        <w:t>Зголемено задоволство на граѓаните од квалитетот на комуналните услуги за 30%</w:t>
      </w:r>
      <w:r w:rsidR="00FD301D" w:rsidRPr="00DE7D7F">
        <w:rPr>
          <w:rFonts w:asciiTheme="minorHAnsi" w:hAnsiTheme="minorHAnsi" w:cstheme="minorHAnsi"/>
          <w:sz w:val="24"/>
          <w:szCs w:val="24"/>
        </w:rPr>
        <w:t>.</w:t>
      </w:r>
    </w:p>
    <w:p w14:paraId="7280C227" w14:textId="77777777" w:rsidR="00FD301D" w:rsidRPr="001B620E" w:rsidRDefault="00FD301D" w:rsidP="00AB287E">
      <w:pPr>
        <w:jc w:val="both"/>
        <w:rPr>
          <w:rFonts w:asciiTheme="minorHAnsi" w:hAnsiTheme="minorHAnsi" w:cstheme="minorHAnsi"/>
          <w:sz w:val="24"/>
          <w:szCs w:val="24"/>
          <w:highlight w:val="yellow"/>
        </w:rPr>
      </w:pPr>
    </w:p>
    <w:p w14:paraId="50A54196" w14:textId="77777777" w:rsidR="00FD301D" w:rsidRPr="00CD2D1F" w:rsidRDefault="00FD301D" w:rsidP="00AB287E">
      <w:pPr>
        <w:jc w:val="both"/>
        <w:rPr>
          <w:rFonts w:asciiTheme="minorHAnsi" w:hAnsiTheme="minorHAnsi" w:cstheme="minorHAnsi"/>
          <w:b/>
          <w:bCs/>
          <w:sz w:val="24"/>
          <w:szCs w:val="24"/>
        </w:rPr>
      </w:pPr>
      <w:proofErr w:type="spellStart"/>
      <w:r w:rsidRPr="00CD2D1F">
        <w:rPr>
          <w:rFonts w:asciiTheme="minorHAnsi" w:hAnsiTheme="minorHAnsi" w:cstheme="minorHAnsi"/>
          <w:b/>
          <w:bCs/>
          <w:sz w:val="24"/>
          <w:szCs w:val="24"/>
        </w:rPr>
        <w:t>Култура</w:t>
      </w:r>
      <w:proofErr w:type="spellEnd"/>
    </w:p>
    <w:p w14:paraId="52A23D43" w14:textId="77777777" w:rsidR="00B845F3" w:rsidRDefault="00CD2D1F" w:rsidP="00B845F3">
      <w:pPr>
        <w:jc w:val="both"/>
        <w:rPr>
          <w:rFonts w:asciiTheme="minorHAnsi" w:hAnsiTheme="minorHAnsi" w:cstheme="minorHAnsi"/>
          <w:sz w:val="24"/>
          <w:szCs w:val="24"/>
          <w:lang w:val="mk-MK"/>
        </w:rPr>
      </w:pPr>
      <w:r w:rsidRPr="00CD2D1F">
        <w:rPr>
          <w:rFonts w:asciiTheme="minorHAnsi" w:hAnsiTheme="minorHAnsi" w:cstheme="minorHAnsi"/>
          <w:sz w:val="24"/>
          <w:szCs w:val="24"/>
          <w:lang w:val="mk-MK"/>
        </w:rPr>
        <w:t>Подобрена кулртурна инфраструктура преку изградба или реконструкција на најмалку два објекти и зголемена посетеност на културни настани за 20%</w:t>
      </w:r>
      <w:bookmarkStart w:id="40" w:name="_Toc182352327"/>
    </w:p>
    <w:p w14:paraId="06311229" w14:textId="77777777" w:rsidR="00B845F3" w:rsidRDefault="00B845F3" w:rsidP="00B845F3">
      <w:pPr>
        <w:jc w:val="both"/>
        <w:rPr>
          <w:rFonts w:asciiTheme="minorHAnsi" w:hAnsiTheme="minorHAnsi" w:cstheme="minorHAnsi"/>
          <w:sz w:val="24"/>
          <w:szCs w:val="24"/>
          <w:lang w:val="mk-MK"/>
        </w:rPr>
      </w:pPr>
    </w:p>
    <w:p w14:paraId="232DA53C" w14:textId="77777777" w:rsidR="00350764" w:rsidRDefault="00FD301D" w:rsidP="00350764">
      <w:pPr>
        <w:jc w:val="both"/>
        <w:rPr>
          <w:rFonts w:asciiTheme="minorHAnsi" w:hAnsiTheme="minorHAnsi" w:cstheme="minorHAnsi"/>
          <w:b/>
          <w:bCs/>
          <w:sz w:val="24"/>
          <w:szCs w:val="24"/>
          <w:lang w:val="mk-MK"/>
        </w:rPr>
      </w:pPr>
      <w:r w:rsidRPr="00B845F3">
        <w:rPr>
          <w:rFonts w:asciiTheme="minorHAnsi" w:hAnsiTheme="minorHAnsi" w:cstheme="minorHAnsi"/>
          <w:b/>
          <w:bCs/>
          <w:sz w:val="24"/>
          <w:szCs w:val="24"/>
          <w:lang w:val="mk-MK"/>
        </w:rPr>
        <w:t>Спорт и рекреација</w:t>
      </w:r>
      <w:bookmarkStart w:id="41" w:name="_Toc182352328"/>
      <w:bookmarkEnd w:id="40"/>
    </w:p>
    <w:p w14:paraId="758F4C13" w14:textId="5E16277D" w:rsidR="00FD301D" w:rsidRPr="00CD2D1F" w:rsidRDefault="00CD2D1F" w:rsidP="00350764">
      <w:pPr>
        <w:jc w:val="both"/>
        <w:rPr>
          <w:rFonts w:asciiTheme="minorHAnsi" w:hAnsiTheme="minorHAnsi" w:cstheme="minorHAnsi"/>
          <w:b/>
          <w:bCs/>
          <w:i/>
          <w:iCs/>
          <w:sz w:val="24"/>
          <w:szCs w:val="24"/>
        </w:rPr>
      </w:pPr>
      <w:r w:rsidRPr="00CD2D1F">
        <w:rPr>
          <w:rFonts w:asciiTheme="minorHAnsi" w:hAnsiTheme="minorHAnsi" w:cstheme="minorHAnsi"/>
          <w:sz w:val="24"/>
          <w:szCs w:val="24"/>
          <w:lang w:val="mk-MK"/>
        </w:rPr>
        <w:t>З</w:t>
      </w:r>
      <w:r w:rsidR="00FD301D" w:rsidRPr="00CD2D1F">
        <w:rPr>
          <w:rFonts w:asciiTheme="minorHAnsi" w:hAnsiTheme="minorHAnsi" w:cstheme="minorHAnsi"/>
          <w:sz w:val="24"/>
          <w:szCs w:val="24"/>
          <w:lang w:val="mk-MK"/>
        </w:rPr>
        <w:t>голем</w:t>
      </w:r>
      <w:r w:rsidRPr="00CD2D1F">
        <w:rPr>
          <w:rFonts w:asciiTheme="minorHAnsi" w:hAnsiTheme="minorHAnsi" w:cstheme="minorHAnsi"/>
          <w:sz w:val="24"/>
          <w:szCs w:val="24"/>
          <w:lang w:val="mk-MK"/>
        </w:rPr>
        <w:t xml:space="preserve">ено користење на </w:t>
      </w:r>
      <w:r w:rsidR="00FD301D" w:rsidRPr="00CD2D1F">
        <w:rPr>
          <w:rFonts w:asciiTheme="minorHAnsi" w:hAnsiTheme="minorHAnsi" w:cstheme="minorHAnsi"/>
          <w:sz w:val="24"/>
          <w:szCs w:val="24"/>
          <w:lang w:val="mk-MK"/>
        </w:rPr>
        <w:t xml:space="preserve">спортски и рекреативни објекти </w:t>
      </w:r>
      <w:r w:rsidR="005F7C3E" w:rsidRPr="005F7C3E">
        <w:rPr>
          <w:rFonts w:asciiTheme="minorHAnsi" w:hAnsiTheme="minorHAnsi" w:cstheme="minorHAnsi"/>
          <w:sz w:val="24"/>
          <w:szCs w:val="24"/>
          <w:lang w:val="mk-MK"/>
        </w:rPr>
        <w:t xml:space="preserve">обезбедувајќи можности за учество на мажи, жени, момчињата и девојчињата и лицата со попречености </w:t>
      </w:r>
      <w:r w:rsidR="00FD301D" w:rsidRPr="00CD2D1F">
        <w:rPr>
          <w:rFonts w:asciiTheme="minorHAnsi" w:hAnsiTheme="minorHAnsi" w:cstheme="minorHAnsi"/>
          <w:sz w:val="24"/>
          <w:szCs w:val="24"/>
          <w:lang w:val="mk-MK"/>
        </w:rPr>
        <w:t xml:space="preserve">за </w:t>
      </w:r>
      <w:r w:rsidRPr="00CD2D1F">
        <w:rPr>
          <w:rFonts w:asciiTheme="minorHAnsi" w:hAnsiTheme="minorHAnsi" w:cstheme="minorHAnsi"/>
          <w:sz w:val="24"/>
          <w:szCs w:val="24"/>
          <w:lang w:val="mk-MK"/>
        </w:rPr>
        <w:t xml:space="preserve">најмалку 20% преку изградба или </w:t>
      </w:r>
      <w:r w:rsidR="00FD301D" w:rsidRPr="00CD2D1F">
        <w:rPr>
          <w:rFonts w:asciiTheme="minorHAnsi" w:hAnsiTheme="minorHAnsi" w:cstheme="minorHAnsi"/>
          <w:sz w:val="24"/>
          <w:szCs w:val="24"/>
          <w:lang w:val="mk-MK"/>
        </w:rPr>
        <w:t xml:space="preserve">реновирање на најмалку 3 објекти и </w:t>
      </w:r>
      <w:r w:rsidRPr="00CD2D1F">
        <w:rPr>
          <w:rFonts w:asciiTheme="minorHAnsi" w:hAnsiTheme="minorHAnsi" w:cstheme="minorHAnsi"/>
          <w:sz w:val="24"/>
          <w:szCs w:val="24"/>
          <w:lang w:val="mk-MK"/>
        </w:rPr>
        <w:t>зголемена свест за потребата од активен животен стил за 15%</w:t>
      </w:r>
      <w:r w:rsidR="00FD301D" w:rsidRPr="00CD2D1F">
        <w:rPr>
          <w:rFonts w:asciiTheme="minorHAnsi" w:hAnsiTheme="minorHAnsi" w:cstheme="minorHAnsi"/>
          <w:sz w:val="24"/>
          <w:szCs w:val="24"/>
          <w:lang w:val="mk-MK"/>
        </w:rPr>
        <w:t>.</w:t>
      </w:r>
      <w:bookmarkEnd w:id="41"/>
    </w:p>
    <w:p w14:paraId="0F346E48" w14:textId="77777777" w:rsidR="00AB287E" w:rsidRPr="001B620E" w:rsidRDefault="00AB287E" w:rsidP="00AB287E">
      <w:pPr>
        <w:rPr>
          <w:rFonts w:eastAsiaTheme="minorEastAsia"/>
          <w:highlight w:val="yellow"/>
        </w:rPr>
      </w:pPr>
    </w:p>
    <w:p w14:paraId="1566648C" w14:textId="77777777" w:rsidR="00FD301D" w:rsidRPr="00CD2D1F"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bookmarkStart w:id="42" w:name="_Toc182352329"/>
      <w:r w:rsidRPr="00CD2D1F">
        <w:rPr>
          <w:rFonts w:asciiTheme="minorHAnsi" w:eastAsia="Times New Roman" w:hAnsiTheme="minorHAnsi" w:cstheme="minorHAnsi"/>
          <w:i w:val="0"/>
          <w:iCs w:val="0"/>
          <w:sz w:val="24"/>
          <w:szCs w:val="24"/>
          <w:lang w:val="mk-MK"/>
        </w:rPr>
        <w:t>Социјална заштита и заштита на децата</w:t>
      </w:r>
      <w:bookmarkEnd w:id="42"/>
    </w:p>
    <w:p w14:paraId="142C1B37" w14:textId="7D42C210" w:rsidR="00FD301D" w:rsidRPr="00CD2D1F" w:rsidRDefault="00CD2D1F" w:rsidP="00AB287E">
      <w:pPr>
        <w:pStyle w:val="Heading2"/>
        <w:numPr>
          <w:ilvl w:val="0"/>
          <w:numId w:val="0"/>
        </w:numPr>
        <w:spacing w:before="0" w:after="0"/>
        <w:jc w:val="both"/>
        <w:rPr>
          <w:rFonts w:asciiTheme="minorHAnsi" w:eastAsia="Times New Roman" w:hAnsiTheme="minorHAnsi" w:cstheme="minorHAnsi"/>
          <w:b w:val="0"/>
          <w:bCs w:val="0"/>
          <w:i w:val="0"/>
          <w:iCs w:val="0"/>
          <w:sz w:val="24"/>
          <w:szCs w:val="24"/>
        </w:rPr>
      </w:pPr>
      <w:bookmarkStart w:id="43" w:name="_Toc182352330"/>
      <w:r w:rsidRPr="00CD2D1F">
        <w:rPr>
          <w:rFonts w:asciiTheme="minorHAnsi" w:eastAsia="Times New Roman" w:hAnsiTheme="minorHAnsi" w:cstheme="minorHAnsi"/>
          <w:b w:val="0"/>
          <w:bCs w:val="0"/>
          <w:i w:val="0"/>
          <w:iCs w:val="0"/>
          <w:sz w:val="24"/>
          <w:szCs w:val="24"/>
          <w:lang w:val="mk-MK"/>
        </w:rPr>
        <w:t xml:space="preserve">Поголема инклузивност на социјалните услуги и пристап до </w:t>
      </w:r>
      <w:r w:rsidR="00FD301D" w:rsidRPr="00CD2D1F">
        <w:rPr>
          <w:rFonts w:asciiTheme="minorHAnsi" w:eastAsia="Times New Roman" w:hAnsiTheme="minorHAnsi" w:cstheme="minorHAnsi"/>
          <w:b w:val="0"/>
          <w:bCs w:val="0"/>
          <w:i w:val="0"/>
          <w:iCs w:val="0"/>
          <w:sz w:val="24"/>
          <w:szCs w:val="24"/>
          <w:lang w:val="mk-MK"/>
        </w:rPr>
        <w:t xml:space="preserve">најмалку </w:t>
      </w:r>
      <w:r w:rsidRPr="00CD2D1F">
        <w:rPr>
          <w:rFonts w:asciiTheme="minorHAnsi" w:eastAsia="Times New Roman" w:hAnsiTheme="minorHAnsi" w:cstheme="minorHAnsi"/>
          <w:b w:val="0"/>
          <w:bCs w:val="0"/>
          <w:i w:val="0"/>
          <w:iCs w:val="0"/>
          <w:sz w:val="24"/>
          <w:szCs w:val="24"/>
          <w:lang w:val="mk-MK"/>
        </w:rPr>
        <w:t>6</w:t>
      </w:r>
      <w:r w:rsidR="00FD301D" w:rsidRPr="00CD2D1F">
        <w:rPr>
          <w:rFonts w:asciiTheme="minorHAnsi" w:eastAsia="Times New Roman" w:hAnsiTheme="minorHAnsi" w:cstheme="minorHAnsi"/>
          <w:b w:val="0"/>
          <w:bCs w:val="0"/>
          <w:i w:val="0"/>
          <w:iCs w:val="0"/>
          <w:sz w:val="24"/>
          <w:szCs w:val="24"/>
          <w:lang w:val="mk-MK"/>
        </w:rPr>
        <w:t xml:space="preserve">0% од ранливите групи </w:t>
      </w:r>
      <w:r w:rsidRPr="00CD2D1F">
        <w:rPr>
          <w:rFonts w:asciiTheme="minorHAnsi" w:eastAsia="Times New Roman" w:hAnsiTheme="minorHAnsi" w:cstheme="minorHAnsi"/>
          <w:b w:val="0"/>
          <w:bCs w:val="0"/>
          <w:i w:val="0"/>
          <w:iCs w:val="0"/>
          <w:sz w:val="24"/>
          <w:szCs w:val="24"/>
          <w:lang w:val="mk-MK"/>
        </w:rPr>
        <w:t>преку</w:t>
      </w:r>
      <w:r w:rsidR="00FD301D" w:rsidRPr="00CD2D1F">
        <w:rPr>
          <w:rFonts w:asciiTheme="minorHAnsi" w:eastAsia="Times New Roman" w:hAnsiTheme="minorHAnsi" w:cstheme="minorHAnsi"/>
          <w:b w:val="0"/>
          <w:bCs w:val="0"/>
          <w:i w:val="0"/>
          <w:iCs w:val="0"/>
          <w:sz w:val="24"/>
          <w:szCs w:val="24"/>
          <w:lang w:val="mk-MK"/>
        </w:rPr>
        <w:t xml:space="preserve"> подобрување на пристапот до услуги за лицата со попреченост и реновирање на постоечки објекти.</w:t>
      </w:r>
      <w:bookmarkEnd w:id="43"/>
    </w:p>
    <w:p w14:paraId="25D86852" w14:textId="77777777" w:rsidR="00AB287E" w:rsidRPr="001B620E" w:rsidRDefault="00AB287E" w:rsidP="00AB287E">
      <w:pPr>
        <w:rPr>
          <w:rFonts w:eastAsiaTheme="minorEastAsia"/>
          <w:highlight w:val="yellow"/>
        </w:rPr>
      </w:pPr>
    </w:p>
    <w:p w14:paraId="7B1CC3F9" w14:textId="77777777" w:rsidR="00FD301D" w:rsidRPr="00CD2D1F" w:rsidRDefault="00FD301D" w:rsidP="00AB287E">
      <w:pPr>
        <w:pStyle w:val="Heading2"/>
        <w:numPr>
          <w:ilvl w:val="0"/>
          <w:numId w:val="0"/>
        </w:numPr>
        <w:spacing w:before="0" w:after="0"/>
        <w:ind w:left="142" w:hanging="142"/>
        <w:jc w:val="both"/>
        <w:rPr>
          <w:rFonts w:asciiTheme="minorHAnsi" w:eastAsia="Times New Roman" w:hAnsiTheme="minorHAnsi" w:cstheme="minorHAnsi"/>
          <w:i w:val="0"/>
          <w:iCs w:val="0"/>
          <w:sz w:val="24"/>
          <w:szCs w:val="24"/>
          <w:lang w:val="mk-MK"/>
        </w:rPr>
      </w:pPr>
      <w:bookmarkStart w:id="44" w:name="_Toc182352331"/>
      <w:r w:rsidRPr="00CD2D1F">
        <w:rPr>
          <w:rFonts w:asciiTheme="minorHAnsi" w:eastAsia="Times New Roman" w:hAnsiTheme="minorHAnsi" w:cstheme="minorHAnsi"/>
          <w:i w:val="0"/>
          <w:iCs w:val="0"/>
          <w:sz w:val="24"/>
          <w:szCs w:val="24"/>
          <w:lang w:val="mk-MK"/>
        </w:rPr>
        <w:t>Образование</w:t>
      </w:r>
      <w:bookmarkEnd w:id="44"/>
    </w:p>
    <w:p w14:paraId="1997341A" w14:textId="6C563665" w:rsidR="00FD301D" w:rsidRPr="00CD2D1F" w:rsidRDefault="00CD2D1F" w:rsidP="00AB287E">
      <w:pPr>
        <w:pStyle w:val="Heading2"/>
        <w:numPr>
          <w:ilvl w:val="0"/>
          <w:numId w:val="0"/>
        </w:numPr>
        <w:spacing w:before="0" w:after="0"/>
        <w:jc w:val="both"/>
        <w:rPr>
          <w:rFonts w:asciiTheme="minorHAnsi" w:hAnsiTheme="minorHAnsi" w:cstheme="minorHAnsi"/>
          <w:b w:val="0"/>
          <w:bCs w:val="0"/>
          <w:i w:val="0"/>
          <w:iCs w:val="0"/>
          <w:sz w:val="24"/>
          <w:szCs w:val="24"/>
        </w:rPr>
      </w:pPr>
      <w:bookmarkStart w:id="45" w:name="_Toc182352332"/>
      <w:r w:rsidRPr="00CD2D1F">
        <w:rPr>
          <w:rFonts w:asciiTheme="minorHAnsi" w:eastAsia="Times New Roman" w:hAnsiTheme="minorHAnsi" w:cstheme="minorHAnsi"/>
          <w:b w:val="0"/>
          <w:bCs w:val="0"/>
          <w:i w:val="0"/>
          <w:iCs w:val="0"/>
          <w:sz w:val="24"/>
          <w:szCs w:val="24"/>
          <w:lang w:val="mk-MK"/>
        </w:rPr>
        <w:t>Зголемен квалитет на образованието преку реконструирање на најмалку 3 училишта во урбаните и руралните средини</w:t>
      </w:r>
      <w:r w:rsidR="00FD301D" w:rsidRPr="00CD2D1F">
        <w:rPr>
          <w:rFonts w:asciiTheme="minorHAnsi" w:eastAsia="Times New Roman" w:hAnsiTheme="minorHAnsi" w:cstheme="minorHAnsi"/>
          <w:b w:val="0"/>
          <w:bCs w:val="0"/>
          <w:i w:val="0"/>
          <w:iCs w:val="0"/>
          <w:sz w:val="24"/>
          <w:szCs w:val="24"/>
          <w:lang w:val="mk-MK"/>
        </w:rPr>
        <w:t>.</w:t>
      </w:r>
      <w:bookmarkEnd w:id="45"/>
      <w:r w:rsidR="005F7C3E" w:rsidRPr="005F7C3E">
        <w:t xml:space="preserve"> </w:t>
      </w:r>
      <w:r w:rsidR="005F7C3E" w:rsidRPr="005F7C3E">
        <w:rPr>
          <w:rFonts w:asciiTheme="minorHAnsi" w:eastAsia="Times New Roman" w:hAnsiTheme="minorHAnsi" w:cstheme="minorHAnsi"/>
          <w:b w:val="0"/>
          <w:bCs w:val="0"/>
          <w:i w:val="0"/>
          <w:iCs w:val="0"/>
          <w:sz w:val="24"/>
          <w:szCs w:val="24"/>
          <w:lang w:val="mk-MK"/>
        </w:rPr>
        <w:t>Во сите инфраструктурни интервенции ќе се применува родово сензитивен пристап, со посебен акцент на создавање услови кои ги задоволуваат потребите на девојчињата, момчињата и учениците со попречености.</w:t>
      </w:r>
    </w:p>
    <w:p w14:paraId="58B67AAC" w14:textId="77777777" w:rsidR="00FD301D" w:rsidRPr="001B620E" w:rsidRDefault="00FD301D" w:rsidP="00AB287E">
      <w:pPr>
        <w:jc w:val="both"/>
        <w:rPr>
          <w:rFonts w:asciiTheme="minorHAnsi" w:hAnsiTheme="minorHAnsi" w:cstheme="minorHAnsi"/>
          <w:b/>
          <w:bCs/>
          <w:sz w:val="24"/>
          <w:szCs w:val="24"/>
          <w:highlight w:val="yellow"/>
          <w:lang w:val="mk-MK"/>
        </w:rPr>
      </w:pPr>
    </w:p>
    <w:p w14:paraId="6B8CFF49" w14:textId="77777777" w:rsidR="00FD301D" w:rsidRPr="00CD2D1F" w:rsidRDefault="00FD301D" w:rsidP="00AB287E">
      <w:pPr>
        <w:jc w:val="both"/>
        <w:rPr>
          <w:rFonts w:asciiTheme="minorHAnsi" w:hAnsiTheme="minorHAnsi" w:cstheme="minorHAnsi"/>
          <w:sz w:val="24"/>
          <w:szCs w:val="24"/>
          <w:lang w:val="mk-MK"/>
        </w:rPr>
      </w:pPr>
      <w:r w:rsidRPr="00CD2D1F">
        <w:rPr>
          <w:rFonts w:asciiTheme="minorHAnsi" w:hAnsiTheme="minorHAnsi" w:cstheme="minorHAnsi"/>
          <w:b/>
          <w:bCs/>
          <w:sz w:val="24"/>
          <w:szCs w:val="24"/>
          <w:lang w:val="mk-MK"/>
        </w:rPr>
        <w:t>Здравствена заштита</w:t>
      </w:r>
      <w:r w:rsidRPr="00CD2D1F">
        <w:rPr>
          <w:rFonts w:asciiTheme="minorHAnsi" w:hAnsiTheme="minorHAnsi" w:cstheme="minorHAnsi"/>
          <w:sz w:val="24"/>
          <w:szCs w:val="24"/>
          <w:lang w:val="mk-MK"/>
        </w:rPr>
        <w:t xml:space="preserve"> </w:t>
      </w:r>
    </w:p>
    <w:p w14:paraId="1B2A7574" w14:textId="4CCF4142" w:rsidR="00FD301D" w:rsidRPr="00CD2D1F" w:rsidRDefault="00CD2D1F" w:rsidP="00AB287E">
      <w:pPr>
        <w:jc w:val="both"/>
        <w:rPr>
          <w:rFonts w:asciiTheme="minorHAnsi" w:hAnsiTheme="minorHAnsi" w:cstheme="minorHAnsi"/>
          <w:sz w:val="24"/>
          <w:szCs w:val="24"/>
          <w:lang w:val="mk-MK"/>
        </w:rPr>
      </w:pPr>
      <w:r w:rsidRPr="00CD2D1F">
        <w:rPr>
          <w:rFonts w:asciiTheme="minorHAnsi" w:hAnsiTheme="minorHAnsi" w:cstheme="minorHAnsi"/>
          <w:sz w:val="24"/>
          <w:szCs w:val="24"/>
          <w:lang w:val="mk-MK"/>
        </w:rPr>
        <w:t>З</w:t>
      </w:r>
      <w:r w:rsidR="00FD301D" w:rsidRPr="00CD2D1F">
        <w:rPr>
          <w:rFonts w:asciiTheme="minorHAnsi" w:hAnsiTheme="minorHAnsi" w:cstheme="minorHAnsi"/>
          <w:sz w:val="24"/>
          <w:szCs w:val="24"/>
          <w:lang w:val="mk-MK"/>
        </w:rPr>
        <w:t>големување на пристап до здравствени услуги за 2</w:t>
      </w:r>
      <w:r w:rsidRPr="00CD2D1F">
        <w:rPr>
          <w:rFonts w:asciiTheme="minorHAnsi" w:hAnsiTheme="minorHAnsi" w:cstheme="minorHAnsi"/>
          <w:sz w:val="24"/>
          <w:szCs w:val="24"/>
          <w:lang w:val="mk-MK"/>
        </w:rPr>
        <w:t>5</w:t>
      </w:r>
      <w:r w:rsidR="00FD301D" w:rsidRPr="00CD2D1F">
        <w:rPr>
          <w:rFonts w:asciiTheme="minorHAnsi" w:hAnsiTheme="minorHAnsi" w:cstheme="minorHAnsi"/>
          <w:sz w:val="24"/>
          <w:szCs w:val="24"/>
          <w:lang w:val="mk-MK"/>
        </w:rPr>
        <w:t xml:space="preserve">%, </w:t>
      </w:r>
      <w:r w:rsidRPr="00CD2D1F">
        <w:rPr>
          <w:rFonts w:asciiTheme="minorHAnsi" w:hAnsiTheme="minorHAnsi" w:cstheme="minorHAnsi"/>
          <w:sz w:val="24"/>
          <w:szCs w:val="24"/>
          <w:lang w:val="mk-MK"/>
        </w:rPr>
        <w:t>на сите категории граѓани</w:t>
      </w:r>
      <w:r w:rsidR="00FD301D" w:rsidRPr="00CD2D1F">
        <w:rPr>
          <w:rFonts w:asciiTheme="minorHAnsi" w:hAnsiTheme="minorHAnsi" w:cstheme="minorHAnsi"/>
          <w:sz w:val="24"/>
          <w:szCs w:val="24"/>
          <w:lang w:val="mk-MK"/>
        </w:rPr>
        <w:t>.</w:t>
      </w:r>
    </w:p>
    <w:p w14:paraId="46E8A634" w14:textId="77777777" w:rsidR="00FD301D" w:rsidRPr="001B620E" w:rsidRDefault="00FD301D" w:rsidP="00AB287E">
      <w:pPr>
        <w:jc w:val="both"/>
        <w:rPr>
          <w:rFonts w:asciiTheme="minorHAnsi" w:hAnsiTheme="minorHAnsi" w:cstheme="minorHAnsi"/>
          <w:sz w:val="24"/>
          <w:szCs w:val="24"/>
          <w:highlight w:val="yellow"/>
          <w:lang w:val="mk-MK"/>
        </w:rPr>
      </w:pPr>
    </w:p>
    <w:p w14:paraId="663CE22B" w14:textId="77777777" w:rsidR="00FD301D" w:rsidRPr="00CD2D1F" w:rsidRDefault="00FD301D" w:rsidP="00AB287E">
      <w:pPr>
        <w:jc w:val="both"/>
        <w:rPr>
          <w:rFonts w:asciiTheme="minorHAnsi" w:hAnsiTheme="minorHAnsi" w:cstheme="minorHAnsi"/>
          <w:b/>
          <w:bCs/>
          <w:sz w:val="24"/>
          <w:szCs w:val="24"/>
          <w:lang w:val="mk-MK"/>
        </w:rPr>
      </w:pPr>
      <w:r w:rsidRPr="00CD2D1F">
        <w:rPr>
          <w:rFonts w:asciiTheme="minorHAnsi" w:hAnsiTheme="minorHAnsi" w:cstheme="minorHAnsi"/>
          <w:b/>
          <w:bCs/>
          <w:sz w:val="24"/>
          <w:szCs w:val="24"/>
          <w:lang w:val="mk-MK"/>
        </w:rPr>
        <w:t>Заштита и спасување (на доверба и на материјалните добра)</w:t>
      </w:r>
    </w:p>
    <w:p w14:paraId="573F8172" w14:textId="5FB6282E" w:rsidR="00E702F6" w:rsidRDefault="00E702F6" w:rsidP="00AB287E">
      <w:pPr>
        <w:jc w:val="both"/>
        <w:rPr>
          <w:rFonts w:asciiTheme="minorHAnsi" w:hAnsiTheme="minorHAnsi" w:cstheme="minorHAnsi"/>
          <w:sz w:val="24"/>
          <w:szCs w:val="24"/>
          <w:lang w:val="mk-MK"/>
        </w:rPr>
      </w:pPr>
      <w:r w:rsidRPr="00CD2D1F">
        <w:rPr>
          <w:rFonts w:asciiTheme="minorHAnsi" w:hAnsiTheme="minorHAnsi" w:cstheme="minorHAnsi"/>
          <w:sz w:val="24"/>
          <w:szCs w:val="24"/>
          <w:lang w:val="mk-MK"/>
        </w:rPr>
        <w:t xml:space="preserve">Зголемен капацитет на институциите за справување со катастрофи и зголемена свесност на </w:t>
      </w:r>
      <w:r w:rsidR="00CD2D1F" w:rsidRPr="00CD2D1F">
        <w:rPr>
          <w:rFonts w:asciiTheme="minorHAnsi" w:hAnsiTheme="minorHAnsi" w:cstheme="minorHAnsi"/>
          <w:sz w:val="24"/>
          <w:szCs w:val="24"/>
          <w:lang w:val="mk-MK"/>
        </w:rPr>
        <w:t xml:space="preserve">најмалку 30% од </w:t>
      </w:r>
      <w:r w:rsidRPr="00CD2D1F">
        <w:rPr>
          <w:rFonts w:asciiTheme="minorHAnsi" w:hAnsiTheme="minorHAnsi" w:cstheme="minorHAnsi"/>
          <w:sz w:val="24"/>
          <w:szCs w:val="24"/>
          <w:lang w:val="mk-MK"/>
        </w:rPr>
        <w:t xml:space="preserve">граѓаните </w:t>
      </w:r>
      <w:r w:rsidR="00CD2D1F" w:rsidRPr="00CD2D1F">
        <w:rPr>
          <w:rFonts w:asciiTheme="minorHAnsi" w:hAnsiTheme="minorHAnsi" w:cstheme="minorHAnsi"/>
          <w:sz w:val="24"/>
          <w:szCs w:val="24"/>
          <w:lang w:val="mk-MK"/>
        </w:rPr>
        <w:t>за протоколите за итни случаи.</w:t>
      </w:r>
    </w:p>
    <w:p w14:paraId="21C9662A" w14:textId="77777777" w:rsidR="00E22387" w:rsidRDefault="00E22387" w:rsidP="00AB287E">
      <w:pPr>
        <w:jc w:val="both"/>
        <w:rPr>
          <w:rFonts w:asciiTheme="minorHAnsi" w:hAnsiTheme="minorHAnsi" w:cstheme="minorHAnsi"/>
          <w:sz w:val="24"/>
          <w:szCs w:val="24"/>
          <w:lang w:val="mk-MK"/>
        </w:rPr>
      </w:pPr>
    </w:p>
    <w:p w14:paraId="6E3FD470" w14:textId="77777777" w:rsidR="00FD301D" w:rsidRPr="00E702F6" w:rsidRDefault="00FD301D" w:rsidP="00AB287E">
      <w:pPr>
        <w:jc w:val="both"/>
        <w:rPr>
          <w:rFonts w:asciiTheme="minorHAnsi" w:hAnsiTheme="minorHAnsi" w:cstheme="minorHAnsi"/>
          <w:b/>
          <w:bCs/>
          <w:sz w:val="24"/>
          <w:szCs w:val="24"/>
          <w:lang w:val="mk-MK"/>
        </w:rPr>
      </w:pPr>
      <w:r w:rsidRPr="00E702F6">
        <w:rPr>
          <w:rFonts w:asciiTheme="minorHAnsi" w:hAnsiTheme="minorHAnsi" w:cstheme="minorHAnsi"/>
          <w:b/>
          <w:bCs/>
          <w:sz w:val="24"/>
          <w:szCs w:val="24"/>
          <w:lang w:val="mk-MK"/>
        </w:rPr>
        <w:t>Противпожарна заштита</w:t>
      </w:r>
    </w:p>
    <w:p w14:paraId="21C5C9D2" w14:textId="2E54C706" w:rsidR="00FD301D" w:rsidRPr="00E702F6" w:rsidRDefault="00E702F6" w:rsidP="00AB287E">
      <w:pPr>
        <w:jc w:val="both"/>
        <w:rPr>
          <w:rFonts w:asciiTheme="minorHAnsi" w:hAnsiTheme="minorHAnsi" w:cstheme="minorHAnsi"/>
          <w:sz w:val="24"/>
          <w:szCs w:val="24"/>
          <w:lang w:val="mk-MK"/>
        </w:rPr>
      </w:pPr>
      <w:r w:rsidRPr="00E702F6">
        <w:rPr>
          <w:rFonts w:asciiTheme="minorHAnsi" w:hAnsiTheme="minorHAnsi" w:cstheme="minorHAnsi"/>
          <w:sz w:val="24"/>
          <w:szCs w:val="24"/>
          <w:lang w:val="mk-MK"/>
        </w:rPr>
        <w:lastRenderedPageBreak/>
        <w:t xml:space="preserve">Намалени </w:t>
      </w:r>
      <w:r w:rsidR="00FD301D" w:rsidRPr="00E702F6">
        <w:rPr>
          <w:rFonts w:asciiTheme="minorHAnsi" w:hAnsiTheme="minorHAnsi" w:cstheme="minorHAnsi"/>
          <w:sz w:val="24"/>
          <w:szCs w:val="24"/>
          <w:lang w:val="mk-MK"/>
        </w:rPr>
        <w:t xml:space="preserve">инцидентите поврзани со пожари за </w:t>
      </w:r>
      <w:r w:rsidRPr="00E702F6">
        <w:rPr>
          <w:rFonts w:asciiTheme="minorHAnsi" w:hAnsiTheme="minorHAnsi" w:cstheme="minorHAnsi"/>
          <w:sz w:val="24"/>
          <w:szCs w:val="24"/>
          <w:lang w:val="mk-MK"/>
        </w:rPr>
        <w:t>20% преку надградба на противпожарната опрема, изградба на нови противпожарни станици и зголемување на свеста на заедницата преку редовни работилници за заштита од пожари</w:t>
      </w:r>
    </w:p>
    <w:p w14:paraId="3BDC3DF4" w14:textId="77777777" w:rsidR="00FD301D" w:rsidRDefault="00FD301D" w:rsidP="00AB287E">
      <w:pPr>
        <w:jc w:val="both"/>
        <w:rPr>
          <w:rFonts w:asciiTheme="minorHAnsi" w:hAnsiTheme="minorHAnsi" w:cstheme="minorHAnsi"/>
          <w:sz w:val="24"/>
          <w:szCs w:val="24"/>
          <w:highlight w:val="yellow"/>
          <w:lang w:val="mk-MK"/>
        </w:rPr>
      </w:pPr>
    </w:p>
    <w:p w14:paraId="2DD0E6B4" w14:textId="77777777" w:rsidR="00050E43" w:rsidRPr="00050E43" w:rsidRDefault="00050E43" w:rsidP="00AB287E">
      <w:pPr>
        <w:jc w:val="both"/>
        <w:rPr>
          <w:rFonts w:asciiTheme="minorHAnsi" w:hAnsiTheme="minorHAnsi" w:cstheme="minorHAnsi"/>
          <w:sz w:val="24"/>
          <w:szCs w:val="24"/>
          <w:highlight w:val="yellow"/>
          <w:lang w:val="mk-MK"/>
        </w:rPr>
      </w:pPr>
    </w:p>
    <w:p w14:paraId="6C5C5785" w14:textId="77777777" w:rsidR="00FD301D" w:rsidRPr="00E702F6" w:rsidRDefault="00FD301D" w:rsidP="00AB287E">
      <w:pPr>
        <w:jc w:val="both"/>
        <w:rPr>
          <w:rFonts w:asciiTheme="minorHAnsi" w:hAnsiTheme="minorHAnsi" w:cstheme="minorHAnsi"/>
          <w:b/>
          <w:bCs/>
          <w:sz w:val="24"/>
          <w:szCs w:val="24"/>
          <w:lang w:val="mk-MK"/>
        </w:rPr>
      </w:pPr>
      <w:r w:rsidRPr="00E702F6">
        <w:rPr>
          <w:rFonts w:asciiTheme="minorHAnsi" w:hAnsiTheme="minorHAnsi" w:cstheme="minorHAnsi"/>
          <w:b/>
          <w:bCs/>
          <w:sz w:val="24"/>
          <w:szCs w:val="24"/>
          <w:lang w:val="mk-MK"/>
        </w:rPr>
        <w:t>Родова еднаквост</w:t>
      </w:r>
    </w:p>
    <w:p w14:paraId="2D96731E" w14:textId="01E24768" w:rsidR="00FD301D" w:rsidRDefault="00FD301D" w:rsidP="00AB287E">
      <w:pPr>
        <w:jc w:val="both"/>
        <w:rPr>
          <w:rFonts w:asciiTheme="minorHAnsi" w:hAnsiTheme="minorHAnsi" w:cstheme="minorHAnsi"/>
          <w:sz w:val="24"/>
          <w:szCs w:val="24"/>
          <w:lang w:val="mk-MK"/>
        </w:rPr>
      </w:pPr>
      <w:r w:rsidRPr="00E702F6">
        <w:rPr>
          <w:rFonts w:asciiTheme="minorHAnsi" w:hAnsiTheme="minorHAnsi" w:cstheme="minorHAnsi"/>
          <w:sz w:val="24"/>
          <w:szCs w:val="24"/>
          <w:lang w:val="mk-MK"/>
        </w:rPr>
        <w:t xml:space="preserve">Да се постигне </w:t>
      </w:r>
      <w:r w:rsidR="00E702F6" w:rsidRPr="00E702F6">
        <w:rPr>
          <w:rFonts w:asciiTheme="minorHAnsi" w:hAnsiTheme="minorHAnsi" w:cstheme="minorHAnsi"/>
          <w:sz w:val="24"/>
          <w:szCs w:val="24"/>
          <w:lang w:val="mk-MK"/>
        </w:rPr>
        <w:t xml:space="preserve">повисока </w:t>
      </w:r>
      <w:r w:rsidRPr="00E702F6">
        <w:rPr>
          <w:rFonts w:asciiTheme="minorHAnsi" w:hAnsiTheme="minorHAnsi" w:cstheme="minorHAnsi"/>
          <w:sz w:val="24"/>
          <w:szCs w:val="24"/>
          <w:lang w:val="mk-MK"/>
        </w:rPr>
        <w:t xml:space="preserve">родова еднаквост во општинското управување </w:t>
      </w:r>
      <w:r w:rsidR="00E702F6" w:rsidRPr="00E702F6">
        <w:rPr>
          <w:rFonts w:asciiTheme="minorHAnsi" w:hAnsiTheme="minorHAnsi" w:cstheme="minorHAnsi"/>
          <w:sz w:val="24"/>
          <w:szCs w:val="24"/>
          <w:lang w:val="mk-MK"/>
        </w:rPr>
        <w:t>преку с</w:t>
      </w:r>
      <w:r w:rsidRPr="00E702F6">
        <w:rPr>
          <w:rFonts w:asciiTheme="minorHAnsi" w:hAnsiTheme="minorHAnsi" w:cstheme="minorHAnsi"/>
          <w:sz w:val="24"/>
          <w:szCs w:val="24"/>
          <w:lang w:val="mk-MK"/>
        </w:rPr>
        <w:t xml:space="preserve">проведување на родово чувствителни политики и намалување на родовите разлики во вработувањето и образованието за </w:t>
      </w:r>
      <w:r w:rsidR="00E702F6" w:rsidRPr="00E702F6">
        <w:rPr>
          <w:rFonts w:asciiTheme="minorHAnsi" w:hAnsiTheme="minorHAnsi" w:cstheme="minorHAnsi"/>
          <w:sz w:val="24"/>
          <w:szCs w:val="24"/>
          <w:lang w:val="mk-MK"/>
        </w:rPr>
        <w:t>15</w:t>
      </w:r>
      <w:r w:rsidRPr="00E702F6">
        <w:rPr>
          <w:rFonts w:asciiTheme="minorHAnsi" w:hAnsiTheme="minorHAnsi" w:cstheme="minorHAnsi"/>
          <w:sz w:val="24"/>
          <w:szCs w:val="24"/>
          <w:lang w:val="mk-MK"/>
        </w:rPr>
        <w:t>%.</w:t>
      </w:r>
    </w:p>
    <w:p w14:paraId="3083ACBD" w14:textId="77777777" w:rsidR="00050E43" w:rsidRDefault="00050E43" w:rsidP="00AB287E">
      <w:pPr>
        <w:jc w:val="both"/>
        <w:rPr>
          <w:rFonts w:asciiTheme="minorHAnsi" w:hAnsiTheme="minorHAnsi" w:cstheme="minorHAnsi"/>
          <w:sz w:val="24"/>
          <w:szCs w:val="24"/>
          <w:lang w:val="mk-MK"/>
        </w:rPr>
      </w:pPr>
    </w:p>
    <w:p w14:paraId="642FE6E2" w14:textId="6A5BDAF6" w:rsidR="00FD301D" w:rsidRPr="00EB493C" w:rsidRDefault="00AB287E" w:rsidP="00BA400D">
      <w:pPr>
        <w:pStyle w:val="Heading1"/>
        <w:numPr>
          <w:ilvl w:val="0"/>
          <w:numId w:val="9"/>
        </w:numPr>
        <w:rPr>
          <w:rFonts w:asciiTheme="minorHAnsi" w:eastAsia="Calibri" w:hAnsiTheme="minorHAnsi" w:cstheme="minorHAnsi"/>
          <w:iCs/>
          <w:spacing w:val="-1"/>
          <w:sz w:val="24"/>
          <w:szCs w:val="24"/>
          <w:lang w:val="mk-MK"/>
        </w:rPr>
      </w:pPr>
      <w:bookmarkStart w:id="46" w:name="_Toc182352333"/>
      <w:bookmarkStart w:id="47" w:name="_Toc140491508"/>
      <w:bookmarkEnd w:id="35"/>
      <w:r w:rsidRPr="00EB493C">
        <w:rPr>
          <w:rFonts w:asciiTheme="minorHAnsi" w:eastAsia="Calibri" w:hAnsiTheme="minorHAnsi" w:cstheme="minorHAnsi"/>
          <w:iCs/>
          <w:spacing w:val="-1"/>
          <w:sz w:val="24"/>
          <w:szCs w:val="24"/>
          <w:lang w:val="mk-MK"/>
        </w:rPr>
        <w:t>Изјава за развојни приоритети</w:t>
      </w:r>
      <w:bookmarkEnd w:id="46"/>
      <w:r w:rsidR="00FD301D" w:rsidRPr="00EB493C">
        <w:rPr>
          <w:rFonts w:asciiTheme="minorHAnsi" w:eastAsia="Calibri" w:hAnsiTheme="minorHAnsi" w:cstheme="minorHAnsi"/>
          <w:iCs/>
          <w:spacing w:val="-1"/>
          <w:sz w:val="24"/>
          <w:szCs w:val="24"/>
          <w:lang w:val="mk-MK"/>
        </w:rPr>
        <w:t xml:space="preserve"> </w:t>
      </w:r>
    </w:p>
    <w:bookmarkEnd w:id="47"/>
    <w:p w14:paraId="1CB95454" w14:textId="77777777" w:rsidR="00FD301D" w:rsidRPr="004340A0" w:rsidRDefault="00FD301D" w:rsidP="00FD301D">
      <w:pPr>
        <w:jc w:val="both"/>
        <w:rPr>
          <w:rFonts w:asciiTheme="minorHAnsi" w:hAnsiTheme="minorHAnsi" w:cstheme="minorHAnsi"/>
          <w:lang w:val="mk-MK"/>
        </w:rPr>
      </w:pPr>
    </w:p>
    <w:p w14:paraId="7A5C00CA" w14:textId="77777777" w:rsidR="00FB3C99" w:rsidRPr="00FB3C99" w:rsidRDefault="00FB3C99" w:rsidP="00FB3C99">
      <w:pPr>
        <w:ind w:firstLine="720"/>
        <w:jc w:val="both"/>
        <w:rPr>
          <w:rFonts w:asciiTheme="minorHAnsi" w:hAnsiTheme="minorHAnsi" w:cstheme="minorHAnsi"/>
          <w:sz w:val="22"/>
          <w:szCs w:val="22"/>
          <w:lang w:val="mk-MK"/>
        </w:rPr>
      </w:pPr>
      <w:r w:rsidRPr="00FB3C99">
        <w:rPr>
          <w:rFonts w:asciiTheme="minorHAnsi" w:hAnsiTheme="minorHAnsi" w:cstheme="minorHAnsi"/>
          <w:sz w:val="22"/>
          <w:szCs w:val="22"/>
          <w:lang w:val="mk-MK"/>
        </w:rPr>
        <w:t>Во интегрираниот развоен план се опфатени приоритетните развојни можности во следните четири години, односно во период 2024-2027 година.  Приоритетите се утврдени согласно изготвените  анализи и консултациите со граѓаните на форумските сесии и граѓанските собири по урбани и месни заедници, одржани средби на граѓаните и деловните субјекти  со Градоначалникот и општинската администрација.</w:t>
      </w:r>
    </w:p>
    <w:p w14:paraId="36973E9E" w14:textId="496DB70E" w:rsidR="00FB3C99" w:rsidRPr="00FB3C99" w:rsidRDefault="00FB3C99" w:rsidP="00FB3C99">
      <w:pPr>
        <w:ind w:firstLine="720"/>
        <w:jc w:val="both"/>
        <w:rPr>
          <w:rFonts w:asciiTheme="minorHAnsi" w:hAnsiTheme="minorHAnsi" w:cstheme="minorHAnsi"/>
          <w:sz w:val="22"/>
          <w:szCs w:val="22"/>
          <w:lang w:val="mk-MK"/>
        </w:rPr>
      </w:pPr>
      <w:r w:rsidRPr="00FB3C99">
        <w:rPr>
          <w:rFonts w:asciiTheme="minorHAnsi" w:hAnsiTheme="minorHAnsi" w:cstheme="minorHAnsi"/>
          <w:sz w:val="22"/>
          <w:szCs w:val="22"/>
          <w:lang w:val="mk-MK"/>
        </w:rPr>
        <w:t>Од приоритетно значење е да се создават поволни услови за економски развој, за нови инвестиции, кои би придонеле и нови вработувања, унапредување на земјоделското производство, развој на зимски</w:t>
      </w:r>
      <w:r>
        <w:rPr>
          <w:rFonts w:asciiTheme="minorHAnsi" w:hAnsiTheme="minorHAnsi" w:cstheme="minorHAnsi"/>
          <w:sz w:val="22"/>
          <w:szCs w:val="22"/>
          <w:lang w:val="mk-MK"/>
        </w:rPr>
        <w:t>от</w:t>
      </w:r>
      <w:r w:rsidRPr="00FB3C99">
        <w:rPr>
          <w:rFonts w:asciiTheme="minorHAnsi" w:hAnsiTheme="minorHAnsi" w:cstheme="minorHAnsi"/>
          <w:sz w:val="22"/>
          <w:szCs w:val="22"/>
          <w:lang w:val="mk-MK"/>
        </w:rPr>
        <w:t>, спа и рурален туризам со кои би се искористиле расположите потенцијали, вложувањата во подобрување на животната средина и подобар амбиент на општината како за граѓаните, така и за посетителите.</w:t>
      </w:r>
    </w:p>
    <w:p w14:paraId="634A0957" w14:textId="2F17A806" w:rsidR="00FB3C99" w:rsidRPr="00FB3C99" w:rsidRDefault="00FB3C99" w:rsidP="00FB3C99">
      <w:pPr>
        <w:ind w:firstLine="720"/>
        <w:jc w:val="both"/>
        <w:rPr>
          <w:rFonts w:asciiTheme="minorHAnsi" w:hAnsiTheme="minorHAnsi" w:cstheme="minorHAnsi"/>
          <w:sz w:val="22"/>
          <w:szCs w:val="22"/>
          <w:lang w:val="mk-MK"/>
        </w:rPr>
      </w:pPr>
      <w:r w:rsidRPr="00FB3C99">
        <w:rPr>
          <w:rFonts w:asciiTheme="minorHAnsi" w:hAnsiTheme="minorHAnsi" w:cstheme="minorHAnsi"/>
          <w:sz w:val="22"/>
          <w:szCs w:val="22"/>
          <w:lang w:val="mk-MK"/>
        </w:rPr>
        <w:t xml:space="preserve">За севкупен развој на општината секако најзначајно и најголем приоритет е постоење на современа инфраструктура, пристапни патишта, канализациона и водововодна инфраструктура до секој деловен субјект, секое населено место, секој дом. Со изградба на </w:t>
      </w:r>
      <w:r>
        <w:rPr>
          <w:rFonts w:asciiTheme="minorHAnsi" w:hAnsiTheme="minorHAnsi" w:cstheme="minorHAnsi"/>
          <w:sz w:val="22"/>
          <w:szCs w:val="22"/>
          <w:lang w:val="mk-MK"/>
        </w:rPr>
        <w:t>инфраструктура</w:t>
      </w:r>
      <w:r w:rsidRPr="00FB3C99">
        <w:rPr>
          <w:rFonts w:asciiTheme="minorHAnsi" w:hAnsiTheme="minorHAnsi" w:cstheme="minorHAnsi"/>
          <w:sz w:val="22"/>
          <w:szCs w:val="22"/>
          <w:lang w:val="mk-MK"/>
        </w:rPr>
        <w:t xml:space="preserve"> во </w:t>
      </w:r>
      <w:r>
        <w:rPr>
          <w:rFonts w:asciiTheme="minorHAnsi" w:hAnsiTheme="minorHAnsi" w:cstheme="minorHAnsi"/>
          <w:sz w:val="22"/>
          <w:szCs w:val="22"/>
          <w:lang w:val="mk-MK"/>
        </w:rPr>
        <w:t xml:space="preserve">ромското </w:t>
      </w:r>
      <w:r w:rsidRPr="00FB3C99">
        <w:rPr>
          <w:rFonts w:asciiTheme="minorHAnsi" w:hAnsiTheme="minorHAnsi" w:cstheme="minorHAnsi"/>
          <w:sz w:val="22"/>
          <w:szCs w:val="22"/>
          <w:lang w:val="mk-MK"/>
        </w:rPr>
        <w:t xml:space="preserve">мало,  Општина </w:t>
      </w:r>
      <w:r w:rsidR="00C67A07">
        <w:rPr>
          <w:rFonts w:asciiTheme="minorHAnsi" w:hAnsiTheme="minorHAnsi" w:cstheme="minorHAnsi"/>
          <w:sz w:val="22"/>
          <w:szCs w:val="22"/>
          <w:lang w:val="mk-MK"/>
        </w:rPr>
        <w:t>Кочани</w:t>
      </w:r>
      <w:r w:rsidRPr="00FB3C99">
        <w:rPr>
          <w:rFonts w:asciiTheme="minorHAnsi" w:hAnsiTheme="minorHAnsi" w:cstheme="minorHAnsi"/>
          <w:sz w:val="22"/>
          <w:szCs w:val="22"/>
          <w:lang w:val="mk-MK"/>
        </w:rPr>
        <w:t xml:space="preserve"> во следниот четири годишен период посветува внимание и на подобрување на условите за живеење на ранливите категории, особено на </w:t>
      </w:r>
      <w:r w:rsidR="00C67A07">
        <w:rPr>
          <w:rFonts w:asciiTheme="minorHAnsi" w:hAnsiTheme="minorHAnsi" w:cstheme="minorHAnsi"/>
          <w:sz w:val="22"/>
          <w:szCs w:val="22"/>
          <w:lang w:val="mk-MK"/>
        </w:rPr>
        <w:t>ромското</w:t>
      </w:r>
      <w:r w:rsidRPr="00FB3C99">
        <w:rPr>
          <w:rFonts w:asciiTheme="minorHAnsi" w:hAnsiTheme="minorHAnsi" w:cstheme="minorHAnsi"/>
          <w:sz w:val="22"/>
          <w:szCs w:val="22"/>
          <w:lang w:val="mk-MK"/>
        </w:rPr>
        <w:t xml:space="preserve"> население во тој дел од град</w:t>
      </w:r>
      <w:r w:rsidR="00C67A07">
        <w:rPr>
          <w:rFonts w:asciiTheme="minorHAnsi" w:hAnsiTheme="minorHAnsi" w:cstheme="minorHAnsi"/>
          <w:sz w:val="22"/>
          <w:szCs w:val="22"/>
          <w:lang w:val="mk-MK"/>
        </w:rPr>
        <w:t>от</w:t>
      </w:r>
      <w:r w:rsidRPr="00FB3C99">
        <w:rPr>
          <w:rFonts w:asciiTheme="minorHAnsi" w:hAnsiTheme="minorHAnsi" w:cstheme="minorHAnsi"/>
          <w:sz w:val="22"/>
          <w:szCs w:val="22"/>
          <w:lang w:val="mk-MK"/>
        </w:rPr>
        <w:t xml:space="preserve"> </w:t>
      </w:r>
      <w:r w:rsidR="00C67A07">
        <w:rPr>
          <w:rFonts w:asciiTheme="minorHAnsi" w:hAnsiTheme="minorHAnsi" w:cstheme="minorHAnsi"/>
          <w:sz w:val="22"/>
          <w:szCs w:val="22"/>
          <w:lang w:val="mk-MK"/>
        </w:rPr>
        <w:t>Кочани</w:t>
      </w:r>
      <w:r w:rsidRPr="00FB3C99">
        <w:rPr>
          <w:rFonts w:asciiTheme="minorHAnsi" w:hAnsiTheme="minorHAnsi" w:cstheme="minorHAnsi"/>
          <w:sz w:val="22"/>
          <w:szCs w:val="22"/>
          <w:lang w:val="mk-MK"/>
        </w:rPr>
        <w:t xml:space="preserve">. </w:t>
      </w:r>
    </w:p>
    <w:p w14:paraId="2A55358F" w14:textId="77777777" w:rsidR="00FB3C99" w:rsidRPr="00FB3C99" w:rsidRDefault="00FB3C99" w:rsidP="00FB3C99">
      <w:pPr>
        <w:ind w:firstLine="720"/>
        <w:jc w:val="both"/>
        <w:rPr>
          <w:rFonts w:asciiTheme="minorHAnsi" w:hAnsiTheme="minorHAnsi" w:cstheme="minorHAnsi"/>
          <w:sz w:val="22"/>
          <w:szCs w:val="22"/>
          <w:lang w:val="mk-MK"/>
        </w:rPr>
      </w:pPr>
      <w:r w:rsidRPr="00FB3C99">
        <w:rPr>
          <w:rFonts w:asciiTheme="minorHAnsi" w:hAnsiTheme="minorHAnsi" w:cstheme="minorHAnsi"/>
          <w:sz w:val="22"/>
          <w:szCs w:val="22"/>
          <w:lang w:val="mk-MK"/>
        </w:rPr>
        <w:t xml:space="preserve">Значајни за развојот на општината се многуте културни манифестации кои се одржуваат континуирано секоја година, потоа вложувањата во спортот и тоа како во спортските друштва, така ви во изградба на нови игралишта. </w:t>
      </w:r>
    </w:p>
    <w:p w14:paraId="21F47875" w14:textId="63AF45C2" w:rsidR="00FB3C99" w:rsidRPr="00FB3C99" w:rsidRDefault="00FB3C99" w:rsidP="00FB3C99">
      <w:pPr>
        <w:ind w:firstLine="720"/>
        <w:jc w:val="both"/>
        <w:rPr>
          <w:rFonts w:asciiTheme="minorHAnsi" w:hAnsiTheme="minorHAnsi" w:cstheme="minorHAnsi"/>
          <w:sz w:val="22"/>
          <w:szCs w:val="22"/>
          <w:lang w:val="mk-MK"/>
        </w:rPr>
      </w:pPr>
      <w:r w:rsidRPr="00FB3C99">
        <w:rPr>
          <w:rFonts w:asciiTheme="minorHAnsi" w:hAnsiTheme="minorHAnsi" w:cstheme="minorHAnsi"/>
          <w:sz w:val="22"/>
          <w:szCs w:val="22"/>
          <w:lang w:val="mk-MK"/>
        </w:rPr>
        <w:t xml:space="preserve">Општината </w:t>
      </w:r>
      <w:r w:rsidR="00C67A07">
        <w:rPr>
          <w:rFonts w:asciiTheme="minorHAnsi" w:hAnsiTheme="minorHAnsi" w:cstheme="minorHAnsi"/>
          <w:sz w:val="22"/>
          <w:szCs w:val="22"/>
          <w:lang w:val="mk-MK"/>
        </w:rPr>
        <w:t>Кочани</w:t>
      </w:r>
      <w:r w:rsidRPr="00FB3C99">
        <w:rPr>
          <w:rFonts w:asciiTheme="minorHAnsi" w:hAnsiTheme="minorHAnsi" w:cstheme="minorHAnsi"/>
          <w:sz w:val="22"/>
          <w:szCs w:val="22"/>
          <w:lang w:val="mk-MK"/>
        </w:rPr>
        <w:t xml:space="preserve"> во континуитет е посветена на развојот на постоечките и воведување на нови јавни услуги.</w:t>
      </w:r>
      <w:r w:rsidR="00C67A07">
        <w:rPr>
          <w:rFonts w:asciiTheme="minorHAnsi" w:hAnsiTheme="minorHAnsi" w:cstheme="minorHAnsi"/>
          <w:sz w:val="22"/>
          <w:szCs w:val="22"/>
          <w:lang w:val="mk-MK"/>
        </w:rPr>
        <w:t xml:space="preserve"> В</w:t>
      </w:r>
      <w:r w:rsidRPr="00FB3C99">
        <w:rPr>
          <w:rFonts w:asciiTheme="minorHAnsi" w:hAnsiTheme="minorHAnsi" w:cstheme="minorHAnsi"/>
          <w:sz w:val="22"/>
          <w:szCs w:val="22"/>
          <w:lang w:val="mk-MK"/>
        </w:rPr>
        <w:t xml:space="preserve">о следниот период е планирано </w:t>
      </w:r>
      <w:r w:rsidR="00065F50">
        <w:rPr>
          <w:rFonts w:asciiTheme="minorHAnsi" w:hAnsiTheme="minorHAnsi" w:cstheme="minorHAnsi"/>
          <w:sz w:val="22"/>
          <w:szCs w:val="22"/>
          <w:lang w:val="mk-MK"/>
        </w:rPr>
        <w:t xml:space="preserve">поставување на фотовалтаици на сите јавни објекти,  набавка на електрични автомобили и тротинети за општинската администрација, </w:t>
      </w:r>
      <w:r w:rsidRPr="00FB3C99">
        <w:rPr>
          <w:rFonts w:asciiTheme="minorHAnsi" w:hAnsiTheme="minorHAnsi" w:cstheme="minorHAnsi"/>
          <w:sz w:val="22"/>
          <w:szCs w:val="22"/>
          <w:lang w:val="mk-MK"/>
        </w:rPr>
        <w:t xml:space="preserve">воведување на електрични автобуси за јавен превоз на учениците и граѓаните на територија на општината, се’ со единствена цел за поквалитетна животна средина и подобар живот на сите граѓани. </w:t>
      </w:r>
    </w:p>
    <w:p w14:paraId="08CA2611" w14:textId="77777777" w:rsidR="00E22387" w:rsidRPr="004340A0" w:rsidRDefault="00E22387" w:rsidP="00FD301D">
      <w:pPr>
        <w:jc w:val="both"/>
        <w:rPr>
          <w:rFonts w:asciiTheme="minorHAnsi" w:hAnsiTheme="minorHAnsi" w:cstheme="minorHAnsi"/>
          <w:color w:val="FF0000"/>
          <w:sz w:val="22"/>
          <w:szCs w:val="22"/>
          <w:lang w:val="mk-MK"/>
        </w:rPr>
      </w:pPr>
    </w:p>
    <w:p w14:paraId="1DD48F2B" w14:textId="3743EA01" w:rsidR="00E670FF" w:rsidRDefault="00E670FF" w:rsidP="00E670FF">
      <w:pPr>
        <w:pBdr>
          <w:top w:val="nil"/>
          <w:left w:val="nil"/>
          <w:bottom w:val="nil"/>
          <w:right w:val="nil"/>
          <w:between w:val="nil"/>
        </w:pBdr>
        <w:rPr>
          <w:rFonts w:cstheme="minorHAnsi"/>
          <w:lang w:val="mk-MK"/>
        </w:rPr>
      </w:pPr>
      <w:bookmarkStart w:id="48" w:name="_Toc182352334"/>
      <w:r w:rsidRPr="00E670FF">
        <w:rPr>
          <w:rFonts w:asciiTheme="minorHAnsi" w:eastAsia="Calibri" w:hAnsiTheme="minorHAnsi" w:cstheme="minorHAnsi"/>
          <w:iCs/>
          <w:spacing w:val="-1"/>
          <w:sz w:val="24"/>
          <w:szCs w:val="24"/>
          <w:lang w:val="mk-MK"/>
        </w:rPr>
        <w:t>Развојни програми, цели на програмите, мерки, активности и портфолио на проекти</w:t>
      </w:r>
      <w:bookmarkEnd w:id="48"/>
    </w:p>
    <w:p w14:paraId="16E1A9C9" w14:textId="5624A364" w:rsidR="00E670FF" w:rsidRPr="00E670FF" w:rsidRDefault="00E670FF" w:rsidP="00AD427C">
      <w:pPr>
        <w:pBdr>
          <w:top w:val="nil"/>
          <w:left w:val="nil"/>
          <w:bottom w:val="nil"/>
          <w:right w:val="nil"/>
          <w:between w:val="nil"/>
        </w:pBdr>
        <w:jc w:val="both"/>
        <w:rPr>
          <w:rFonts w:asciiTheme="minorHAnsi" w:hAnsiTheme="minorHAnsi" w:cstheme="minorHAnsi"/>
          <w:sz w:val="22"/>
          <w:szCs w:val="22"/>
          <w:lang w:val="mk-MK"/>
        </w:rPr>
      </w:pPr>
      <w:r w:rsidRPr="00E670FF">
        <w:rPr>
          <w:rFonts w:asciiTheme="minorHAnsi" w:hAnsiTheme="minorHAnsi" w:cstheme="minorHAnsi"/>
          <w:sz w:val="22"/>
          <w:szCs w:val="22"/>
          <w:lang w:val="mk-MK"/>
        </w:rPr>
        <w:t xml:space="preserve">Со цел ИЛРП да биде блиску поврзан со буџетскиот процес во општината, направена е примарна анализа на приходите и расходите на општината по сметки, за 2021 и 2022 година и на вкупни расходи по надлежности за 2021 и 2022 година. </w:t>
      </w:r>
      <w:r w:rsidR="00AD427C">
        <w:rPr>
          <w:rFonts w:asciiTheme="minorHAnsi" w:hAnsiTheme="minorHAnsi" w:cstheme="minorHAnsi"/>
          <w:sz w:val="22"/>
          <w:szCs w:val="22"/>
          <w:lang w:val="mk-MK"/>
        </w:rPr>
        <w:t xml:space="preserve"> </w:t>
      </w:r>
      <w:r w:rsidRPr="00E670FF">
        <w:rPr>
          <w:rFonts w:asciiTheme="minorHAnsi" w:hAnsiTheme="minorHAnsi" w:cstheme="minorHAnsi"/>
          <w:sz w:val="22"/>
          <w:szCs w:val="22"/>
          <w:lang w:val="mk-MK"/>
        </w:rPr>
        <w:t>Наодите се орезентирани во табели</w:t>
      </w:r>
      <w:r>
        <w:rPr>
          <w:rFonts w:asciiTheme="minorHAnsi" w:hAnsiTheme="minorHAnsi" w:cstheme="minorHAnsi"/>
          <w:sz w:val="22"/>
          <w:szCs w:val="22"/>
          <w:lang w:val="mk-MK"/>
        </w:rPr>
        <w:t>те</w:t>
      </w:r>
      <w:r w:rsidRPr="00E670FF">
        <w:rPr>
          <w:rFonts w:asciiTheme="minorHAnsi" w:hAnsiTheme="minorHAnsi" w:cstheme="minorHAnsi"/>
          <w:sz w:val="22"/>
          <w:szCs w:val="22"/>
          <w:lang w:val="mk-MK"/>
        </w:rPr>
        <w:t xml:space="preserve"> подолу.</w:t>
      </w:r>
      <w:r>
        <w:rPr>
          <w:rFonts w:asciiTheme="minorHAnsi" w:hAnsiTheme="minorHAnsi" w:cstheme="minorHAnsi"/>
          <w:sz w:val="22"/>
          <w:szCs w:val="22"/>
          <w:lang w:val="mk-MK"/>
        </w:rPr>
        <w:t xml:space="preserve"> </w:t>
      </w:r>
    </w:p>
    <w:p w14:paraId="6A3B5025" w14:textId="77777777" w:rsidR="00E670FF" w:rsidRPr="00E670FF" w:rsidRDefault="00E670FF" w:rsidP="00E670FF">
      <w:pPr>
        <w:pBdr>
          <w:top w:val="nil"/>
          <w:left w:val="nil"/>
          <w:bottom w:val="nil"/>
          <w:right w:val="nil"/>
          <w:between w:val="nil"/>
        </w:pBdr>
        <w:rPr>
          <w:rFonts w:asciiTheme="minorHAnsi" w:hAnsiTheme="minorHAnsi" w:cstheme="minorHAnsi"/>
          <w:lang w:val="mk-MK"/>
        </w:rPr>
      </w:pPr>
    </w:p>
    <w:p w14:paraId="6671B043" w14:textId="569D2405" w:rsidR="00AD427C" w:rsidRPr="00AD427C" w:rsidRDefault="00E670FF" w:rsidP="00E670FF">
      <w:pPr>
        <w:pBdr>
          <w:top w:val="nil"/>
          <w:left w:val="nil"/>
          <w:bottom w:val="nil"/>
          <w:right w:val="nil"/>
          <w:between w:val="nil"/>
        </w:pBdr>
        <w:rPr>
          <w:rFonts w:asciiTheme="minorHAnsi" w:hAnsiTheme="minorHAnsi" w:cstheme="minorHAnsi"/>
          <w:iCs/>
          <w:lang w:val="mk-MK"/>
        </w:rPr>
      </w:pPr>
      <w:r w:rsidRPr="00E670FF">
        <w:rPr>
          <w:rFonts w:asciiTheme="minorHAnsi" w:hAnsiTheme="minorHAnsi" w:cstheme="minorHAnsi"/>
          <w:i/>
          <w:lang w:val="mk-MK"/>
        </w:rPr>
        <w:t>Табела 4.</w:t>
      </w:r>
      <w:r w:rsidR="00AD427C">
        <w:rPr>
          <w:rFonts w:asciiTheme="minorHAnsi" w:hAnsiTheme="minorHAnsi" w:cstheme="minorHAnsi"/>
          <w:i/>
          <w:lang w:val="mk-MK"/>
        </w:rPr>
        <w:t>1.</w:t>
      </w:r>
      <w:r w:rsidRPr="00E670FF">
        <w:rPr>
          <w:rFonts w:asciiTheme="minorHAnsi" w:hAnsiTheme="minorHAnsi" w:cstheme="minorHAnsi"/>
          <w:i/>
          <w:lang w:val="mk-MK"/>
        </w:rPr>
        <w:t xml:space="preserve"> Приходи на општината по сметки за 2021 и 2022 година</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225"/>
        <w:gridCol w:w="1350"/>
        <w:gridCol w:w="1213"/>
        <w:gridCol w:w="1268"/>
        <w:gridCol w:w="1268"/>
        <w:gridCol w:w="1555"/>
      </w:tblGrid>
      <w:tr w:rsidR="00AD427C" w14:paraId="60A561ED" w14:textId="77777777" w:rsidTr="005F741E">
        <w:trPr>
          <w:trHeight w:val="634"/>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202FCE" w14:textId="77777777" w:rsidR="00AD427C" w:rsidRDefault="00AD427C" w:rsidP="005F741E">
            <w:pPr>
              <w:rPr>
                <w:rFonts w:asciiTheme="minorHAnsi" w:hAnsiTheme="minorHAnsi" w:cstheme="minorHAnsi"/>
                <w:b/>
                <w:color w:val="000000"/>
                <w:sz w:val="18"/>
                <w:szCs w:val="18"/>
                <w:lang w:eastAsia="en-GB"/>
              </w:rPr>
            </w:pPr>
            <w:bookmarkStart w:id="49" w:name="_Hlk185588808"/>
            <w:proofErr w:type="spellStart"/>
            <w:r>
              <w:rPr>
                <w:rFonts w:asciiTheme="minorHAnsi" w:hAnsiTheme="minorHAnsi" w:cstheme="minorHAnsi"/>
                <w:b/>
                <w:color w:val="000000"/>
                <w:sz w:val="18"/>
                <w:szCs w:val="18"/>
                <w:lang w:eastAsia="en-GB"/>
              </w:rPr>
              <w:t>Приходна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сметка</w:t>
            </w:r>
            <w:proofErr w:type="spellEnd"/>
          </w:p>
        </w:tc>
        <w:tc>
          <w:tcPr>
            <w:tcW w:w="12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D6C335" w14:textId="77777777" w:rsidR="00AD427C" w:rsidRDefault="00AD427C" w:rsidP="005F741E">
            <w:pPr>
              <w:jc w:val="center"/>
              <w:rPr>
                <w:rFonts w:asciiTheme="minorHAnsi" w:hAnsiTheme="minorHAnsi" w:cstheme="minorHAnsi"/>
                <w:b/>
                <w:color w:val="000000"/>
                <w:sz w:val="18"/>
                <w:szCs w:val="18"/>
                <w:lang w:val="mk-MK" w:eastAsia="en-GB"/>
              </w:rPr>
            </w:pPr>
            <w:r>
              <w:rPr>
                <w:rFonts w:asciiTheme="minorHAnsi" w:hAnsiTheme="minorHAnsi" w:cstheme="minorHAnsi"/>
                <w:b/>
                <w:color w:val="000000"/>
                <w:sz w:val="18"/>
                <w:szCs w:val="18"/>
                <w:lang w:eastAsia="en-GB"/>
              </w:rPr>
              <w:t>20</w:t>
            </w:r>
            <w:r>
              <w:rPr>
                <w:rFonts w:asciiTheme="minorHAnsi" w:hAnsiTheme="minorHAnsi" w:cstheme="minorHAnsi"/>
                <w:b/>
                <w:color w:val="000000"/>
                <w:sz w:val="18"/>
                <w:szCs w:val="18"/>
                <w:lang w:val="mk-MK" w:eastAsia="en-GB"/>
              </w:rPr>
              <w:t>21</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0BAC23" w14:textId="77777777" w:rsidR="00AD427C" w:rsidRDefault="00AD427C" w:rsidP="005F741E">
            <w:pPr>
              <w:jc w:val="center"/>
              <w:rPr>
                <w:rFonts w:asciiTheme="minorHAnsi" w:hAnsiTheme="minorHAnsi" w:cstheme="minorHAnsi"/>
                <w:b/>
                <w:color w:val="000000"/>
                <w:sz w:val="18"/>
                <w:szCs w:val="18"/>
                <w:lang w:val="mk-MK" w:eastAsia="en-GB"/>
              </w:rPr>
            </w:pPr>
            <w:r>
              <w:rPr>
                <w:rFonts w:asciiTheme="minorHAnsi" w:hAnsiTheme="minorHAnsi" w:cstheme="minorHAnsi"/>
                <w:b/>
                <w:color w:val="000000"/>
                <w:sz w:val="18"/>
                <w:szCs w:val="18"/>
                <w:lang w:eastAsia="en-GB"/>
              </w:rPr>
              <w:t>202</w:t>
            </w:r>
            <w:r>
              <w:rPr>
                <w:rFonts w:asciiTheme="minorHAnsi" w:hAnsiTheme="minorHAnsi" w:cstheme="minorHAnsi"/>
                <w:b/>
                <w:color w:val="000000"/>
                <w:sz w:val="18"/>
                <w:szCs w:val="18"/>
                <w:lang w:val="mk-MK" w:eastAsia="en-GB"/>
              </w:rPr>
              <w:t>2</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D77324" w14:textId="77777777" w:rsidR="00AD427C" w:rsidRDefault="00AD427C" w:rsidP="005F741E">
            <w:pPr>
              <w:jc w:val="center"/>
              <w:rPr>
                <w:rFonts w:asciiTheme="minorHAnsi" w:hAnsiTheme="minorHAnsi" w:cstheme="minorHAnsi"/>
                <w:b/>
                <w:color w:val="000000"/>
                <w:sz w:val="18"/>
                <w:szCs w:val="18"/>
                <w:lang w:val="mk-MK" w:eastAsia="en-GB"/>
              </w:rPr>
            </w:pPr>
            <w:proofErr w:type="spellStart"/>
            <w:r>
              <w:rPr>
                <w:rFonts w:asciiTheme="minorHAnsi" w:hAnsiTheme="minorHAnsi" w:cstheme="minorHAnsi"/>
                <w:b/>
                <w:color w:val="000000"/>
                <w:sz w:val="18"/>
                <w:szCs w:val="18"/>
                <w:lang w:eastAsia="en-GB"/>
              </w:rPr>
              <w:t>Раст</w:t>
            </w:r>
            <w:proofErr w:type="spellEnd"/>
            <w:r>
              <w:rPr>
                <w:rFonts w:asciiTheme="minorHAnsi" w:hAnsiTheme="minorHAnsi" w:cstheme="minorHAnsi"/>
                <w:b/>
                <w:color w:val="000000"/>
                <w:sz w:val="18"/>
                <w:szCs w:val="18"/>
                <w:lang w:eastAsia="en-GB"/>
              </w:rPr>
              <w:t xml:space="preserve"> 20</w:t>
            </w:r>
            <w:r>
              <w:rPr>
                <w:rFonts w:asciiTheme="minorHAnsi" w:hAnsiTheme="minorHAnsi" w:cstheme="minorHAnsi"/>
                <w:b/>
                <w:color w:val="000000"/>
                <w:sz w:val="18"/>
                <w:szCs w:val="18"/>
                <w:lang w:val="mk-MK" w:eastAsia="en-GB"/>
              </w:rPr>
              <w:t>22</w:t>
            </w:r>
            <w:r>
              <w:rPr>
                <w:rFonts w:asciiTheme="minorHAnsi" w:hAnsiTheme="minorHAnsi" w:cstheme="minorHAnsi"/>
                <w:b/>
                <w:color w:val="000000"/>
                <w:sz w:val="18"/>
                <w:szCs w:val="18"/>
                <w:lang w:eastAsia="en-GB"/>
              </w:rPr>
              <w:t>/20</w:t>
            </w:r>
            <w:r>
              <w:rPr>
                <w:rFonts w:asciiTheme="minorHAnsi" w:hAnsiTheme="minorHAnsi" w:cstheme="minorHAnsi"/>
                <w:b/>
                <w:color w:val="000000"/>
                <w:sz w:val="18"/>
                <w:szCs w:val="18"/>
                <w:lang w:val="mk-MK" w:eastAsia="en-GB"/>
              </w:rPr>
              <w:t>21</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8D6EF"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w:t>
            </w:r>
            <w:r>
              <w:rPr>
                <w:rFonts w:asciiTheme="minorHAnsi" w:hAnsiTheme="minorHAnsi" w:cstheme="minorHAnsi"/>
                <w:b/>
                <w:color w:val="000000"/>
                <w:sz w:val="18"/>
                <w:szCs w:val="18"/>
                <w:lang w:val="mk-MK" w:eastAsia="en-GB"/>
              </w:rPr>
              <w:t>21</w:t>
            </w:r>
            <w:r>
              <w:rPr>
                <w:rFonts w:asciiTheme="minorHAnsi" w:hAnsiTheme="minorHAnsi" w:cstheme="minorHAnsi"/>
                <w:b/>
                <w:color w:val="000000"/>
                <w:sz w:val="18"/>
                <w:szCs w:val="18"/>
                <w:lang w:eastAsia="en-GB"/>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0A8B22"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202</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885804" w14:textId="77777777" w:rsidR="00AD427C" w:rsidRDefault="00AD427C" w:rsidP="005F741E">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 xml:space="preserve">% </w:t>
            </w:r>
            <w:proofErr w:type="spellStart"/>
            <w:r>
              <w:rPr>
                <w:rFonts w:asciiTheme="minorHAnsi" w:hAnsiTheme="minorHAnsi" w:cstheme="minorHAnsi"/>
                <w:b/>
                <w:color w:val="000000"/>
                <w:sz w:val="18"/>
                <w:szCs w:val="18"/>
                <w:lang w:eastAsia="en-GB"/>
              </w:rPr>
              <w:t>промена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структура</w:t>
            </w:r>
            <w:proofErr w:type="spellEnd"/>
          </w:p>
        </w:tc>
      </w:tr>
      <w:tr w:rsidR="00AD427C" w14:paraId="2AFD994B" w14:textId="77777777" w:rsidTr="005F741E">
        <w:trPr>
          <w:trHeight w:val="634"/>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AA9E15" w14:textId="77777777" w:rsidR="00AD427C" w:rsidRDefault="00AD427C" w:rsidP="005F741E">
            <w:pPr>
              <w:rPr>
                <w:rFonts w:asciiTheme="minorHAnsi" w:hAnsiTheme="minorHAnsi" w:cstheme="minorHAnsi"/>
                <w:bCs/>
                <w:color w:val="000000"/>
                <w:sz w:val="18"/>
                <w:szCs w:val="18"/>
                <w:lang w:eastAsia="en-GB"/>
              </w:rPr>
            </w:pPr>
            <w:bookmarkStart w:id="50" w:name="_Hlk185587139"/>
            <w:proofErr w:type="spellStart"/>
            <w:r>
              <w:rPr>
                <w:rFonts w:asciiTheme="minorHAnsi" w:hAnsiTheme="minorHAnsi" w:cstheme="minorHAnsi"/>
                <w:bCs/>
                <w:color w:val="000000"/>
                <w:sz w:val="18"/>
                <w:szCs w:val="18"/>
                <w:lang w:eastAsia="en-GB"/>
              </w:rPr>
              <w:t>Основен</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буџет</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на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општините</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037F756F"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202.643.229</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BC8C2B8"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195.820.801</w:t>
            </w:r>
          </w:p>
        </w:tc>
        <w:tc>
          <w:tcPr>
            <w:tcW w:w="0" w:type="auto"/>
            <w:tcBorders>
              <w:top w:val="single" w:sz="4" w:space="0" w:color="auto"/>
              <w:left w:val="single" w:sz="4" w:space="0" w:color="auto"/>
              <w:bottom w:val="single" w:sz="4" w:space="0" w:color="auto"/>
              <w:right w:val="single" w:sz="4" w:space="0" w:color="auto"/>
            </w:tcBorders>
            <w:noWrap/>
          </w:tcPr>
          <w:p w14:paraId="6FE2EACD" w14:textId="77777777" w:rsidR="00AD427C" w:rsidRDefault="00AD427C" w:rsidP="005F741E">
            <w:pPr>
              <w:jc w:val="center"/>
              <w:rPr>
                <w:rFonts w:asciiTheme="minorHAnsi" w:hAnsiTheme="minorHAnsi" w:cstheme="minorHAnsi"/>
                <w:b/>
                <w:bCs/>
                <w:color w:val="000000"/>
                <w:sz w:val="18"/>
                <w:szCs w:val="18"/>
                <w:lang w:eastAsia="en-GB"/>
              </w:rPr>
            </w:pPr>
          </w:p>
          <w:p w14:paraId="6F56B221" w14:textId="77777777" w:rsidR="00AD427C" w:rsidRDefault="00AD427C" w:rsidP="005F741E">
            <w:pPr>
              <w:jc w:val="center"/>
              <w:rPr>
                <w:rFonts w:asciiTheme="minorHAnsi" w:hAnsiTheme="minorHAnsi" w:cstheme="minorHAnsi"/>
                <w:b/>
                <w:bCs/>
                <w:color w:val="000000"/>
                <w:sz w:val="18"/>
                <w:szCs w:val="18"/>
                <w:lang w:eastAsia="en-GB"/>
              </w:rPr>
            </w:pPr>
          </w:p>
          <w:p w14:paraId="6BFC9F56"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0,97</w:t>
            </w:r>
          </w:p>
        </w:tc>
        <w:tc>
          <w:tcPr>
            <w:tcW w:w="0" w:type="auto"/>
            <w:tcBorders>
              <w:top w:val="single" w:sz="4" w:space="0" w:color="auto"/>
              <w:left w:val="single" w:sz="4" w:space="0" w:color="auto"/>
              <w:bottom w:val="single" w:sz="4" w:space="0" w:color="auto"/>
              <w:right w:val="single" w:sz="4" w:space="0" w:color="auto"/>
            </w:tcBorders>
            <w:noWrap/>
            <w:vAlign w:val="bottom"/>
          </w:tcPr>
          <w:p w14:paraId="5579901D" w14:textId="77777777" w:rsidR="00AD427C" w:rsidRPr="00B1658D" w:rsidRDefault="00AD427C" w:rsidP="005F741E">
            <w:pPr>
              <w:jc w:val="center"/>
              <w:rPr>
                <w:rFonts w:asciiTheme="minorHAnsi" w:hAnsiTheme="minorHAnsi" w:cstheme="minorHAnsi"/>
                <w:color w:val="000000"/>
                <w:sz w:val="18"/>
                <w:szCs w:val="18"/>
                <w:lang w:eastAsia="en-GB"/>
              </w:rPr>
            </w:pPr>
            <w:r w:rsidRPr="00B1658D">
              <w:rPr>
                <w:rFonts w:asciiTheme="minorHAnsi" w:hAnsiTheme="minorHAnsi" w:cstheme="minorHAnsi"/>
                <w:color w:val="000000"/>
                <w:sz w:val="18"/>
                <w:szCs w:val="18"/>
                <w:lang w:eastAsia="en-GB"/>
              </w:rPr>
              <w:t>34</w:t>
            </w:r>
            <w:r>
              <w:rPr>
                <w:rFonts w:asciiTheme="minorHAnsi" w:hAnsiTheme="minorHAnsi" w:cstheme="minorHAnsi"/>
                <w:color w:val="000000"/>
                <w:sz w:val="18"/>
                <w:szCs w:val="18"/>
                <w:lang w:eastAsia="en-GB"/>
              </w:rPr>
              <w:t>,</w:t>
            </w:r>
            <w:r w:rsidRPr="00B1658D">
              <w:rPr>
                <w:rFonts w:asciiTheme="minorHAnsi" w:hAnsiTheme="minorHAnsi" w:cstheme="minorHAnsi"/>
                <w:color w:val="000000"/>
                <w:sz w:val="18"/>
                <w:szCs w:val="18"/>
                <w:lang w:eastAsia="en-GB"/>
              </w:rPr>
              <w:t>95</w:t>
            </w:r>
            <w:r>
              <w:rPr>
                <w:rFonts w:asciiTheme="minorHAnsi" w:hAnsiTheme="minorHAnsi" w:cstheme="minorHAnsi"/>
                <w:color w:val="000000"/>
                <w:sz w:val="18"/>
                <w:szCs w:val="18"/>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339A9BB3"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34,83%</w:t>
            </w:r>
          </w:p>
        </w:tc>
        <w:tc>
          <w:tcPr>
            <w:tcW w:w="0" w:type="auto"/>
            <w:tcBorders>
              <w:top w:val="single" w:sz="4" w:space="0" w:color="auto"/>
              <w:left w:val="single" w:sz="4" w:space="0" w:color="auto"/>
              <w:bottom w:val="single" w:sz="4" w:space="0" w:color="auto"/>
              <w:right w:val="single" w:sz="4" w:space="0" w:color="auto"/>
            </w:tcBorders>
            <w:noWrap/>
            <w:vAlign w:val="bottom"/>
          </w:tcPr>
          <w:p w14:paraId="4D5402D6"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-0,12%</w:t>
            </w:r>
          </w:p>
        </w:tc>
      </w:tr>
      <w:tr w:rsidR="00AD427C" w14:paraId="3C7FB2C2" w14:textId="77777777" w:rsidTr="005F741E">
        <w:trPr>
          <w:trHeight w:val="323"/>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EEAC02"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lastRenderedPageBreak/>
              <w:t>Донации</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2849B9CC"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24.233.902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F697E42"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4.570.737</w:t>
            </w:r>
          </w:p>
        </w:tc>
        <w:tc>
          <w:tcPr>
            <w:tcW w:w="0" w:type="auto"/>
            <w:tcBorders>
              <w:top w:val="single" w:sz="4" w:space="0" w:color="auto"/>
              <w:left w:val="single" w:sz="4" w:space="0" w:color="auto"/>
              <w:bottom w:val="single" w:sz="4" w:space="0" w:color="auto"/>
              <w:right w:val="single" w:sz="4" w:space="0" w:color="auto"/>
            </w:tcBorders>
            <w:noWrap/>
          </w:tcPr>
          <w:p w14:paraId="7D1D77D3" w14:textId="77777777" w:rsidR="00AD427C" w:rsidRDefault="00AD427C" w:rsidP="005F741E">
            <w:pPr>
              <w:jc w:val="center"/>
              <w:rPr>
                <w:rFonts w:asciiTheme="minorHAnsi" w:hAnsiTheme="minorHAnsi" w:cstheme="minorHAnsi"/>
                <w:color w:val="000000"/>
                <w:sz w:val="18"/>
                <w:szCs w:val="18"/>
                <w:lang w:eastAsia="en-GB"/>
              </w:rPr>
            </w:pPr>
          </w:p>
          <w:p w14:paraId="6E8ACF4A"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0.19</w:t>
            </w:r>
          </w:p>
        </w:tc>
        <w:tc>
          <w:tcPr>
            <w:tcW w:w="0" w:type="auto"/>
            <w:tcBorders>
              <w:top w:val="single" w:sz="4" w:space="0" w:color="auto"/>
              <w:left w:val="single" w:sz="4" w:space="0" w:color="auto"/>
              <w:bottom w:val="single" w:sz="4" w:space="0" w:color="auto"/>
              <w:right w:val="single" w:sz="4" w:space="0" w:color="auto"/>
            </w:tcBorders>
            <w:noWrap/>
            <w:vAlign w:val="bottom"/>
          </w:tcPr>
          <w:p w14:paraId="5E3F2A9D"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4,17%</w:t>
            </w:r>
          </w:p>
        </w:tc>
        <w:tc>
          <w:tcPr>
            <w:tcW w:w="0" w:type="auto"/>
            <w:tcBorders>
              <w:top w:val="single" w:sz="4" w:space="0" w:color="auto"/>
              <w:left w:val="single" w:sz="4" w:space="0" w:color="auto"/>
              <w:bottom w:val="single" w:sz="4" w:space="0" w:color="auto"/>
              <w:right w:val="single" w:sz="4" w:space="0" w:color="auto"/>
            </w:tcBorders>
            <w:noWrap/>
            <w:vAlign w:val="bottom"/>
          </w:tcPr>
          <w:p w14:paraId="3852B60E"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0,81%</w:t>
            </w:r>
          </w:p>
        </w:tc>
        <w:tc>
          <w:tcPr>
            <w:tcW w:w="0" w:type="auto"/>
            <w:tcBorders>
              <w:top w:val="single" w:sz="4" w:space="0" w:color="auto"/>
              <w:left w:val="single" w:sz="4" w:space="0" w:color="auto"/>
              <w:bottom w:val="single" w:sz="4" w:space="0" w:color="auto"/>
              <w:right w:val="single" w:sz="4" w:space="0" w:color="auto"/>
            </w:tcBorders>
            <w:noWrap/>
            <w:vAlign w:val="bottom"/>
          </w:tcPr>
          <w:p w14:paraId="581F1BF0"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-3,36%</w:t>
            </w:r>
          </w:p>
        </w:tc>
      </w:tr>
      <w:tr w:rsidR="00AD427C" w14:paraId="78A64EF1" w14:textId="77777777" w:rsidTr="005F741E">
        <w:trPr>
          <w:trHeight w:val="323"/>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9F99DE3"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Кредити</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482AC609"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17.044.452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2BFC266E"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4.144.442</w:t>
            </w:r>
          </w:p>
        </w:tc>
        <w:tc>
          <w:tcPr>
            <w:tcW w:w="0" w:type="auto"/>
            <w:tcBorders>
              <w:top w:val="single" w:sz="4" w:space="0" w:color="auto"/>
              <w:left w:val="single" w:sz="4" w:space="0" w:color="auto"/>
              <w:bottom w:val="single" w:sz="4" w:space="0" w:color="auto"/>
              <w:right w:val="single" w:sz="4" w:space="0" w:color="auto"/>
            </w:tcBorders>
            <w:noWrap/>
          </w:tcPr>
          <w:p w14:paraId="035B17AA" w14:textId="77777777" w:rsidR="00AD427C" w:rsidRDefault="00AD427C" w:rsidP="005F741E">
            <w:pPr>
              <w:jc w:val="center"/>
              <w:rPr>
                <w:rFonts w:asciiTheme="minorHAnsi" w:hAnsiTheme="minorHAnsi" w:cstheme="minorHAnsi"/>
                <w:color w:val="000000"/>
                <w:sz w:val="18"/>
                <w:szCs w:val="18"/>
                <w:lang w:eastAsia="en-GB"/>
              </w:rPr>
            </w:pPr>
          </w:p>
          <w:p w14:paraId="58A79618"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0.24</w:t>
            </w:r>
          </w:p>
        </w:tc>
        <w:tc>
          <w:tcPr>
            <w:tcW w:w="0" w:type="auto"/>
            <w:tcBorders>
              <w:top w:val="single" w:sz="4" w:space="0" w:color="auto"/>
              <w:left w:val="single" w:sz="4" w:space="0" w:color="auto"/>
              <w:bottom w:val="single" w:sz="4" w:space="0" w:color="auto"/>
              <w:right w:val="single" w:sz="4" w:space="0" w:color="auto"/>
            </w:tcBorders>
            <w:noWrap/>
            <w:vAlign w:val="bottom"/>
          </w:tcPr>
          <w:p w14:paraId="3035FF8B"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2,93%</w:t>
            </w:r>
          </w:p>
        </w:tc>
        <w:tc>
          <w:tcPr>
            <w:tcW w:w="0" w:type="auto"/>
            <w:tcBorders>
              <w:top w:val="single" w:sz="4" w:space="0" w:color="auto"/>
              <w:left w:val="single" w:sz="4" w:space="0" w:color="auto"/>
              <w:bottom w:val="single" w:sz="4" w:space="0" w:color="auto"/>
              <w:right w:val="single" w:sz="4" w:space="0" w:color="auto"/>
            </w:tcBorders>
            <w:noWrap/>
            <w:vAlign w:val="bottom"/>
          </w:tcPr>
          <w:p w14:paraId="229955C2"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0,73%</w:t>
            </w:r>
          </w:p>
        </w:tc>
        <w:tc>
          <w:tcPr>
            <w:tcW w:w="0" w:type="auto"/>
            <w:tcBorders>
              <w:top w:val="single" w:sz="4" w:space="0" w:color="auto"/>
              <w:left w:val="single" w:sz="4" w:space="0" w:color="auto"/>
              <w:bottom w:val="single" w:sz="4" w:space="0" w:color="auto"/>
              <w:right w:val="single" w:sz="4" w:space="0" w:color="auto"/>
            </w:tcBorders>
            <w:noWrap/>
            <w:vAlign w:val="bottom"/>
          </w:tcPr>
          <w:p w14:paraId="6F7BBA48"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-2,2%</w:t>
            </w:r>
          </w:p>
        </w:tc>
      </w:tr>
      <w:tr w:rsidR="00AD427C" w14:paraId="02C9AABB" w14:textId="77777777" w:rsidTr="005F741E">
        <w:trPr>
          <w:trHeight w:val="634"/>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2F7E3F"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Самофинансирачки</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активности</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7C0AF2C0"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9.025.795</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4B0FB4F9"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11.643.870</w:t>
            </w:r>
          </w:p>
        </w:tc>
        <w:tc>
          <w:tcPr>
            <w:tcW w:w="0" w:type="auto"/>
            <w:tcBorders>
              <w:top w:val="single" w:sz="4" w:space="0" w:color="auto"/>
              <w:left w:val="single" w:sz="4" w:space="0" w:color="auto"/>
              <w:bottom w:val="single" w:sz="4" w:space="0" w:color="auto"/>
              <w:right w:val="single" w:sz="4" w:space="0" w:color="auto"/>
            </w:tcBorders>
            <w:noWrap/>
          </w:tcPr>
          <w:p w14:paraId="349E8CCC" w14:textId="77777777" w:rsidR="00AD427C" w:rsidRDefault="00AD427C" w:rsidP="005F741E">
            <w:pPr>
              <w:jc w:val="center"/>
              <w:rPr>
                <w:rFonts w:asciiTheme="minorHAnsi" w:hAnsiTheme="minorHAnsi" w:cstheme="minorHAnsi"/>
                <w:color w:val="000000"/>
                <w:sz w:val="18"/>
                <w:szCs w:val="18"/>
                <w:lang w:eastAsia="en-GB"/>
              </w:rPr>
            </w:pPr>
          </w:p>
          <w:p w14:paraId="418C4DDE" w14:textId="77777777" w:rsidR="00AD427C" w:rsidRDefault="00AD427C" w:rsidP="005F741E">
            <w:pPr>
              <w:jc w:val="center"/>
              <w:rPr>
                <w:rFonts w:asciiTheme="minorHAnsi" w:hAnsiTheme="minorHAnsi" w:cstheme="minorHAnsi"/>
                <w:color w:val="000000"/>
                <w:sz w:val="18"/>
                <w:szCs w:val="18"/>
                <w:lang w:eastAsia="en-GB"/>
              </w:rPr>
            </w:pPr>
          </w:p>
          <w:p w14:paraId="3E941CBC"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1.29</w:t>
            </w:r>
          </w:p>
        </w:tc>
        <w:tc>
          <w:tcPr>
            <w:tcW w:w="0" w:type="auto"/>
            <w:tcBorders>
              <w:top w:val="single" w:sz="4" w:space="0" w:color="auto"/>
              <w:left w:val="single" w:sz="4" w:space="0" w:color="auto"/>
              <w:bottom w:val="single" w:sz="4" w:space="0" w:color="auto"/>
              <w:right w:val="single" w:sz="4" w:space="0" w:color="auto"/>
            </w:tcBorders>
            <w:noWrap/>
            <w:vAlign w:val="bottom"/>
          </w:tcPr>
          <w:p w14:paraId="531F1F07"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1,55%</w:t>
            </w:r>
          </w:p>
        </w:tc>
        <w:tc>
          <w:tcPr>
            <w:tcW w:w="0" w:type="auto"/>
            <w:tcBorders>
              <w:top w:val="single" w:sz="4" w:space="0" w:color="auto"/>
              <w:left w:val="single" w:sz="4" w:space="0" w:color="auto"/>
              <w:bottom w:val="single" w:sz="4" w:space="0" w:color="auto"/>
              <w:right w:val="single" w:sz="4" w:space="0" w:color="auto"/>
            </w:tcBorders>
            <w:noWrap/>
            <w:vAlign w:val="bottom"/>
          </w:tcPr>
          <w:p w14:paraId="6BF63B5D"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2,07%</w:t>
            </w:r>
          </w:p>
        </w:tc>
        <w:tc>
          <w:tcPr>
            <w:tcW w:w="0" w:type="auto"/>
            <w:tcBorders>
              <w:top w:val="single" w:sz="4" w:space="0" w:color="auto"/>
              <w:left w:val="single" w:sz="4" w:space="0" w:color="auto"/>
              <w:bottom w:val="single" w:sz="4" w:space="0" w:color="auto"/>
              <w:right w:val="single" w:sz="4" w:space="0" w:color="auto"/>
            </w:tcBorders>
            <w:noWrap/>
            <w:vAlign w:val="bottom"/>
          </w:tcPr>
          <w:p w14:paraId="6050473C"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0,52%</w:t>
            </w:r>
          </w:p>
        </w:tc>
      </w:tr>
      <w:tr w:rsidR="00AD427C" w14:paraId="0F0B332D" w14:textId="77777777" w:rsidTr="005F741E">
        <w:trPr>
          <w:trHeight w:val="323"/>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DA78AEC" w14:textId="77777777" w:rsidR="00AD427C" w:rsidRDefault="00AD427C" w:rsidP="005F741E">
            <w:pPr>
              <w:rPr>
                <w:rFonts w:asciiTheme="minorHAnsi" w:hAnsiTheme="minorHAnsi" w:cstheme="minorHAnsi"/>
                <w:bCs/>
                <w:color w:val="000000"/>
                <w:sz w:val="18"/>
                <w:szCs w:val="18"/>
                <w:lang w:eastAsia="en-GB"/>
              </w:rPr>
            </w:pPr>
            <w:proofErr w:type="spellStart"/>
            <w:r>
              <w:rPr>
                <w:rFonts w:asciiTheme="minorHAnsi" w:hAnsiTheme="minorHAnsi" w:cstheme="minorHAnsi"/>
                <w:bCs/>
                <w:color w:val="000000"/>
                <w:sz w:val="18"/>
                <w:szCs w:val="18"/>
                <w:lang w:eastAsia="en-GB"/>
              </w:rPr>
              <w:t>Дотации</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6F89420C"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326.834.452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FB7ADAF"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345.886.723</w:t>
            </w:r>
          </w:p>
        </w:tc>
        <w:tc>
          <w:tcPr>
            <w:tcW w:w="0" w:type="auto"/>
            <w:tcBorders>
              <w:top w:val="single" w:sz="4" w:space="0" w:color="auto"/>
              <w:left w:val="single" w:sz="4" w:space="0" w:color="auto"/>
              <w:bottom w:val="single" w:sz="4" w:space="0" w:color="auto"/>
              <w:right w:val="single" w:sz="4" w:space="0" w:color="auto"/>
            </w:tcBorders>
            <w:noWrap/>
          </w:tcPr>
          <w:p w14:paraId="448EFEFF" w14:textId="77777777" w:rsidR="00AD427C" w:rsidRDefault="00AD427C" w:rsidP="005F741E">
            <w:pPr>
              <w:jc w:val="center"/>
              <w:rPr>
                <w:rFonts w:asciiTheme="minorHAnsi" w:hAnsiTheme="minorHAnsi" w:cstheme="minorHAnsi"/>
                <w:b/>
                <w:bCs/>
                <w:color w:val="000000"/>
                <w:sz w:val="18"/>
                <w:szCs w:val="18"/>
                <w:lang w:eastAsia="en-GB"/>
              </w:rPr>
            </w:pPr>
          </w:p>
          <w:p w14:paraId="3CD9502F"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1.06</w:t>
            </w:r>
          </w:p>
        </w:tc>
        <w:tc>
          <w:tcPr>
            <w:tcW w:w="0" w:type="auto"/>
            <w:tcBorders>
              <w:top w:val="single" w:sz="4" w:space="0" w:color="auto"/>
              <w:left w:val="single" w:sz="4" w:space="0" w:color="auto"/>
              <w:bottom w:val="single" w:sz="4" w:space="0" w:color="auto"/>
              <w:right w:val="single" w:sz="4" w:space="0" w:color="auto"/>
            </w:tcBorders>
            <w:noWrap/>
            <w:vAlign w:val="bottom"/>
          </w:tcPr>
          <w:p w14:paraId="77E5E2DA" w14:textId="77777777" w:rsidR="00AD427C" w:rsidRPr="00B1658D" w:rsidRDefault="00AD427C" w:rsidP="005F741E">
            <w:pPr>
              <w:jc w:val="center"/>
              <w:rPr>
                <w:rFonts w:asciiTheme="minorHAnsi" w:hAnsiTheme="minorHAnsi" w:cstheme="minorHAnsi"/>
                <w:color w:val="000000"/>
                <w:sz w:val="18"/>
                <w:szCs w:val="18"/>
                <w:lang w:eastAsia="en-GB"/>
              </w:rPr>
            </w:pPr>
            <w:r w:rsidRPr="00B1658D">
              <w:rPr>
                <w:rFonts w:asciiTheme="minorHAnsi" w:hAnsiTheme="minorHAnsi" w:cstheme="minorHAnsi"/>
                <w:color w:val="000000"/>
                <w:sz w:val="18"/>
                <w:szCs w:val="18"/>
                <w:lang w:eastAsia="en-GB"/>
              </w:rPr>
              <w:t>56,37</w:t>
            </w:r>
            <w:r>
              <w:rPr>
                <w:rFonts w:asciiTheme="minorHAnsi" w:hAnsiTheme="minorHAnsi" w:cstheme="minorHAnsi"/>
                <w:color w:val="000000"/>
                <w:sz w:val="18"/>
                <w:szCs w:val="18"/>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493CC5D9"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61,5</w:t>
            </w:r>
            <w:r>
              <w:rPr>
                <w:rFonts w:asciiTheme="minorHAnsi" w:hAnsiTheme="minorHAnsi" w:cstheme="minorHAnsi"/>
                <w:color w:val="000000"/>
                <w:sz w:val="18"/>
                <w:szCs w:val="18"/>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3B7EEB07"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5,13</w:t>
            </w:r>
            <w:r>
              <w:rPr>
                <w:rFonts w:asciiTheme="minorHAnsi" w:hAnsiTheme="minorHAnsi" w:cstheme="minorHAnsi"/>
                <w:color w:val="000000"/>
                <w:sz w:val="18"/>
                <w:szCs w:val="18"/>
                <w:lang w:eastAsia="en-GB"/>
              </w:rPr>
              <w:t>%</w:t>
            </w:r>
          </w:p>
        </w:tc>
      </w:tr>
      <w:bookmarkEnd w:id="50"/>
      <w:tr w:rsidR="00AD427C" w14:paraId="4A30CD8E" w14:textId="77777777" w:rsidTr="005F741E">
        <w:trPr>
          <w:trHeight w:val="503"/>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BB711B3" w14:textId="77777777" w:rsidR="00AD427C" w:rsidRDefault="00AD427C" w:rsidP="005F741E">
            <w:pPr>
              <w:rPr>
                <w:rFonts w:asciiTheme="minorHAnsi" w:hAnsiTheme="minorHAnsi" w:cstheme="minorHAnsi"/>
                <w:b/>
                <w:bCs/>
                <w:color w:val="000000"/>
                <w:sz w:val="18"/>
                <w:szCs w:val="18"/>
                <w:lang w:eastAsia="en-GB"/>
              </w:rPr>
            </w:pPr>
            <w:proofErr w:type="spellStart"/>
            <w:r>
              <w:rPr>
                <w:rFonts w:asciiTheme="minorHAnsi" w:hAnsiTheme="minorHAnsi" w:cstheme="minorHAnsi"/>
                <w:b/>
                <w:bCs/>
                <w:color w:val="000000"/>
                <w:sz w:val="18"/>
                <w:szCs w:val="18"/>
                <w:lang w:eastAsia="en-GB"/>
              </w:rPr>
              <w:t>Вкупен</w:t>
            </w:r>
            <w:proofErr w:type="spellEnd"/>
            <w:r>
              <w:rPr>
                <w:rFonts w:asciiTheme="minorHAnsi" w:hAnsiTheme="minorHAnsi" w:cstheme="minorHAnsi"/>
                <w:b/>
                <w:bCs/>
                <w:color w:val="000000"/>
                <w:sz w:val="18"/>
                <w:szCs w:val="18"/>
                <w:lang w:val="mk-MK" w:eastAsia="en-GB"/>
              </w:rPr>
              <w:t xml:space="preserve"> </w:t>
            </w:r>
            <w:proofErr w:type="spellStart"/>
            <w:r>
              <w:rPr>
                <w:rFonts w:asciiTheme="minorHAnsi" w:hAnsiTheme="minorHAnsi" w:cstheme="minorHAnsi"/>
                <w:b/>
                <w:bCs/>
                <w:color w:val="000000"/>
                <w:sz w:val="18"/>
                <w:szCs w:val="18"/>
                <w:lang w:eastAsia="en-GB"/>
              </w:rPr>
              <w:t>приход</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792EDD63" w14:textId="77777777" w:rsidR="00AD427C" w:rsidRDefault="00AD427C" w:rsidP="005F741E">
            <w:pPr>
              <w:jc w:val="right"/>
              <w:rPr>
                <w:rFonts w:asciiTheme="minorHAnsi" w:hAnsiTheme="minorHAnsi" w:cstheme="minorHAnsi"/>
                <w:b/>
                <w:bCs/>
                <w:sz w:val="18"/>
                <w:szCs w:val="18"/>
                <w:lang w:eastAsia="en-GB"/>
              </w:rPr>
            </w:pPr>
            <w:r>
              <w:rPr>
                <w:rFonts w:asciiTheme="minorHAnsi" w:hAnsiTheme="minorHAnsi" w:cstheme="minorHAnsi"/>
                <w:b/>
                <w:bCs/>
                <w:sz w:val="18"/>
                <w:szCs w:val="18"/>
                <w:lang w:eastAsia="en-GB"/>
              </w:rPr>
              <w:t>579.781.830</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5F0053F" w14:textId="77777777" w:rsidR="00AD427C" w:rsidRDefault="00AD427C" w:rsidP="005F741E">
            <w:pPr>
              <w:jc w:val="right"/>
              <w:rPr>
                <w:rFonts w:asciiTheme="minorHAnsi" w:hAnsiTheme="minorHAnsi" w:cstheme="minorHAnsi"/>
                <w:b/>
                <w:bCs/>
                <w:sz w:val="18"/>
                <w:szCs w:val="18"/>
                <w:lang w:eastAsia="en-GB"/>
              </w:rPr>
            </w:pPr>
            <w:r>
              <w:rPr>
                <w:rFonts w:asciiTheme="minorHAnsi" w:hAnsiTheme="minorHAnsi" w:cstheme="minorHAnsi"/>
                <w:b/>
                <w:bCs/>
                <w:sz w:val="18"/>
                <w:szCs w:val="18"/>
                <w:lang w:eastAsia="en-GB"/>
              </w:rPr>
              <w:t>562.066.573</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14:paraId="3405F31E"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3.75</w:t>
            </w:r>
          </w:p>
        </w:tc>
        <w:tc>
          <w:tcPr>
            <w:tcW w:w="0" w:type="auto"/>
            <w:tcBorders>
              <w:top w:val="single" w:sz="4" w:space="0" w:color="auto"/>
              <w:left w:val="single" w:sz="4" w:space="0" w:color="auto"/>
              <w:bottom w:val="single" w:sz="4" w:space="0" w:color="auto"/>
              <w:right w:val="single" w:sz="4" w:space="0" w:color="auto"/>
            </w:tcBorders>
            <w:noWrap/>
            <w:vAlign w:val="bottom"/>
          </w:tcPr>
          <w:p w14:paraId="634C8656"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99,97%</w:t>
            </w:r>
          </w:p>
        </w:tc>
        <w:tc>
          <w:tcPr>
            <w:tcW w:w="0" w:type="auto"/>
            <w:tcBorders>
              <w:top w:val="single" w:sz="4" w:space="0" w:color="auto"/>
              <w:left w:val="single" w:sz="4" w:space="0" w:color="auto"/>
              <w:bottom w:val="single" w:sz="4" w:space="0" w:color="auto"/>
              <w:right w:val="single" w:sz="4" w:space="0" w:color="auto"/>
            </w:tcBorders>
            <w:noWrap/>
            <w:vAlign w:val="bottom"/>
          </w:tcPr>
          <w:p w14:paraId="09CA732D"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 xml:space="preserve"> 99,94%</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14:paraId="36B14856" w14:textId="77777777" w:rsidR="00AD427C" w:rsidRDefault="00AD427C" w:rsidP="005F741E">
            <w:pPr>
              <w:jc w:val="center"/>
              <w:rPr>
                <w:rFonts w:asciiTheme="minorHAnsi" w:hAnsiTheme="minorHAnsi" w:cstheme="minorHAnsi"/>
                <w:b/>
                <w:bCs/>
                <w:color w:val="000000"/>
                <w:sz w:val="18"/>
                <w:szCs w:val="18"/>
                <w:lang w:val="mk-MK" w:eastAsia="en-GB"/>
              </w:rPr>
            </w:pPr>
          </w:p>
        </w:tc>
      </w:tr>
      <w:bookmarkEnd w:id="49"/>
    </w:tbl>
    <w:p w14:paraId="2C33C2D1" w14:textId="77777777" w:rsidR="00050E43" w:rsidRDefault="00050E43" w:rsidP="00AD427C">
      <w:pPr>
        <w:pBdr>
          <w:top w:val="nil"/>
          <w:left w:val="nil"/>
          <w:bottom w:val="nil"/>
          <w:right w:val="nil"/>
          <w:between w:val="nil"/>
        </w:pBdr>
        <w:rPr>
          <w:rFonts w:asciiTheme="minorHAnsi" w:hAnsiTheme="minorHAnsi" w:cstheme="minorHAnsi"/>
          <w:i/>
          <w:lang w:val="mk-MK"/>
        </w:rPr>
      </w:pPr>
    </w:p>
    <w:p w14:paraId="7EADB35D" w14:textId="422F5099" w:rsidR="00AD427C" w:rsidRDefault="00AD427C" w:rsidP="00AD427C">
      <w:pPr>
        <w:pBdr>
          <w:top w:val="nil"/>
          <w:left w:val="nil"/>
          <w:bottom w:val="nil"/>
          <w:right w:val="nil"/>
          <w:between w:val="nil"/>
        </w:pBdr>
        <w:rPr>
          <w:rFonts w:asciiTheme="minorHAnsi" w:hAnsiTheme="minorHAnsi" w:cstheme="minorHAnsi"/>
          <w:i/>
          <w:lang w:val="mk-MK"/>
        </w:rPr>
      </w:pPr>
      <w:r w:rsidRPr="00E670FF">
        <w:rPr>
          <w:rFonts w:asciiTheme="minorHAnsi" w:hAnsiTheme="minorHAnsi" w:cstheme="minorHAnsi"/>
          <w:i/>
          <w:lang w:val="mk-MK"/>
        </w:rPr>
        <w:t>Табела 4.</w:t>
      </w:r>
      <w:r>
        <w:rPr>
          <w:rFonts w:asciiTheme="minorHAnsi" w:hAnsiTheme="minorHAnsi" w:cstheme="minorHAnsi"/>
          <w:i/>
          <w:lang w:val="mk-MK"/>
        </w:rPr>
        <w:t>2.</w:t>
      </w:r>
      <w:r w:rsidRPr="00E670FF">
        <w:rPr>
          <w:rFonts w:asciiTheme="minorHAnsi" w:hAnsiTheme="minorHAnsi" w:cstheme="minorHAnsi"/>
          <w:i/>
          <w:lang w:val="mk-MK"/>
        </w:rPr>
        <w:t xml:space="preserve"> Приходи на општината по сметки за 202</w:t>
      </w:r>
      <w:r>
        <w:rPr>
          <w:rFonts w:asciiTheme="minorHAnsi" w:hAnsiTheme="minorHAnsi" w:cstheme="minorHAnsi"/>
          <w:i/>
          <w:lang w:val="mk-MK"/>
        </w:rPr>
        <w:t>2</w:t>
      </w:r>
      <w:r w:rsidRPr="00E670FF">
        <w:rPr>
          <w:rFonts w:asciiTheme="minorHAnsi" w:hAnsiTheme="minorHAnsi" w:cstheme="minorHAnsi"/>
          <w:i/>
          <w:lang w:val="mk-MK"/>
        </w:rPr>
        <w:t xml:space="preserve"> и 202</w:t>
      </w:r>
      <w:r>
        <w:rPr>
          <w:rFonts w:asciiTheme="minorHAnsi" w:hAnsiTheme="minorHAnsi" w:cstheme="minorHAnsi"/>
          <w:i/>
          <w:lang w:val="mk-MK"/>
        </w:rPr>
        <w:t>3</w:t>
      </w:r>
      <w:r w:rsidRPr="00E670FF">
        <w:rPr>
          <w:rFonts w:asciiTheme="minorHAnsi" w:hAnsiTheme="minorHAnsi" w:cstheme="minorHAnsi"/>
          <w:i/>
          <w:lang w:val="mk-MK"/>
        </w:rPr>
        <w:t xml:space="preserve"> година</w:t>
      </w:r>
    </w:p>
    <w:p w14:paraId="46D2A898" w14:textId="77777777" w:rsidR="00AD427C" w:rsidRPr="00E670FF" w:rsidRDefault="00AD427C" w:rsidP="00AD427C">
      <w:pPr>
        <w:pBdr>
          <w:top w:val="nil"/>
          <w:left w:val="nil"/>
          <w:bottom w:val="nil"/>
          <w:right w:val="nil"/>
          <w:between w:val="nil"/>
        </w:pBdr>
        <w:rPr>
          <w:rFonts w:asciiTheme="minorHAnsi" w:hAnsiTheme="minorHAnsi" w:cstheme="minorHAnsi"/>
          <w:i/>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225"/>
        <w:gridCol w:w="1350"/>
        <w:gridCol w:w="1213"/>
        <w:gridCol w:w="1268"/>
        <w:gridCol w:w="1268"/>
        <w:gridCol w:w="1555"/>
      </w:tblGrid>
      <w:tr w:rsidR="00AD427C" w14:paraId="0A97CFDF" w14:textId="77777777" w:rsidTr="005F741E">
        <w:trPr>
          <w:trHeight w:val="634"/>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2C4BFC" w14:textId="77777777" w:rsidR="00AD427C" w:rsidRDefault="00AD427C" w:rsidP="005F741E">
            <w:pP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Приходна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сметка</w:t>
            </w:r>
            <w:proofErr w:type="spellEnd"/>
          </w:p>
        </w:tc>
        <w:tc>
          <w:tcPr>
            <w:tcW w:w="12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6BED77" w14:textId="77777777" w:rsidR="00AD427C" w:rsidRPr="00A61928" w:rsidRDefault="00AD427C" w:rsidP="005F741E">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20</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2</w:t>
            </w:r>
          </w:p>
        </w:tc>
        <w:tc>
          <w:tcPr>
            <w:tcW w:w="13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81F627" w14:textId="77777777" w:rsidR="00AD427C" w:rsidRPr="00A61928" w:rsidRDefault="00AD427C" w:rsidP="005F741E">
            <w:pPr>
              <w:jc w:val="center"/>
              <w:rPr>
                <w:rFonts w:asciiTheme="minorHAnsi" w:hAnsiTheme="minorHAnsi" w:cstheme="minorHAnsi"/>
                <w:b/>
                <w:color w:val="000000"/>
                <w:sz w:val="18"/>
                <w:szCs w:val="18"/>
                <w:lang w:val="mk-MK" w:eastAsia="en-GB"/>
              </w:rPr>
            </w:pPr>
            <w:r>
              <w:rPr>
                <w:rFonts w:asciiTheme="minorHAnsi" w:hAnsiTheme="minorHAnsi" w:cstheme="minorHAnsi"/>
                <w:b/>
                <w:color w:val="000000"/>
                <w:sz w:val="18"/>
                <w:szCs w:val="18"/>
                <w:lang w:eastAsia="en-GB"/>
              </w:rPr>
              <w:t>2023</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CCFCD3" w14:textId="77777777" w:rsidR="00AD427C" w:rsidRPr="00A61928"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Раст</w:t>
            </w:r>
            <w:proofErr w:type="spellEnd"/>
            <w:r>
              <w:rPr>
                <w:rFonts w:asciiTheme="minorHAnsi" w:hAnsiTheme="minorHAnsi" w:cstheme="minorHAnsi"/>
                <w:b/>
                <w:color w:val="000000"/>
                <w:sz w:val="18"/>
                <w:szCs w:val="18"/>
                <w:lang w:eastAsia="en-GB"/>
              </w:rPr>
              <w:t xml:space="preserve"> 20</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3/20</w:t>
            </w:r>
            <w:r>
              <w:rPr>
                <w:rFonts w:asciiTheme="minorHAnsi" w:hAnsiTheme="minorHAnsi" w:cstheme="minorHAnsi"/>
                <w:b/>
                <w:color w:val="000000"/>
                <w:sz w:val="18"/>
                <w:szCs w:val="18"/>
                <w:lang w:val="mk-MK" w:eastAsia="en-GB"/>
              </w:rPr>
              <w:t>22</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0C0F82"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BBB46F"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2023%</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05E7BA" w14:textId="77777777" w:rsidR="00AD427C" w:rsidRDefault="00AD427C" w:rsidP="005F741E">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 xml:space="preserve">% </w:t>
            </w:r>
            <w:proofErr w:type="spellStart"/>
            <w:r>
              <w:rPr>
                <w:rFonts w:asciiTheme="minorHAnsi" w:hAnsiTheme="minorHAnsi" w:cstheme="minorHAnsi"/>
                <w:b/>
                <w:color w:val="000000"/>
                <w:sz w:val="18"/>
                <w:szCs w:val="18"/>
                <w:lang w:eastAsia="en-GB"/>
              </w:rPr>
              <w:t>промена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структура</w:t>
            </w:r>
            <w:proofErr w:type="spellEnd"/>
          </w:p>
        </w:tc>
      </w:tr>
      <w:tr w:rsidR="00AD427C" w14:paraId="77F797EF" w14:textId="77777777" w:rsidTr="005F741E">
        <w:trPr>
          <w:trHeight w:val="260"/>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0E56E1" w14:textId="77777777" w:rsidR="00AD427C" w:rsidRDefault="00AD427C" w:rsidP="005F741E">
            <w:pPr>
              <w:rPr>
                <w:rFonts w:asciiTheme="minorHAnsi" w:hAnsiTheme="minorHAnsi" w:cstheme="minorHAnsi"/>
                <w:bCs/>
                <w:color w:val="000000"/>
                <w:sz w:val="18"/>
                <w:szCs w:val="18"/>
                <w:lang w:eastAsia="en-GB"/>
              </w:rPr>
            </w:pPr>
            <w:proofErr w:type="spellStart"/>
            <w:r>
              <w:rPr>
                <w:rFonts w:asciiTheme="minorHAnsi" w:hAnsiTheme="minorHAnsi" w:cstheme="minorHAnsi"/>
                <w:bCs/>
                <w:color w:val="000000"/>
                <w:sz w:val="18"/>
                <w:szCs w:val="18"/>
                <w:lang w:eastAsia="en-GB"/>
              </w:rPr>
              <w:t>Основен</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буџет</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на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општините</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tcPr>
          <w:p w14:paraId="2A27F0C6"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195.820.801</w:t>
            </w:r>
          </w:p>
        </w:tc>
        <w:tc>
          <w:tcPr>
            <w:tcW w:w="1350" w:type="dxa"/>
            <w:tcBorders>
              <w:top w:val="single" w:sz="4" w:space="0" w:color="auto"/>
              <w:left w:val="single" w:sz="4" w:space="0" w:color="auto"/>
              <w:bottom w:val="single" w:sz="4" w:space="0" w:color="auto"/>
              <w:right w:val="single" w:sz="4" w:space="0" w:color="auto"/>
            </w:tcBorders>
            <w:noWrap/>
            <w:vAlign w:val="bottom"/>
          </w:tcPr>
          <w:p w14:paraId="594C994B" w14:textId="77777777" w:rsidR="00AD427C" w:rsidRDefault="00AD427C" w:rsidP="005F741E">
            <w:pPr>
              <w:jc w:val="right"/>
              <w:rPr>
                <w:rFonts w:asciiTheme="minorHAnsi" w:hAnsiTheme="minorHAnsi" w:cstheme="minorHAnsi"/>
                <w:sz w:val="18"/>
                <w:szCs w:val="18"/>
                <w:lang w:eastAsia="en-GB"/>
              </w:rPr>
            </w:pPr>
            <w:r w:rsidRPr="00177EE0">
              <w:rPr>
                <w:rFonts w:asciiTheme="minorHAnsi" w:hAnsiTheme="minorHAnsi" w:cstheme="minorHAnsi"/>
                <w:sz w:val="18"/>
                <w:szCs w:val="18"/>
                <w:lang w:eastAsia="en-GB"/>
              </w:rPr>
              <w:t>271.121.000</w:t>
            </w:r>
          </w:p>
        </w:tc>
        <w:tc>
          <w:tcPr>
            <w:tcW w:w="0" w:type="auto"/>
            <w:tcBorders>
              <w:top w:val="single" w:sz="4" w:space="0" w:color="auto"/>
              <w:left w:val="single" w:sz="4" w:space="0" w:color="auto"/>
              <w:bottom w:val="single" w:sz="4" w:space="0" w:color="auto"/>
              <w:right w:val="single" w:sz="4" w:space="0" w:color="auto"/>
            </w:tcBorders>
            <w:noWrap/>
          </w:tcPr>
          <w:p w14:paraId="6AA1C961"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1.38%</w:t>
            </w:r>
          </w:p>
        </w:tc>
        <w:tc>
          <w:tcPr>
            <w:tcW w:w="0" w:type="auto"/>
            <w:tcBorders>
              <w:top w:val="single" w:sz="4" w:space="0" w:color="auto"/>
              <w:left w:val="single" w:sz="4" w:space="0" w:color="auto"/>
              <w:bottom w:val="single" w:sz="4" w:space="0" w:color="auto"/>
              <w:right w:val="single" w:sz="4" w:space="0" w:color="auto"/>
            </w:tcBorders>
            <w:noWrap/>
            <w:vAlign w:val="bottom"/>
          </w:tcPr>
          <w:p w14:paraId="5BB78719" w14:textId="77777777" w:rsidR="00AD427C" w:rsidRPr="00B1658D"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34,83%</w:t>
            </w:r>
          </w:p>
        </w:tc>
        <w:tc>
          <w:tcPr>
            <w:tcW w:w="0" w:type="auto"/>
            <w:tcBorders>
              <w:top w:val="single" w:sz="4" w:space="0" w:color="auto"/>
              <w:left w:val="single" w:sz="4" w:space="0" w:color="auto"/>
              <w:bottom w:val="single" w:sz="4" w:space="0" w:color="auto"/>
              <w:right w:val="single" w:sz="4" w:space="0" w:color="auto"/>
            </w:tcBorders>
            <w:noWrap/>
            <w:vAlign w:val="bottom"/>
          </w:tcPr>
          <w:p w14:paraId="2AC6A366" w14:textId="77777777" w:rsidR="00AD427C" w:rsidRPr="009D650B" w:rsidRDefault="00AD427C" w:rsidP="005F741E">
            <w:pPr>
              <w:jc w:val="center"/>
              <w:rPr>
                <w:rFonts w:asciiTheme="minorHAnsi" w:hAnsiTheme="minorHAnsi" w:cstheme="minorHAnsi"/>
                <w:color w:val="000000"/>
                <w:sz w:val="18"/>
                <w:szCs w:val="18"/>
                <w:lang w:eastAsia="en-GB"/>
              </w:rPr>
            </w:pPr>
            <w:r w:rsidRPr="00177EE0">
              <w:rPr>
                <w:rFonts w:asciiTheme="minorHAnsi" w:hAnsiTheme="minorHAnsi" w:cstheme="minorHAnsi"/>
                <w:color w:val="000000"/>
                <w:sz w:val="18"/>
                <w:szCs w:val="18"/>
                <w:lang w:eastAsia="en-GB"/>
              </w:rPr>
              <w:t>38,33</w:t>
            </w:r>
            <w:r>
              <w:rPr>
                <w:rFonts w:asciiTheme="minorHAnsi" w:hAnsiTheme="minorHAnsi" w:cstheme="minorHAnsi"/>
                <w:color w:val="000000"/>
                <w:sz w:val="18"/>
                <w:szCs w:val="18"/>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21774750"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3.5%</w:t>
            </w:r>
          </w:p>
        </w:tc>
      </w:tr>
      <w:tr w:rsidR="00AD427C" w14:paraId="2EE91EA7" w14:textId="77777777" w:rsidTr="005F741E">
        <w:trPr>
          <w:trHeight w:val="323"/>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8C9DCA"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w:t>
            </w:r>
            <w:proofErr w:type="spellStart"/>
            <w:r>
              <w:rPr>
                <w:rFonts w:asciiTheme="minorHAnsi" w:hAnsiTheme="minorHAnsi" w:cstheme="minorHAnsi"/>
                <w:color w:val="000000"/>
                <w:sz w:val="18"/>
                <w:szCs w:val="18"/>
                <w:lang w:eastAsia="en-GB"/>
              </w:rPr>
              <w:t>Донации</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tcPr>
          <w:p w14:paraId="5D8E32DC"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4.570.737</w:t>
            </w:r>
          </w:p>
        </w:tc>
        <w:tc>
          <w:tcPr>
            <w:tcW w:w="1350" w:type="dxa"/>
            <w:tcBorders>
              <w:top w:val="single" w:sz="4" w:space="0" w:color="auto"/>
              <w:left w:val="single" w:sz="4" w:space="0" w:color="auto"/>
              <w:bottom w:val="single" w:sz="4" w:space="0" w:color="auto"/>
              <w:right w:val="single" w:sz="4" w:space="0" w:color="auto"/>
            </w:tcBorders>
            <w:shd w:val="clear" w:color="auto" w:fill="FFFF00"/>
            <w:noWrap/>
            <w:vAlign w:val="bottom"/>
          </w:tcPr>
          <w:p w14:paraId="33421217" w14:textId="77777777" w:rsidR="00AD427C" w:rsidRDefault="00AD427C" w:rsidP="005F741E">
            <w:pPr>
              <w:jc w:val="right"/>
              <w:rPr>
                <w:rFonts w:asciiTheme="minorHAnsi" w:hAnsiTheme="minorHAnsi" w:cstheme="minorHAnsi"/>
                <w:sz w:val="18"/>
                <w:szCs w:val="18"/>
                <w:lang w:eastAsia="en-GB"/>
              </w:rPr>
            </w:pPr>
            <w:r w:rsidRPr="00177EE0">
              <w:rPr>
                <w:rFonts w:asciiTheme="minorHAnsi" w:hAnsiTheme="minorHAnsi" w:cstheme="minorHAnsi"/>
                <w:sz w:val="18"/>
                <w:szCs w:val="18"/>
                <w:lang w:eastAsia="en-GB"/>
              </w:rPr>
              <w:t>418,064,000</w:t>
            </w:r>
          </w:p>
        </w:tc>
        <w:tc>
          <w:tcPr>
            <w:tcW w:w="0" w:type="auto"/>
            <w:tcBorders>
              <w:top w:val="single" w:sz="4" w:space="0" w:color="auto"/>
              <w:left w:val="single" w:sz="4" w:space="0" w:color="auto"/>
              <w:bottom w:val="single" w:sz="4" w:space="0" w:color="auto"/>
              <w:right w:val="single" w:sz="4" w:space="0" w:color="auto"/>
            </w:tcBorders>
            <w:noWrap/>
          </w:tcPr>
          <w:p w14:paraId="08BCD2FA"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91,46%</w:t>
            </w:r>
          </w:p>
        </w:tc>
        <w:tc>
          <w:tcPr>
            <w:tcW w:w="0" w:type="auto"/>
            <w:tcBorders>
              <w:top w:val="single" w:sz="4" w:space="0" w:color="auto"/>
              <w:left w:val="single" w:sz="4" w:space="0" w:color="auto"/>
              <w:bottom w:val="single" w:sz="4" w:space="0" w:color="auto"/>
              <w:right w:val="single" w:sz="4" w:space="0" w:color="auto"/>
            </w:tcBorders>
            <w:noWrap/>
            <w:vAlign w:val="bottom"/>
          </w:tcPr>
          <w:p w14:paraId="4EF67365" w14:textId="77777777" w:rsidR="00AD427C"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0,81%</w:t>
            </w:r>
          </w:p>
        </w:tc>
        <w:tc>
          <w:tcPr>
            <w:tcW w:w="0" w:type="auto"/>
            <w:tcBorders>
              <w:top w:val="single" w:sz="4" w:space="0" w:color="auto"/>
              <w:left w:val="single" w:sz="4" w:space="0" w:color="auto"/>
              <w:bottom w:val="single" w:sz="4" w:space="0" w:color="auto"/>
              <w:right w:val="single" w:sz="4" w:space="0" w:color="auto"/>
            </w:tcBorders>
            <w:shd w:val="clear" w:color="auto" w:fill="FFFF00"/>
            <w:noWrap/>
            <w:vAlign w:val="bottom"/>
          </w:tcPr>
          <w:p w14:paraId="5FB5DAD5" w14:textId="77777777" w:rsidR="00AD427C" w:rsidRPr="009D650B" w:rsidRDefault="00AD427C" w:rsidP="005F741E">
            <w:pPr>
              <w:jc w:val="center"/>
              <w:rPr>
                <w:rFonts w:asciiTheme="minorHAnsi" w:hAnsiTheme="minorHAnsi" w:cstheme="minorHAnsi"/>
                <w:color w:val="000000"/>
                <w:sz w:val="18"/>
                <w:szCs w:val="18"/>
                <w:lang w:eastAsia="en-GB"/>
              </w:rPr>
            </w:pPr>
            <w:r w:rsidRPr="00177EE0">
              <w:rPr>
                <w:rFonts w:asciiTheme="minorHAnsi" w:hAnsiTheme="minorHAnsi" w:cstheme="minorHAnsi"/>
                <w:color w:val="000000"/>
                <w:sz w:val="18"/>
                <w:szCs w:val="18"/>
                <w:lang w:eastAsia="en-GB"/>
              </w:rPr>
              <w:t>4,85</w:t>
            </w:r>
            <w:r>
              <w:rPr>
                <w:rFonts w:asciiTheme="minorHAnsi" w:hAnsiTheme="minorHAnsi" w:cstheme="minorHAnsi"/>
                <w:color w:val="000000"/>
                <w:sz w:val="18"/>
                <w:szCs w:val="18"/>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5E9901DB"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4.04%</w:t>
            </w:r>
          </w:p>
        </w:tc>
      </w:tr>
      <w:tr w:rsidR="00AD427C" w14:paraId="16EBB688" w14:textId="77777777" w:rsidTr="005F741E">
        <w:trPr>
          <w:trHeight w:val="323"/>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49BC51"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Кредити</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tcPr>
          <w:p w14:paraId="67CA4C7C"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4.144.442</w:t>
            </w:r>
          </w:p>
        </w:tc>
        <w:tc>
          <w:tcPr>
            <w:tcW w:w="1350" w:type="dxa"/>
            <w:tcBorders>
              <w:top w:val="single" w:sz="4" w:space="0" w:color="auto"/>
              <w:left w:val="single" w:sz="4" w:space="0" w:color="auto"/>
              <w:bottom w:val="single" w:sz="4" w:space="0" w:color="auto"/>
              <w:right w:val="single" w:sz="4" w:space="0" w:color="auto"/>
            </w:tcBorders>
            <w:noWrap/>
            <w:vAlign w:val="bottom"/>
          </w:tcPr>
          <w:p w14:paraId="56E521D0"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0</w:t>
            </w:r>
          </w:p>
        </w:tc>
        <w:tc>
          <w:tcPr>
            <w:tcW w:w="0" w:type="auto"/>
            <w:tcBorders>
              <w:top w:val="single" w:sz="4" w:space="0" w:color="auto"/>
              <w:left w:val="single" w:sz="4" w:space="0" w:color="auto"/>
              <w:bottom w:val="single" w:sz="4" w:space="0" w:color="auto"/>
              <w:right w:val="single" w:sz="4" w:space="0" w:color="auto"/>
            </w:tcBorders>
            <w:noWrap/>
          </w:tcPr>
          <w:p w14:paraId="2F4F1090"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073B42A7" w14:textId="77777777" w:rsidR="00AD427C"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0,73%</w:t>
            </w:r>
          </w:p>
        </w:tc>
        <w:tc>
          <w:tcPr>
            <w:tcW w:w="0" w:type="auto"/>
            <w:tcBorders>
              <w:top w:val="single" w:sz="4" w:space="0" w:color="auto"/>
              <w:left w:val="single" w:sz="4" w:space="0" w:color="auto"/>
              <w:bottom w:val="single" w:sz="4" w:space="0" w:color="auto"/>
              <w:right w:val="single" w:sz="4" w:space="0" w:color="auto"/>
            </w:tcBorders>
            <w:noWrap/>
            <w:vAlign w:val="bottom"/>
          </w:tcPr>
          <w:p w14:paraId="0778A816"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w:t>
            </w:r>
          </w:p>
        </w:tc>
        <w:tc>
          <w:tcPr>
            <w:tcW w:w="0" w:type="auto"/>
            <w:tcBorders>
              <w:top w:val="single" w:sz="4" w:space="0" w:color="auto"/>
              <w:left w:val="single" w:sz="4" w:space="0" w:color="auto"/>
              <w:bottom w:val="single" w:sz="4" w:space="0" w:color="auto"/>
              <w:right w:val="single" w:sz="4" w:space="0" w:color="auto"/>
            </w:tcBorders>
            <w:noWrap/>
            <w:vAlign w:val="bottom"/>
          </w:tcPr>
          <w:p w14:paraId="3AD4F5EF"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-0.73%</w:t>
            </w:r>
          </w:p>
        </w:tc>
      </w:tr>
      <w:tr w:rsidR="00AD427C" w14:paraId="529DD8D6" w14:textId="77777777" w:rsidTr="005F741E">
        <w:trPr>
          <w:trHeight w:val="634"/>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C637AD"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Самофинансирачки</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активности</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tcPr>
          <w:p w14:paraId="2E52D17F"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11.643.870</w:t>
            </w:r>
          </w:p>
        </w:tc>
        <w:tc>
          <w:tcPr>
            <w:tcW w:w="1350" w:type="dxa"/>
            <w:tcBorders>
              <w:top w:val="single" w:sz="4" w:space="0" w:color="auto"/>
              <w:left w:val="single" w:sz="4" w:space="0" w:color="auto"/>
              <w:bottom w:val="single" w:sz="4" w:space="0" w:color="auto"/>
              <w:right w:val="single" w:sz="4" w:space="0" w:color="auto"/>
            </w:tcBorders>
            <w:noWrap/>
            <w:vAlign w:val="bottom"/>
          </w:tcPr>
          <w:p w14:paraId="3A3BD379" w14:textId="77777777" w:rsidR="00AD427C" w:rsidRDefault="00AD427C" w:rsidP="005F741E">
            <w:pPr>
              <w:jc w:val="right"/>
              <w:rPr>
                <w:rFonts w:asciiTheme="minorHAnsi" w:hAnsiTheme="minorHAnsi" w:cstheme="minorHAnsi"/>
                <w:sz w:val="18"/>
                <w:szCs w:val="18"/>
                <w:lang w:eastAsia="en-GB"/>
              </w:rPr>
            </w:pPr>
            <w:r w:rsidRPr="00177EE0">
              <w:rPr>
                <w:rFonts w:asciiTheme="minorHAnsi" w:hAnsiTheme="minorHAnsi" w:cstheme="minorHAnsi"/>
                <w:sz w:val="18"/>
                <w:szCs w:val="18"/>
                <w:lang w:eastAsia="en-GB"/>
              </w:rPr>
              <w:t>18.080.000</w:t>
            </w:r>
          </w:p>
        </w:tc>
        <w:tc>
          <w:tcPr>
            <w:tcW w:w="0" w:type="auto"/>
            <w:tcBorders>
              <w:top w:val="single" w:sz="4" w:space="0" w:color="auto"/>
              <w:left w:val="single" w:sz="4" w:space="0" w:color="auto"/>
              <w:bottom w:val="single" w:sz="4" w:space="0" w:color="auto"/>
              <w:right w:val="single" w:sz="4" w:space="0" w:color="auto"/>
            </w:tcBorders>
            <w:noWrap/>
          </w:tcPr>
          <w:p w14:paraId="242C96BC"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0.15%</w:t>
            </w:r>
          </w:p>
        </w:tc>
        <w:tc>
          <w:tcPr>
            <w:tcW w:w="0" w:type="auto"/>
            <w:tcBorders>
              <w:top w:val="single" w:sz="4" w:space="0" w:color="auto"/>
              <w:left w:val="single" w:sz="4" w:space="0" w:color="auto"/>
              <w:bottom w:val="single" w:sz="4" w:space="0" w:color="auto"/>
              <w:right w:val="single" w:sz="4" w:space="0" w:color="auto"/>
            </w:tcBorders>
            <w:noWrap/>
            <w:vAlign w:val="bottom"/>
          </w:tcPr>
          <w:p w14:paraId="5D9F729A" w14:textId="77777777" w:rsidR="00AD427C"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2,07%</w:t>
            </w:r>
          </w:p>
        </w:tc>
        <w:tc>
          <w:tcPr>
            <w:tcW w:w="0" w:type="auto"/>
            <w:tcBorders>
              <w:top w:val="single" w:sz="4" w:space="0" w:color="auto"/>
              <w:left w:val="single" w:sz="4" w:space="0" w:color="auto"/>
              <w:bottom w:val="single" w:sz="4" w:space="0" w:color="auto"/>
              <w:right w:val="single" w:sz="4" w:space="0" w:color="auto"/>
            </w:tcBorders>
            <w:noWrap/>
            <w:vAlign w:val="bottom"/>
          </w:tcPr>
          <w:p w14:paraId="48FC62A6" w14:textId="77777777" w:rsidR="00AD427C" w:rsidRPr="009D650B" w:rsidRDefault="00AD427C" w:rsidP="005F741E">
            <w:pPr>
              <w:jc w:val="center"/>
              <w:rPr>
                <w:rFonts w:asciiTheme="minorHAnsi" w:hAnsiTheme="minorHAnsi" w:cstheme="minorHAnsi"/>
                <w:color w:val="000000"/>
                <w:sz w:val="18"/>
                <w:szCs w:val="18"/>
                <w:lang w:eastAsia="en-GB"/>
              </w:rPr>
            </w:pPr>
            <w:r w:rsidRPr="00177EE0">
              <w:rPr>
                <w:rFonts w:asciiTheme="minorHAnsi" w:hAnsiTheme="minorHAnsi" w:cstheme="minorHAnsi"/>
                <w:color w:val="000000"/>
                <w:sz w:val="18"/>
                <w:szCs w:val="18"/>
                <w:lang w:eastAsia="en-GB"/>
              </w:rPr>
              <w:t>2,56</w:t>
            </w:r>
            <w:r>
              <w:rPr>
                <w:rFonts w:asciiTheme="minorHAnsi" w:hAnsiTheme="minorHAnsi" w:cstheme="minorHAnsi"/>
                <w:color w:val="000000"/>
                <w:sz w:val="18"/>
                <w:szCs w:val="18"/>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156158F1"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0.49%</w:t>
            </w:r>
          </w:p>
        </w:tc>
      </w:tr>
      <w:tr w:rsidR="00AD427C" w14:paraId="5C7D2193" w14:textId="77777777" w:rsidTr="005F741E">
        <w:trPr>
          <w:trHeight w:val="323"/>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C9467EE" w14:textId="77777777" w:rsidR="00AD427C" w:rsidRDefault="00AD427C" w:rsidP="005F741E">
            <w:pPr>
              <w:rPr>
                <w:rFonts w:asciiTheme="minorHAnsi" w:hAnsiTheme="minorHAnsi" w:cstheme="minorHAnsi"/>
                <w:bCs/>
                <w:color w:val="000000"/>
                <w:sz w:val="18"/>
                <w:szCs w:val="18"/>
                <w:lang w:eastAsia="en-GB"/>
              </w:rPr>
            </w:pPr>
            <w:proofErr w:type="spellStart"/>
            <w:r>
              <w:rPr>
                <w:rFonts w:asciiTheme="minorHAnsi" w:hAnsiTheme="minorHAnsi" w:cstheme="minorHAnsi"/>
                <w:bCs/>
                <w:color w:val="000000"/>
                <w:sz w:val="18"/>
                <w:szCs w:val="18"/>
                <w:lang w:eastAsia="en-GB"/>
              </w:rPr>
              <w:t>Дотации</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tcPr>
          <w:p w14:paraId="3463D54D"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345.886.723</w:t>
            </w:r>
          </w:p>
        </w:tc>
        <w:tc>
          <w:tcPr>
            <w:tcW w:w="1350" w:type="dxa"/>
            <w:tcBorders>
              <w:top w:val="single" w:sz="4" w:space="0" w:color="auto"/>
              <w:left w:val="single" w:sz="4" w:space="0" w:color="auto"/>
              <w:bottom w:val="single" w:sz="4" w:space="0" w:color="auto"/>
              <w:right w:val="single" w:sz="4" w:space="0" w:color="auto"/>
            </w:tcBorders>
            <w:noWrap/>
            <w:vAlign w:val="bottom"/>
          </w:tcPr>
          <w:p w14:paraId="74FABB85" w14:textId="77777777" w:rsidR="00AD427C" w:rsidRDefault="00AD427C" w:rsidP="005F741E">
            <w:pPr>
              <w:jc w:val="right"/>
              <w:rPr>
                <w:rFonts w:asciiTheme="minorHAnsi" w:hAnsiTheme="minorHAnsi" w:cstheme="minorHAnsi"/>
                <w:sz w:val="18"/>
                <w:szCs w:val="18"/>
                <w:lang w:eastAsia="en-GB"/>
              </w:rPr>
            </w:pPr>
            <w:r w:rsidRPr="00177EE0">
              <w:rPr>
                <w:rFonts w:asciiTheme="minorHAnsi" w:hAnsiTheme="minorHAnsi" w:cstheme="minorHAnsi"/>
                <w:sz w:val="18"/>
                <w:szCs w:val="18"/>
                <w:lang w:eastAsia="en-GB"/>
              </w:rPr>
              <w:t>383.749.000</w:t>
            </w:r>
          </w:p>
        </w:tc>
        <w:tc>
          <w:tcPr>
            <w:tcW w:w="0" w:type="auto"/>
            <w:tcBorders>
              <w:top w:val="single" w:sz="4" w:space="0" w:color="auto"/>
              <w:left w:val="single" w:sz="4" w:space="0" w:color="auto"/>
              <w:bottom w:val="single" w:sz="4" w:space="0" w:color="auto"/>
              <w:right w:val="single" w:sz="4" w:space="0" w:color="auto"/>
            </w:tcBorders>
            <w:noWrap/>
          </w:tcPr>
          <w:p w14:paraId="51F8C145"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1.1%</w:t>
            </w:r>
          </w:p>
        </w:tc>
        <w:tc>
          <w:tcPr>
            <w:tcW w:w="0" w:type="auto"/>
            <w:tcBorders>
              <w:top w:val="single" w:sz="4" w:space="0" w:color="auto"/>
              <w:left w:val="single" w:sz="4" w:space="0" w:color="auto"/>
              <w:bottom w:val="single" w:sz="4" w:space="0" w:color="auto"/>
              <w:right w:val="single" w:sz="4" w:space="0" w:color="auto"/>
            </w:tcBorders>
            <w:noWrap/>
            <w:vAlign w:val="bottom"/>
          </w:tcPr>
          <w:p w14:paraId="4F1B59E5" w14:textId="77777777" w:rsidR="00AD427C" w:rsidRPr="00B1658D"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61,5</w:t>
            </w:r>
            <w:r>
              <w:rPr>
                <w:rFonts w:asciiTheme="minorHAnsi" w:hAnsiTheme="minorHAnsi" w:cstheme="minorHAnsi"/>
                <w:color w:val="000000"/>
                <w:sz w:val="18"/>
                <w:szCs w:val="18"/>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67547A42" w14:textId="77777777" w:rsidR="00AD427C" w:rsidRPr="00177EE0" w:rsidRDefault="00AD427C" w:rsidP="005F741E">
            <w:pPr>
              <w:jc w:val="center"/>
              <w:rPr>
                <w:rFonts w:asciiTheme="minorHAnsi" w:hAnsiTheme="minorHAnsi" w:cstheme="minorHAnsi"/>
                <w:color w:val="000000"/>
                <w:sz w:val="18"/>
                <w:szCs w:val="18"/>
                <w:lang w:val="mk-MK" w:eastAsia="en-GB"/>
              </w:rPr>
            </w:pPr>
            <w:r w:rsidRPr="00177EE0">
              <w:rPr>
                <w:rFonts w:asciiTheme="minorHAnsi" w:hAnsiTheme="minorHAnsi" w:cstheme="minorHAnsi"/>
                <w:color w:val="000000"/>
                <w:sz w:val="18"/>
                <w:szCs w:val="18"/>
                <w:lang w:eastAsia="en-GB"/>
              </w:rPr>
              <w:t>54,26</w:t>
            </w:r>
            <w:r>
              <w:rPr>
                <w:rFonts w:asciiTheme="minorHAnsi" w:hAnsiTheme="minorHAnsi" w:cstheme="minorHAnsi"/>
                <w:color w:val="000000"/>
                <w:sz w:val="18"/>
                <w:szCs w:val="18"/>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tcPr>
          <w:p w14:paraId="2EE32E8A"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-7.24%</w:t>
            </w:r>
          </w:p>
        </w:tc>
      </w:tr>
      <w:tr w:rsidR="00AD427C" w14:paraId="6621A0A5" w14:textId="77777777" w:rsidTr="005F741E">
        <w:trPr>
          <w:trHeight w:val="503"/>
        </w:trPr>
        <w:tc>
          <w:tcPr>
            <w:tcW w:w="17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77DDC25" w14:textId="77777777" w:rsidR="00AD427C" w:rsidRDefault="00AD427C" w:rsidP="005F741E">
            <w:pPr>
              <w:rPr>
                <w:rFonts w:asciiTheme="minorHAnsi" w:hAnsiTheme="minorHAnsi" w:cstheme="minorHAnsi"/>
                <w:b/>
                <w:bCs/>
                <w:color w:val="000000"/>
                <w:sz w:val="18"/>
                <w:szCs w:val="18"/>
                <w:lang w:eastAsia="en-GB"/>
              </w:rPr>
            </w:pPr>
            <w:proofErr w:type="spellStart"/>
            <w:r>
              <w:rPr>
                <w:rFonts w:asciiTheme="minorHAnsi" w:hAnsiTheme="minorHAnsi" w:cstheme="minorHAnsi"/>
                <w:b/>
                <w:bCs/>
                <w:color w:val="000000"/>
                <w:sz w:val="18"/>
                <w:szCs w:val="18"/>
                <w:lang w:eastAsia="en-GB"/>
              </w:rPr>
              <w:t>Вкупен</w:t>
            </w:r>
            <w:proofErr w:type="spellEnd"/>
            <w:r>
              <w:rPr>
                <w:rFonts w:asciiTheme="minorHAnsi" w:hAnsiTheme="minorHAnsi" w:cstheme="minorHAnsi"/>
                <w:b/>
                <w:bCs/>
                <w:color w:val="000000"/>
                <w:sz w:val="18"/>
                <w:szCs w:val="18"/>
                <w:lang w:val="mk-MK" w:eastAsia="en-GB"/>
              </w:rPr>
              <w:t xml:space="preserve"> </w:t>
            </w:r>
            <w:proofErr w:type="spellStart"/>
            <w:r>
              <w:rPr>
                <w:rFonts w:asciiTheme="minorHAnsi" w:hAnsiTheme="minorHAnsi" w:cstheme="minorHAnsi"/>
                <w:b/>
                <w:bCs/>
                <w:color w:val="000000"/>
                <w:sz w:val="18"/>
                <w:szCs w:val="18"/>
                <w:lang w:eastAsia="en-GB"/>
              </w:rPr>
              <w:t>приход</w:t>
            </w:r>
            <w:proofErr w:type="spellEnd"/>
          </w:p>
        </w:tc>
        <w:tc>
          <w:tcPr>
            <w:tcW w:w="1225" w:type="dxa"/>
            <w:tcBorders>
              <w:top w:val="single" w:sz="4" w:space="0" w:color="auto"/>
              <w:left w:val="single" w:sz="4" w:space="0" w:color="auto"/>
              <w:bottom w:val="single" w:sz="4" w:space="0" w:color="auto"/>
              <w:right w:val="single" w:sz="4" w:space="0" w:color="auto"/>
            </w:tcBorders>
            <w:noWrap/>
            <w:vAlign w:val="bottom"/>
          </w:tcPr>
          <w:p w14:paraId="427345D1" w14:textId="77777777" w:rsidR="00AD427C" w:rsidRDefault="00AD427C" w:rsidP="005F741E">
            <w:pPr>
              <w:jc w:val="right"/>
              <w:rPr>
                <w:rFonts w:asciiTheme="minorHAnsi" w:hAnsiTheme="minorHAnsi" w:cstheme="minorHAnsi"/>
                <w:b/>
                <w:bCs/>
                <w:sz w:val="18"/>
                <w:szCs w:val="18"/>
                <w:lang w:eastAsia="en-GB"/>
              </w:rPr>
            </w:pPr>
            <w:r>
              <w:rPr>
                <w:rFonts w:asciiTheme="minorHAnsi" w:hAnsiTheme="minorHAnsi" w:cstheme="minorHAnsi"/>
                <w:b/>
                <w:bCs/>
                <w:sz w:val="18"/>
                <w:szCs w:val="18"/>
                <w:lang w:eastAsia="en-GB"/>
              </w:rPr>
              <w:t>562.066.573</w:t>
            </w:r>
          </w:p>
        </w:tc>
        <w:tc>
          <w:tcPr>
            <w:tcW w:w="1350" w:type="dxa"/>
            <w:tcBorders>
              <w:top w:val="single" w:sz="4" w:space="0" w:color="auto"/>
              <w:left w:val="single" w:sz="4" w:space="0" w:color="auto"/>
              <w:bottom w:val="single" w:sz="4" w:space="0" w:color="auto"/>
              <w:right w:val="single" w:sz="4" w:space="0" w:color="auto"/>
            </w:tcBorders>
            <w:noWrap/>
            <w:vAlign w:val="bottom"/>
          </w:tcPr>
          <w:p w14:paraId="5B4A3C9D" w14:textId="77777777" w:rsidR="00AD427C" w:rsidRDefault="00AD427C" w:rsidP="005F741E">
            <w:pPr>
              <w:jc w:val="right"/>
              <w:rPr>
                <w:rFonts w:asciiTheme="minorHAnsi" w:hAnsiTheme="minorHAnsi" w:cstheme="minorHAnsi"/>
                <w:b/>
                <w:bCs/>
                <w:sz w:val="18"/>
                <w:szCs w:val="18"/>
                <w:lang w:eastAsia="en-GB"/>
              </w:rPr>
            </w:pPr>
            <w:r w:rsidRPr="00177EE0">
              <w:rPr>
                <w:rFonts w:asciiTheme="minorHAnsi" w:hAnsiTheme="minorHAnsi" w:cstheme="minorHAnsi"/>
                <w:b/>
                <w:bCs/>
                <w:sz w:val="18"/>
                <w:szCs w:val="18"/>
                <w:lang w:eastAsia="en-GB"/>
              </w:rPr>
              <w:t>707.265.000</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14:paraId="4A043D22"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94,09%</w:t>
            </w:r>
          </w:p>
        </w:tc>
        <w:tc>
          <w:tcPr>
            <w:tcW w:w="0" w:type="auto"/>
            <w:tcBorders>
              <w:top w:val="single" w:sz="4" w:space="0" w:color="auto"/>
              <w:left w:val="single" w:sz="4" w:space="0" w:color="auto"/>
              <w:bottom w:val="single" w:sz="4" w:space="0" w:color="auto"/>
              <w:right w:val="single" w:sz="4" w:space="0" w:color="auto"/>
            </w:tcBorders>
            <w:noWrap/>
            <w:vAlign w:val="bottom"/>
          </w:tcPr>
          <w:p w14:paraId="1FAA22FC"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99,94%</w:t>
            </w:r>
          </w:p>
        </w:tc>
        <w:tc>
          <w:tcPr>
            <w:tcW w:w="0" w:type="auto"/>
            <w:tcBorders>
              <w:top w:val="single" w:sz="4" w:space="0" w:color="auto"/>
              <w:left w:val="single" w:sz="4" w:space="0" w:color="auto"/>
              <w:bottom w:val="single" w:sz="4" w:space="0" w:color="auto"/>
              <w:right w:val="single" w:sz="4" w:space="0" w:color="auto"/>
            </w:tcBorders>
            <w:noWrap/>
            <w:vAlign w:val="bottom"/>
          </w:tcPr>
          <w:p w14:paraId="5D0CEB05"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100%</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14:paraId="53A117F9" w14:textId="77777777" w:rsidR="00AD427C" w:rsidRDefault="00AD427C" w:rsidP="005F741E">
            <w:pPr>
              <w:jc w:val="center"/>
              <w:rPr>
                <w:rFonts w:asciiTheme="minorHAnsi" w:hAnsiTheme="minorHAnsi" w:cstheme="minorHAnsi"/>
                <w:b/>
                <w:bCs/>
                <w:color w:val="000000"/>
                <w:sz w:val="18"/>
                <w:szCs w:val="18"/>
                <w:lang w:val="mk-MK" w:eastAsia="en-GB"/>
              </w:rPr>
            </w:pPr>
          </w:p>
        </w:tc>
      </w:tr>
    </w:tbl>
    <w:p w14:paraId="79604E6D" w14:textId="77777777" w:rsidR="00AD427C" w:rsidRPr="00AD427C" w:rsidRDefault="00AD427C" w:rsidP="00E670FF">
      <w:pPr>
        <w:pBdr>
          <w:top w:val="nil"/>
          <w:left w:val="nil"/>
          <w:bottom w:val="nil"/>
          <w:right w:val="nil"/>
          <w:between w:val="nil"/>
        </w:pBdr>
        <w:rPr>
          <w:rFonts w:asciiTheme="minorHAnsi" w:hAnsiTheme="minorHAnsi" w:cstheme="minorHAnsi"/>
          <w:iCs/>
        </w:rPr>
      </w:pPr>
    </w:p>
    <w:p w14:paraId="118AF89F" w14:textId="77777777" w:rsidR="00E670FF" w:rsidRPr="00E670FF" w:rsidRDefault="00E670FF" w:rsidP="00E670FF">
      <w:pPr>
        <w:pBdr>
          <w:top w:val="nil"/>
          <w:left w:val="nil"/>
          <w:bottom w:val="nil"/>
          <w:right w:val="nil"/>
          <w:between w:val="nil"/>
        </w:pBdr>
        <w:rPr>
          <w:rFonts w:cstheme="minorHAnsi"/>
          <w:i/>
          <w:lang w:val="mk-MK"/>
        </w:rPr>
      </w:pPr>
    </w:p>
    <w:p w14:paraId="1D601E94" w14:textId="37AADBC2" w:rsidR="00E670FF" w:rsidRDefault="00E670FF" w:rsidP="00E670FF">
      <w:pPr>
        <w:pBdr>
          <w:top w:val="nil"/>
          <w:left w:val="nil"/>
          <w:bottom w:val="nil"/>
          <w:right w:val="nil"/>
          <w:between w:val="nil"/>
        </w:pBdr>
        <w:rPr>
          <w:rFonts w:cstheme="minorHAnsi"/>
          <w:i/>
          <w:lang w:val="mk-MK"/>
        </w:rPr>
      </w:pPr>
      <w:bookmarkStart w:id="51" w:name="_Hlk185588708"/>
      <w:r w:rsidRPr="00E670FF">
        <w:rPr>
          <w:rFonts w:cstheme="minorHAnsi"/>
          <w:i/>
          <w:lang w:val="mk-MK"/>
        </w:rPr>
        <w:t xml:space="preserve">Табела </w:t>
      </w:r>
      <w:r w:rsidR="00AD427C">
        <w:rPr>
          <w:rFonts w:cstheme="minorHAnsi"/>
          <w:i/>
          <w:lang w:val="mk-MK"/>
        </w:rPr>
        <w:t>5.1.</w:t>
      </w:r>
      <w:r w:rsidRPr="00E670FF">
        <w:rPr>
          <w:rFonts w:cstheme="minorHAnsi"/>
          <w:i/>
          <w:lang w:val="mk-MK"/>
        </w:rPr>
        <w:t>. Расходи на општината по сметки за 2021 и 2022 година</w:t>
      </w:r>
    </w:p>
    <w:p w14:paraId="67106B19" w14:textId="77777777" w:rsidR="00AD427C" w:rsidRDefault="00AD427C" w:rsidP="00E670FF">
      <w:pPr>
        <w:pBdr>
          <w:top w:val="nil"/>
          <w:left w:val="nil"/>
          <w:bottom w:val="nil"/>
          <w:right w:val="nil"/>
          <w:between w:val="nil"/>
        </w:pBdr>
        <w:rPr>
          <w:rFonts w:cstheme="minorHAnsi"/>
          <w:i/>
          <w:lang w:val="mk-MK"/>
        </w:rPr>
      </w:pPr>
    </w:p>
    <w:tbl>
      <w:tblPr>
        <w:tblW w:w="0" w:type="auto"/>
        <w:tblInd w:w="-572" w:type="dxa"/>
        <w:tblLook w:val="04A0" w:firstRow="1" w:lastRow="0" w:firstColumn="1" w:lastColumn="0" w:noHBand="0" w:noVBand="1"/>
      </w:tblPr>
      <w:tblGrid>
        <w:gridCol w:w="2621"/>
        <w:gridCol w:w="1321"/>
        <w:gridCol w:w="1279"/>
        <w:gridCol w:w="1081"/>
        <w:gridCol w:w="1076"/>
        <w:gridCol w:w="1076"/>
        <w:gridCol w:w="1148"/>
      </w:tblGrid>
      <w:tr w:rsidR="00AD427C" w14:paraId="3EC665E9" w14:textId="77777777" w:rsidTr="005F741E">
        <w:trPr>
          <w:trHeight w:val="634"/>
        </w:trPr>
        <w:tc>
          <w:tcPr>
            <w:tcW w:w="26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BC0045" w14:textId="77777777" w:rsidR="00AD427C" w:rsidRDefault="00AD427C" w:rsidP="005F741E">
            <w:pP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val="mk-MK" w:eastAsia="en-GB"/>
              </w:rPr>
              <w:t xml:space="preserve">Расходна </w:t>
            </w:r>
            <w:proofErr w:type="spellStart"/>
            <w:r>
              <w:rPr>
                <w:rFonts w:asciiTheme="minorHAnsi" w:hAnsiTheme="minorHAnsi" w:cstheme="minorHAnsi"/>
                <w:b/>
                <w:color w:val="000000"/>
                <w:sz w:val="18"/>
                <w:szCs w:val="18"/>
                <w:lang w:eastAsia="en-GB"/>
              </w:rPr>
              <w:t>сметка</w:t>
            </w:r>
            <w:proofErr w:type="spellEnd"/>
          </w:p>
        </w:tc>
        <w:tc>
          <w:tcPr>
            <w:tcW w:w="132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9633BFF" w14:textId="77777777" w:rsidR="00AD427C" w:rsidRDefault="00AD427C" w:rsidP="005F741E">
            <w:pPr>
              <w:jc w:val="center"/>
              <w:rPr>
                <w:rFonts w:asciiTheme="minorHAnsi" w:hAnsiTheme="minorHAnsi" w:cstheme="minorHAnsi"/>
                <w:b/>
                <w:color w:val="000000"/>
                <w:sz w:val="18"/>
                <w:szCs w:val="18"/>
                <w:lang w:val="mk-MK" w:eastAsia="en-GB"/>
              </w:rPr>
            </w:pPr>
            <w:r>
              <w:rPr>
                <w:rFonts w:asciiTheme="minorHAnsi" w:hAnsiTheme="minorHAnsi" w:cstheme="minorHAnsi"/>
                <w:b/>
                <w:color w:val="000000"/>
                <w:sz w:val="18"/>
                <w:szCs w:val="18"/>
                <w:lang w:eastAsia="en-GB"/>
              </w:rPr>
              <w:t>20</w:t>
            </w:r>
            <w:r>
              <w:rPr>
                <w:rFonts w:asciiTheme="minorHAnsi" w:hAnsiTheme="minorHAnsi" w:cstheme="minorHAnsi"/>
                <w:b/>
                <w:color w:val="000000"/>
                <w:sz w:val="18"/>
                <w:szCs w:val="18"/>
                <w:lang w:val="mk-MK" w:eastAsia="en-GB"/>
              </w:rPr>
              <w:t>21</w:t>
            </w:r>
          </w:p>
        </w:tc>
        <w:tc>
          <w:tcPr>
            <w:tcW w:w="127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F0172D0" w14:textId="77777777" w:rsidR="00AD427C" w:rsidRDefault="00AD427C" w:rsidP="005F741E">
            <w:pPr>
              <w:jc w:val="center"/>
              <w:rPr>
                <w:rFonts w:asciiTheme="minorHAnsi" w:hAnsiTheme="minorHAnsi" w:cstheme="minorHAnsi"/>
                <w:b/>
                <w:color w:val="000000"/>
                <w:sz w:val="18"/>
                <w:szCs w:val="18"/>
                <w:lang w:val="mk-MK" w:eastAsia="en-GB"/>
              </w:rPr>
            </w:pPr>
            <w:r>
              <w:rPr>
                <w:rFonts w:asciiTheme="minorHAnsi" w:hAnsiTheme="minorHAnsi" w:cstheme="minorHAnsi"/>
                <w:b/>
                <w:color w:val="000000"/>
                <w:sz w:val="18"/>
                <w:szCs w:val="18"/>
                <w:lang w:eastAsia="en-GB"/>
              </w:rPr>
              <w:t>202</w:t>
            </w:r>
            <w:r>
              <w:rPr>
                <w:rFonts w:asciiTheme="minorHAnsi" w:hAnsiTheme="minorHAnsi" w:cstheme="minorHAnsi"/>
                <w:b/>
                <w:color w:val="000000"/>
                <w:sz w:val="18"/>
                <w:szCs w:val="18"/>
                <w:lang w:val="mk-MK" w:eastAsia="en-GB"/>
              </w:rPr>
              <w:t>2</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59E72D9" w14:textId="77777777" w:rsidR="00AD427C" w:rsidRDefault="00AD427C" w:rsidP="005F741E">
            <w:pPr>
              <w:jc w:val="center"/>
              <w:rPr>
                <w:rFonts w:asciiTheme="minorHAnsi" w:hAnsiTheme="minorHAnsi" w:cstheme="minorHAnsi"/>
                <w:b/>
                <w:color w:val="000000"/>
                <w:sz w:val="18"/>
                <w:szCs w:val="18"/>
                <w:lang w:val="mk-MK" w:eastAsia="en-GB"/>
              </w:rPr>
            </w:pPr>
            <w:proofErr w:type="spellStart"/>
            <w:r>
              <w:rPr>
                <w:rFonts w:asciiTheme="minorHAnsi" w:hAnsiTheme="minorHAnsi" w:cstheme="minorHAnsi"/>
                <w:b/>
                <w:color w:val="000000"/>
                <w:sz w:val="18"/>
                <w:szCs w:val="18"/>
                <w:lang w:eastAsia="en-GB"/>
              </w:rPr>
              <w:t>Раст</w:t>
            </w:r>
            <w:proofErr w:type="spellEnd"/>
            <w:r>
              <w:rPr>
                <w:rFonts w:asciiTheme="minorHAnsi" w:hAnsiTheme="minorHAnsi" w:cstheme="minorHAnsi"/>
                <w:b/>
                <w:color w:val="000000"/>
                <w:sz w:val="18"/>
                <w:szCs w:val="18"/>
                <w:lang w:eastAsia="en-GB"/>
              </w:rPr>
              <w:t xml:space="preserve"> 20</w:t>
            </w:r>
            <w:r>
              <w:rPr>
                <w:rFonts w:asciiTheme="minorHAnsi" w:hAnsiTheme="minorHAnsi" w:cstheme="minorHAnsi"/>
                <w:b/>
                <w:color w:val="000000"/>
                <w:sz w:val="18"/>
                <w:szCs w:val="18"/>
                <w:lang w:val="mk-MK" w:eastAsia="en-GB"/>
              </w:rPr>
              <w:t>22</w:t>
            </w:r>
            <w:r>
              <w:rPr>
                <w:rFonts w:asciiTheme="minorHAnsi" w:hAnsiTheme="minorHAnsi" w:cstheme="minorHAnsi"/>
                <w:b/>
                <w:color w:val="000000"/>
                <w:sz w:val="18"/>
                <w:szCs w:val="18"/>
                <w:lang w:eastAsia="en-GB"/>
              </w:rPr>
              <w:t>/20</w:t>
            </w:r>
            <w:r>
              <w:rPr>
                <w:rFonts w:asciiTheme="minorHAnsi" w:hAnsiTheme="minorHAnsi" w:cstheme="minorHAnsi"/>
                <w:b/>
                <w:color w:val="000000"/>
                <w:sz w:val="18"/>
                <w:szCs w:val="18"/>
                <w:lang w:val="mk-MK" w:eastAsia="en-GB"/>
              </w:rPr>
              <w:t>21</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AA8CE24"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w:t>
            </w:r>
            <w:r>
              <w:rPr>
                <w:rFonts w:asciiTheme="minorHAnsi" w:hAnsiTheme="minorHAnsi" w:cstheme="minorHAnsi"/>
                <w:b/>
                <w:color w:val="000000"/>
                <w:sz w:val="18"/>
                <w:szCs w:val="18"/>
                <w:lang w:val="mk-MK" w:eastAsia="en-GB"/>
              </w:rPr>
              <w:t>21</w:t>
            </w:r>
            <w:r>
              <w:rPr>
                <w:rFonts w:asciiTheme="minorHAnsi" w:hAnsiTheme="minorHAnsi" w:cstheme="minorHAnsi"/>
                <w:b/>
                <w:color w:val="000000"/>
                <w:sz w:val="18"/>
                <w:szCs w:val="18"/>
                <w:lang w:eastAsia="en-GB"/>
              </w:rPr>
              <w:t>%</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8F916B6"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202</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w:t>
            </w:r>
          </w:p>
        </w:tc>
        <w:tc>
          <w:tcPr>
            <w:tcW w:w="0" w:type="auto"/>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6E949F1" w14:textId="77777777" w:rsidR="00AD427C" w:rsidRDefault="00AD427C" w:rsidP="005F741E">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 xml:space="preserve">% </w:t>
            </w:r>
            <w:proofErr w:type="spellStart"/>
            <w:r>
              <w:rPr>
                <w:rFonts w:asciiTheme="minorHAnsi" w:hAnsiTheme="minorHAnsi" w:cstheme="minorHAnsi"/>
                <w:b/>
                <w:color w:val="000000"/>
                <w:sz w:val="18"/>
                <w:szCs w:val="18"/>
                <w:lang w:eastAsia="en-GB"/>
              </w:rPr>
              <w:t>промена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структура</w:t>
            </w:r>
            <w:proofErr w:type="spellEnd"/>
          </w:p>
        </w:tc>
      </w:tr>
      <w:tr w:rsidR="00AD427C" w14:paraId="3306642C" w14:textId="77777777" w:rsidTr="005F741E">
        <w:trPr>
          <w:trHeight w:val="634"/>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C4080CC" w14:textId="77777777" w:rsidR="00AD427C" w:rsidRDefault="00AD427C" w:rsidP="005F741E">
            <w:pPr>
              <w:rPr>
                <w:rFonts w:asciiTheme="minorHAnsi" w:hAnsiTheme="minorHAnsi" w:cstheme="minorHAnsi"/>
                <w:bCs/>
                <w:color w:val="000000"/>
                <w:sz w:val="18"/>
                <w:szCs w:val="18"/>
                <w:lang w:eastAsia="en-GB"/>
              </w:rPr>
            </w:pPr>
            <w:proofErr w:type="spellStart"/>
            <w:r>
              <w:rPr>
                <w:rFonts w:asciiTheme="minorHAnsi" w:hAnsiTheme="minorHAnsi" w:cstheme="minorHAnsi"/>
                <w:bCs/>
                <w:color w:val="000000"/>
                <w:sz w:val="18"/>
                <w:szCs w:val="18"/>
                <w:lang w:eastAsia="en-GB"/>
              </w:rPr>
              <w:t>Основен</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буџет</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на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општините</w:t>
            </w:r>
            <w:proofErr w:type="spellEnd"/>
          </w:p>
        </w:tc>
        <w:tc>
          <w:tcPr>
            <w:tcW w:w="1321" w:type="dxa"/>
            <w:tcBorders>
              <w:top w:val="nil"/>
              <w:left w:val="nil"/>
              <w:bottom w:val="single" w:sz="4" w:space="0" w:color="auto"/>
              <w:right w:val="single" w:sz="4" w:space="0" w:color="auto"/>
            </w:tcBorders>
            <w:noWrap/>
            <w:vAlign w:val="bottom"/>
            <w:hideMark/>
          </w:tcPr>
          <w:p w14:paraId="3199F431"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255.049.928</w:t>
            </w:r>
          </w:p>
        </w:tc>
        <w:tc>
          <w:tcPr>
            <w:tcW w:w="1279" w:type="dxa"/>
            <w:tcBorders>
              <w:top w:val="nil"/>
              <w:left w:val="nil"/>
              <w:bottom w:val="single" w:sz="4" w:space="0" w:color="auto"/>
              <w:right w:val="single" w:sz="4" w:space="0" w:color="auto"/>
            </w:tcBorders>
            <w:noWrap/>
            <w:vAlign w:val="bottom"/>
            <w:hideMark/>
          </w:tcPr>
          <w:p w14:paraId="7A39CCB8"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213.342.956</w:t>
            </w:r>
          </w:p>
        </w:tc>
        <w:tc>
          <w:tcPr>
            <w:tcW w:w="0" w:type="auto"/>
            <w:tcBorders>
              <w:top w:val="nil"/>
              <w:left w:val="nil"/>
              <w:bottom w:val="single" w:sz="4" w:space="0" w:color="auto"/>
              <w:right w:val="single" w:sz="4" w:space="0" w:color="auto"/>
            </w:tcBorders>
            <w:noWrap/>
            <w:vAlign w:val="bottom"/>
            <w:hideMark/>
          </w:tcPr>
          <w:p w14:paraId="166FB5A5"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0,84</w:t>
            </w:r>
          </w:p>
        </w:tc>
        <w:tc>
          <w:tcPr>
            <w:tcW w:w="0" w:type="auto"/>
            <w:tcBorders>
              <w:top w:val="nil"/>
              <w:left w:val="nil"/>
              <w:bottom w:val="single" w:sz="4" w:space="0" w:color="auto"/>
              <w:right w:val="single" w:sz="4" w:space="0" w:color="auto"/>
            </w:tcBorders>
            <w:noWrap/>
            <w:vAlign w:val="bottom"/>
          </w:tcPr>
          <w:p w14:paraId="569825B9"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39,96%</w:t>
            </w:r>
          </w:p>
        </w:tc>
        <w:tc>
          <w:tcPr>
            <w:tcW w:w="0" w:type="auto"/>
            <w:tcBorders>
              <w:top w:val="nil"/>
              <w:left w:val="nil"/>
              <w:bottom w:val="single" w:sz="4" w:space="0" w:color="auto"/>
              <w:right w:val="single" w:sz="4" w:space="0" w:color="auto"/>
            </w:tcBorders>
            <w:noWrap/>
            <w:vAlign w:val="bottom"/>
          </w:tcPr>
          <w:p w14:paraId="25EC1F8C"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35,97%</w:t>
            </w:r>
          </w:p>
        </w:tc>
        <w:tc>
          <w:tcPr>
            <w:tcW w:w="0" w:type="auto"/>
            <w:tcBorders>
              <w:top w:val="nil"/>
              <w:left w:val="nil"/>
              <w:bottom w:val="single" w:sz="4" w:space="0" w:color="auto"/>
              <w:right w:val="single" w:sz="4" w:space="0" w:color="auto"/>
            </w:tcBorders>
            <w:noWrap/>
            <w:vAlign w:val="bottom"/>
          </w:tcPr>
          <w:p w14:paraId="6E830291" w14:textId="77777777" w:rsidR="00AD427C" w:rsidRPr="00B318AB" w:rsidRDefault="00AD427C" w:rsidP="005F741E">
            <w:pPr>
              <w:jc w:val="center"/>
              <w:rPr>
                <w:rFonts w:asciiTheme="minorHAnsi" w:hAnsiTheme="minorHAnsi" w:cstheme="minorHAnsi"/>
                <w:color w:val="000000"/>
                <w:sz w:val="18"/>
                <w:szCs w:val="18"/>
                <w:lang w:eastAsia="en-GB"/>
              </w:rPr>
            </w:pPr>
            <w:r w:rsidRPr="00B318AB">
              <w:rPr>
                <w:rFonts w:asciiTheme="minorHAnsi" w:hAnsiTheme="minorHAnsi" w:cstheme="minorHAnsi"/>
                <w:color w:val="000000"/>
                <w:sz w:val="18"/>
                <w:szCs w:val="18"/>
                <w:lang w:eastAsia="en-GB"/>
              </w:rPr>
              <w:t>-3,99%</w:t>
            </w:r>
          </w:p>
        </w:tc>
      </w:tr>
      <w:tr w:rsidR="00AD427C" w14:paraId="2004F104" w14:textId="77777777" w:rsidTr="005F741E">
        <w:trPr>
          <w:trHeight w:val="32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73DAA41"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Донации</w:t>
            </w:r>
            <w:proofErr w:type="spellEnd"/>
          </w:p>
        </w:tc>
        <w:tc>
          <w:tcPr>
            <w:tcW w:w="1321" w:type="dxa"/>
            <w:tcBorders>
              <w:top w:val="nil"/>
              <w:left w:val="nil"/>
              <w:bottom w:val="single" w:sz="4" w:space="0" w:color="auto"/>
              <w:right w:val="single" w:sz="4" w:space="0" w:color="auto"/>
            </w:tcBorders>
            <w:noWrap/>
            <w:vAlign w:val="bottom"/>
            <w:hideMark/>
          </w:tcPr>
          <w:p w14:paraId="33B930EB"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21.238.313</w:t>
            </w:r>
          </w:p>
        </w:tc>
        <w:tc>
          <w:tcPr>
            <w:tcW w:w="1279" w:type="dxa"/>
            <w:tcBorders>
              <w:top w:val="nil"/>
              <w:left w:val="nil"/>
              <w:bottom w:val="single" w:sz="4" w:space="0" w:color="auto"/>
              <w:right w:val="single" w:sz="4" w:space="0" w:color="auto"/>
            </w:tcBorders>
            <w:noWrap/>
            <w:vAlign w:val="bottom"/>
            <w:hideMark/>
          </w:tcPr>
          <w:p w14:paraId="62966EC7"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13.310.243</w:t>
            </w:r>
          </w:p>
        </w:tc>
        <w:tc>
          <w:tcPr>
            <w:tcW w:w="0" w:type="auto"/>
            <w:tcBorders>
              <w:top w:val="nil"/>
              <w:left w:val="nil"/>
              <w:bottom w:val="single" w:sz="4" w:space="0" w:color="auto"/>
              <w:right w:val="single" w:sz="4" w:space="0" w:color="auto"/>
            </w:tcBorders>
            <w:noWrap/>
            <w:vAlign w:val="bottom"/>
            <w:hideMark/>
          </w:tcPr>
          <w:p w14:paraId="4024A61A"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0,63</w:t>
            </w:r>
          </w:p>
        </w:tc>
        <w:tc>
          <w:tcPr>
            <w:tcW w:w="0" w:type="auto"/>
            <w:tcBorders>
              <w:top w:val="nil"/>
              <w:left w:val="nil"/>
              <w:bottom w:val="single" w:sz="4" w:space="0" w:color="auto"/>
              <w:right w:val="single" w:sz="4" w:space="0" w:color="auto"/>
            </w:tcBorders>
            <w:noWrap/>
            <w:vAlign w:val="bottom"/>
          </w:tcPr>
          <w:p w14:paraId="59051D2B"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3,32%</w:t>
            </w:r>
          </w:p>
        </w:tc>
        <w:tc>
          <w:tcPr>
            <w:tcW w:w="0" w:type="auto"/>
            <w:tcBorders>
              <w:top w:val="nil"/>
              <w:left w:val="nil"/>
              <w:bottom w:val="single" w:sz="4" w:space="0" w:color="auto"/>
              <w:right w:val="single" w:sz="4" w:space="0" w:color="auto"/>
            </w:tcBorders>
            <w:noWrap/>
            <w:vAlign w:val="bottom"/>
          </w:tcPr>
          <w:p w14:paraId="343CDFC6"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2,24%</w:t>
            </w:r>
          </w:p>
        </w:tc>
        <w:tc>
          <w:tcPr>
            <w:tcW w:w="0" w:type="auto"/>
            <w:tcBorders>
              <w:top w:val="nil"/>
              <w:left w:val="nil"/>
              <w:bottom w:val="single" w:sz="4" w:space="0" w:color="auto"/>
              <w:right w:val="single" w:sz="4" w:space="0" w:color="auto"/>
            </w:tcBorders>
            <w:noWrap/>
            <w:vAlign w:val="bottom"/>
          </w:tcPr>
          <w:p w14:paraId="1E619103"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-1,08%</w:t>
            </w:r>
          </w:p>
        </w:tc>
      </w:tr>
      <w:tr w:rsidR="00AD427C" w14:paraId="2F38F56E" w14:textId="77777777" w:rsidTr="005F741E">
        <w:trPr>
          <w:trHeight w:val="32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89EE085"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Кредити</w:t>
            </w:r>
            <w:proofErr w:type="spellEnd"/>
          </w:p>
        </w:tc>
        <w:tc>
          <w:tcPr>
            <w:tcW w:w="1321" w:type="dxa"/>
            <w:tcBorders>
              <w:top w:val="nil"/>
              <w:left w:val="nil"/>
              <w:bottom w:val="single" w:sz="4" w:space="0" w:color="auto"/>
              <w:right w:val="single" w:sz="4" w:space="0" w:color="auto"/>
            </w:tcBorders>
            <w:noWrap/>
            <w:vAlign w:val="bottom"/>
            <w:hideMark/>
          </w:tcPr>
          <w:p w14:paraId="021845C2"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17.044.452</w:t>
            </w:r>
          </w:p>
        </w:tc>
        <w:tc>
          <w:tcPr>
            <w:tcW w:w="1279" w:type="dxa"/>
            <w:tcBorders>
              <w:top w:val="nil"/>
              <w:left w:val="nil"/>
              <w:bottom w:val="single" w:sz="4" w:space="0" w:color="auto"/>
              <w:right w:val="single" w:sz="4" w:space="0" w:color="auto"/>
            </w:tcBorders>
            <w:noWrap/>
            <w:vAlign w:val="bottom"/>
            <w:hideMark/>
          </w:tcPr>
          <w:p w14:paraId="7838C544"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4.144.442</w:t>
            </w:r>
          </w:p>
        </w:tc>
        <w:tc>
          <w:tcPr>
            <w:tcW w:w="0" w:type="auto"/>
            <w:tcBorders>
              <w:top w:val="nil"/>
              <w:left w:val="nil"/>
              <w:bottom w:val="single" w:sz="4" w:space="0" w:color="auto"/>
              <w:right w:val="single" w:sz="4" w:space="0" w:color="auto"/>
            </w:tcBorders>
            <w:noWrap/>
            <w:vAlign w:val="bottom"/>
            <w:hideMark/>
          </w:tcPr>
          <w:p w14:paraId="34F4BED6"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0,24</w:t>
            </w:r>
          </w:p>
        </w:tc>
        <w:tc>
          <w:tcPr>
            <w:tcW w:w="0" w:type="auto"/>
            <w:tcBorders>
              <w:top w:val="nil"/>
              <w:left w:val="nil"/>
              <w:bottom w:val="single" w:sz="4" w:space="0" w:color="auto"/>
              <w:right w:val="single" w:sz="4" w:space="0" w:color="auto"/>
            </w:tcBorders>
            <w:noWrap/>
            <w:vAlign w:val="bottom"/>
          </w:tcPr>
          <w:p w14:paraId="2C49EF56"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2,67%</w:t>
            </w:r>
          </w:p>
        </w:tc>
        <w:tc>
          <w:tcPr>
            <w:tcW w:w="0" w:type="auto"/>
            <w:tcBorders>
              <w:top w:val="nil"/>
              <w:left w:val="nil"/>
              <w:bottom w:val="single" w:sz="4" w:space="0" w:color="auto"/>
              <w:right w:val="single" w:sz="4" w:space="0" w:color="auto"/>
            </w:tcBorders>
            <w:noWrap/>
            <w:vAlign w:val="bottom"/>
          </w:tcPr>
          <w:p w14:paraId="2B6F76AF"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0,69%</w:t>
            </w:r>
          </w:p>
        </w:tc>
        <w:tc>
          <w:tcPr>
            <w:tcW w:w="0" w:type="auto"/>
            <w:tcBorders>
              <w:top w:val="nil"/>
              <w:left w:val="nil"/>
              <w:bottom w:val="single" w:sz="4" w:space="0" w:color="auto"/>
              <w:right w:val="single" w:sz="4" w:space="0" w:color="auto"/>
            </w:tcBorders>
            <w:noWrap/>
            <w:vAlign w:val="bottom"/>
          </w:tcPr>
          <w:p w14:paraId="6E28D324"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-1,98%</w:t>
            </w:r>
          </w:p>
        </w:tc>
      </w:tr>
      <w:tr w:rsidR="00AD427C" w14:paraId="4FC1CF37" w14:textId="77777777" w:rsidTr="005F741E">
        <w:trPr>
          <w:trHeight w:val="634"/>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72C3F6C"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Самофинансирачки</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активности</w:t>
            </w:r>
            <w:proofErr w:type="spellEnd"/>
          </w:p>
        </w:tc>
        <w:tc>
          <w:tcPr>
            <w:tcW w:w="1321" w:type="dxa"/>
            <w:tcBorders>
              <w:top w:val="nil"/>
              <w:left w:val="nil"/>
              <w:bottom w:val="single" w:sz="4" w:space="0" w:color="auto"/>
              <w:right w:val="single" w:sz="4" w:space="0" w:color="auto"/>
            </w:tcBorders>
            <w:noWrap/>
            <w:vAlign w:val="bottom"/>
            <w:hideMark/>
          </w:tcPr>
          <w:p w14:paraId="3789F07F"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10.243.325</w:t>
            </w:r>
          </w:p>
        </w:tc>
        <w:tc>
          <w:tcPr>
            <w:tcW w:w="1279" w:type="dxa"/>
            <w:tcBorders>
              <w:top w:val="nil"/>
              <w:left w:val="nil"/>
              <w:bottom w:val="single" w:sz="4" w:space="0" w:color="auto"/>
              <w:right w:val="single" w:sz="4" w:space="0" w:color="auto"/>
            </w:tcBorders>
            <w:noWrap/>
            <w:vAlign w:val="bottom"/>
            <w:hideMark/>
          </w:tcPr>
          <w:p w14:paraId="41DBFEF2"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9.538.830</w:t>
            </w:r>
          </w:p>
        </w:tc>
        <w:tc>
          <w:tcPr>
            <w:tcW w:w="0" w:type="auto"/>
            <w:tcBorders>
              <w:top w:val="nil"/>
              <w:left w:val="nil"/>
              <w:bottom w:val="single" w:sz="4" w:space="0" w:color="auto"/>
              <w:right w:val="single" w:sz="4" w:space="0" w:color="auto"/>
            </w:tcBorders>
            <w:noWrap/>
            <w:vAlign w:val="bottom"/>
            <w:hideMark/>
          </w:tcPr>
          <w:p w14:paraId="2FD05658"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0,93</w:t>
            </w:r>
          </w:p>
        </w:tc>
        <w:tc>
          <w:tcPr>
            <w:tcW w:w="0" w:type="auto"/>
            <w:tcBorders>
              <w:top w:val="nil"/>
              <w:left w:val="nil"/>
              <w:bottom w:val="single" w:sz="4" w:space="0" w:color="auto"/>
              <w:right w:val="single" w:sz="4" w:space="0" w:color="auto"/>
            </w:tcBorders>
            <w:noWrap/>
            <w:vAlign w:val="bottom"/>
          </w:tcPr>
          <w:p w14:paraId="668D2BEF"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1,60%</w:t>
            </w:r>
          </w:p>
        </w:tc>
        <w:tc>
          <w:tcPr>
            <w:tcW w:w="0" w:type="auto"/>
            <w:tcBorders>
              <w:top w:val="nil"/>
              <w:left w:val="nil"/>
              <w:bottom w:val="single" w:sz="4" w:space="0" w:color="auto"/>
              <w:right w:val="single" w:sz="4" w:space="0" w:color="auto"/>
            </w:tcBorders>
            <w:noWrap/>
            <w:vAlign w:val="bottom"/>
          </w:tcPr>
          <w:p w14:paraId="50DB51FB"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1,60%</w:t>
            </w:r>
          </w:p>
        </w:tc>
        <w:tc>
          <w:tcPr>
            <w:tcW w:w="0" w:type="auto"/>
            <w:tcBorders>
              <w:top w:val="nil"/>
              <w:left w:val="nil"/>
              <w:bottom w:val="single" w:sz="4" w:space="0" w:color="auto"/>
              <w:right w:val="single" w:sz="4" w:space="0" w:color="auto"/>
            </w:tcBorders>
            <w:noWrap/>
            <w:vAlign w:val="bottom"/>
          </w:tcPr>
          <w:p w14:paraId="08E4E214"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w:t>
            </w:r>
          </w:p>
        </w:tc>
      </w:tr>
      <w:tr w:rsidR="00AD427C" w14:paraId="6FB4773E" w14:textId="77777777" w:rsidTr="005F741E">
        <w:trPr>
          <w:trHeight w:val="32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5937426D" w14:textId="77777777" w:rsidR="00AD427C" w:rsidRDefault="00AD427C" w:rsidP="005F741E">
            <w:pPr>
              <w:rPr>
                <w:rFonts w:asciiTheme="minorHAnsi" w:hAnsiTheme="minorHAnsi" w:cstheme="minorHAnsi"/>
                <w:bCs/>
                <w:color w:val="000000"/>
                <w:sz w:val="18"/>
                <w:szCs w:val="18"/>
                <w:lang w:eastAsia="en-GB"/>
              </w:rPr>
            </w:pPr>
            <w:proofErr w:type="spellStart"/>
            <w:r>
              <w:rPr>
                <w:rFonts w:asciiTheme="minorHAnsi" w:hAnsiTheme="minorHAnsi" w:cstheme="minorHAnsi"/>
                <w:bCs/>
                <w:color w:val="000000"/>
                <w:sz w:val="18"/>
                <w:szCs w:val="18"/>
                <w:lang w:eastAsia="en-GB"/>
              </w:rPr>
              <w:t>Дотации</w:t>
            </w:r>
            <w:proofErr w:type="spellEnd"/>
          </w:p>
        </w:tc>
        <w:tc>
          <w:tcPr>
            <w:tcW w:w="1321" w:type="dxa"/>
            <w:tcBorders>
              <w:top w:val="nil"/>
              <w:left w:val="nil"/>
              <w:bottom w:val="single" w:sz="4" w:space="0" w:color="auto"/>
              <w:right w:val="single" w:sz="4" w:space="0" w:color="auto"/>
            </w:tcBorders>
            <w:noWrap/>
            <w:vAlign w:val="bottom"/>
            <w:hideMark/>
          </w:tcPr>
          <w:p w14:paraId="37FC3A72"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334.679.576</w:t>
            </w:r>
          </w:p>
        </w:tc>
        <w:tc>
          <w:tcPr>
            <w:tcW w:w="1279" w:type="dxa"/>
            <w:tcBorders>
              <w:top w:val="nil"/>
              <w:left w:val="nil"/>
              <w:bottom w:val="single" w:sz="4" w:space="0" w:color="auto"/>
              <w:right w:val="single" w:sz="4" w:space="0" w:color="auto"/>
            </w:tcBorders>
            <w:noWrap/>
            <w:vAlign w:val="bottom"/>
            <w:hideMark/>
          </w:tcPr>
          <w:p w14:paraId="625B0200"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352.761.695</w:t>
            </w:r>
          </w:p>
        </w:tc>
        <w:tc>
          <w:tcPr>
            <w:tcW w:w="0" w:type="auto"/>
            <w:tcBorders>
              <w:top w:val="nil"/>
              <w:left w:val="nil"/>
              <w:bottom w:val="single" w:sz="4" w:space="0" w:color="auto"/>
              <w:right w:val="single" w:sz="4" w:space="0" w:color="auto"/>
            </w:tcBorders>
            <w:noWrap/>
            <w:vAlign w:val="bottom"/>
            <w:hideMark/>
          </w:tcPr>
          <w:p w14:paraId="5868AAFE"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1,05</w:t>
            </w:r>
          </w:p>
        </w:tc>
        <w:tc>
          <w:tcPr>
            <w:tcW w:w="0" w:type="auto"/>
            <w:tcBorders>
              <w:top w:val="nil"/>
              <w:left w:val="nil"/>
              <w:bottom w:val="single" w:sz="4" w:space="0" w:color="auto"/>
              <w:right w:val="single" w:sz="4" w:space="0" w:color="auto"/>
            </w:tcBorders>
            <w:noWrap/>
            <w:vAlign w:val="bottom"/>
          </w:tcPr>
          <w:p w14:paraId="4274A8D1"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52,43%</w:t>
            </w:r>
          </w:p>
        </w:tc>
        <w:tc>
          <w:tcPr>
            <w:tcW w:w="0" w:type="auto"/>
            <w:tcBorders>
              <w:top w:val="nil"/>
              <w:left w:val="nil"/>
              <w:bottom w:val="single" w:sz="4" w:space="0" w:color="auto"/>
              <w:right w:val="single" w:sz="4" w:space="0" w:color="auto"/>
            </w:tcBorders>
            <w:noWrap/>
            <w:vAlign w:val="bottom"/>
          </w:tcPr>
          <w:p w14:paraId="107D2BE7" w14:textId="77777777" w:rsidR="00AD427C" w:rsidRPr="00B318AB" w:rsidRDefault="00AD427C" w:rsidP="005F741E">
            <w:pPr>
              <w:jc w:val="center"/>
              <w:rPr>
                <w:rFonts w:asciiTheme="minorHAnsi" w:hAnsiTheme="minorHAnsi" w:cstheme="minorHAnsi"/>
                <w:color w:val="000000"/>
                <w:sz w:val="18"/>
                <w:szCs w:val="18"/>
                <w:lang w:eastAsia="en-GB"/>
              </w:rPr>
            </w:pPr>
            <w:r w:rsidRPr="00B318AB">
              <w:rPr>
                <w:rFonts w:asciiTheme="minorHAnsi" w:hAnsiTheme="minorHAnsi" w:cstheme="minorHAnsi"/>
                <w:color w:val="000000"/>
                <w:sz w:val="18"/>
                <w:szCs w:val="18"/>
                <w:lang w:eastAsia="en-GB"/>
              </w:rPr>
              <w:t>59,47%</w:t>
            </w:r>
          </w:p>
        </w:tc>
        <w:tc>
          <w:tcPr>
            <w:tcW w:w="0" w:type="auto"/>
            <w:tcBorders>
              <w:top w:val="nil"/>
              <w:left w:val="nil"/>
              <w:bottom w:val="single" w:sz="4" w:space="0" w:color="auto"/>
              <w:right w:val="single" w:sz="4" w:space="0" w:color="auto"/>
            </w:tcBorders>
            <w:noWrap/>
            <w:vAlign w:val="bottom"/>
          </w:tcPr>
          <w:p w14:paraId="2D09E575" w14:textId="77777777" w:rsidR="00AD427C" w:rsidRPr="00B318AB" w:rsidRDefault="00AD427C" w:rsidP="005F741E">
            <w:pPr>
              <w:jc w:val="center"/>
              <w:rPr>
                <w:rFonts w:asciiTheme="minorHAnsi" w:hAnsiTheme="minorHAnsi" w:cstheme="minorHAnsi"/>
                <w:color w:val="000000"/>
                <w:sz w:val="18"/>
                <w:szCs w:val="18"/>
                <w:lang w:eastAsia="en-GB"/>
              </w:rPr>
            </w:pPr>
            <w:r w:rsidRPr="00B318AB">
              <w:rPr>
                <w:rFonts w:asciiTheme="minorHAnsi" w:hAnsiTheme="minorHAnsi" w:cstheme="minorHAnsi"/>
                <w:color w:val="000000"/>
                <w:sz w:val="18"/>
                <w:szCs w:val="18"/>
                <w:lang w:eastAsia="en-GB"/>
              </w:rPr>
              <w:t>7,04%</w:t>
            </w:r>
          </w:p>
        </w:tc>
      </w:tr>
      <w:tr w:rsidR="00AD427C" w14:paraId="068CEB04" w14:textId="77777777" w:rsidTr="005F741E">
        <w:trPr>
          <w:trHeight w:val="503"/>
        </w:trPr>
        <w:tc>
          <w:tcPr>
            <w:tcW w:w="0" w:type="auto"/>
            <w:tcBorders>
              <w:top w:val="nil"/>
              <w:left w:val="single" w:sz="4" w:space="0" w:color="auto"/>
              <w:bottom w:val="single" w:sz="4" w:space="0" w:color="auto"/>
              <w:right w:val="single" w:sz="4" w:space="0" w:color="auto"/>
            </w:tcBorders>
            <w:shd w:val="clear" w:color="auto" w:fill="DBE5F1" w:themeFill="accent1" w:themeFillTint="33"/>
            <w:vAlign w:val="bottom"/>
            <w:hideMark/>
          </w:tcPr>
          <w:p w14:paraId="794F7922" w14:textId="77777777" w:rsidR="00AD427C" w:rsidRDefault="00AD427C" w:rsidP="005F741E">
            <w:pPr>
              <w:rPr>
                <w:rFonts w:asciiTheme="minorHAnsi" w:hAnsiTheme="minorHAnsi" w:cstheme="minorHAnsi"/>
                <w:b/>
                <w:bCs/>
                <w:color w:val="000000"/>
                <w:sz w:val="18"/>
                <w:szCs w:val="18"/>
                <w:lang w:eastAsia="en-GB"/>
              </w:rPr>
            </w:pPr>
            <w:proofErr w:type="spellStart"/>
            <w:r>
              <w:rPr>
                <w:rFonts w:asciiTheme="minorHAnsi" w:hAnsiTheme="minorHAnsi" w:cstheme="minorHAnsi"/>
                <w:b/>
                <w:bCs/>
                <w:color w:val="000000"/>
                <w:sz w:val="18"/>
                <w:szCs w:val="18"/>
                <w:lang w:eastAsia="en-GB"/>
              </w:rPr>
              <w:t>Вкупенприход</w:t>
            </w:r>
            <w:proofErr w:type="spellEnd"/>
          </w:p>
        </w:tc>
        <w:tc>
          <w:tcPr>
            <w:tcW w:w="1321" w:type="dxa"/>
            <w:tcBorders>
              <w:top w:val="nil"/>
              <w:left w:val="nil"/>
              <w:bottom w:val="single" w:sz="4" w:space="0" w:color="auto"/>
              <w:right w:val="single" w:sz="4" w:space="0" w:color="auto"/>
            </w:tcBorders>
            <w:noWrap/>
            <w:vAlign w:val="bottom"/>
            <w:hideMark/>
          </w:tcPr>
          <w:p w14:paraId="78E7180A" w14:textId="77777777" w:rsidR="00AD427C" w:rsidRDefault="00AD427C" w:rsidP="005F741E">
            <w:pPr>
              <w:jc w:val="right"/>
              <w:rPr>
                <w:rFonts w:asciiTheme="minorHAnsi" w:hAnsiTheme="minorHAnsi" w:cstheme="minorHAnsi"/>
                <w:b/>
                <w:bCs/>
                <w:sz w:val="18"/>
                <w:szCs w:val="18"/>
                <w:lang w:eastAsia="en-GB"/>
              </w:rPr>
            </w:pPr>
            <w:r>
              <w:rPr>
                <w:rFonts w:asciiTheme="minorHAnsi" w:hAnsiTheme="minorHAnsi" w:cstheme="minorHAnsi"/>
                <w:b/>
                <w:bCs/>
                <w:sz w:val="18"/>
                <w:szCs w:val="18"/>
                <w:lang w:eastAsia="en-GB"/>
              </w:rPr>
              <w:t>638.255.594</w:t>
            </w:r>
          </w:p>
        </w:tc>
        <w:tc>
          <w:tcPr>
            <w:tcW w:w="1279" w:type="dxa"/>
            <w:tcBorders>
              <w:top w:val="nil"/>
              <w:left w:val="nil"/>
              <w:bottom w:val="single" w:sz="4" w:space="0" w:color="auto"/>
              <w:right w:val="single" w:sz="4" w:space="0" w:color="auto"/>
            </w:tcBorders>
            <w:noWrap/>
            <w:vAlign w:val="bottom"/>
            <w:hideMark/>
          </w:tcPr>
          <w:p w14:paraId="5492403A" w14:textId="77777777" w:rsidR="00AD427C" w:rsidRDefault="00AD427C" w:rsidP="005F741E">
            <w:pPr>
              <w:jc w:val="right"/>
              <w:rPr>
                <w:rFonts w:asciiTheme="minorHAnsi" w:hAnsiTheme="minorHAnsi" w:cstheme="minorHAnsi"/>
                <w:b/>
                <w:bCs/>
                <w:sz w:val="18"/>
                <w:szCs w:val="18"/>
                <w:lang w:eastAsia="en-GB"/>
              </w:rPr>
            </w:pPr>
            <w:r>
              <w:rPr>
                <w:rFonts w:asciiTheme="minorHAnsi" w:hAnsiTheme="minorHAnsi" w:cstheme="minorHAnsi"/>
                <w:b/>
                <w:bCs/>
                <w:sz w:val="18"/>
                <w:szCs w:val="18"/>
                <w:lang w:eastAsia="en-GB"/>
              </w:rPr>
              <w:t>593.098.166</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09B6D002"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3,69%</w:t>
            </w:r>
          </w:p>
        </w:tc>
        <w:tc>
          <w:tcPr>
            <w:tcW w:w="0" w:type="auto"/>
            <w:tcBorders>
              <w:top w:val="nil"/>
              <w:left w:val="nil"/>
              <w:bottom w:val="single" w:sz="4" w:space="0" w:color="auto"/>
              <w:right w:val="single" w:sz="4" w:space="0" w:color="auto"/>
            </w:tcBorders>
            <w:noWrap/>
            <w:vAlign w:val="bottom"/>
          </w:tcPr>
          <w:p w14:paraId="45569586"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99,98%</w:t>
            </w:r>
          </w:p>
        </w:tc>
        <w:tc>
          <w:tcPr>
            <w:tcW w:w="0" w:type="auto"/>
            <w:tcBorders>
              <w:top w:val="nil"/>
              <w:left w:val="nil"/>
              <w:bottom w:val="single" w:sz="4" w:space="0" w:color="auto"/>
              <w:right w:val="single" w:sz="4" w:space="0" w:color="auto"/>
            </w:tcBorders>
            <w:noWrap/>
            <w:vAlign w:val="bottom"/>
          </w:tcPr>
          <w:p w14:paraId="25B30362" w14:textId="77777777" w:rsidR="00AD427C" w:rsidRPr="0089346A" w:rsidRDefault="00AD427C" w:rsidP="005F741E">
            <w:pPr>
              <w:jc w:val="center"/>
              <w:rPr>
                <w:rFonts w:asciiTheme="minorHAnsi" w:hAnsiTheme="minorHAnsi" w:cstheme="minorHAnsi"/>
                <w:b/>
                <w:bCs/>
                <w:color w:val="000000"/>
                <w:sz w:val="18"/>
                <w:szCs w:val="18"/>
                <w:lang w:val="mk-MK" w:eastAsia="en-GB"/>
              </w:rPr>
            </w:pPr>
            <w:r>
              <w:rPr>
                <w:rFonts w:asciiTheme="minorHAnsi" w:hAnsiTheme="minorHAnsi" w:cstheme="minorHAnsi"/>
                <w:b/>
                <w:bCs/>
                <w:color w:val="000000"/>
                <w:sz w:val="18"/>
                <w:szCs w:val="18"/>
                <w:lang w:val="mk-MK" w:eastAsia="en-GB"/>
              </w:rPr>
              <w:t>99.97</w:t>
            </w:r>
          </w:p>
        </w:tc>
        <w:tc>
          <w:tcPr>
            <w:tcW w:w="0" w:type="auto"/>
            <w:tcBorders>
              <w:top w:val="nil"/>
              <w:left w:val="nil"/>
              <w:bottom w:val="single" w:sz="4" w:space="0" w:color="auto"/>
              <w:right w:val="single" w:sz="4" w:space="0" w:color="auto"/>
            </w:tcBorders>
            <w:shd w:val="clear" w:color="auto" w:fill="FBD4B4" w:themeFill="accent6" w:themeFillTint="66"/>
            <w:noWrap/>
            <w:vAlign w:val="bottom"/>
          </w:tcPr>
          <w:p w14:paraId="5F9587F0" w14:textId="77777777" w:rsidR="00AD427C" w:rsidRDefault="00AD427C" w:rsidP="005F741E">
            <w:pPr>
              <w:jc w:val="center"/>
              <w:rPr>
                <w:rFonts w:asciiTheme="minorHAnsi" w:hAnsiTheme="minorHAnsi" w:cstheme="minorHAnsi"/>
                <w:b/>
                <w:bCs/>
                <w:color w:val="000000"/>
                <w:sz w:val="18"/>
                <w:szCs w:val="18"/>
                <w:lang w:val="mk-MK" w:eastAsia="en-GB"/>
              </w:rPr>
            </w:pPr>
          </w:p>
        </w:tc>
      </w:tr>
    </w:tbl>
    <w:p w14:paraId="7F091A8B" w14:textId="77777777" w:rsidR="00AD427C" w:rsidRPr="00AD427C" w:rsidRDefault="00AD427C" w:rsidP="00E670FF">
      <w:pPr>
        <w:pBdr>
          <w:top w:val="nil"/>
          <w:left w:val="nil"/>
          <w:bottom w:val="nil"/>
          <w:right w:val="nil"/>
          <w:between w:val="nil"/>
        </w:pBdr>
        <w:rPr>
          <w:rFonts w:cstheme="minorHAnsi"/>
          <w:iCs/>
          <w:lang w:val="mk-MK"/>
        </w:rPr>
      </w:pPr>
    </w:p>
    <w:bookmarkEnd w:id="51"/>
    <w:p w14:paraId="1630006C" w14:textId="77777777" w:rsidR="00AD427C" w:rsidRDefault="00AD427C" w:rsidP="00AD427C">
      <w:pPr>
        <w:pBdr>
          <w:top w:val="nil"/>
          <w:left w:val="nil"/>
          <w:bottom w:val="nil"/>
          <w:right w:val="nil"/>
          <w:between w:val="nil"/>
        </w:pBdr>
        <w:rPr>
          <w:rFonts w:cstheme="minorHAnsi"/>
          <w:i/>
          <w:lang w:val="mk-MK"/>
        </w:rPr>
      </w:pPr>
    </w:p>
    <w:p w14:paraId="5764568B" w14:textId="5D27529E" w:rsidR="00AD427C" w:rsidRDefault="00AD427C" w:rsidP="00AD427C">
      <w:pPr>
        <w:pBdr>
          <w:top w:val="nil"/>
          <w:left w:val="nil"/>
          <w:bottom w:val="nil"/>
          <w:right w:val="nil"/>
          <w:between w:val="nil"/>
        </w:pBdr>
        <w:rPr>
          <w:rFonts w:cstheme="minorHAnsi"/>
          <w:i/>
          <w:lang w:val="mk-MK"/>
        </w:rPr>
      </w:pPr>
      <w:r w:rsidRPr="00E670FF">
        <w:rPr>
          <w:rFonts w:cstheme="minorHAnsi"/>
          <w:i/>
          <w:lang w:val="mk-MK"/>
        </w:rPr>
        <w:t xml:space="preserve">Табела </w:t>
      </w:r>
      <w:r>
        <w:rPr>
          <w:rFonts w:cstheme="minorHAnsi"/>
          <w:i/>
          <w:lang w:val="mk-MK"/>
        </w:rPr>
        <w:t>5.2.</w:t>
      </w:r>
      <w:r w:rsidRPr="00E670FF">
        <w:rPr>
          <w:rFonts w:cstheme="minorHAnsi"/>
          <w:i/>
          <w:lang w:val="mk-MK"/>
        </w:rPr>
        <w:t>. Расходи на општината по сметки за 202</w:t>
      </w:r>
      <w:r>
        <w:rPr>
          <w:rFonts w:cstheme="minorHAnsi"/>
          <w:i/>
          <w:lang w:val="mk-MK"/>
        </w:rPr>
        <w:t>2</w:t>
      </w:r>
      <w:r w:rsidRPr="00E670FF">
        <w:rPr>
          <w:rFonts w:cstheme="minorHAnsi"/>
          <w:i/>
          <w:lang w:val="mk-MK"/>
        </w:rPr>
        <w:t xml:space="preserve"> и 202</w:t>
      </w:r>
      <w:r>
        <w:rPr>
          <w:rFonts w:cstheme="minorHAnsi"/>
          <w:i/>
          <w:lang w:val="mk-MK"/>
        </w:rPr>
        <w:t xml:space="preserve">3 </w:t>
      </w:r>
      <w:r w:rsidRPr="00E670FF">
        <w:rPr>
          <w:rFonts w:cstheme="minorHAnsi"/>
          <w:i/>
          <w:lang w:val="mk-MK"/>
        </w:rPr>
        <w:t xml:space="preserve"> година</w:t>
      </w:r>
    </w:p>
    <w:p w14:paraId="50AAF7FF" w14:textId="77777777" w:rsidR="00AD427C" w:rsidRPr="00AD427C" w:rsidRDefault="00AD427C" w:rsidP="00AD427C">
      <w:pPr>
        <w:pBdr>
          <w:top w:val="nil"/>
          <w:left w:val="nil"/>
          <w:bottom w:val="nil"/>
          <w:right w:val="nil"/>
          <w:between w:val="nil"/>
        </w:pBdr>
        <w:rPr>
          <w:rFonts w:cstheme="minorHAnsi"/>
          <w:iCs/>
          <w:lang w:val="mk-MK"/>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1321"/>
        <w:gridCol w:w="1279"/>
        <w:gridCol w:w="1081"/>
        <w:gridCol w:w="1076"/>
        <w:gridCol w:w="1076"/>
        <w:gridCol w:w="1148"/>
      </w:tblGrid>
      <w:tr w:rsidR="00AD427C" w14:paraId="3F050493" w14:textId="77777777" w:rsidTr="00F260CA">
        <w:trPr>
          <w:trHeight w:val="634"/>
        </w:trPr>
        <w:tc>
          <w:tcPr>
            <w:tcW w:w="2620" w:type="dxa"/>
            <w:shd w:val="clear" w:color="auto" w:fill="DBE5F1" w:themeFill="accent1" w:themeFillTint="33"/>
            <w:vAlign w:val="center"/>
            <w:hideMark/>
          </w:tcPr>
          <w:p w14:paraId="5105CFFC" w14:textId="77777777" w:rsidR="00AD427C" w:rsidRDefault="00AD427C" w:rsidP="005F741E">
            <w:pP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val="mk-MK" w:eastAsia="en-GB"/>
              </w:rPr>
              <w:t xml:space="preserve">Расходна </w:t>
            </w:r>
            <w:proofErr w:type="spellStart"/>
            <w:r>
              <w:rPr>
                <w:rFonts w:asciiTheme="minorHAnsi" w:hAnsiTheme="minorHAnsi" w:cstheme="minorHAnsi"/>
                <w:b/>
                <w:color w:val="000000"/>
                <w:sz w:val="18"/>
                <w:szCs w:val="18"/>
                <w:lang w:eastAsia="en-GB"/>
              </w:rPr>
              <w:t>сметка</w:t>
            </w:r>
            <w:proofErr w:type="spellEnd"/>
          </w:p>
        </w:tc>
        <w:tc>
          <w:tcPr>
            <w:tcW w:w="1321" w:type="dxa"/>
            <w:shd w:val="clear" w:color="auto" w:fill="DBE5F1" w:themeFill="accent1" w:themeFillTint="33"/>
            <w:vAlign w:val="center"/>
            <w:hideMark/>
          </w:tcPr>
          <w:p w14:paraId="6708E8F6" w14:textId="77777777" w:rsidR="00AD427C" w:rsidRPr="00A61928" w:rsidRDefault="00AD427C" w:rsidP="005F741E">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20</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2</w:t>
            </w:r>
          </w:p>
        </w:tc>
        <w:tc>
          <w:tcPr>
            <w:tcW w:w="1279" w:type="dxa"/>
            <w:shd w:val="clear" w:color="auto" w:fill="DBE5F1" w:themeFill="accent1" w:themeFillTint="33"/>
            <w:vAlign w:val="center"/>
            <w:hideMark/>
          </w:tcPr>
          <w:p w14:paraId="5BDE0D37" w14:textId="77777777" w:rsidR="00AD427C" w:rsidRPr="00A61928" w:rsidRDefault="00AD427C" w:rsidP="005F741E">
            <w:pPr>
              <w:jc w:val="center"/>
              <w:rPr>
                <w:rFonts w:asciiTheme="minorHAnsi" w:hAnsiTheme="minorHAnsi" w:cstheme="minorHAnsi"/>
                <w:b/>
                <w:color w:val="000000"/>
                <w:sz w:val="18"/>
                <w:szCs w:val="18"/>
                <w:lang w:val="mk-MK" w:eastAsia="en-GB"/>
              </w:rPr>
            </w:pPr>
            <w:r>
              <w:rPr>
                <w:rFonts w:asciiTheme="minorHAnsi" w:hAnsiTheme="minorHAnsi" w:cstheme="minorHAnsi"/>
                <w:b/>
                <w:color w:val="000000"/>
                <w:sz w:val="18"/>
                <w:szCs w:val="18"/>
                <w:lang w:eastAsia="en-GB"/>
              </w:rPr>
              <w:t>2023</w:t>
            </w:r>
          </w:p>
        </w:tc>
        <w:tc>
          <w:tcPr>
            <w:tcW w:w="0" w:type="auto"/>
            <w:shd w:val="clear" w:color="auto" w:fill="DBE5F1" w:themeFill="accent1" w:themeFillTint="33"/>
            <w:vAlign w:val="center"/>
            <w:hideMark/>
          </w:tcPr>
          <w:p w14:paraId="70ADEDBD" w14:textId="77777777" w:rsidR="00AD427C" w:rsidRPr="00A61928"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Раст</w:t>
            </w:r>
            <w:proofErr w:type="spellEnd"/>
            <w:r>
              <w:rPr>
                <w:rFonts w:asciiTheme="minorHAnsi" w:hAnsiTheme="minorHAnsi" w:cstheme="minorHAnsi"/>
                <w:b/>
                <w:color w:val="000000"/>
                <w:sz w:val="18"/>
                <w:szCs w:val="18"/>
                <w:lang w:eastAsia="en-GB"/>
              </w:rPr>
              <w:t xml:space="preserve"> 20</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3/20</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2</w:t>
            </w:r>
          </w:p>
        </w:tc>
        <w:tc>
          <w:tcPr>
            <w:tcW w:w="0" w:type="auto"/>
            <w:shd w:val="clear" w:color="auto" w:fill="DBE5F1" w:themeFill="accent1" w:themeFillTint="33"/>
            <w:vAlign w:val="center"/>
            <w:hideMark/>
          </w:tcPr>
          <w:p w14:paraId="5B86680A"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2%</w:t>
            </w:r>
          </w:p>
        </w:tc>
        <w:tc>
          <w:tcPr>
            <w:tcW w:w="0" w:type="auto"/>
            <w:shd w:val="clear" w:color="auto" w:fill="DBE5F1" w:themeFill="accent1" w:themeFillTint="33"/>
            <w:vAlign w:val="center"/>
            <w:hideMark/>
          </w:tcPr>
          <w:p w14:paraId="4E52358D"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2023%</w:t>
            </w:r>
          </w:p>
        </w:tc>
        <w:tc>
          <w:tcPr>
            <w:tcW w:w="0" w:type="auto"/>
            <w:shd w:val="clear" w:color="auto" w:fill="DBE5F1" w:themeFill="accent1" w:themeFillTint="33"/>
            <w:vAlign w:val="center"/>
            <w:hideMark/>
          </w:tcPr>
          <w:p w14:paraId="42DD4DF8" w14:textId="77777777" w:rsidR="00AD427C" w:rsidRDefault="00AD427C" w:rsidP="005F741E">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 xml:space="preserve">% </w:t>
            </w:r>
            <w:proofErr w:type="spellStart"/>
            <w:r>
              <w:rPr>
                <w:rFonts w:asciiTheme="minorHAnsi" w:hAnsiTheme="minorHAnsi" w:cstheme="minorHAnsi"/>
                <w:b/>
                <w:color w:val="000000"/>
                <w:sz w:val="18"/>
                <w:szCs w:val="18"/>
                <w:lang w:eastAsia="en-GB"/>
              </w:rPr>
              <w:t>промена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структура</w:t>
            </w:r>
            <w:proofErr w:type="spellEnd"/>
          </w:p>
        </w:tc>
      </w:tr>
      <w:tr w:rsidR="00AD427C" w14:paraId="5DFE5E50" w14:textId="77777777" w:rsidTr="00F260CA">
        <w:trPr>
          <w:trHeight w:val="634"/>
        </w:trPr>
        <w:tc>
          <w:tcPr>
            <w:tcW w:w="0" w:type="auto"/>
            <w:shd w:val="clear" w:color="auto" w:fill="DBE5F1" w:themeFill="accent1" w:themeFillTint="33"/>
            <w:vAlign w:val="center"/>
            <w:hideMark/>
          </w:tcPr>
          <w:p w14:paraId="3E8D614E" w14:textId="77777777" w:rsidR="00AD427C" w:rsidRDefault="00AD427C" w:rsidP="005F741E">
            <w:pPr>
              <w:rPr>
                <w:rFonts w:asciiTheme="minorHAnsi" w:hAnsiTheme="minorHAnsi" w:cstheme="minorHAnsi"/>
                <w:bCs/>
                <w:color w:val="000000"/>
                <w:sz w:val="18"/>
                <w:szCs w:val="18"/>
                <w:lang w:eastAsia="en-GB"/>
              </w:rPr>
            </w:pPr>
            <w:proofErr w:type="spellStart"/>
            <w:r>
              <w:rPr>
                <w:rFonts w:asciiTheme="minorHAnsi" w:hAnsiTheme="minorHAnsi" w:cstheme="minorHAnsi"/>
                <w:bCs/>
                <w:color w:val="000000"/>
                <w:sz w:val="18"/>
                <w:szCs w:val="18"/>
                <w:lang w:eastAsia="en-GB"/>
              </w:rPr>
              <w:t>Основен</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буџет</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на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општините</w:t>
            </w:r>
            <w:proofErr w:type="spellEnd"/>
          </w:p>
        </w:tc>
        <w:tc>
          <w:tcPr>
            <w:tcW w:w="1321" w:type="dxa"/>
            <w:noWrap/>
            <w:vAlign w:val="bottom"/>
          </w:tcPr>
          <w:p w14:paraId="50DAC860"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213.342.956</w:t>
            </w:r>
          </w:p>
        </w:tc>
        <w:tc>
          <w:tcPr>
            <w:tcW w:w="1279" w:type="dxa"/>
            <w:noWrap/>
            <w:vAlign w:val="bottom"/>
          </w:tcPr>
          <w:p w14:paraId="7445D8F3"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134.226.166</w:t>
            </w:r>
          </w:p>
        </w:tc>
        <w:tc>
          <w:tcPr>
            <w:tcW w:w="0" w:type="auto"/>
            <w:noWrap/>
            <w:vAlign w:val="bottom"/>
          </w:tcPr>
          <w:p w14:paraId="36A0C675" w14:textId="77777777" w:rsidR="00AD427C" w:rsidRPr="009468A9" w:rsidRDefault="00AD427C" w:rsidP="005F741E">
            <w:pPr>
              <w:jc w:val="center"/>
              <w:rPr>
                <w:rFonts w:asciiTheme="minorHAnsi" w:hAnsiTheme="minorHAnsi" w:cstheme="minorHAnsi"/>
                <w:color w:val="000000"/>
                <w:sz w:val="18"/>
                <w:szCs w:val="18"/>
                <w:lang w:val="mk-MK" w:eastAsia="en-GB"/>
              </w:rPr>
            </w:pPr>
            <w:r>
              <w:rPr>
                <w:rFonts w:asciiTheme="minorHAnsi" w:hAnsiTheme="minorHAnsi" w:cstheme="minorHAnsi"/>
                <w:color w:val="000000"/>
                <w:sz w:val="18"/>
                <w:szCs w:val="18"/>
                <w:lang w:val="mk-MK" w:eastAsia="en-GB"/>
              </w:rPr>
              <w:t>0,63</w:t>
            </w:r>
          </w:p>
        </w:tc>
        <w:tc>
          <w:tcPr>
            <w:tcW w:w="0" w:type="auto"/>
            <w:noWrap/>
            <w:vAlign w:val="bottom"/>
          </w:tcPr>
          <w:p w14:paraId="50EA4ACC" w14:textId="77777777" w:rsidR="00AD427C" w:rsidRPr="009D650B" w:rsidRDefault="00AD427C" w:rsidP="005F741E">
            <w:pPr>
              <w:jc w:val="center"/>
              <w:rPr>
                <w:rFonts w:asciiTheme="minorHAnsi" w:hAnsiTheme="minorHAnsi" w:cstheme="minorHAnsi"/>
                <w:color w:val="000000"/>
                <w:sz w:val="18"/>
                <w:szCs w:val="18"/>
                <w:lang w:eastAsia="en-GB"/>
              </w:rPr>
            </w:pPr>
            <w:r w:rsidRPr="009D650B">
              <w:rPr>
                <w:rFonts w:asciiTheme="minorHAnsi" w:hAnsiTheme="minorHAnsi" w:cstheme="minorHAnsi"/>
                <w:color w:val="000000"/>
                <w:sz w:val="18"/>
                <w:szCs w:val="18"/>
                <w:lang w:eastAsia="en-GB"/>
              </w:rPr>
              <w:t>35,97%</w:t>
            </w:r>
          </w:p>
        </w:tc>
        <w:tc>
          <w:tcPr>
            <w:tcW w:w="0" w:type="auto"/>
            <w:noWrap/>
            <w:vAlign w:val="bottom"/>
          </w:tcPr>
          <w:p w14:paraId="47445B36" w14:textId="77777777" w:rsidR="00AD427C" w:rsidRPr="004072ED"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val="mk-MK" w:eastAsia="en-GB"/>
              </w:rPr>
              <w:t>22,6</w:t>
            </w:r>
            <w:r>
              <w:rPr>
                <w:rFonts w:asciiTheme="minorHAnsi" w:hAnsiTheme="minorHAnsi" w:cstheme="minorHAnsi"/>
                <w:color w:val="000000"/>
                <w:sz w:val="18"/>
                <w:szCs w:val="18"/>
                <w:lang w:eastAsia="en-GB"/>
              </w:rPr>
              <w:t>5%</w:t>
            </w:r>
          </w:p>
        </w:tc>
        <w:tc>
          <w:tcPr>
            <w:tcW w:w="0" w:type="auto"/>
            <w:noWrap/>
            <w:vAlign w:val="bottom"/>
          </w:tcPr>
          <w:p w14:paraId="246BFE0F"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-13,32%</w:t>
            </w:r>
          </w:p>
        </w:tc>
      </w:tr>
      <w:tr w:rsidR="00AD427C" w14:paraId="784FBD05" w14:textId="77777777" w:rsidTr="00F260CA">
        <w:trPr>
          <w:trHeight w:val="323"/>
        </w:trPr>
        <w:tc>
          <w:tcPr>
            <w:tcW w:w="0" w:type="auto"/>
            <w:shd w:val="clear" w:color="auto" w:fill="DBE5F1" w:themeFill="accent1" w:themeFillTint="33"/>
            <w:vAlign w:val="center"/>
            <w:hideMark/>
          </w:tcPr>
          <w:p w14:paraId="02750D3D"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Донации</w:t>
            </w:r>
            <w:proofErr w:type="spellEnd"/>
          </w:p>
        </w:tc>
        <w:tc>
          <w:tcPr>
            <w:tcW w:w="1321" w:type="dxa"/>
            <w:noWrap/>
            <w:vAlign w:val="bottom"/>
          </w:tcPr>
          <w:p w14:paraId="5F899F65"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13.310.243</w:t>
            </w:r>
          </w:p>
        </w:tc>
        <w:tc>
          <w:tcPr>
            <w:tcW w:w="1279" w:type="dxa"/>
            <w:noWrap/>
            <w:vAlign w:val="bottom"/>
          </w:tcPr>
          <w:p w14:paraId="3DB4D56A"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7.317.554</w:t>
            </w:r>
          </w:p>
        </w:tc>
        <w:tc>
          <w:tcPr>
            <w:tcW w:w="0" w:type="auto"/>
            <w:noWrap/>
            <w:vAlign w:val="bottom"/>
          </w:tcPr>
          <w:p w14:paraId="5D6C0751" w14:textId="77777777" w:rsidR="00AD427C" w:rsidRPr="009468A9" w:rsidRDefault="00AD427C" w:rsidP="005F741E">
            <w:pPr>
              <w:jc w:val="center"/>
              <w:rPr>
                <w:rFonts w:asciiTheme="minorHAnsi" w:hAnsiTheme="minorHAnsi" w:cstheme="minorHAnsi"/>
                <w:color w:val="000000"/>
                <w:sz w:val="18"/>
                <w:szCs w:val="18"/>
                <w:lang w:val="mk-MK" w:eastAsia="en-GB"/>
              </w:rPr>
            </w:pPr>
            <w:r>
              <w:rPr>
                <w:rFonts w:asciiTheme="minorHAnsi" w:hAnsiTheme="minorHAnsi" w:cstheme="minorHAnsi"/>
                <w:color w:val="000000"/>
                <w:sz w:val="18"/>
                <w:szCs w:val="18"/>
                <w:lang w:val="mk-MK" w:eastAsia="en-GB"/>
              </w:rPr>
              <w:t>0,55</w:t>
            </w:r>
          </w:p>
        </w:tc>
        <w:tc>
          <w:tcPr>
            <w:tcW w:w="0" w:type="auto"/>
            <w:noWrap/>
            <w:vAlign w:val="bottom"/>
          </w:tcPr>
          <w:p w14:paraId="14619707"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2,24%</w:t>
            </w:r>
          </w:p>
        </w:tc>
        <w:tc>
          <w:tcPr>
            <w:tcW w:w="0" w:type="auto"/>
            <w:noWrap/>
            <w:vAlign w:val="bottom"/>
          </w:tcPr>
          <w:p w14:paraId="7EEBB0E5"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1,78%</w:t>
            </w:r>
          </w:p>
        </w:tc>
        <w:tc>
          <w:tcPr>
            <w:tcW w:w="0" w:type="auto"/>
            <w:noWrap/>
            <w:vAlign w:val="bottom"/>
          </w:tcPr>
          <w:p w14:paraId="32EE3ABA"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-0,46%</w:t>
            </w:r>
          </w:p>
        </w:tc>
      </w:tr>
      <w:tr w:rsidR="00AD427C" w14:paraId="0ADB5076" w14:textId="77777777" w:rsidTr="00F260CA">
        <w:trPr>
          <w:trHeight w:val="323"/>
        </w:trPr>
        <w:tc>
          <w:tcPr>
            <w:tcW w:w="0" w:type="auto"/>
            <w:shd w:val="clear" w:color="auto" w:fill="DBE5F1" w:themeFill="accent1" w:themeFillTint="33"/>
            <w:vAlign w:val="center"/>
            <w:hideMark/>
          </w:tcPr>
          <w:p w14:paraId="261365A6"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Кредити</w:t>
            </w:r>
            <w:proofErr w:type="spellEnd"/>
          </w:p>
        </w:tc>
        <w:tc>
          <w:tcPr>
            <w:tcW w:w="1321" w:type="dxa"/>
            <w:noWrap/>
            <w:vAlign w:val="bottom"/>
          </w:tcPr>
          <w:p w14:paraId="512F5C75"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4.144.442</w:t>
            </w:r>
          </w:p>
        </w:tc>
        <w:tc>
          <w:tcPr>
            <w:tcW w:w="1279" w:type="dxa"/>
            <w:noWrap/>
            <w:vAlign w:val="bottom"/>
          </w:tcPr>
          <w:p w14:paraId="20FAD577"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0</w:t>
            </w:r>
          </w:p>
        </w:tc>
        <w:tc>
          <w:tcPr>
            <w:tcW w:w="0" w:type="auto"/>
            <w:noWrap/>
            <w:vAlign w:val="bottom"/>
          </w:tcPr>
          <w:p w14:paraId="51DBEB5B" w14:textId="77777777" w:rsidR="00AD427C" w:rsidRPr="00021A53" w:rsidRDefault="00AD427C" w:rsidP="005F741E">
            <w:pPr>
              <w:jc w:val="center"/>
              <w:rPr>
                <w:rFonts w:asciiTheme="minorHAnsi" w:hAnsiTheme="minorHAnsi" w:cstheme="minorHAnsi"/>
                <w:color w:val="000000"/>
                <w:sz w:val="18"/>
                <w:szCs w:val="18"/>
                <w:lang w:val="mk-MK" w:eastAsia="en-GB"/>
              </w:rPr>
            </w:pPr>
            <w:r>
              <w:rPr>
                <w:rFonts w:asciiTheme="minorHAnsi" w:hAnsiTheme="minorHAnsi" w:cstheme="minorHAnsi"/>
                <w:color w:val="000000"/>
                <w:sz w:val="18"/>
                <w:szCs w:val="18"/>
                <w:lang w:val="mk-MK" w:eastAsia="en-GB"/>
              </w:rPr>
              <w:t>0</w:t>
            </w:r>
          </w:p>
        </w:tc>
        <w:tc>
          <w:tcPr>
            <w:tcW w:w="0" w:type="auto"/>
            <w:noWrap/>
            <w:vAlign w:val="bottom"/>
          </w:tcPr>
          <w:p w14:paraId="7CE0D394"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0,69%</w:t>
            </w:r>
          </w:p>
        </w:tc>
        <w:tc>
          <w:tcPr>
            <w:tcW w:w="0" w:type="auto"/>
            <w:noWrap/>
            <w:vAlign w:val="bottom"/>
          </w:tcPr>
          <w:p w14:paraId="5821C695"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w:t>
            </w:r>
          </w:p>
        </w:tc>
        <w:tc>
          <w:tcPr>
            <w:tcW w:w="0" w:type="auto"/>
            <w:noWrap/>
            <w:vAlign w:val="bottom"/>
          </w:tcPr>
          <w:p w14:paraId="22CC18AC"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-0.69%</w:t>
            </w:r>
          </w:p>
        </w:tc>
      </w:tr>
      <w:tr w:rsidR="00AD427C" w14:paraId="1BB6904D" w14:textId="77777777" w:rsidTr="00F260CA">
        <w:trPr>
          <w:trHeight w:val="634"/>
        </w:trPr>
        <w:tc>
          <w:tcPr>
            <w:tcW w:w="0" w:type="auto"/>
            <w:shd w:val="clear" w:color="auto" w:fill="DBE5F1" w:themeFill="accent1" w:themeFillTint="33"/>
            <w:vAlign w:val="center"/>
            <w:hideMark/>
          </w:tcPr>
          <w:p w14:paraId="1AAA6768"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lastRenderedPageBreak/>
              <w:t>Самофинансирачки</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активности</w:t>
            </w:r>
            <w:proofErr w:type="spellEnd"/>
          </w:p>
        </w:tc>
        <w:tc>
          <w:tcPr>
            <w:tcW w:w="1321" w:type="dxa"/>
            <w:noWrap/>
            <w:vAlign w:val="bottom"/>
          </w:tcPr>
          <w:p w14:paraId="164DBE86"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9.538.830</w:t>
            </w:r>
          </w:p>
        </w:tc>
        <w:tc>
          <w:tcPr>
            <w:tcW w:w="1279" w:type="dxa"/>
            <w:noWrap/>
            <w:vAlign w:val="bottom"/>
          </w:tcPr>
          <w:p w14:paraId="3F92E7EE"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11.697.009</w:t>
            </w:r>
          </w:p>
        </w:tc>
        <w:tc>
          <w:tcPr>
            <w:tcW w:w="0" w:type="auto"/>
            <w:noWrap/>
            <w:vAlign w:val="bottom"/>
          </w:tcPr>
          <w:p w14:paraId="01D879B8" w14:textId="77777777" w:rsidR="00AD427C" w:rsidRPr="00021A53" w:rsidRDefault="00AD427C" w:rsidP="005F741E">
            <w:pPr>
              <w:jc w:val="center"/>
              <w:rPr>
                <w:rFonts w:asciiTheme="minorHAnsi" w:hAnsiTheme="minorHAnsi" w:cstheme="minorHAnsi"/>
                <w:color w:val="000000"/>
                <w:sz w:val="18"/>
                <w:szCs w:val="18"/>
                <w:lang w:val="mk-MK" w:eastAsia="en-GB"/>
              </w:rPr>
            </w:pPr>
            <w:r>
              <w:rPr>
                <w:rFonts w:asciiTheme="minorHAnsi" w:hAnsiTheme="minorHAnsi" w:cstheme="minorHAnsi"/>
                <w:color w:val="000000"/>
                <w:sz w:val="18"/>
                <w:szCs w:val="18"/>
                <w:lang w:val="mk-MK" w:eastAsia="en-GB"/>
              </w:rPr>
              <w:t>1,23</w:t>
            </w:r>
          </w:p>
        </w:tc>
        <w:tc>
          <w:tcPr>
            <w:tcW w:w="0" w:type="auto"/>
            <w:noWrap/>
            <w:vAlign w:val="bottom"/>
          </w:tcPr>
          <w:p w14:paraId="68C23CAB" w14:textId="77777777" w:rsidR="00AD427C" w:rsidRPr="009D650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1,60%</w:t>
            </w:r>
          </w:p>
        </w:tc>
        <w:tc>
          <w:tcPr>
            <w:tcW w:w="0" w:type="auto"/>
            <w:noWrap/>
            <w:vAlign w:val="bottom"/>
          </w:tcPr>
          <w:p w14:paraId="7E9E4822"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1,99%</w:t>
            </w:r>
          </w:p>
        </w:tc>
        <w:tc>
          <w:tcPr>
            <w:tcW w:w="0" w:type="auto"/>
            <w:noWrap/>
            <w:vAlign w:val="bottom"/>
          </w:tcPr>
          <w:p w14:paraId="1942334B"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0,39%</w:t>
            </w:r>
          </w:p>
        </w:tc>
      </w:tr>
      <w:tr w:rsidR="00AD427C" w14:paraId="763CDECE" w14:textId="77777777" w:rsidTr="00F260CA">
        <w:trPr>
          <w:trHeight w:val="323"/>
        </w:trPr>
        <w:tc>
          <w:tcPr>
            <w:tcW w:w="0" w:type="auto"/>
            <w:shd w:val="clear" w:color="auto" w:fill="DBE5F1" w:themeFill="accent1" w:themeFillTint="33"/>
            <w:vAlign w:val="bottom"/>
            <w:hideMark/>
          </w:tcPr>
          <w:p w14:paraId="45CA9B76" w14:textId="77777777" w:rsidR="00AD427C" w:rsidRDefault="00AD427C" w:rsidP="005F741E">
            <w:pPr>
              <w:rPr>
                <w:rFonts w:asciiTheme="minorHAnsi" w:hAnsiTheme="minorHAnsi" w:cstheme="minorHAnsi"/>
                <w:bCs/>
                <w:color w:val="000000"/>
                <w:sz w:val="18"/>
                <w:szCs w:val="18"/>
                <w:lang w:eastAsia="en-GB"/>
              </w:rPr>
            </w:pPr>
            <w:proofErr w:type="spellStart"/>
            <w:r>
              <w:rPr>
                <w:rFonts w:asciiTheme="minorHAnsi" w:hAnsiTheme="minorHAnsi" w:cstheme="minorHAnsi"/>
                <w:bCs/>
                <w:color w:val="000000"/>
                <w:sz w:val="18"/>
                <w:szCs w:val="18"/>
                <w:lang w:eastAsia="en-GB"/>
              </w:rPr>
              <w:t>Дотации</w:t>
            </w:r>
            <w:proofErr w:type="spellEnd"/>
          </w:p>
        </w:tc>
        <w:tc>
          <w:tcPr>
            <w:tcW w:w="1321" w:type="dxa"/>
            <w:noWrap/>
            <w:vAlign w:val="bottom"/>
          </w:tcPr>
          <w:p w14:paraId="08BACE45"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352.761.695</w:t>
            </w:r>
          </w:p>
        </w:tc>
        <w:tc>
          <w:tcPr>
            <w:tcW w:w="1279" w:type="dxa"/>
            <w:noWrap/>
            <w:vAlign w:val="bottom"/>
          </w:tcPr>
          <w:p w14:paraId="0187DCBA"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392.946.757</w:t>
            </w:r>
          </w:p>
        </w:tc>
        <w:tc>
          <w:tcPr>
            <w:tcW w:w="0" w:type="auto"/>
            <w:noWrap/>
            <w:vAlign w:val="bottom"/>
          </w:tcPr>
          <w:p w14:paraId="542B6CC3" w14:textId="77777777" w:rsidR="00AD427C" w:rsidRPr="00021A53" w:rsidRDefault="00AD427C" w:rsidP="005F741E">
            <w:pPr>
              <w:jc w:val="center"/>
              <w:rPr>
                <w:rFonts w:asciiTheme="minorHAnsi" w:hAnsiTheme="minorHAnsi" w:cstheme="minorHAnsi"/>
                <w:color w:val="000000"/>
                <w:sz w:val="18"/>
                <w:szCs w:val="18"/>
                <w:lang w:val="mk-MK" w:eastAsia="en-GB"/>
              </w:rPr>
            </w:pPr>
            <w:r>
              <w:rPr>
                <w:rFonts w:asciiTheme="minorHAnsi" w:hAnsiTheme="minorHAnsi" w:cstheme="minorHAnsi"/>
                <w:color w:val="000000"/>
                <w:sz w:val="18"/>
                <w:szCs w:val="18"/>
                <w:lang w:val="mk-MK" w:eastAsia="en-GB"/>
              </w:rPr>
              <w:t>1,11</w:t>
            </w:r>
          </w:p>
        </w:tc>
        <w:tc>
          <w:tcPr>
            <w:tcW w:w="0" w:type="auto"/>
            <w:noWrap/>
            <w:vAlign w:val="bottom"/>
          </w:tcPr>
          <w:p w14:paraId="20F86097" w14:textId="77777777" w:rsidR="00AD427C" w:rsidRPr="009D650B" w:rsidRDefault="00AD427C" w:rsidP="005F741E">
            <w:pPr>
              <w:jc w:val="center"/>
              <w:rPr>
                <w:rFonts w:asciiTheme="minorHAnsi" w:hAnsiTheme="minorHAnsi" w:cstheme="minorHAnsi"/>
                <w:color w:val="000000"/>
                <w:sz w:val="18"/>
                <w:szCs w:val="18"/>
                <w:lang w:eastAsia="en-GB"/>
              </w:rPr>
            </w:pPr>
            <w:r w:rsidRPr="00B318AB">
              <w:rPr>
                <w:rFonts w:asciiTheme="minorHAnsi" w:hAnsiTheme="minorHAnsi" w:cstheme="minorHAnsi"/>
                <w:color w:val="000000"/>
                <w:sz w:val="18"/>
                <w:szCs w:val="18"/>
                <w:lang w:eastAsia="en-GB"/>
              </w:rPr>
              <w:t>59,47%</w:t>
            </w:r>
          </w:p>
        </w:tc>
        <w:tc>
          <w:tcPr>
            <w:tcW w:w="0" w:type="auto"/>
            <w:noWrap/>
            <w:vAlign w:val="bottom"/>
          </w:tcPr>
          <w:p w14:paraId="739E476F"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66,01%</w:t>
            </w:r>
          </w:p>
        </w:tc>
        <w:tc>
          <w:tcPr>
            <w:tcW w:w="0" w:type="auto"/>
            <w:noWrap/>
            <w:vAlign w:val="bottom"/>
          </w:tcPr>
          <w:p w14:paraId="1A277193"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6,54%</w:t>
            </w:r>
          </w:p>
        </w:tc>
      </w:tr>
      <w:tr w:rsidR="00AD427C" w14:paraId="6E30DEEF" w14:textId="77777777" w:rsidTr="00F260CA">
        <w:trPr>
          <w:trHeight w:val="503"/>
        </w:trPr>
        <w:tc>
          <w:tcPr>
            <w:tcW w:w="0" w:type="auto"/>
            <w:shd w:val="clear" w:color="auto" w:fill="DBE5F1" w:themeFill="accent1" w:themeFillTint="33"/>
            <w:vAlign w:val="bottom"/>
            <w:hideMark/>
          </w:tcPr>
          <w:p w14:paraId="183C6CD7" w14:textId="77777777" w:rsidR="00AD427C" w:rsidRDefault="00AD427C" w:rsidP="005F741E">
            <w:pPr>
              <w:rPr>
                <w:rFonts w:asciiTheme="minorHAnsi" w:hAnsiTheme="minorHAnsi" w:cstheme="minorHAnsi"/>
                <w:b/>
                <w:bCs/>
                <w:color w:val="000000"/>
                <w:sz w:val="18"/>
                <w:szCs w:val="18"/>
                <w:lang w:eastAsia="en-GB"/>
              </w:rPr>
            </w:pPr>
            <w:proofErr w:type="spellStart"/>
            <w:r>
              <w:rPr>
                <w:rFonts w:asciiTheme="minorHAnsi" w:hAnsiTheme="minorHAnsi" w:cstheme="minorHAnsi"/>
                <w:b/>
                <w:bCs/>
                <w:color w:val="000000"/>
                <w:sz w:val="18"/>
                <w:szCs w:val="18"/>
                <w:lang w:eastAsia="en-GB"/>
              </w:rPr>
              <w:t>Вкупенприход</w:t>
            </w:r>
            <w:proofErr w:type="spellEnd"/>
          </w:p>
        </w:tc>
        <w:tc>
          <w:tcPr>
            <w:tcW w:w="1321" w:type="dxa"/>
            <w:noWrap/>
            <w:vAlign w:val="bottom"/>
          </w:tcPr>
          <w:p w14:paraId="61282C13" w14:textId="77777777" w:rsidR="00AD427C" w:rsidRDefault="00AD427C" w:rsidP="005F741E">
            <w:pPr>
              <w:jc w:val="right"/>
              <w:rPr>
                <w:rFonts w:asciiTheme="minorHAnsi" w:hAnsiTheme="minorHAnsi" w:cstheme="minorHAnsi"/>
                <w:b/>
                <w:bCs/>
                <w:sz w:val="18"/>
                <w:szCs w:val="18"/>
                <w:lang w:eastAsia="en-GB"/>
              </w:rPr>
            </w:pPr>
            <w:r>
              <w:rPr>
                <w:rFonts w:asciiTheme="minorHAnsi" w:hAnsiTheme="minorHAnsi" w:cstheme="minorHAnsi"/>
                <w:b/>
                <w:bCs/>
                <w:sz w:val="18"/>
                <w:szCs w:val="18"/>
                <w:lang w:eastAsia="en-GB"/>
              </w:rPr>
              <w:t>593.098.166</w:t>
            </w:r>
          </w:p>
        </w:tc>
        <w:tc>
          <w:tcPr>
            <w:tcW w:w="1279" w:type="dxa"/>
            <w:noWrap/>
            <w:vAlign w:val="bottom"/>
          </w:tcPr>
          <w:p w14:paraId="5D2FC90A" w14:textId="77777777" w:rsidR="00AD427C" w:rsidRDefault="00AD427C" w:rsidP="005F741E">
            <w:pPr>
              <w:jc w:val="right"/>
              <w:rPr>
                <w:rFonts w:asciiTheme="minorHAnsi" w:hAnsiTheme="minorHAnsi" w:cstheme="minorHAnsi"/>
                <w:b/>
                <w:bCs/>
                <w:sz w:val="18"/>
                <w:szCs w:val="18"/>
                <w:lang w:eastAsia="en-GB"/>
              </w:rPr>
            </w:pPr>
            <w:r>
              <w:rPr>
                <w:rFonts w:asciiTheme="minorHAnsi" w:hAnsiTheme="minorHAnsi" w:cstheme="minorHAnsi"/>
                <w:b/>
                <w:bCs/>
                <w:sz w:val="18"/>
                <w:szCs w:val="18"/>
                <w:lang w:eastAsia="en-GB"/>
              </w:rPr>
              <w:t>546.187.486</w:t>
            </w:r>
          </w:p>
        </w:tc>
        <w:tc>
          <w:tcPr>
            <w:tcW w:w="0" w:type="auto"/>
            <w:shd w:val="clear" w:color="auto" w:fill="FBD4B4" w:themeFill="accent6" w:themeFillTint="66"/>
            <w:noWrap/>
            <w:vAlign w:val="bottom"/>
          </w:tcPr>
          <w:p w14:paraId="0D40734E"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3,52%</w:t>
            </w:r>
          </w:p>
        </w:tc>
        <w:tc>
          <w:tcPr>
            <w:tcW w:w="0" w:type="auto"/>
            <w:noWrap/>
            <w:vAlign w:val="bottom"/>
          </w:tcPr>
          <w:p w14:paraId="7C9435AC"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99,97%</w:t>
            </w:r>
          </w:p>
        </w:tc>
        <w:tc>
          <w:tcPr>
            <w:tcW w:w="0" w:type="auto"/>
            <w:noWrap/>
            <w:vAlign w:val="bottom"/>
          </w:tcPr>
          <w:p w14:paraId="5CDC0C7B" w14:textId="77777777" w:rsidR="00AD427C" w:rsidRDefault="00AD427C" w:rsidP="005F741E">
            <w:pPr>
              <w:jc w:val="center"/>
              <w:rPr>
                <w:rFonts w:asciiTheme="minorHAnsi" w:hAnsiTheme="minorHAnsi" w:cstheme="minorHAnsi"/>
                <w:b/>
                <w:bCs/>
                <w:color w:val="000000"/>
                <w:sz w:val="18"/>
                <w:szCs w:val="18"/>
                <w:lang w:eastAsia="en-GB"/>
              </w:rPr>
            </w:pPr>
            <w:r>
              <w:rPr>
                <w:rFonts w:asciiTheme="minorHAnsi" w:hAnsiTheme="minorHAnsi" w:cstheme="minorHAnsi"/>
                <w:b/>
                <w:bCs/>
                <w:color w:val="000000"/>
                <w:sz w:val="18"/>
                <w:szCs w:val="18"/>
                <w:lang w:eastAsia="en-GB"/>
              </w:rPr>
              <w:t>86,43%</w:t>
            </w:r>
          </w:p>
        </w:tc>
        <w:tc>
          <w:tcPr>
            <w:tcW w:w="0" w:type="auto"/>
            <w:shd w:val="clear" w:color="auto" w:fill="FBD4B4" w:themeFill="accent6" w:themeFillTint="66"/>
            <w:noWrap/>
            <w:vAlign w:val="bottom"/>
          </w:tcPr>
          <w:p w14:paraId="00D7B469" w14:textId="77777777" w:rsidR="00AD427C" w:rsidRDefault="00AD427C" w:rsidP="005F741E">
            <w:pPr>
              <w:jc w:val="center"/>
              <w:rPr>
                <w:rFonts w:asciiTheme="minorHAnsi" w:hAnsiTheme="minorHAnsi" w:cstheme="minorHAnsi"/>
                <w:b/>
                <w:bCs/>
                <w:color w:val="000000"/>
                <w:sz w:val="18"/>
                <w:szCs w:val="18"/>
                <w:lang w:val="mk-MK" w:eastAsia="en-GB"/>
              </w:rPr>
            </w:pPr>
          </w:p>
        </w:tc>
      </w:tr>
    </w:tbl>
    <w:p w14:paraId="6D288703" w14:textId="77777777" w:rsidR="00AD427C" w:rsidRDefault="00AD427C" w:rsidP="00E670FF">
      <w:pPr>
        <w:pBdr>
          <w:top w:val="nil"/>
          <w:left w:val="nil"/>
          <w:bottom w:val="nil"/>
          <w:right w:val="nil"/>
          <w:between w:val="nil"/>
        </w:pBdr>
        <w:rPr>
          <w:rFonts w:cstheme="minorHAnsi"/>
          <w:i/>
          <w:lang w:val="mk-MK"/>
        </w:rPr>
      </w:pPr>
    </w:p>
    <w:p w14:paraId="477E5583" w14:textId="77777777" w:rsidR="00AD427C" w:rsidRDefault="00AD427C" w:rsidP="00E670FF">
      <w:pPr>
        <w:pBdr>
          <w:top w:val="nil"/>
          <w:left w:val="nil"/>
          <w:bottom w:val="nil"/>
          <w:right w:val="nil"/>
          <w:between w:val="nil"/>
        </w:pBdr>
        <w:rPr>
          <w:rFonts w:cstheme="minorHAnsi"/>
          <w:i/>
          <w:lang w:val="mk-MK"/>
        </w:rPr>
      </w:pPr>
    </w:p>
    <w:p w14:paraId="2EDAEE6C" w14:textId="64BCCE07" w:rsidR="00E670FF" w:rsidRDefault="00E670FF" w:rsidP="00E670FF">
      <w:pPr>
        <w:pBdr>
          <w:top w:val="nil"/>
          <w:left w:val="nil"/>
          <w:bottom w:val="nil"/>
          <w:right w:val="nil"/>
          <w:between w:val="nil"/>
        </w:pBdr>
        <w:rPr>
          <w:rFonts w:cstheme="minorHAnsi"/>
          <w:i/>
          <w:lang w:val="mk-MK"/>
        </w:rPr>
      </w:pPr>
      <w:r w:rsidRPr="00E670FF">
        <w:rPr>
          <w:rFonts w:cstheme="minorHAnsi"/>
          <w:i/>
          <w:lang w:val="mk-MK"/>
        </w:rPr>
        <w:t>Табела 6</w:t>
      </w:r>
      <w:r w:rsidR="00AD427C">
        <w:rPr>
          <w:rFonts w:cstheme="minorHAnsi"/>
          <w:i/>
          <w:lang w:val="mk-MK"/>
        </w:rPr>
        <w:t>.1.</w:t>
      </w:r>
      <w:r w:rsidRPr="00E670FF">
        <w:rPr>
          <w:rFonts w:cstheme="minorHAnsi"/>
          <w:i/>
          <w:lang w:val="mk-MK"/>
        </w:rPr>
        <w:t xml:space="preserve"> Вкупни расходи на општината по надлежности во 2021 и 2022 година</w:t>
      </w:r>
    </w:p>
    <w:p w14:paraId="0BB28EBD" w14:textId="77777777" w:rsidR="00AD427C" w:rsidRPr="00E670FF" w:rsidRDefault="00AD427C" w:rsidP="00E670FF">
      <w:pPr>
        <w:pBdr>
          <w:top w:val="nil"/>
          <w:left w:val="nil"/>
          <w:bottom w:val="nil"/>
          <w:right w:val="nil"/>
          <w:between w:val="nil"/>
        </w:pBdr>
        <w:rPr>
          <w:rFonts w:cstheme="minorHAnsi"/>
          <w:i/>
        </w:rPr>
      </w:pPr>
    </w:p>
    <w:tbl>
      <w:tblPr>
        <w:tblW w:w="5300"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37"/>
        <w:gridCol w:w="1216"/>
        <w:gridCol w:w="1099"/>
        <w:gridCol w:w="1164"/>
        <w:gridCol w:w="1254"/>
        <w:gridCol w:w="1782"/>
      </w:tblGrid>
      <w:tr w:rsidR="00AD427C" w14:paraId="6B232858" w14:textId="77777777" w:rsidTr="005F741E">
        <w:trPr>
          <w:trHeight w:val="673"/>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3CFFAE3"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Надлежност</w:t>
            </w:r>
            <w:proofErr w:type="spellEnd"/>
          </w:p>
        </w:tc>
        <w:tc>
          <w:tcPr>
            <w:tcW w:w="6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D8A942" w14:textId="77777777" w:rsidR="00AD427C" w:rsidRDefault="00AD427C" w:rsidP="005F741E">
            <w:pPr>
              <w:jc w:val="center"/>
              <w:rPr>
                <w:rFonts w:asciiTheme="minorHAnsi" w:hAnsiTheme="minorHAnsi" w:cstheme="minorHAnsi"/>
                <w:b/>
                <w:color w:val="000000"/>
                <w:sz w:val="18"/>
                <w:szCs w:val="18"/>
                <w:lang w:val="mk-MK" w:eastAsia="en-GB"/>
              </w:rPr>
            </w:pPr>
            <w:r>
              <w:rPr>
                <w:rFonts w:asciiTheme="minorHAnsi" w:hAnsiTheme="minorHAnsi" w:cstheme="minorHAnsi"/>
                <w:b/>
                <w:color w:val="000000"/>
                <w:sz w:val="18"/>
                <w:szCs w:val="18"/>
                <w:lang w:eastAsia="en-GB"/>
              </w:rPr>
              <w:t>20</w:t>
            </w:r>
            <w:r>
              <w:rPr>
                <w:rFonts w:asciiTheme="minorHAnsi" w:hAnsiTheme="minorHAnsi" w:cstheme="minorHAnsi"/>
                <w:b/>
                <w:color w:val="000000"/>
                <w:sz w:val="18"/>
                <w:szCs w:val="18"/>
                <w:lang w:val="mk-MK" w:eastAsia="en-GB"/>
              </w:rPr>
              <w:t>21</w:t>
            </w:r>
          </w:p>
        </w:tc>
        <w:tc>
          <w:tcPr>
            <w:tcW w:w="6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E23E2A" w14:textId="77777777" w:rsidR="00AD427C" w:rsidRDefault="00AD427C" w:rsidP="005F741E">
            <w:pPr>
              <w:jc w:val="center"/>
              <w:rPr>
                <w:rFonts w:asciiTheme="minorHAnsi" w:hAnsiTheme="minorHAnsi" w:cstheme="minorHAnsi"/>
                <w:b/>
                <w:color w:val="000000"/>
                <w:sz w:val="18"/>
                <w:szCs w:val="18"/>
                <w:lang w:val="mk-MK" w:eastAsia="en-GB"/>
              </w:rPr>
            </w:pPr>
            <w:r>
              <w:rPr>
                <w:rFonts w:asciiTheme="minorHAnsi" w:hAnsiTheme="minorHAnsi" w:cstheme="minorHAnsi"/>
                <w:b/>
                <w:color w:val="000000"/>
                <w:sz w:val="18"/>
                <w:szCs w:val="18"/>
                <w:lang w:eastAsia="en-GB"/>
              </w:rPr>
              <w:t>202</w:t>
            </w:r>
            <w:r>
              <w:rPr>
                <w:rFonts w:asciiTheme="minorHAnsi" w:hAnsiTheme="minorHAnsi" w:cstheme="minorHAnsi"/>
                <w:b/>
                <w:color w:val="000000"/>
                <w:sz w:val="18"/>
                <w:szCs w:val="18"/>
                <w:lang w:val="mk-MK" w:eastAsia="en-GB"/>
              </w:rPr>
              <w:t>2</w:t>
            </w:r>
          </w:p>
        </w:tc>
        <w:tc>
          <w:tcPr>
            <w:tcW w:w="5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77AE64" w14:textId="77777777" w:rsidR="00AD427C" w:rsidRDefault="00AD427C" w:rsidP="005F741E">
            <w:pPr>
              <w:jc w:val="center"/>
              <w:rPr>
                <w:rFonts w:asciiTheme="minorHAnsi" w:hAnsiTheme="minorHAnsi" w:cstheme="minorHAnsi"/>
                <w:b/>
                <w:color w:val="000000"/>
                <w:sz w:val="18"/>
                <w:szCs w:val="18"/>
                <w:lang w:val="mk-MK" w:eastAsia="en-GB"/>
              </w:rPr>
            </w:pPr>
            <w:proofErr w:type="spellStart"/>
            <w:r>
              <w:rPr>
                <w:rFonts w:asciiTheme="minorHAnsi" w:hAnsiTheme="minorHAnsi" w:cstheme="minorHAnsi"/>
                <w:b/>
                <w:color w:val="000000"/>
                <w:sz w:val="18"/>
                <w:szCs w:val="18"/>
                <w:lang w:eastAsia="en-GB"/>
              </w:rPr>
              <w:t>Раст</w:t>
            </w:r>
            <w:proofErr w:type="spellEnd"/>
            <w:r>
              <w:rPr>
                <w:rFonts w:asciiTheme="minorHAnsi" w:hAnsiTheme="minorHAnsi" w:cstheme="minorHAnsi"/>
                <w:b/>
                <w:color w:val="000000"/>
                <w:sz w:val="18"/>
                <w:szCs w:val="18"/>
                <w:lang w:eastAsia="en-GB"/>
              </w:rPr>
              <w:t xml:space="preserve"> 202</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/20</w:t>
            </w:r>
            <w:r>
              <w:rPr>
                <w:rFonts w:asciiTheme="minorHAnsi" w:hAnsiTheme="minorHAnsi" w:cstheme="minorHAnsi"/>
                <w:b/>
                <w:color w:val="000000"/>
                <w:sz w:val="18"/>
                <w:szCs w:val="18"/>
                <w:lang w:val="mk-MK" w:eastAsia="en-GB"/>
              </w:rPr>
              <w:t>21</w:t>
            </w:r>
          </w:p>
        </w:tc>
        <w:tc>
          <w:tcPr>
            <w:tcW w:w="60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6A2A11"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w:t>
            </w:r>
            <w:r>
              <w:rPr>
                <w:rFonts w:asciiTheme="minorHAnsi" w:hAnsiTheme="minorHAnsi" w:cstheme="minorHAnsi"/>
                <w:b/>
                <w:color w:val="000000"/>
                <w:sz w:val="18"/>
                <w:szCs w:val="18"/>
                <w:lang w:val="mk-MK" w:eastAsia="en-GB"/>
              </w:rPr>
              <w:t>21</w:t>
            </w:r>
            <w:r>
              <w:rPr>
                <w:rFonts w:asciiTheme="minorHAnsi" w:hAnsiTheme="minorHAnsi" w:cstheme="minorHAnsi"/>
                <w:b/>
                <w:color w:val="000000"/>
                <w:sz w:val="18"/>
                <w:szCs w:val="18"/>
                <w:lang w:eastAsia="en-GB"/>
              </w:rPr>
              <w:t>%</w:t>
            </w:r>
          </w:p>
        </w:tc>
        <w:tc>
          <w:tcPr>
            <w:tcW w:w="6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DC8BB1"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202</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w:t>
            </w:r>
          </w:p>
        </w:tc>
        <w:tc>
          <w:tcPr>
            <w:tcW w:w="9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E7E403" w14:textId="77777777" w:rsidR="00AD427C" w:rsidRDefault="00AD427C" w:rsidP="005F741E">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 xml:space="preserve">% </w:t>
            </w:r>
            <w:proofErr w:type="spellStart"/>
            <w:r>
              <w:rPr>
                <w:rFonts w:asciiTheme="minorHAnsi" w:hAnsiTheme="minorHAnsi" w:cstheme="minorHAnsi"/>
                <w:b/>
                <w:color w:val="000000"/>
                <w:sz w:val="18"/>
                <w:szCs w:val="18"/>
                <w:lang w:eastAsia="en-GB"/>
              </w:rPr>
              <w:t>промена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структура</w:t>
            </w:r>
            <w:proofErr w:type="spellEnd"/>
          </w:p>
        </w:tc>
      </w:tr>
      <w:tr w:rsidR="00AD427C" w14:paraId="21F73873" w14:textId="77777777" w:rsidTr="005F741E">
        <w:trPr>
          <w:trHeight w:val="31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ECFAF54"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А- </w:t>
            </w:r>
            <w:proofErr w:type="spellStart"/>
            <w:r>
              <w:rPr>
                <w:rFonts w:asciiTheme="minorHAnsi" w:hAnsiTheme="minorHAnsi" w:cstheme="minorHAnsi"/>
                <w:color w:val="000000"/>
                <w:sz w:val="18"/>
                <w:szCs w:val="18"/>
                <w:lang w:eastAsia="en-GB"/>
              </w:rPr>
              <w:t>Совет</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општина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08610FE"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4.875.265</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246B431"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4.622.079</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1D7BA66D"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0,95</w:t>
            </w:r>
          </w:p>
        </w:tc>
        <w:tc>
          <w:tcPr>
            <w:tcW w:w="608" w:type="pct"/>
            <w:tcBorders>
              <w:top w:val="single" w:sz="4" w:space="0" w:color="auto"/>
              <w:left w:val="single" w:sz="4" w:space="0" w:color="auto"/>
              <w:bottom w:val="single" w:sz="4" w:space="0" w:color="auto"/>
              <w:right w:val="single" w:sz="4" w:space="0" w:color="auto"/>
            </w:tcBorders>
            <w:noWrap/>
            <w:vAlign w:val="bottom"/>
          </w:tcPr>
          <w:p w14:paraId="2BAC695C"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1,19%</w:t>
            </w:r>
          </w:p>
        </w:tc>
        <w:tc>
          <w:tcPr>
            <w:tcW w:w="655" w:type="pct"/>
            <w:tcBorders>
              <w:top w:val="single" w:sz="4" w:space="0" w:color="auto"/>
              <w:left w:val="single" w:sz="4" w:space="0" w:color="auto"/>
              <w:bottom w:val="single" w:sz="4" w:space="0" w:color="auto"/>
              <w:right w:val="single" w:sz="4" w:space="0" w:color="auto"/>
            </w:tcBorders>
            <w:noWrap/>
            <w:vAlign w:val="bottom"/>
          </w:tcPr>
          <w:p w14:paraId="1052A606"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0.89%</w:t>
            </w:r>
          </w:p>
        </w:tc>
        <w:tc>
          <w:tcPr>
            <w:tcW w:w="932" w:type="pct"/>
            <w:tcBorders>
              <w:top w:val="single" w:sz="4" w:space="0" w:color="auto"/>
              <w:left w:val="single" w:sz="4" w:space="0" w:color="auto"/>
              <w:bottom w:val="single" w:sz="4" w:space="0" w:color="auto"/>
              <w:right w:val="single" w:sz="4" w:space="0" w:color="auto"/>
            </w:tcBorders>
            <w:noWrap/>
            <w:vAlign w:val="bottom"/>
          </w:tcPr>
          <w:p w14:paraId="4DB7DF1D"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-0,3%</w:t>
            </w:r>
          </w:p>
        </w:tc>
      </w:tr>
      <w:tr w:rsidR="00AD427C" w14:paraId="74CD2382" w14:textId="77777777" w:rsidTr="005F741E">
        <w:trPr>
          <w:trHeight w:val="35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43D503F" w14:textId="77777777" w:rsidR="00AD427C" w:rsidRDefault="00AD427C" w:rsidP="005F741E">
            <w:pPr>
              <w:rPr>
                <w:rFonts w:asciiTheme="minorHAnsi" w:hAnsiTheme="minorHAnsi" w:cstheme="minorHAnsi"/>
                <w:color w:val="000000"/>
                <w:sz w:val="18"/>
                <w:szCs w:val="18"/>
                <w:lang w:val="mk-MK" w:eastAsia="en-GB"/>
              </w:rPr>
            </w:pPr>
            <w:r>
              <w:rPr>
                <w:rFonts w:asciiTheme="minorHAnsi" w:hAnsiTheme="minorHAnsi" w:cstheme="minorHAnsi"/>
                <w:color w:val="000000"/>
                <w:sz w:val="18"/>
                <w:szCs w:val="18"/>
                <w:lang w:val="mk-MK" w:eastAsia="en-GB"/>
              </w:rPr>
              <w:t>А1 –Изборни активности</w:t>
            </w:r>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5F3C4AC4"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6.200.000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270D1ECA"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596.235</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3D630034"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0,10</w:t>
            </w:r>
          </w:p>
        </w:tc>
        <w:tc>
          <w:tcPr>
            <w:tcW w:w="608" w:type="pct"/>
            <w:tcBorders>
              <w:top w:val="single" w:sz="4" w:space="0" w:color="auto"/>
              <w:left w:val="single" w:sz="4" w:space="0" w:color="auto"/>
              <w:bottom w:val="single" w:sz="4" w:space="0" w:color="auto"/>
              <w:right w:val="single" w:sz="4" w:space="0" w:color="auto"/>
            </w:tcBorders>
            <w:noWrap/>
            <w:vAlign w:val="bottom"/>
          </w:tcPr>
          <w:p w14:paraId="1A0B960C"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1,51%</w:t>
            </w:r>
          </w:p>
        </w:tc>
        <w:tc>
          <w:tcPr>
            <w:tcW w:w="655" w:type="pct"/>
            <w:tcBorders>
              <w:top w:val="single" w:sz="4" w:space="0" w:color="auto"/>
              <w:left w:val="single" w:sz="4" w:space="0" w:color="auto"/>
              <w:bottom w:val="single" w:sz="4" w:space="0" w:color="auto"/>
              <w:right w:val="single" w:sz="4" w:space="0" w:color="auto"/>
            </w:tcBorders>
            <w:noWrap/>
            <w:vAlign w:val="bottom"/>
          </w:tcPr>
          <w:p w14:paraId="498804F4"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0,11%</w:t>
            </w:r>
          </w:p>
        </w:tc>
        <w:tc>
          <w:tcPr>
            <w:tcW w:w="932" w:type="pct"/>
            <w:tcBorders>
              <w:top w:val="single" w:sz="4" w:space="0" w:color="auto"/>
              <w:left w:val="single" w:sz="4" w:space="0" w:color="auto"/>
              <w:bottom w:val="single" w:sz="4" w:space="0" w:color="auto"/>
              <w:right w:val="single" w:sz="4" w:space="0" w:color="auto"/>
            </w:tcBorders>
            <w:noWrap/>
            <w:vAlign w:val="bottom"/>
          </w:tcPr>
          <w:p w14:paraId="0232E022"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-1,4%</w:t>
            </w:r>
          </w:p>
        </w:tc>
      </w:tr>
      <w:tr w:rsidR="00AD427C" w14:paraId="3AC34385" w14:textId="77777777" w:rsidTr="005F741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CD8240B"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Д- </w:t>
            </w:r>
            <w:proofErr w:type="spellStart"/>
            <w:r>
              <w:rPr>
                <w:rFonts w:asciiTheme="minorHAnsi" w:hAnsiTheme="minorHAnsi" w:cstheme="minorHAnsi"/>
                <w:color w:val="000000"/>
                <w:sz w:val="18"/>
                <w:szCs w:val="18"/>
                <w:lang w:eastAsia="en-GB"/>
              </w:rPr>
              <w:t>Градоначалник</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0AEBA778"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2.300.002</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0D84689C"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2.533.682</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BADDD20"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1,10</w:t>
            </w:r>
          </w:p>
        </w:tc>
        <w:tc>
          <w:tcPr>
            <w:tcW w:w="608" w:type="pct"/>
            <w:tcBorders>
              <w:top w:val="single" w:sz="4" w:space="0" w:color="auto"/>
              <w:left w:val="single" w:sz="4" w:space="0" w:color="auto"/>
              <w:bottom w:val="single" w:sz="4" w:space="0" w:color="auto"/>
              <w:right w:val="single" w:sz="4" w:space="0" w:color="auto"/>
            </w:tcBorders>
            <w:noWrap/>
            <w:vAlign w:val="bottom"/>
          </w:tcPr>
          <w:p w14:paraId="4808CDCC"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0,56%</w:t>
            </w:r>
          </w:p>
        </w:tc>
        <w:tc>
          <w:tcPr>
            <w:tcW w:w="655" w:type="pct"/>
            <w:tcBorders>
              <w:top w:val="single" w:sz="4" w:space="0" w:color="auto"/>
              <w:left w:val="single" w:sz="4" w:space="0" w:color="auto"/>
              <w:bottom w:val="single" w:sz="4" w:space="0" w:color="auto"/>
              <w:right w:val="single" w:sz="4" w:space="0" w:color="auto"/>
            </w:tcBorders>
            <w:noWrap/>
            <w:vAlign w:val="bottom"/>
          </w:tcPr>
          <w:p w14:paraId="14CBD54B"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0,49%</w:t>
            </w:r>
          </w:p>
        </w:tc>
        <w:tc>
          <w:tcPr>
            <w:tcW w:w="932" w:type="pct"/>
            <w:tcBorders>
              <w:top w:val="single" w:sz="4" w:space="0" w:color="auto"/>
              <w:left w:val="single" w:sz="4" w:space="0" w:color="auto"/>
              <w:bottom w:val="single" w:sz="4" w:space="0" w:color="auto"/>
              <w:right w:val="single" w:sz="4" w:space="0" w:color="auto"/>
            </w:tcBorders>
            <w:noWrap/>
            <w:vAlign w:val="bottom"/>
          </w:tcPr>
          <w:p w14:paraId="6AC24AFA"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-0,07%</w:t>
            </w:r>
          </w:p>
        </w:tc>
      </w:tr>
      <w:tr w:rsidR="00AD427C" w14:paraId="120900CC" w14:textId="77777777" w:rsidTr="005F741E">
        <w:trPr>
          <w:trHeight w:val="47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00211F7" w14:textId="77777777" w:rsidR="00AD427C" w:rsidRDefault="00AD427C" w:rsidP="005F741E">
            <w:pPr>
              <w:rPr>
                <w:rFonts w:asciiTheme="minorHAnsi" w:hAnsiTheme="minorHAnsi" w:cstheme="minorHAnsi"/>
                <w:bCs/>
                <w:color w:val="000000"/>
                <w:sz w:val="18"/>
                <w:szCs w:val="18"/>
                <w:lang w:eastAsia="en-GB"/>
              </w:rPr>
            </w:pPr>
            <w:r>
              <w:rPr>
                <w:rFonts w:asciiTheme="minorHAnsi" w:hAnsiTheme="minorHAnsi" w:cstheme="minorHAnsi"/>
                <w:bCs/>
                <w:color w:val="000000"/>
                <w:sz w:val="18"/>
                <w:szCs w:val="18"/>
                <w:lang w:eastAsia="en-GB"/>
              </w:rPr>
              <w:t>Е-</w:t>
            </w:r>
            <w:proofErr w:type="spellStart"/>
            <w:r>
              <w:rPr>
                <w:rFonts w:asciiTheme="minorHAnsi" w:hAnsiTheme="minorHAnsi" w:cstheme="minorHAnsi"/>
                <w:bCs/>
                <w:color w:val="000000"/>
                <w:sz w:val="18"/>
                <w:szCs w:val="18"/>
                <w:lang w:eastAsia="en-GB"/>
              </w:rPr>
              <w:t>Општинска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администрација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1A7829F8"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59.465.535</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0EEEBEAD"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60.890.682</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7815B36F"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1,02</w:t>
            </w:r>
          </w:p>
        </w:tc>
        <w:tc>
          <w:tcPr>
            <w:tcW w:w="608" w:type="pct"/>
            <w:tcBorders>
              <w:top w:val="single" w:sz="4" w:space="0" w:color="auto"/>
              <w:left w:val="single" w:sz="4" w:space="0" w:color="auto"/>
              <w:bottom w:val="single" w:sz="4" w:space="0" w:color="auto"/>
              <w:right w:val="single" w:sz="4" w:space="0" w:color="auto"/>
            </w:tcBorders>
            <w:noWrap/>
            <w:vAlign w:val="bottom"/>
          </w:tcPr>
          <w:p w14:paraId="73919930" w14:textId="77777777" w:rsidR="00AD427C" w:rsidRPr="00B318AB" w:rsidRDefault="00AD427C" w:rsidP="005F741E">
            <w:pPr>
              <w:jc w:val="center"/>
              <w:rPr>
                <w:rFonts w:asciiTheme="minorHAnsi" w:hAnsiTheme="minorHAnsi" w:cstheme="minorHAnsi"/>
                <w:bCs/>
                <w:color w:val="000000"/>
                <w:sz w:val="18"/>
                <w:szCs w:val="18"/>
                <w:lang w:eastAsia="en-GB"/>
              </w:rPr>
            </w:pPr>
            <w:r>
              <w:rPr>
                <w:rFonts w:asciiTheme="minorHAnsi" w:hAnsiTheme="minorHAnsi" w:cstheme="minorHAnsi"/>
                <w:bCs/>
                <w:color w:val="000000"/>
                <w:sz w:val="18"/>
                <w:szCs w:val="18"/>
                <w:lang w:eastAsia="en-GB"/>
              </w:rPr>
              <w:t>14,56%</w:t>
            </w:r>
          </w:p>
        </w:tc>
        <w:tc>
          <w:tcPr>
            <w:tcW w:w="655" w:type="pct"/>
            <w:tcBorders>
              <w:top w:val="single" w:sz="4" w:space="0" w:color="auto"/>
              <w:left w:val="single" w:sz="4" w:space="0" w:color="auto"/>
              <w:bottom w:val="single" w:sz="4" w:space="0" w:color="auto"/>
              <w:right w:val="single" w:sz="4" w:space="0" w:color="auto"/>
            </w:tcBorders>
            <w:noWrap/>
            <w:vAlign w:val="bottom"/>
          </w:tcPr>
          <w:p w14:paraId="33AECDFC" w14:textId="77777777" w:rsidR="00AD427C" w:rsidRPr="00F05B3C" w:rsidRDefault="00AD427C" w:rsidP="005F741E">
            <w:pPr>
              <w:jc w:val="center"/>
              <w:rPr>
                <w:rFonts w:asciiTheme="minorHAnsi" w:hAnsiTheme="minorHAnsi" w:cstheme="minorHAnsi"/>
                <w:color w:val="000000"/>
                <w:sz w:val="18"/>
                <w:szCs w:val="18"/>
                <w:lang w:eastAsia="en-GB"/>
              </w:rPr>
            </w:pPr>
            <w:r w:rsidRPr="00F05B3C">
              <w:rPr>
                <w:rFonts w:asciiTheme="minorHAnsi" w:hAnsiTheme="minorHAnsi" w:cstheme="minorHAnsi"/>
                <w:color w:val="000000"/>
                <w:sz w:val="18"/>
                <w:szCs w:val="18"/>
                <w:lang w:eastAsia="en-GB"/>
              </w:rPr>
              <w:t>11,84%</w:t>
            </w:r>
          </w:p>
        </w:tc>
        <w:tc>
          <w:tcPr>
            <w:tcW w:w="932" w:type="pct"/>
            <w:tcBorders>
              <w:top w:val="single" w:sz="4" w:space="0" w:color="auto"/>
              <w:left w:val="single" w:sz="4" w:space="0" w:color="auto"/>
              <w:bottom w:val="single" w:sz="4" w:space="0" w:color="auto"/>
              <w:right w:val="single" w:sz="4" w:space="0" w:color="auto"/>
            </w:tcBorders>
            <w:noWrap/>
            <w:vAlign w:val="bottom"/>
          </w:tcPr>
          <w:p w14:paraId="542106A6" w14:textId="77777777" w:rsidR="00AD427C" w:rsidRPr="00B42FF6" w:rsidRDefault="00AD427C" w:rsidP="005F741E">
            <w:pPr>
              <w:jc w:val="center"/>
              <w:rPr>
                <w:rFonts w:asciiTheme="minorHAnsi" w:hAnsiTheme="minorHAnsi" w:cstheme="minorHAnsi"/>
                <w:color w:val="000000"/>
                <w:sz w:val="18"/>
                <w:szCs w:val="18"/>
                <w:lang w:eastAsia="en-GB"/>
              </w:rPr>
            </w:pPr>
            <w:r w:rsidRPr="00B42FF6">
              <w:rPr>
                <w:rFonts w:asciiTheme="minorHAnsi" w:hAnsiTheme="minorHAnsi" w:cstheme="minorHAnsi"/>
                <w:color w:val="000000"/>
                <w:sz w:val="18"/>
                <w:szCs w:val="18"/>
                <w:lang w:eastAsia="en-GB"/>
              </w:rPr>
              <w:t>-2,72%</w:t>
            </w:r>
          </w:p>
        </w:tc>
      </w:tr>
      <w:tr w:rsidR="00AD427C" w14:paraId="639BEDB1" w14:textId="77777777" w:rsidTr="005F741E">
        <w:trPr>
          <w:trHeight w:val="31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E705A90"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Ф- </w:t>
            </w:r>
            <w:proofErr w:type="spellStart"/>
            <w:r>
              <w:rPr>
                <w:rFonts w:asciiTheme="minorHAnsi" w:hAnsiTheme="minorHAnsi" w:cstheme="minorHAnsi"/>
                <w:color w:val="000000"/>
                <w:sz w:val="18"/>
                <w:szCs w:val="18"/>
                <w:lang w:eastAsia="en-GB"/>
              </w:rPr>
              <w:t>Урбано</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планирање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374F38F4"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872.872</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548BF2E"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77.880</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02DB400D"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0,09</w:t>
            </w:r>
          </w:p>
        </w:tc>
        <w:tc>
          <w:tcPr>
            <w:tcW w:w="608" w:type="pct"/>
            <w:tcBorders>
              <w:top w:val="single" w:sz="4" w:space="0" w:color="auto"/>
              <w:left w:val="single" w:sz="4" w:space="0" w:color="auto"/>
              <w:bottom w:val="single" w:sz="4" w:space="0" w:color="auto"/>
              <w:right w:val="single" w:sz="4" w:space="0" w:color="auto"/>
            </w:tcBorders>
            <w:noWrap/>
            <w:vAlign w:val="bottom"/>
          </w:tcPr>
          <w:p w14:paraId="3034DB69"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0,21%</w:t>
            </w:r>
          </w:p>
        </w:tc>
        <w:tc>
          <w:tcPr>
            <w:tcW w:w="655" w:type="pct"/>
            <w:tcBorders>
              <w:top w:val="single" w:sz="4" w:space="0" w:color="auto"/>
              <w:left w:val="single" w:sz="4" w:space="0" w:color="auto"/>
              <w:bottom w:val="single" w:sz="4" w:space="0" w:color="auto"/>
              <w:right w:val="single" w:sz="4" w:space="0" w:color="auto"/>
            </w:tcBorders>
            <w:noWrap/>
            <w:vAlign w:val="bottom"/>
          </w:tcPr>
          <w:p w14:paraId="76D216D2"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0,01%</w:t>
            </w:r>
          </w:p>
        </w:tc>
        <w:tc>
          <w:tcPr>
            <w:tcW w:w="932" w:type="pct"/>
            <w:tcBorders>
              <w:top w:val="single" w:sz="4" w:space="0" w:color="auto"/>
              <w:left w:val="single" w:sz="4" w:space="0" w:color="auto"/>
              <w:bottom w:val="single" w:sz="4" w:space="0" w:color="auto"/>
              <w:right w:val="single" w:sz="4" w:space="0" w:color="auto"/>
            </w:tcBorders>
            <w:noWrap/>
            <w:vAlign w:val="bottom"/>
          </w:tcPr>
          <w:p w14:paraId="74C278A9"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-0,2%</w:t>
            </w:r>
          </w:p>
        </w:tc>
      </w:tr>
      <w:tr w:rsidR="00AD427C" w14:paraId="212CAC64" w14:textId="77777777" w:rsidTr="005F741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FFA9AB4"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Г- </w:t>
            </w:r>
            <w:proofErr w:type="spellStart"/>
            <w:r>
              <w:rPr>
                <w:rFonts w:asciiTheme="minorHAnsi" w:hAnsiTheme="minorHAnsi" w:cstheme="minorHAnsi"/>
                <w:color w:val="000000"/>
                <w:sz w:val="18"/>
                <w:szCs w:val="18"/>
                <w:lang w:eastAsia="en-GB"/>
              </w:rPr>
              <w:t>Локален</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економски</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развој</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7C0DF1CF"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720.018</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3E028D4F"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463.422</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02F3D3F7"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0,64</w:t>
            </w:r>
          </w:p>
        </w:tc>
        <w:tc>
          <w:tcPr>
            <w:tcW w:w="608" w:type="pct"/>
            <w:tcBorders>
              <w:top w:val="single" w:sz="4" w:space="0" w:color="auto"/>
              <w:left w:val="single" w:sz="4" w:space="0" w:color="auto"/>
              <w:bottom w:val="single" w:sz="4" w:space="0" w:color="auto"/>
              <w:right w:val="single" w:sz="4" w:space="0" w:color="auto"/>
            </w:tcBorders>
            <w:noWrap/>
            <w:vAlign w:val="bottom"/>
          </w:tcPr>
          <w:p w14:paraId="5F174A0D"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0,17%</w:t>
            </w:r>
          </w:p>
        </w:tc>
        <w:tc>
          <w:tcPr>
            <w:tcW w:w="655" w:type="pct"/>
            <w:tcBorders>
              <w:top w:val="single" w:sz="4" w:space="0" w:color="auto"/>
              <w:left w:val="single" w:sz="4" w:space="0" w:color="auto"/>
              <w:bottom w:val="single" w:sz="4" w:space="0" w:color="auto"/>
              <w:right w:val="single" w:sz="4" w:space="0" w:color="auto"/>
            </w:tcBorders>
            <w:noWrap/>
            <w:vAlign w:val="bottom"/>
          </w:tcPr>
          <w:p w14:paraId="1B80ABB8"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0,09%</w:t>
            </w:r>
          </w:p>
        </w:tc>
        <w:tc>
          <w:tcPr>
            <w:tcW w:w="932" w:type="pct"/>
            <w:tcBorders>
              <w:top w:val="single" w:sz="4" w:space="0" w:color="auto"/>
              <w:left w:val="single" w:sz="4" w:space="0" w:color="auto"/>
              <w:bottom w:val="single" w:sz="4" w:space="0" w:color="auto"/>
              <w:right w:val="single" w:sz="4" w:space="0" w:color="auto"/>
            </w:tcBorders>
            <w:noWrap/>
            <w:vAlign w:val="bottom"/>
          </w:tcPr>
          <w:p w14:paraId="324877E7"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-0,08%</w:t>
            </w:r>
          </w:p>
        </w:tc>
      </w:tr>
      <w:tr w:rsidR="00AD427C" w14:paraId="15356AFD" w14:textId="77777777" w:rsidTr="005F741E">
        <w:trPr>
          <w:trHeight w:val="265"/>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9DE3924" w14:textId="77777777" w:rsidR="00AD427C" w:rsidRDefault="00AD427C" w:rsidP="005F741E">
            <w:pPr>
              <w:rPr>
                <w:rFonts w:asciiTheme="minorHAnsi" w:hAnsiTheme="minorHAnsi" w:cstheme="minorHAnsi"/>
                <w:bCs/>
                <w:color w:val="000000"/>
                <w:sz w:val="18"/>
                <w:szCs w:val="18"/>
                <w:lang w:eastAsia="en-GB"/>
              </w:rPr>
            </w:pPr>
            <w:r>
              <w:rPr>
                <w:rFonts w:asciiTheme="minorHAnsi" w:hAnsiTheme="minorHAnsi" w:cstheme="minorHAnsi"/>
                <w:bCs/>
                <w:color w:val="000000"/>
                <w:sz w:val="18"/>
                <w:szCs w:val="18"/>
                <w:lang w:eastAsia="en-GB"/>
              </w:rPr>
              <w:t xml:space="preserve">Ј- </w:t>
            </w:r>
            <w:proofErr w:type="spellStart"/>
            <w:r>
              <w:rPr>
                <w:rFonts w:asciiTheme="minorHAnsi" w:hAnsiTheme="minorHAnsi" w:cstheme="minorHAnsi"/>
                <w:bCs/>
                <w:color w:val="000000"/>
                <w:sz w:val="18"/>
                <w:szCs w:val="18"/>
                <w:lang w:eastAsia="en-GB"/>
              </w:rPr>
              <w:t>Комунални</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дејности</w:t>
            </w:r>
            <w:proofErr w:type="spellEnd"/>
          </w:p>
        </w:tc>
        <w:tc>
          <w:tcPr>
            <w:tcW w:w="646"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6D42F87C" w14:textId="77777777" w:rsidR="00AD427C" w:rsidRDefault="00AD427C" w:rsidP="005F741E">
            <w:pPr>
              <w:jc w:val="right"/>
              <w:rPr>
                <w:rFonts w:asciiTheme="minorHAnsi" w:hAnsiTheme="minorHAnsi" w:cstheme="minorHAnsi"/>
                <w:b/>
                <w:bCs/>
                <w:sz w:val="18"/>
                <w:szCs w:val="18"/>
                <w:lang w:val="mk-MK" w:eastAsia="en-GB"/>
              </w:rPr>
            </w:pPr>
          </w:p>
        </w:tc>
        <w:tc>
          <w:tcPr>
            <w:tcW w:w="635"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3D43A828"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89.533.903</w:t>
            </w:r>
          </w:p>
        </w:tc>
        <w:tc>
          <w:tcPr>
            <w:tcW w:w="574"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6796CACA" w14:textId="77777777" w:rsidR="00AD427C" w:rsidRDefault="00AD427C" w:rsidP="005F741E">
            <w:pPr>
              <w:jc w:val="center"/>
              <w:rPr>
                <w:rFonts w:asciiTheme="minorHAnsi" w:hAnsiTheme="minorHAnsi" w:cstheme="minorHAnsi"/>
                <w:b/>
                <w:bCs/>
                <w:color w:val="000000"/>
                <w:sz w:val="18"/>
                <w:szCs w:val="18"/>
                <w:lang w:val="mk-MK" w:eastAsia="en-GB"/>
              </w:rPr>
            </w:pPr>
          </w:p>
        </w:tc>
        <w:tc>
          <w:tcPr>
            <w:tcW w:w="608"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1EEE936F" w14:textId="77777777" w:rsidR="00AD427C" w:rsidRDefault="00AD427C" w:rsidP="005F741E">
            <w:pPr>
              <w:jc w:val="center"/>
              <w:rPr>
                <w:rFonts w:asciiTheme="minorHAnsi" w:hAnsiTheme="minorHAnsi" w:cstheme="minorHAnsi"/>
                <w:b/>
                <w:bCs/>
                <w:color w:val="000000"/>
                <w:sz w:val="18"/>
                <w:szCs w:val="18"/>
                <w:lang w:val="mk-MK" w:eastAsia="en-GB"/>
              </w:rPr>
            </w:pP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9AB9F4" w14:textId="77777777" w:rsidR="00AD427C" w:rsidRPr="007874E9" w:rsidRDefault="00AD427C" w:rsidP="005F741E">
            <w:pPr>
              <w:jc w:val="center"/>
              <w:rPr>
                <w:rFonts w:asciiTheme="minorHAnsi" w:hAnsiTheme="minorHAnsi" w:cstheme="minorHAnsi"/>
                <w:color w:val="000000"/>
                <w:sz w:val="18"/>
                <w:szCs w:val="18"/>
                <w:lang w:eastAsia="en-GB"/>
              </w:rPr>
            </w:pPr>
            <w:r w:rsidRPr="007874E9">
              <w:rPr>
                <w:rFonts w:asciiTheme="minorHAnsi" w:hAnsiTheme="minorHAnsi" w:cstheme="minorHAnsi"/>
                <w:color w:val="000000"/>
                <w:sz w:val="18"/>
                <w:szCs w:val="18"/>
                <w:lang w:eastAsia="en-GB"/>
              </w:rPr>
              <w:t>17,42%</w:t>
            </w:r>
          </w:p>
        </w:tc>
        <w:tc>
          <w:tcPr>
            <w:tcW w:w="932" w:type="pct"/>
            <w:tcBorders>
              <w:top w:val="single" w:sz="4" w:space="0" w:color="auto"/>
              <w:left w:val="single" w:sz="4" w:space="0" w:color="auto"/>
              <w:bottom w:val="single" w:sz="4" w:space="0" w:color="auto"/>
              <w:right w:val="single" w:sz="4" w:space="0" w:color="auto"/>
            </w:tcBorders>
            <w:noWrap/>
            <w:vAlign w:val="bottom"/>
          </w:tcPr>
          <w:p w14:paraId="67DC9B0F" w14:textId="77777777" w:rsidR="00AD427C" w:rsidRDefault="00AD427C" w:rsidP="005F741E">
            <w:pPr>
              <w:jc w:val="center"/>
              <w:rPr>
                <w:rFonts w:asciiTheme="minorHAnsi" w:hAnsiTheme="minorHAnsi" w:cstheme="minorHAnsi"/>
                <w:b/>
                <w:bCs/>
                <w:color w:val="000000"/>
                <w:sz w:val="18"/>
                <w:szCs w:val="18"/>
                <w:lang w:val="mk-MK" w:eastAsia="en-GB"/>
              </w:rPr>
            </w:pPr>
          </w:p>
        </w:tc>
      </w:tr>
      <w:tr w:rsidR="00AD427C" w14:paraId="55F6EF77" w14:textId="77777777" w:rsidTr="005F741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D562BE6"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К - </w:t>
            </w:r>
            <w:proofErr w:type="spellStart"/>
            <w:r>
              <w:rPr>
                <w:rFonts w:asciiTheme="minorHAnsi" w:hAnsiTheme="minorHAnsi" w:cstheme="minorHAnsi"/>
                <w:color w:val="000000"/>
                <w:sz w:val="18"/>
                <w:szCs w:val="18"/>
                <w:lang w:eastAsia="en-GB"/>
              </w:rPr>
              <w:t>Култура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DDEF50A"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1.826.768</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5D6B5C58"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2.299.932</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7AC28264"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1,26</w:t>
            </w:r>
          </w:p>
        </w:tc>
        <w:tc>
          <w:tcPr>
            <w:tcW w:w="608" w:type="pct"/>
            <w:tcBorders>
              <w:top w:val="single" w:sz="4" w:space="0" w:color="auto"/>
              <w:left w:val="single" w:sz="4" w:space="0" w:color="auto"/>
              <w:bottom w:val="single" w:sz="4" w:space="0" w:color="auto"/>
              <w:right w:val="single" w:sz="4" w:space="0" w:color="auto"/>
            </w:tcBorders>
            <w:noWrap/>
            <w:vAlign w:val="bottom"/>
          </w:tcPr>
          <w:p w14:paraId="13114226"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0,44%</w:t>
            </w:r>
          </w:p>
        </w:tc>
        <w:tc>
          <w:tcPr>
            <w:tcW w:w="655" w:type="pct"/>
            <w:tcBorders>
              <w:top w:val="single" w:sz="4" w:space="0" w:color="auto"/>
              <w:left w:val="single" w:sz="4" w:space="0" w:color="auto"/>
              <w:bottom w:val="single" w:sz="4" w:space="0" w:color="auto"/>
              <w:right w:val="single" w:sz="4" w:space="0" w:color="auto"/>
            </w:tcBorders>
            <w:noWrap/>
            <w:vAlign w:val="bottom"/>
          </w:tcPr>
          <w:p w14:paraId="18235D2F"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0,44%</w:t>
            </w:r>
          </w:p>
        </w:tc>
        <w:tc>
          <w:tcPr>
            <w:tcW w:w="932" w:type="pct"/>
            <w:tcBorders>
              <w:top w:val="single" w:sz="4" w:space="0" w:color="auto"/>
              <w:left w:val="single" w:sz="4" w:space="0" w:color="auto"/>
              <w:bottom w:val="single" w:sz="4" w:space="0" w:color="auto"/>
              <w:right w:val="single" w:sz="4" w:space="0" w:color="auto"/>
            </w:tcBorders>
            <w:noWrap/>
            <w:vAlign w:val="bottom"/>
          </w:tcPr>
          <w:p w14:paraId="1FBAA274"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w:t>
            </w:r>
          </w:p>
        </w:tc>
      </w:tr>
      <w:tr w:rsidR="00AD427C" w14:paraId="601F3E1A" w14:textId="77777777" w:rsidTr="005F741E">
        <w:trPr>
          <w:trHeight w:val="292"/>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D4D9253"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Л - </w:t>
            </w:r>
            <w:proofErr w:type="spellStart"/>
            <w:r>
              <w:rPr>
                <w:rFonts w:asciiTheme="minorHAnsi" w:hAnsiTheme="minorHAnsi" w:cstheme="minorHAnsi"/>
                <w:color w:val="000000"/>
                <w:sz w:val="18"/>
                <w:szCs w:val="18"/>
                <w:lang w:eastAsia="en-GB"/>
              </w:rPr>
              <w:t>Спорт</w:t>
            </w:r>
            <w:proofErr w:type="spellEnd"/>
            <w:r>
              <w:rPr>
                <w:rFonts w:asciiTheme="minorHAnsi" w:hAnsiTheme="minorHAnsi" w:cstheme="minorHAnsi"/>
                <w:color w:val="000000"/>
                <w:sz w:val="18"/>
                <w:szCs w:val="18"/>
                <w:lang w:eastAsia="en-GB"/>
              </w:rPr>
              <w:t xml:space="preserve"> и </w:t>
            </w:r>
            <w:proofErr w:type="spellStart"/>
            <w:r>
              <w:rPr>
                <w:rFonts w:asciiTheme="minorHAnsi" w:hAnsiTheme="minorHAnsi" w:cstheme="minorHAnsi"/>
                <w:color w:val="000000"/>
                <w:sz w:val="18"/>
                <w:szCs w:val="18"/>
                <w:lang w:eastAsia="en-GB"/>
              </w:rPr>
              <w:t>рекреација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3F38226"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3.627.025</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4FD4B95B"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3.509.753</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ED7B1D3"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0,97</w:t>
            </w:r>
          </w:p>
        </w:tc>
        <w:tc>
          <w:tcPr>
            <w:tcW w:w="608" w:type="pct"/>
            <w:tcBorders>
              <w:top w:val="single" w:sz="4" w:space="0" w:color="auto"/>
              <w:left w:val="single" w:sz="4" w:space="0" w:color="auto"/>
              <w:bottom w:val="single" w:sz="4" w:space="0" w:color="auto"/>
              <w:right w:val="single" w:sz="4" w:space="0" w:color="auto"/>
            </w:tcBorders>
            <w:noWrap/>
            <w:vAlign w:val="bottom"/>
          </w:tcPr>
          <w:p w14:paraId="23CDB65C"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0,88%</w:t>
            </w:r>
          </w:p>
        </w:tc>
        <w:tc>
          <w:tcPr>
            <w:tcW w:w="655" w:type="pct"/>
            <w:tcBorders>
              <w:top w:val="single" w:sz="4" w:space="0" w:color="auto"/>
              <w:left w:val="single" w:sz="4" w:space="0" w:color="auto"/>
              <w:bottom w:val="single" w:sz="4" w:space="0" w:color="auto"/>
              <w:right w:val="single" w:sz="4" w:space="0" w:color="auto"/>
            </w:tcBorders>
            <w:noWrap/>
            <w:vAlign w:val="bottom"/>
          </w:tcPr>
          <w:p w14:paraId="25D99E92"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0,68%</w:t>
            </w:r>
          </w:p>
        </w:tc>
        <w:tc>
          <w:tcPr>
            <w:tcW w:w="932" w:type="pct"/>
            <w:tcBorders>
              <w:top w:val="single" w:sz="4" w:space="0" w:color="auto"/>
              <w:left w:val="single" w:sz="4" w:space="0" w:color="auto"/>
              <w:bottom w:val="single" w:sz="4" w:space="0" w:color="auto"/>
              <w:right w:val="single" w:sz="4" w:space="0" w:color="auto"/>
            </w:tcBorders>
            <w:noWrap/>
            <w:vAlign w:val="bottom"/>
          </w:tcPr>
          <w:p w14:paraId="28A514E4"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-0,2%</w:t>
            </w:r>
          </w:p>
        </w:tc>
      </w:tr>
      <w:tr w:rsidR="00AD427C" w14:paraId="4296985D" w14:textId="77777777" w:rsidTr="005F741E">
        <w:trPr>
          <w:trHeight w:val="357"/>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99E4C08"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М – </w:t>
            </w:r>
            <w:proofErr w:type="spellStart"/>
            <w:r>
              <w:rPr>
                <w:rFonts w:asciiTheme="minorHAnsi" w:hAnsiTheme="minorHAnsi" w:cstheme="minorHAnsi"/>
                <w:color w:val="000000"/>
                <w:sz w:val="18"/>
                <w:szCs w:val="18"/>
                <w:lang w:eastAsia="en-GB"/>
              </w:rPr>
              <w:t>Програми</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за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развој</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38D7878E" w14:textId="77777777" w:rsidR="00AD427C" w:rsidRDefault="00AD427C" w:rsidP="005F741E">
            <w:pPr>
              <w:jc w:val="right"/>
              <w:rPr>
                <w:rFonts w:asciiTheme="minorHAnsi" w:hAnsiTheme="minorHAnsi" w:cstheme="minorHAnsi"/>
                <w:sz w:val="18"/>
                <w:szCs w:val="18"/>
                <w:lang w:val="mk-MK" w:eastAsia="en-GB"/>
              </w:rPr>
            </w:pPr>
          </w:p>
        </w:tc>
        <w:tc>
          <w:tcPr>
            <w:tcW w:w="635" w:type="pct"/>
            <w:tcBorders>
              <w:top w:val="single" w:sz="4" w:space="0" w:color="auto"/>
              <w:left w:val="single" w:sz="4" w:space="0" w:color="auto"/>
              <w:bottom w:val="single" w:sz="4" w:space="0" w:color="auto"/>
              <w:right w:val="single" w:sz="4" w:space="0" w:color="auto"/>
            </w:tcBorders>
            <w:noWrap/>
            <w:vAlign w:val="bottom"/>
          </w:tcPr>
          <w:p w14:paraId="3F78125A" w14:textId="77777777" w:rsidR="00AD427C" w:rsidRDefault="00AD427C" w:rsidP="005F741E">
            <w:pPr>
              <w:jc w:val="right"/>
              <w:rPr>
                <w:rFonts w:asciiTheme="minorHAnsi" w:hAnsiTheme="minorHAnsi" w:cstheme="minorHAnsi"/>
                <w:sz w:val="18"/>
                <w:szCs w:val="18"/>
                <w:lang w:eastAsia="en-GB"/>
              </w:rPr>
            </w:pPr>
          </w:p>
        </w:tc>
        <w:tc>
          <w:tcPr>
            <w:tcW w:w="574" w:type="pct"/>
            <w:tcBorders>
              <w:top w:val="single" w:sz="4" w:space="0" w:color="auto"/>
              <w:left w:val="single" w:sz="4" w:space="0" w:color="auto"/>
              <w:bottom w:val="single" w:sz="4" w:space="0" w:color="auto"/>
              <w:right w:val="single" w:sz="4" w:space="0" w:color="auto"/>
            </w:tcBorders>
            <w:noWrap/>
            <w:vAlign w:val="bottom"/>
          </w:tcPr>
          <w:p w14:paraId="7C64D046" w14:textId="77777777" w:rsidR="00AD427C" w:rsidRDefault="00AD427C" w:rsidP="005F741E">
            <w:pPr>
              <w:jc w:val="center"/>
              <w:rPr>
                <w:rFonts w:asciiTheme="minorHAnsi" w:hAnsiTheme="minorHAnsi" w:cstheme="minorHAnsi"/>
                <w:color w:val="000000"/>
                <w:sz w:val="18"/>
                <w:szCs w:val="18"/>
                <w:lang w:eastAsia="en-GB"/>
              </w:rPr>
            </w:pPr>
          </w:p>
        </w:tc>
        <w:tc>
          <w:tcPr>
            <w:tcW w:w="608" w:type="pct"/>
            <w:tcBorders>
              <w:top w:val="single" w:sz="4" w:space="0" w:color="auto"/>
              <w:left w:val="single" w:sz="4" w:space="0" w:color="auto"/>
              <w:bottom w:val="single" w:sz="4" w:space="0" w:color="auto"/>
              <w:right w:val="single" w:sz="4" w:space="0" w:color="auto"/>
            </w:tcBorders>
            <w:noWrap/>
            <w:vAlign w:val="bottom"/>
          </w:tcPr>
          <w:p w14:paraId="4296F581" w14:textId="77777777" w:rsidR="00AD427C" w:rsidRDefault="00AD427C" w:rsidP="005F741E">
            <w:pPr>
              <w:jc w:val="center"/>
              <w:rPr>
                <w:rFonts w:asciiTheme="minorHAnsi" w:hAnsiTheme="minorHAnsi" w:cstheme="minorHAnsi"/>
                <w:color w:val="000000"/>
                <w:sz w:val="18"/>
                <w:szCs w:val="18"/>
                <w:lang w:val="mk-MK" w:eastAsia="en-GB"/>
              </w:rPr>
            </w:pPr>
          </w:p>
        </w:tc>
        <w:tc>
          <w:tcPr>
            <w:tcW w:w="655" w:type="pct"/>
            <w:tcBorders>
              <w:top w:val="single" w:sz="4" w:space="0" w:color="auto"/>
              <w:left w:val="single" w:sz="4" w:space="0" w:color="auto"/>
              <w:bottom w:val="single" w:sz="4" w:space="0" w:color="auto"/>
              <w:right w:val="single" w:sz="4" w:space="0" w:color="auto"/>
            </w:tcBorders>
            <w:noWrap/>
            <w:vAlign w:val="bottom"/>
          </w:tcPr>
          <w:p w14:paraId="34553B3E" w14:textId="77777777" w:rsidR="00AD427C" w:rsidRDefault="00AD427C" w:rsidP="005F741E">
            <w:pPr>
              <w:jc w:val="center"/>
              <w:rPr>
                <w:rFonts w:asciiTheme="minorHAnsi" w:hAnsiTheme="minorHAnsi" w:cstheme="minorHAnsi"/>
                <w:color w:val="000000"/>
                <w:sz w:val="18"/>
                <w:szCs w:val="18"/>
                <w:lang w:eastAsia="en-GB"/>
              </w:rPr>
            </w:pPr>
          </w:p>
        </w:tc>
        <w:tc>
          <w:tcPr>
            <w:tcW w:w="932" w:type="pct"/>
            <w:tcBorders>
              <w:top w:val="single" w:sz="4" w:space="0" w:color="auto"/>
              <w:left w:val="single" w:sz="4" w:space="0" w:color="auto"/>
              <w:bottom w:val="single" w:sz="4" w:space="0" w:color="auto"/>
              <w:right w:val="single" w:sz="4" w:space="0" w:color="auto"/>
            </w:tcBorders>
            <w:noWrap/>
            <w:vAlign w:val="bottom"/>
          </w:tcPr>
          <w:p w14:paraId="44CE8A25" w14:textId="77777777" w:rsidR="00AD427C" w:rsidRDefault="00AD427C" w:rsidP="005F741E">
            <w:pPr>
              <w:jc w:val="center"/>
              <w:rPr>
                <w:rFonts w:asciiTheme="minorHAnsi" w:hAnsiTheme="minorHAnsi" w:cstheme="minorHAnsi"/>
                <w:color w:val="000000"/>
                <w:sz w:val="18"/>
                <w:szCs w:val="18"/>
                <w:lang w:eastAsia="en-GB"/>
              </w:rPr>
            </w:pPr>
          </w:p>
        </w:tc>
      </w:tr>
      <w:tr w:rsidR="00AD427C" w14:paraId="439F429C" w14:textId="77777777" w:rsidTr="005F741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6600958" w14:textId="77777777" w:rsidR="00AD427C" w:rsidRDefault="00AD427C" w:rsidP="005F741E">
            <w:pPr>
              <w:rPr>
                <w:rFonts w:asciiTheme="minorHAnsi" w:hAnsiTheme="minorHAnsi" w:cstheme="minorHAnsi"/>
                <w:bCs/>
                <w:color w:val="000000"/>
                <w:sz w:val="18"/>
                <w:szCs w:val="18"/>
                <w:lang w:eastAsia="en-GB"/>
              </w:rPr>
            </w:pPr>
            <w:r>
              <w:rPr>
                <w:rFonts w:asciiTheme="minorHAnsi" w:hAnsiTheme="minorHAnsi" w:cstheme="minorHAnsi"/>
                <w:bCs/>
                <w:color w:val="000000"/>
                <w:sz w:val="18"/>
                <w:szCs w:val="18"/>
                <w:lang w:eastAsia="en-GB"/>
              </w:rPr>
              <w:t xml:space="preserve">Н - </w:t>
            </w:r>
            <w:proofErr w:type="spellStart"/>
            <w:r>
              <w:rPr>
                <w:rFonts w:asciiTheme="minorHAnsi" w:hAnsiTheme="minorHAnsi" w:cstheme="minorHAnsi"/>
                <w:bCs/>
                <w:color w:val="000000"/>
                <w:sz w:val="18"/>
                <w:szCs w:val="18"/>
                <w:lang w:eastAsia="en-GB"/>
              </w:rPr>
              <w:t>Образование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D533B7A"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272.974.534</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0D1D8E3E"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291.249.457</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41E6889C"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1,07</w:t>
            </w:r>
          </w:p>
        </w:tc>
        <w:tc>
          <w:tcPr>
            <w:tcW w:w="608" w:type="pct"/>
            <w:tcBorders>
              <w:top w:val="single" w:sz="4" w:space="0" w:color="auto"/>
              <w:left w:val="single" w:sz="4" w:space="0" w:color="auto"/>
              <w:bottom w:val="single" w:sz="4" w:space="0" w:color="auto"/>
              <w:right w:val="single" w:sz="4" w:space="0" w:color="auto"/>
            </w:tcBorders>
            <w:noWrap/>
            <w:vAlign w:val="bottom"/>
          </w:tcPr>
          <w:p w14:paraId="4413A954" w14:textId="77777777" w:rsidR="00AD427C" w:rsidRPr="00B318AB" w:rsidRDefault="00AD427C" w:rsidP="005F741E">
            <w:pPr>
              <w:jc w:val="center"/>
              <w:rPr>
                <w:rFonts w:asciiTheme="minorHAnsi" w:hAnsiTheme="minorHAnsi" w:cstheme="minorHAnsi"/>
                <w:color w:val="000000"/>
                <w:sz w:val="18"/>
                <w:szCs w:val="18"/>
                <w:lang w:eastAsia="en-GB"/>
              </w:rPr>
            </w:pPr>
            <w:r w:rsidRPr="00B318AB">
              <w:rPr>
                <w:rFonts w:asciiTheme="minorHAnsi" w:hAnsiTheme="minorHAnsi" w:cstheme="minorHAnsi"/>
                <w:color w:val="000000"/>
                <w:sz w:val="18"/>
                <w:szCs w:val="18"/>
                <w:lang w:eastAsia="en-GB"/>
              </w:rPr>
              <w:t>66,87%</w:t>
            </w:r>
          </w:p>
        </w:tc>
        <w:tc>
          <w:tcPr>
            <w:tcW w:w="655" w:type="pct"/>
            <w:tcBorders>
              <w:top w:val="single" w:sz="4" w:space="0" w:color="auto"/>
              <w:left w:val="single" w:sz="4" w:space="0" w:color="auto"/>
              <w:bottom w:val="single" w:sz="4" w:space="0" w:color="auto"/>
              <w:right w:val="single" w:sz="4" w:space="0" w:color="auto"/>
            </w:tcBorders>
            <w:noWrap/>
            <w:vAlign w:val="bottom"/>
          </w:tcPr>
          <w:p w14:paraId="4153E17E"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56,67</w:t>
            </w:r>
            <w:r w:rsidRPr="00F05B3C">
              <w:rPr>
                <w:rFonts w:asciiTheme="minorHAnsi" w:hAnsiTheme="minorHAnsi" w:cstheme="minorHAnsi"/>
                <w:color w:val="000000"/>
                <w:sz w:val="18"/>
                <w:szCs w:val="18"/>
                <w:lang w:eastAsia="en-GB"/>
              </w:rPr>
              <w:t>%</w:t>
            </w:r>
          </w:p>
        </w:tc>
        <w:tc>
          <w:tcPr>
            <w:tcW w:w="932" w:type="pct"/>
            <w:tcBorders>
              <w:top w:val="single" w:sz="4" w:space="0" w:color="auto"/>
              <w:left w:val="single" w:sz="4" w:space="0" w:color="auto"/>
              <w:bottom w:val="single" w:sz="4" w:space="0" w:color="auto"/>
              <w:right w:val="single" w:sz="4" w:space="0" w:color="auto"/>
            </w:tcBorders>
            <w:noWrap/>
            <w:vAlign w:val="bottom"/>
          </w:tcPr>
          <w:p w14:paraId="49FE80C8" w14:textId="77777777" w:rsidR="00AD427C" w:rsidRPr="007874E9" w:rsidRDefault="00AD427C" w:rsidP="005F741E">
            <w:pPr>
              <w:jc w:val="center"/>
              <w:rPr>
                <w:rFonts w:asciiTheme="minorHAnsi" w:hAnsiTheme="minorHAnsi" w:cstheme="minorHAnsi"/>
                <w:color w:val="000000"/>
                <w:sz w:val="18"/>
                <w:szCs w:val="18"/>
                <w:lang w:eastAsia="en-GB"/>
              </w:rPr>
            </w:pPr>
            <w:r w:rsidRPr="007874E9">
              <w:rPr>
                <w:rFonts w:asciiTheme="minorHAnsi" w:hAnsiTheme="minorHAnsi" w:cstheme="minorHAnsi"/>
                <w:color w:val="000000"/>
                <w:sz w:val="18"/>
                <w:szCs w:val="18"/>
                <w:lang w:eastAsia="en-GB"/>
              </w:rPr>
              <w:t>-10,2%</w:t>
            </w:r>
          </w:p>
        </w:tc>
      </w:tr>
      <w:tr w:rsidR="00AD427C" w14:paraId="45118128" w14:textId="77777777" w:rsidTr="005F741E">
        <w:trPr>
          <w:trHeight w:val="742"/>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FCB3F3A"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Р – </w:t>
            </w:r>
            <w:proofErr w:type="spellStart"/>
            <w:r>
              <w:rPr>
                <w:rFonts w:asciiTheme="minorHAnsi" w:hAnsiTheme="minorHAnsi" w:cstheme="minorHAnsi"/>
                <w:color w:val="000000"/>
                <w:sz w:val="18"/>
                <w:szCs w:val="18"/>
                <w:lang w:eastAsia="en-GB"/>
              </w:rPr>
              <w:t>Заштита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животна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средина</w:t>
            </w:r>
            <w:proofErr w:type="spellEnd"/>
            <w:r>
              <w:rPr>
                <w:rFonts w:asciiTheme="minorHAnsi" w:hAnsiTheme="minorHAnsi" w:cstheme="minorHAnsi"/>
                <w:color w:val="000000"/>
                <w:sz w:val="18"/>
                <w:szCs w:val="18"/>
                <w:lang w:eastAsia="en-GB"/>
              </w:rPr>
              <w:t xml:space="preserve"> и </w:t>
            </w:r>
            <w:proofErr w:type="spellStart"/>
            <w:r>
              <w:rPr>
                <w:rFonts w:asciiTheme="minorHAnsi" w:hAnsiTheme="minorHAnsi" w:cstheme="minorHAnsi"/>
                <w:color w:val="000000"/>
                <w:sz w:val="18"/>
                <w:szCs w:val="18"/>
                <w:lang w:eastAsia="en-GB"/>
              </w:rPr>
              <w:t>природа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434564C5"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1.447.927</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5837A518"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810.666</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69C56727"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0,56</w:t>
            </w:r>
          </w:p>
        </w:tc>
        <w:tc>
          <w:tcPr>
            <w:tcW w:w="608" w:type="pct"/>
            <w:tcBorders>
              <w:top w:val="single" w:sz="4" w:space="0" w:color="auto"/>
              <w:left w:val="single" w:sz="4" w:space="0" w:color="auto"/>
              <w:bottom w:val="single" w:sz="4" w:space="0" w:color="auto"/>
              <w:right w:val="single" w:sz="4" w:space="0" w:color="auto"/>
            </w:tcBorders>
            <w:noWrap/>
            <w:vAlign w:val="bottom"/>
          </w:tcPr>
          <w:p w14:paraId="5513306A"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0,35%</w:t>
            </w:r>
          </w:p>
        </w:tc>
        <w:tc>
          <w:tcPr>
            <w:tcW w:w="655" w:type="pct"/>
            <w:tcBorders>
              <w:top w:val="single" w:sz="4" w:space="0" w:color="auto"/>
              <w:left w:val="single" w:sz="4" w:space="0" w:color="auto"/>
              <w:bottom w:val="single" w:sz="4" w:space="0" w:color="auto"/>
              <w:right w:val="single" w:sz="4" w:space="0" w:color="auto"/>
            </w:tcBorders>
            <w:noWrap/>
            <w:vAlign w:val="bottom"/>
          </w:tcPr>
          <w:p w14:paraId="5C3525E7"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0,15%</w:t>
            </w:r>
          </w:p>
        </w:tc>
        <w:tc>
          <w:tcPr>
            <w:tcW w:w="932" w:type="pct"/>
            <w:tcBorders>
              <w:top w:val="single" w:sz="4" w:space="0" w:color="auto"/>
              <w:left w:val="single" w:sz="4" w:space="0" w:color="auto"/>
              <w:bottom w:val="single" w:sz="4" w:space="0" w:color="auto"/>
              <w:right w:val="single" w:sz="4" w:space="0" w:color="auto"/>
            </w:tcBorders>
            <w:noWrap/>
            <w:vAlign w:val="bottom"/>
          </w:tcPr>
          <w:p w14:paraId="7DFBEF1F" w14:textId="77777777" w:rsidR="00AD427C" w:rsidRPr="007874E9"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-0,2%</w:t>
            </w:r>
          </w:p>
        </w:tc>
      </w:tr>
      <w:tr w:rsidR="00AD427C" w14:paraId="3CEBF8E2" w14:textId="77777777" w:rsidTr="005F741E">
        <w:trPr>
          <w:trHeight w:val="513"/>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B94AFFA"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Т – </w:t>
            </w:r>
            <w:proofErr w:type="spellStart"/>
            <w:r>
              <w:rPr>
                <w:rFonts w:asciiTheme="minorHAnsi" w:hAnsiTheme="minorHAnsi" w:cstheme="minorHAnsi"/>
                <w:color w:val="000000"/>
                <w:sz w:val="18"/>
                <w:szCs w:val="18"/>
                <w:lang w:eastAsia="en-GB"/>
              </w:rPr>
              <w:t>Унапредување</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здравствена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заштита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222FD87F"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2.556.576</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20914F57"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2.540.914</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019D6FDC"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0,99</w:t>
            </w:r>
          </w:p>
        </w:tc>
        <w:tc>
          <w:tcPr>
            <w:tcW w:w="608" w:type="pct"/>
            <w:tcBorders>
              <w:top w:val="single" w:sz="4" w:space="0" w:color="auto"/>
              <w:left w:val="single" w:sz="4" w:space="0" w:color="auto"/>
              <w:bottom w:val="single" w:sz="4" w:space="0" w:color="auto"/>
              <w:right w:val="single" w:sz="4" w:space="0" w:color="auto"/>
            </w:tcBorders>
            <w:noWrap/>
            <w:vAlign w:val="bottom"/>
          </w:tcPr>
          <w:p w14:paraId="0FD907B1"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0,62%</w:t>
            </w:r>
          </w:p>
        </w:tc>
        <w:tc>
          <w:tcPr>
            <w:tcW w:w="655" w:type="pct"/>
            <w:tcBorders>
              <w:top w:val="single" w:sz="4" w:space="0" w:color="auto"/>
              <w:left w:val="single" w:sz="4" w:space="0" w:color="auto"/>
              <w:bottom w:val="single" w:sz="4" w:space="0" w:color="auto"/>
              <w:right w:val="single" w:sz="4" w:space="0" w:color="auto"/>
            </w:tcBorders>
            <w:noWrap/>
            <w:vAlign w:val="bottom"/>
          </w:tcPr>
          <w:p w14:paraId="1408D0B2"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0,49%</w:t>
            </w:r>
          </w:p>
        </w:tc>
        <w:tc>
          <w:tcPr>
            <w:tcW w:w="932" w:type="pct"/>
            <w:tcBorders>
              <w:top w:val="single" w:sz="4" w:space="0" w:color="auto"/>
              <w:left w:val="single" w:sz="4" w:space="0" w:color="auto"/>
              <w:bottom w:val="single" w:sz="4" w:space="0" w:color="auto"/>
              <w:right w:val="single" w:sz="4" w:space="0" w:color="auto"/>
            </w:tcBorders>
            <w:noWrap/>
            <w:vAlign w:val="bottom"/>
          </w:tcPr>
          <w:p w14:paraId="313AEEE8"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-0.13%</w:t>
            </w:r>
          </w:p>
        </w:tc>
      </w:tr>
      <w:tr w:rsidR="00AD427C" w14:paraId="5B877FDB" w14:textId="77777777" w:rsidTr="005F741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B7D9F2" w14:textId="77777777" w:rsidR="00AD427C" w:rsidRDefault="00AD427C" w:rsidP="005F741E">
            <w:pPr>
              <w:rPr>
                <w:rFonts w:asciiTheme="minorHAnsi" w:hAnsiTheme="minorHAnsi" w:cstheme="minorHAnsi"/>
                <w:bCs/>
                <w:color w:val="000000"/>
                <w:sz w:val="18"/>
                <w:szCs w:val="18"/>
                <w:lang w:eastAsia="en-GB"/>
              </w:rPr>
            </w:pPr>
            <w:r>
              <w:rPr>
                <w:rFonts w:asciiTheme="minorHAnsi" w:hAnsiTheme="minorHAnsi" w:cstheme="minorHAnsi"/>
                <w:bCs/>
                <w:color w:val="000000"/>
                <w:sz w:val="18"/>
                <w:szCs w:val="18"/>
                <w:lang w:eastAsia="en-GB"/>
              </w:rPr>
              <w:t xml:space="preserve">В – </w:t>
            </w:r>
            <w:proofErr w:type="spellStart"/>
            <w:r>
              <w:rPr>
                <w:rFonts w:asciiTheme="minorHAnsi" w:hAnsiTheme="minorHAnsi" w:cstheme="minorHAnsi"/>
                <w:bCs/>
                <w:color w:val="000000"/>
                <w:sz w:val="18"/>
                <w:szCs w:val="18"/>
                <w:lang w:eastAsia="en-GB"/>
              </w:rPr>
              <w:t>Социјална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заштита</w:t>
            </w:r>
            <w:proofErr w:type="spellEnd"/>
            <w:r>
              <w:rPr>
                <w:rFonts w:asciiTheme="minorHAnsi" w:hAnsiTheme="minorHAnsi" w:cstheme="minorHAnsi"/>
                <w:bCs/>
                <w:color w:val="000000"/>
                <w:sz w:val="18"/>
                <w:szCs w:val="18"/>
                <w:lang w:eastAsia="en-GB"/>
              </w:rPr>
              <w:t xml:space="preserve"> и </w:t>
            </w:r>
            <w:proofErr w:type="spellStart"/>
            <w:r>
              <w:rPr>
                <w:rFonts w:asciiTheme="minorHAnsi" w:hAnsiTheme="minorHAnsi" w:cstheme="minorHAnsi"/>
                <w:bCs/>
                <w:color w:val="000000"/>
                <w:sz w:val="18"/>
                <w:szCs w:val="18"/>
                <w:lang w:eastAsia="en-GB"/>
              </w:rPr>
              <w:t>заштита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на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деца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7F30E0FE"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41.662.559</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11346670"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43.692.959</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224A9B66"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1,05</w:t>
            </w:r>
          </w:p>
        </w:tc>
        <w:tc>
          <w:tcPr>
            <w:tcW w:w="608" w:type="pct"/>
            <w:tcBorders>
              <w:top w:val="single" w:sz="4" w:space="0" w:color="auto"/>
              <w:left w:val="single" w:sz="4" w:space="0" w:color="auto"/>
              <w:bottom w:val="single" w:sz="4" w:space="0" w:color="auto"/>
              <w:right w:val="single" w:sz="4" w:space="0" w:color="auto"/>
            </w:tcBorders>
            <w:noWrap/>
            <w:vAlign w:val="bottom"/>
          </w:tcPr>
          <w:p w14:paraId="23386130" w14:textId="77777777" w:rsidR="00AD427C" w:rsidRPr="00B318AB" w:rsidRDefault="00AD427C" w:rsidP="005F741E">
            <w:pPr>
              <w:jc w:val="center"/>
              <w:rPr>
                <w:rFonts w:asciiTheme="minorHAnsi" w:hAnsiTheme="minorHAnsi" w:cstheme="minorHAnsi"/>
                <w:color w:val="000000"/>
                <w:sz w:val="18"/>
                <w:szCs w:val="18"/>
                <w:lang w:eastAsia="en-GB"/>
              </w:rPr>
            </w:pPr>
            <w:r w:rsidRPr="00B318AB">
              <w:rPr>
                <w:rFonts w:asciiTheme="minorHAnsi" w:hAnsiTheme="minorHAnsi" w:cstheme="minorHAnsi"/>
                <w:color w:val="000000"/>
                <w:sz w:val="18"/>
                <w:szCs w:val="18"/>
                <w:lang w:eastAsia="en-GB"/>
              </w:rPr>
              <w:t>10,2%</w:t>
            </w:r>
          </w:p>
        </w:tc>
        <w:tc>
          <w:tcPr>
            <w:tcW w:w="655" w:type="pct"/>
            <w:tcBorders>
              <w:top w:val="single" w:sz="4" w:space="0" w:color="auto"/>
              <w:left w:val="single" w:sz="4" w:space="0" w:color="auto"/>
              <w:bottom w:val="single" w:sz="4" w:space="0" w:color="auto"/>
              <w:right w:val="single" w:sz="4" w:space="0" w:color="auto"/>
            </w:tcBorders>
            <w:noWrap/>
            <w:vAlign w:val="bottom"/>
          </w:tcPr>
          <w:p w14:paraId="44F52CB4"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8</w:t>
            </w:r>
            <w:r w:rsidRPr="00F05B3C">
              <w:rPr>
                <w:rFonts w:asciiTheme="minorHAnsi" w:hAnsiTheme="minorHAnsi" w:cstheme="minorHAnsi"/>
                <w:color w:val="000000"/>
                <w:sz w:val="18"/>
                <w:szCs w:val="18"/>
                <w:lang w:eastAsia="en-GB"/>
              </w:rPr>
              <w:t>,</w:t>
            </w:r>
            <w:r>
              <w:rPr>
                <w:rFonts w:asciiTheme="minorHAnsi" w:hAnsiTheme="minorHAnsi" w:cstheme="minorHAnsi"/>
                <w:color w:val="000000"/>
                <w:sz w:val="18"/>
                <w:szCs w:val="18"/>
                <w:lang w:eastAsia="en-GB"/>
              </w:rPr>
              <w:t>5</w:t>
            </w:r>
            <w:r w:rsidRPr="00F05B3C">
              <w:rPr>
                <w:rFonts w:asciiTheme="minorHAnsi" w:hAnsiTheme="minorHAnsi" w:cstheme="minorHAnsi"/>
                <w:color w:val="000000"/>
                <w:sz w:val="18"/>
                <w:szCs w:val="18"/>
                <w:lang w:eastAsia="en-GB"/>
              </w:rPr>
              <w:t>0%</w:t>
            </w:r>
          </w:p>
        </w:tc>
        <w:tc>
          <w:tcPr>
            <w:tcW w:w="932" w:type="pct"/>
            <w:tcBorders>
              <w:top w:val="single" w:sz="4" w:space="0" w:color="auto"/>
              <w:left w:val="single" w:sz="4" w:space="0" w:color="auto"/>
              <w:bottom w:val="single" w:sz="4" w:space="0" w:color="auto"/>
              <w:right w:val="single" w:sz="4" w:space="0" w:color="auto"/>
            </w:tcBorders>
            <w:noWrap/>
            <w:vAlign w:val="bottom"/>
          </w:tcPr>
          <w:p w14:paraId="0CC0CD0F" w14:textId="77777777" w:rsidR="00AD427C" w:rsidRPr="007874E9" w:rsidRDefault="00AD427C" w:rsidP="005F741E">
            <w:pPr>
              <w:jc w:val="center"/>
              <w:rPr>
                <w:rFonts w:asciiTheme="minorHAnsi" w:hAnsiTheme="minorHAnsi" w:cstheme="minorHAnsi"/>
                <w:color w:val="000000"/>
                <w:sz w:val="18"/>
                <w:szCs w:val="18"/>
                <w:lang w:eastAsia="en-GB"/>
              </w:rPr>
            </w:pPr>
            <w:r w:rsidRPr="007874E9">
              <w:rPr>
                <w:rFonts w:asciiTheme="minorHAnsi" w:hAnsiTheme="minorHAnsi" w:cstheme="minorHAnsi"/>
                <w:color w:val="000000"/>
                <w:sz w:val="18"/>
                <w:szCs w:val="18"/>
                <w:lang w:eastAsia="en-GB"/>
              </w:rPr>
              <w:t>-1,7%</w:t>
            </w:r>
          </w:p>
        </w:tc>
      </w:tr>
      <w:tr w:rsidR="00AD427C" w14:paraId="1297A5AF" w14:textId="77777777" w:rsidTr="005F741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840D25E"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W– </w:t>
            </w:r>
            <w:proofErr w:type="spellStart"/>
            <w:r>
              <w:rPr>
                <w:rFonts w:asciiTheme="minorHAnsi" w:hAnsiTheme="minorHAnsi" w:cstheme="minorHAnsi"/>
                <w:color w:val="000000"/>
                <w:sz w:val="18"/>
                <w:szCs w:val="18"/>
                <w:lang w:eastAsia="en-GB"/>
              </w:rPr>
              <w:t>Противпожарна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заштита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69D349DF"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9.503.719</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69C5D53D"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11.094.465</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65926E35"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1,17</w:t>
            </w:r>
          </w:p>
        </w:tc>
        <w:tc>
          <w:tcPr>
            <w:tcW w:w="608" w:type="pct"/>
            <w:tcBorders>
              <w:top w:val="single" w:sz="4" w:space="0" w:color="auto"/>
              <w:left w:val="single" w:sz="4" w:space="0" w:color="auto"/>
              <w:bottom w:val="single" w:sz="4" w:space="0" w:color="auto"/>
              <w:right w:val="single" w:sz="4" w:space="0" w:color="auto"/>
            </w:tcBorders>
            <w:noWrap/>
            <w:vAlign w:val="bottom"/>
          </w:tcPr>
          <w:p w14:paraId="3D9ADA6B"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2,32%</w:t>
            </w:r>
          </w:p>
        </w:tc>
        <w:tc>
          <w:tcPr>
            <w:tcW w:w="655" w:type="pct"/>
            <w:tcBorders>
              <w:top w:val="single" w:sz="4" w:space="0" w:color="auto"/>
              <w:left w:val="single" w:sz="4" w:space="0" w:color="auto"/>
              <w:bottom w:val="single" w:sz="4" w:space="0" w:color="auto"/>
              <w:right w:val="single" w:sz="4" w:space="0" w:color="auto"/>
            </w:tcBorders>
            <w:noWrap/>
            <w:vAlign w:val="bottom"/>
          </w:tcPr>
          <w:p w14:paraId="78BA1BAD" w14:textId="77777777" w:rsidR="00AD427C" w:rsidRPr="00F05B3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2,15%</w:t>
            </w:r>
          </w:p>
        </w:tc>
        <w:tc>
          <w:tcPr>
            <w:tcW w:w="932" w:type="pct"/>
            <w:tcBorders>
              <w:top w:val="single" w:sz="4" w:space="0" w:color="auto"/>
              <w:left w:val="single" w:sz="4" w:space="0" w:color="auto"/>
              <w:bottom w:val="single" w:sz="4" w:space="0" w:color="auto"/>
              <w:right w:val="single" w:sz="4" w:space="0" w:color="auto"/>
            </w:tcBorders>
            <w:noWrap/>
            <w:vAlign w:val="bottom"/>
          </w:tcPr>
          <w:p w14:paraId="16C4AFC4" w14:textId="77777777" w:rsidR="00AD427C" w:rsidRPr="007874E9"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0.17%</w:t>
            </w:r>
          </w:p>
        </w:tc>
      </w:tr>
      <w:tr w:rsidR="00AD427C" w14:paraId="3EB2C6DB" w14:textId="77777777" w:rsidTr="005F741E">
        <w:trPr>
          <w:trHeight w:val="449"/>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EBBD5E2"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Q - </w:t>
            </w:r>
            <w:proofErr w:type="spellStart"/>
            <w:r>
              <w:rPr>
                <w:rFonts w:asciiTheme="minorHAnsi" w:hAnsiTheme="minorHAnsi" w:cstheme="minorHAnsi"/>
                <w:color w:val="000000"/>
                <w:sz w:val="18"/>
                <w:szCs w:val="18"/>
                <w:lang w:eastAsia="en-GB"/>
              </w:rPr>
              <w:t>Заштита</w:t>
            </w:r>
            <w:proofErr w:type="spellEnd"/>
            <w:r>
              <w:rPr>
                <w:rFonts w:asciiTheme="minorHAnsi" w:hAnsiTheme="minorHAnsi" w:cstheme="minorHAnsi"/>
                <w:color w:val="000000"/>
                <w:sz w:val="18"/>
                <w:szCs w:val="18"/>
                <w:lang w:eastAsia="en-GB"/>
              </w:rPr>
              <w:t xml:space="preserve"> и </w:t>
            </w:r>
            <w:proofErr w:type="spellStart"/>
            <w:r>
              <w:rPr>
                <w:rFonts w:asciiTheme="minorHAnsi" w:hAnsiTheme="minorHAnsi" w:cstheme="minorHAnsi"/>
                <w:color w:val="000000"/>
                <w:sz w:val="18"/>
                <w:szCs w:val="18"/>
                <w:lang w:eastAsia="en-GB"/>
              </w:rPr>
              <w:t>спасување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6709187D" w14:textId="77777777" w:rsidR="00AD427C" w:rsidRDefault="00AD427C" w:rsidP="005F741E">
            <w:pPr>
              <w:jc w:val="right"/>
              <w:rPr>
                <w:rFonts w:asciiTheme="minorHAnsi" w:hAnsiTheme="minorHAnsi" w:cstheme="minorHAnsi"/>
                <w:sz w:val="18"/>
                <w:szCs w:val="18"/>
                <w:lang w:val="mk-MK" w:eastAsia="en-GB"/>
              </w:rPr>
            </w:pPr>
          </w:p>
        </w:tc>
        <w:tc>
          <w:tcPr>
            <w:tcW w:w="635" w:type="pct"/>
            <w:tcBorders>
              <w:top w:val="single" w:sz="4" w:space="0" w:color="auto"/>
              <w:left w:val="single" w:sz="4" w:space="0" w:color="auto"/>
              <w:bottom w:val="single" w:sz="4" w:space="0" w:color="auto"/>
              <w:right w:val="single" w:sz="4" w:space="0" w:color="auto"/>
            </w:tcBorders>
            <w:noWrap/>
            <w:vAlign w:val="bottom"/>
          </w:tcPr>
          <w:p w14:paraId="62FD67FF" w14:textId="77777777" w:rsidR="00AD427C" w:rsidRDefault="00AD427C" w:rsidP="005F741E">
            <w:pPr>
              <w:jc w:val="right"/>
              <w:rPr>
                <w:rFonts w:asciiTheme="minorHAnsi" w:hAnsiTheme="minorHAnsi" w:cstheme="minorHAnsi"/>
                <w:sz w:val="18"/>
                <w:szCs w:val="18"/>
                <w:lang w:val="mk-MK" w:eastAsia="en-GB"/>
              </w:rPr>
            </w:pPr>
          </w:p>
        </w:tc>
        <w:tc>
          <w:tcPr>
            <w:tcW w:w="574" w:type="pct"/>
            <w:tcBorders>
              <w:top w:val="single" w:sz="4" w:space="0" w:color="auto"/>
              <w:left w:val="single" w:sz="4" w:space="0" w:color="auto"/>
              <w:bottom w:val="single" w:sz="4" w:space="0" w:color="auto"/>
              <w:right w:val="single" w:sz="4" w:space="0" w:color="auto"/>
            </w:tcBorders>
            <w:noWrap/>
            <w:vAlign w:val="bottom"/>
          </w:tcPr>
          <w:p w14:paraId="2E8B93C1" w14:textId="77777777" w:rsidR="00AD427C" w:rsidRDefault="00AD427C" w:rsidP="005F741E">
            <w:pPr>
              <w:jc w:val="center"/>
              <w:rPr>
                <w:rFonts w:asciiTheme="minorHAnsi" w:hAnsiTheme="minorHAnsi" w:cstheme="minorHAnsi"/>
                <w:color w:val="000000"/>
                <w:sz w:val="18"/>
                <w:szCs w:val="18"/>
                <w:lang w:eastAsia="en-GB"/>
              </w:rPr>
            </w:pPr>
          </w:p>
        </w:tc>
        <w:tc>
          <w:tcPr>
            <w:tcW w:w="608" w:type="pct"/>
            <w:tcBorders>
              <w:top w:val="single" w:sz="4" w:space="0" w:color="auto"/>
              <w:left w:val="single" w:sz="4" w:space="0" w:color="auto"/>
              <w:bottom w:val="single" w:sz="4" w:space="0" w:color="auto"/>
              <w:right w:val="single" w:sz="4" w:space="0" w:color="auto"/>
            </w:tcBorders>
            <w:noWrap/>
            <w:vAlign w:val="bottom"/>
          </w:tcPr>
          <w:p w14:paraId="3BB01F17" w14:textId="77777777" w:rsidR="00AD427C" w:rsidRDefault="00AD427C" w:rsidP="005F741E">
            <w:pPr>
              <w:jc w:val="center"/>
              <w:rPr>
                <w:rFonts w:asciiTheme="minorHAnsi" w:hAnsiTheme="minorHAnsi" w:cstheme="minorHAnsi"/>
                <w:color w:val="000000"/>
                <w:sz w:val="18"/>
                <w:szCs w:val="18"/>
                <w:lang w:eastAsia="en-GB"/>
              </w:rPr>
            </w:pPr>
          </w:p>
        </w:tc>
        <w:tc>
          <w:tcPr>
            <w:tcW w:w="655" w:type="pct"/>
            <w:tcBorders>
              <w:top w:val="single" w:sz="4" w:space="0" w:color="auto"/>
              <w:left w:val="single" w:sz="4" w:space="0" w:color="auto"/>
              <w:bottom w:val="single" w:sz="4" w:space="0" w:color="auto"/>
              <w:right w:val="single" w:sz="4" w:space="0" w:color="auto"/>
            </w:tcBorders>
            <w:noWrap/>
            <w:vAlign w:val="bottom"/>
          </w:tcPr>
          <w:p w14:paraId="6EA5963C" w14:textId="77777777" w:rsidR="00AD427C" w:rsidRDefault="00AD427C" w:rsidP="005F741E">
            <w:pPr>
              <w:jc w:val="center"/>
              <w:rPr>
                <w:rFonts w:asciiTheme="minorHAnsi" w:hAnsiTheme="minorHAnsi" w:cstheme="minorHAnsi"/>
                <w:color w:val="000000"/>
                <w:sz w:val="18"/>
                <w:szCs w:val="18"/>
                <w:lang w:eastAsia="en-GB"/>
              </w:rPr>
            </w:pPr>
          </w:p>
        </w:tc>
        <w:tc>
          <w:tcPr>
            <w:tcW w:w="932" w:type="pct"/>
            <w:tcBorders>
              <w:top w:val="single" w:sz="4" w:space="0" w:color="auto"/>
              <w:left w:val="single" w:sz="4" w:space="0" w:color="auto"/>
              <w:bottom w:val="single" w:sz="4" w:space="0" w:color="auto"/>
              <w:right w:val="single" w:sz="4" w:space="0" w:color="auto"/>
            </w:tcBorders>
            <w:noWrap/>
            <w:vAlign w:val="bottom"/>
          </w:tcPr>
          <w:p w14:paraId="618176AD" w14:textId="77777777" w:rsidR="00AD427C" w:rsidRDefault="00AD427C" w:rsidP="005F741E">
            <w:pPr>
              <w:jc w:val="center"/>
              <w:rPr>
                <w:rFonts w:asciiTheme="minorHAnsi" w:hAnsiTheme="minorHAnsi" w:cstheme="minorHAnsi"/>
                <w:color w:val="000000"/>
                <w:sz w:val="18"/>
                <w:szCs w:val="18"/>
                <w:lang w:eastAsia="en-GB"/>
              </w:rPr>
            </w:pPr>
          </w:p>
        </w:tc>
      </w:tr>
      <w:tr w:rsidR="00AD427C" w14:paraId="44AED7B8" w14:textId="77777777" w:rsidTr="005F741E">
        <w:trPr>
          <w:trHeight w:val="375"/>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B838AA2"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X – </w:t>
            </w:r>
            <w:proofErr w:type="spellStart"/>
            <w:r>
              <w:rPr>
                <w:rFonts w:asciiTheme="minorHAnsi" w:hAnsiTheme="minorHAnsi" w:cstheme="minorHAnsi"/>
                <w:color w:val="000000"/>
                <w:sz w:val="18"/>
                <w:szCs w:val="18"/>
                <w:lang w:eastAsia="en-GB"/>
              </w:rPr>
              <w:t>Родова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еднаквост</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306A6934"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133.340</w:t>
            </w:r>
          </w:p>
        </w:tc>
        <w:tc>
          <w:tcPr>
            <w:tcW w:w="635" w:type="pct"/>
            <w:tcBorders>
              <w:top w:val="single" w:sz="4" w:space="0" w:color="auto"/>
              <w:left w:val="single" w:sz="4" w:space="0" w:color="auto"/>
              <w:bottom w:val="single" w:sz="4" w:space="0" w:color="auto"/>
              <w:right w:val="single" w:sz="4" w:space="0" w:color="auto"/>
            </w:tcBorders>
            <w:shd w:val="clear" w:color="auto" w:fill="FFFF00"/>
            <w:noWrap/>
            <w:vAlign w:val="bottom"/>
          </w:tcPr>
          <w:p w14:paraId="7D52CF92" w14:textId="77777777" w:rsidR="00AD427C" w:rsidRDefault="00AD427C" w:rsidP="005F741E">
            <w:pPr>
              <w:jc w:val="right"/>
              <w:rPr>
                <w:rFonts w:asciiTheme="minorHAnsi" w:hAnsiTheme="minorHAnsi" w:cstheme="minorHAnsi"/>
                <w:sz w:val="18"/>
                <w:szCs w:val="18"/>
                <w:lang w:val="mk-MK" w:eastAsia="en-GB"/>
              </w:rPr>
            </w:pPr>
          </w:p>
        </w:tc>
        <w:tc>
          <w:tcPr>
            <w:tcW w:w="574" w:type="pct"/>
            <w:tcBorders>
              <w:top w:val="single" w:sz="4" w:space="0" w:color="auto"/>
              <w:left w:val="single" w:sz="4" w:space="0" w:color="auto"/>
              <w:bottom w:val="single" w:sz="4" w:space="0" w:color="auto"/>
              <w:right w:val="single" w:sz="4" w:space="0" w:color="auto"/>
            </w:tcBorders>
            <w:noWrap/>
            <w:vAlign w:val="bottom"/>
          </w:tcPr>
          <w:p w14:paraId="6CF21284" w14:textId="77777777" w:rsidR="00AD427C" w:rsidRDefault="00AD427C" w:rsidP="005F741E">
            <w:pPr>
              <w:jc w:val="center"/>
              <w:rPr>
                <w:rFonts w:asciiTheme="minorHAnsi" w:hAnsiTheme="minorHAnsi" w:cstheme="minorHAnsi"/>
                <w:color w:val="000000"/>
                <w:sz w:val="18"/>
                <w:szCs w:val="18"/>
                <w:lang w:val="mk-MK" w:eastAsia="en-GB"/>
              </w:rPr>
            </w:pPr>
          </w:p>
        </w:tc>
        <w:tc>
          <w:tcPr>
            <w:tcW w:w="608" w:type="pct"/>
            <w:tcBorders>
              <w:top w:val="single" w:sz="4" w:space="0" w:color="auto"/>
              <w:left w:val="single" w:sz="4" w:space="0" w:color="auto"/>
              <w:bottom w:val="single" w:sz="4" w:space="0" w:color="auto"/>
              <w:right w:val="single" w:sz="4" w:space="0" w:color="auto"/>
            </w:tcBorders>
            <w:noWrap/>
            <w:vAlign w:val="bottom"/>
          </w:tcPr>
          <w:p w14:paraId="1DBD432C"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0,03%</w:t>
            </w:r>
          </w:p>
        </w:tc>
        <w:tc>
          <w:tcPr>
            <w:tcW w:w="655" w:type="pct"/>
            <w:tcBorders>
              <w:top w:val="single" w:sz="4" w:space="0" w:color="auto"/>
              <w:left w:val="single" w:sz="4" w:space="0" w:color="auto"/>
              <w:bottom w:val="single" w:sz="4" w:space="0" w:color="auto"/>
              <w:right w:val="single" w:sz="4" w:space="0" w:color="auto"/>
            </w:tcBorders>
            <w:noWrap/>
            <w:vAlign w:val="bottom"/>
          </w:tcPr>
          <w:p w14:paraId="00C6B426" w14:textId="77777777" w:rsidR="00AD427C" w:rsidRDefault="00AD427C" w:rsidP="005F741E">
            <w:pPr>
              <w:jc w:val="center"/>
              <w:rPr>
                <w:rFonts w:asciiTheme="minorHAnsi" w:hAnsiTheme="minorHAnsi" w:cstheme="minorHAnsi"/>
                <w:color w:val="000000"/>
                <w:sz w:val="18"/>
                <w:szCs w:val="18"/>
                <w:lang w:val="mk-MK" w:eastAsia="en-GB"/>
              </w:rPr>
            </w:pPr>
          </w:p>
        </w:tc>
        <w:tc>
          <w:tcPr>
            <w:tcW w:w="932" w:type="pct"/>
            <w:tcBorders>
              <w:top w:val="single" w:sz="4" w:space="0" w:color="auto"/>
              <w:left w:val="single" w:sz="4" w:space="0" w:color="auto"/>
              <w:bottom w:val="single" w:sz="4" w:space="0" w:color="auto"/>
              <w:right w:val="single" w:sz="4" w:space="0" w:color="auto"/>
            </w:tcBorders>
            <w:noWrap/>
            <w:vAlign w:val="bottom"/>
          </w:tcPr>
          <w:p w14:paraId="61F9BC04" w14:textId="77777777" w:rsidR="00AD427C" w:rsidRDefault="00AD427C" w:rsidP="005F741E">
            <w:pPr>
              <w:jc w:val="center"/>
              <w:rPr>
                <w:rFonts w:asciiTheme="minorHAnsi" w:hAnsiTheme="minorHAnsi" w:cstheme="minorHAnsi"/>
                <w:color w:val="000000"/>
                <w:sz w:val="18"/>
                <w:szCs w:val="18"/>
                <w:lang w:val="mk-MK" w:eastAsia="en-GB"/>
              </w:rPr>
            </w:pPr>
          </w:p>
        </w:tc>
      </w:tr>
      <w:tr w:rsidR="00AD427C" w14:paraId="03B708B1" w14:textId="77777777" w:rsidTr="005F741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296933A"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Вкупно</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hideMark/>
          </w:tcPr>
          <w:p w14:paraId="659AC254" w14:textId="77777777" w:rsidR="00AD427C" w:rsidRDefault="00AD427C" w:rsidP="005F741E">
            <w:pPr>
              <w:jc w:val="right"/>
              <w:rPr>
                <w:rFonts w:asciiTheme="minorHAnsi" w:hAnsiTheme="minorHAnsi" w:cstheme="minorHAnsi"/>
                <w:b/>
                <w:bCs/>
                <w:sz w:val="18"/>
                <w:szCs w:val="18"/>
                <w:lang w:eastAsia="en-GB"/>
              </w:rPr>
            </w:pPr>
            <w:r>
              <w:rPr>
                <w:rFonts w:asciiTheme="minorHAnsi" w:hAnsiTheme="minorHAnsi" w:cstheme="minorHAnsi"/>
                <w:b/>
                <w:bCs/>
                <w:sz w:val="18"/>
                <w:szCs w:val="18"/>
                <w:lang w:eastAsia="en-GB"/>
              </w:rPr>
              <w:t>408.166.140</w:t>
            </w:r>
          </w:p>
        </w:tc>
        <w:tc>
          <w:tcPr>
            <w:tcW w:w="635" w:type="pct"/>
            <w:tcBorders>
              <w:top w:val="single" w:sz="4" w:space="0" w:color="auto"/>
              <w:left w:val="single" w:sz="4" w:space="0" w:color="auto"/>
              <w:bottom w:val="single" w:sz="4" w:space="0" w:color="auto"/>
              <w:right w:val="single" w:sz="4" w:space="0" w:color="auto"/>
            </w:tcBorders>
            <w:noWrap/>
            <w:vAlign w:val="bottom"/>
            <w:hideMark/>
          </w:tcPr>
          <w:p w14:paraId="7D1DFB70" w14:textId="77777777" w:rsidR="00AD427C" w:rsidRDefault="00AD427C" w:rsidP="005F741E">
            <w:pPr>
              <w:jc w:val="right"/>
              <w:rPr>
                <w:rFonts w:asciiTheme="minorHAnsi" w:hAnsiTheme="minorHAnsi" w:cstheme="minorHAnsi"/>
                <w:b/>
                <w:bCs/>
                <w:sz w:val="18"/>
                <w:szCs w:val="18"/>
                <w:lang w:eastAsia="en-GB"/>
              </w:rPr>
            </w:pPr>
            <w:r>
              <w:rPr>
                <w:rFonts w:asciiTheme="minorHAnsi" w:hAnsiTheme="minorHAnsi" w:cstheme="minorHAnsi"/>
                <w:b/>
                <w:bCs/>
                <w:sz w:val="18"/>
                <w:szCs w:val="18"/>
                <w:lang w:eastAsia="en-GB"/>
              </w:rPr>
              <w:t>513.916.029</w:t>
            </w:r>
          </w:p>
        </w:tc>
        <w:tc>
          <w:tcPr>
            <w:tcW w:w="574" w:type="pct"/>
            <w:tcBorders>
              <w:top w:val="single" w:sz="4" w:space="0" w:color="auto"/>
              <w:left w:val="single" w:sz="4" w:space="0" w:color="auto"/>
              <w:bottom w:val="single" w:sz="4" w:space="0" w:color="auto"/>
              <w:right w:val="single" w:sz="4" w:space="0" w:color="auto"/>
            </w:tcBorders>
            <w:noWrap/>
            <w:vAlign w:val="bottom"/>
            <w:hideMark/>
          </w:tcPr>
          <w:p w14:paraId="0243F040" w14:textId="77777777" w:rsidR="00AD427C" w:rsidRPr="00700FCA" w:rsidRDefault="00AD427C" w:rsidP="005F741E">
            <w:pPr>
              <w:jc w:val="center"/>
              <w:rPr>
                <w:rFonts w:asciiTheme="minorHAnsi" w:hAnsiTheme="minorHAnsi" w:cstheme="minorHAnsi"/>
                <w:b/>
                <w:color w:val="000000"/>
                <w:sz w:val="18"/>
                <w:szCs w:val="18"/>
                <w:lang w:eastAsia="en-GB"/>
              </w:rPr>
            </w:pPr>
            <w:r w:rsidRPr="00700FCA">
              <w:rPr>
                <w:rFonts w:asciiTheme="minorHAnsi" w:hAnsiTheme="minorHAnsi" w:cstheme="minorHAnsi"/>
                <w:b/>
                <w:color w:val="000000"/>
                <w:sz w:val="18"/>
                <w:szCs w:val="18"/>
                <w:lang w:eastAsia="en-GB"/>
              </w:rPr>
              <w:t>10,97%</w:t>
            </w:r>
          </w:p>
        </w:tc>
        <w:tc>
          <w:tcPr>
            <w:tcW w:w="608" w:type="pct"/>
            <w:tcBorders>
              <w:top w:val="single" w:sz="4" w:space="0" w:color="auto"/>
              <w:left w:val="single" w:sz="4" w:space="0" w:color="auto"/>
              <w:bottom w:val="single" w:sz="4" w:space="0" w:color="auto"/>
              <w:right w:val="single" w:sz="4" w:space="0" w:color="auto"/>
            </w:tcBorders>
            <w:noWrap/>
            <w:vAlign w:val="bottom"/>
          </w:tcPr>
          <w:p w14:paraId="036484C5" w14:textId="77777777" w:rsidR="00AD427C" w:rsidRPr="0089346A" w:rsidRDefault="00AD427C" w:rsidP="005F741E">
            <w:pPr>
              <w:jc w:val="center"/>
              <w:rPr>
                <w:rFonts w:asciiTheme="minorHAnsi" w:hAnsiTheme="minorHAnsi" w:cstheme="minorHAnsi"/>
                <w:b/>
                <w:color w:val="000000"/>
                <w:sz w:val="18"/>
                <w:szCs w:val="18"/>
                <w:lang w:eastAsia="en-GB"/>
              </w:rPr>
            </w:pPr>
            <w:r w:rsidRPr="0089346A">
              <w:rPr>
                <w:rFonts w:asciiTheme="minorHAnsi" w:hAnsiTheme="minorHAnsi" w:cstheme="minorHAnsi"/>
                <w:b/>
                <w:color w:val="000000"/>
                <w:sz w:val="18"/>
                <w:szCs w:val="18"/>
                <w:lang w:eastAsia="en-GB"/>
              </w:rPr>
              <w:t>99,91%</w:t>
            </w:r>
          </w:p>
        </w:tc>
        <w:tc>
          <w:tcPr>
            <w:tcW w:w="655" w:type="pct"/>
            <w:tcBorders>
              <w:top w:val="single" w:sz="4" w:space="0" w:color="auto"/>
              <w:left w:val="single" w:sz="4" w:space="0" w:color="auto"/>
              <w:bottom w:val="single" w:sz="4" w:space="0" w:color="auto"/>
              <w:right w:val="single" w:sz="4" w:space="0" w:color="auto"/>
            </w:tcBorders>
            <w:noWrap/>
            <w:vAlign w:val="bottom"/>
          </w:tcPr>
          <w:p w14:paraId="424631EA" w14:textId="77777777" w:rsidR="00AD427C" w:rsidRPr="002B52E9" w:rsidRDefault="00AD427C" w:rsidP="005F741E">
            <w:pPr>
              <w:jc w:val="center"/>
              <w:rPr>
                <w:rFonts w:asciiTheme="minorHAnsi" w:hAnsiTheme="minorHAnsi" w:cstheme="minorHAnsi"/>
                <w:b/>
                <w:color w:val="000000"/>
                <w:sz w:val="18"/>
                <w:szCs w:val="18"/>
                <w:lang w:val="mk-MK" w:eastAsia="en-GB"/>
              </w:rPr>
            </w:pPr>
            <w:r w:rsidRPr="002B52E9">
              <w:rPr>
                <w:rFonts w:asciiTheme="minorHAnsi" w:hAnsiTheme="minorHAnsi" w:cstheme="minorHAnsi"/>
                <w:b/>
                <w:color w:val="000000"/>
                <w:sz w:val="18"/>
                <w:szCs w:val="18"/>
                <w:lang w:val="mk-MK" w:eastAsia="en-GB"/>
              </w:rPr>
              <w:t>99,43</w:t>
            </w:r>
            <w:r>
              <w:rPr>
                <w:rFonts w:asciiTheme="minorHAnsi" w:hAnsiTheme="minorHAnsi" w:cstheme="minorHAnsi"/>
                <w:b/>
                <w:color w:val="000000"/>
                <w:sz w:val="18"/>
                <w:szCs w:val="18"/>
                <w:lang w:val="mk-MK" w:eastAsia="en-GB"/>
              </w:rPr>
              <w:t>%</w:t>
            </w:r>
          </w:p>
        </w:tc>
        <w:tc>
          <w:tcPr>
            <w:tcW w:w="932" w:type="pct"/>
            <w:tcBorders>
              <w:top w:val="single" w:sz="4" w:space="0" w:color="auto"/>
              <w:left w:val="single" w:sz="4" w:space="0" w:color="auto"/>
              <w:bottom w:val="single" w:sz="4" w:space="0" w:color="auto"/>
              <w:right w:val="single" w:sz="4" w:space="0" w:color="auto"/>
            </w:tcBorders>
            <w:noWrap/>
            <w:vAlign w:val="bottom"/>
          </w:tcPr>
          <w:p w14:paraId="19F5BF42" w14:textId="77777777" w:rsidR="00AD427C" w:rsidRDefault="00AD427C" w:rsidP="005F741E">
            <w:pPr>
              <w:jc w:val="center"/>
              <w:rPr>
                <w:rFonts w:asciiTheme="minorHAnsi" w:hAnsiTheme="minorHAnsi" w:cstheme="minorHAnsi"/>
                <w:color w:val="000000"/>
                <w:sz w:val="18"/>
                <w:szCs w:val="18"/>
                <w:lang w:eastAsia="en-GB"/>
              </w:rPr>
            </w:pPr>
          </w:p>
        </w:tc>
      </w:tr>
    </w:tbl>
    <w:p w14:paraId="1FF9739D" w14:textId="77777777" w:rsidR="00E670FF" w:rsidRPr="00AD427C" w:rsidRDefault="00E670FF" w:rsidP="00E670FF">
      <w:pPr>
        <w:pBdr>
          <w:top w:val="nil"/>
          <w:left w:val="nil"/>
          <w:bottom w:val="nil"/>
          <w:right w:val="nil"/>
          <w:between w:val="nil"/>
        </w:pBdr>
        <w:rPr>
          <w:rFonts w:cstheme="minorHAnsi"/>
          <w:iCs/>
          <w:lang w:val="mk-MK"/>
        </w:rPr>
      </w:pPr>
    </w:p>
    <w:p w14:paraId="21D86F07" w14:textId="77777777" w:rsidR="00AD427C" w:rsidRPr="00E670FF" w:rsidRDefault="00AD427C" w:rsidP="00E670FF">
      <w:pPr>
        <w:pBdr>
          <w:top w:val="nil"/>
          <w:left w:val="nil"/>
          <w:bottom w:val="nil"/>
          <w:right w:val="nil"/>
          <w:between w:val="nil"/>
        </w:pBdr>
        <w:rPr>
          <w:rFonts w:cstheme="minorHAnsi"/>
          <w:i/>
          <w:lang w:val="mk-MK"/>
        </w:rPr>
      </w:pPr>
    </w:p>
    <w:p w14:paraId="2FFB721E" w14:textId="1895B94D" w:rsidR="00AD427C" w:rsidRPr="00E670FF" w:rsidRDefault="00AD427C" w:rsidP="00AD427C">
      <w:pPr>
        <w:pBdr>
          <w:top w:val="nil"/>
          <w:left w:val="nil"/>
          <w:bottom w:val="nil"/>
          <w:right w:val="nil"/>
          <w:between w:val="nil"/>
        </w:pBdr>
        <w:rPr>
          <w:rFonts w:cstheme="minorHAnsi"/>
          <w:i/>
        </w:rPr>
      </w:pPr>
      <w:r w:rsidRPr="00E670FF">
        <w:rPr>
          <w:rFonts w:cstheme="minorHAnsi"/>
          <w:i/>
          <w:lang w:val="mk-MK"/>
        </w:rPr>
        <w:t>Табела 6</w:t>
      </w:r>
      <w:r>
        <w:rPr>
          <w:rFonts w:cstheme="minorHAnsi"/>
          <w:i/>
          <w:lang w:val="mk-MK"/>
        </w:rPr>
        <w:t>.2.</w:t>
      </w:r>
      <w:r w:rsidRPr="00E670FF">
        <w:rPr>
          <w:rFonts w:cstheme="minorHAnsi"/>
          <w:i/>
          <w:lang w:val="mk-MK"/>
        </w:rPr>
        <w:t xml:space="preserve"> Вкупни расходи на општината по надлежности во 202</w:t>
      </w:r>
      <w:r>
        <w:rPr>
          <w:rFonts w:cstheme="minorHAnsi"/>
          <w:i/>
          <w:lang w:val="mk-MK"/>
        </w:rPr>
        <w:t>2</w:t>
      </w:r>
      <w:r w:rsidRPr="00E670FF">
        <w:rPr>
          <w:rFonts w:cstheme="minorHAnsi"/>
          <w:i/>
          <w:lang w:val="mk-MK"/>
        </w:rPr>
        <w:t xml:space="preserve"> и 202</w:t>
      </w:r>
      <w:r>
        <w:rPr>
          <w:rFonts w:cstheme="minorHAnsi"/>
          <w:i/>
          <w:lang w:val="mk-MK"/>
        </w:rPr>
        <w:t>3</w:t>
      </w:r>
      <w:r w:rsidRPr="00E670FF">
        <w:rPr>
          <w:rFonts w:cstheme="minorHAnsi"/>
          <w:i/>
          <w:lang w:val="mk-MK"/>
        </w:rPr>
        <w:t xml:space="preserve"> година</w:t>
      </w:r>
    </w:p>
    <w:p w14:paraId="0BE19620" w14:textId="77777777" w:rsidR="00E670FF" w:rsidRDefault="00E670FF" w:rsidP="00E670FF">
      <w:pPr>
        <w:pBdr>
          <w:top w:val="nil"/>
          <w:left w:val="nil"/>
          <w:bottom w:val="nil"/>
          <w:right w:val="nil"/>
          <w:between w:val="nil"/>
        </w:pBdr>
        <w:rPr>
          <w:rFonts w:cstheme="minorHAnsi"/>
          <w:lang w:val="mk-MK"/>
        </w:rPr>
      </w:pPr>
    </w:p>
    <w:tbl>
      <w:tblPr>
        <w:tblW w:w="5300"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37"/>
        <w:gridCol w:w="1216"/>
        <w:gridCol w:w="1099"/>
        <w:gridCol w:w="1164"/>
        <w:gridCol w:w="1254"/>
        <w:gridCol w:w="1782"/>
      </w:tblGrid>
      <w:tr w:rsidR="00AD427C" w14:paraId="0C7175F3" w14:textId="77777777" w:rsidTr="005F741E">
        <w:trPr>
          <w:trHeight w:val="673"/>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31CF1DB"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Надлежност</w:t>
            </w:r>
            <w:proofErr w:type="spellEnd"/>
          </w:p>
        </w:tc>
        <w:tc>
          <w:tcPr>
            <w:tcW w:w="6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773E18" w14:textId="77777777" w:rsidR="00AD427C" w:rsidRPr="00A61928" w:rsidRDefault="00AD427C" w:rsidP="005F741E">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20</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2</w:t>
            </w:r>
          </w:p>
        </w:tc>
        <w:tc>
          <w:tcPr>
            <w:tcW w:w="6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95E8E6" w14:textId="77777777" w:rsidR="00AD427C" w:rsidRPr="00A61928" w:rsidRDefault="00AD427C" w:rsidP="005F741E">
            <w:pPr>
              <w:jc w:val="center"/>
              <w:rPr>
                <w:rFonts w:asciiTheme="minorHAnsi" w:hAnsiTheme="minorHAnsi" w:cstheme="minorHAnsi"/>
                <w:b/>
                <w:color w:val="000000"/>
                <w:sz w:val="18"/>
                <w:szCs w:val="18"/>
                <w:lang w:val="mk-MK" w:eastAsia="en-GB"/>
              </w:rPr>
            </w:pPr>
            <w:r>
              <w:rPr>
                <w:rFonts w:asciiTheme="minorHAnsi" w:hAnsiTheme="minorHAnsi" w:cstheme="minorHAnsi"/>
                <w:b/>
                <w:color w:val="000000"/>
                <w:sz w:val="18"/>
                <w:szCs w:val="18"/>
                <w:lang w:eastAsia="en-GB"/>
              </w:rPr>
              <w:t>2023</w:t>
            </w:r>
          </w:p>
        </w:tc>
        <w:tc>
          <w:tcPr>
            <w:tcW w:w="5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1492A6" w14:textId="77777777" w:rsidR="00AD427C" w:rsidRPr="00A61928"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Раст</w:t>
            </w:r>
            <w:proofErr w:type="spellEnd"/>
            <w:r>
              <w:rPr>
                <w:rFonts w:asciiTheme="minorHAnsi" w:hAnsiTheme="minorHAnsi" w:cstheme="minorHAnsi"/>
                <w:b/>
                <w:color w:val="000000"/>
                <w:sz w:val="18"/>
                <w:szCs w:val="18"/>
                <w:lang w:eastAsia="en-GB"/>
              </w:rPr>
              <w:t xml:space="preserve"> 2023/20</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2</w:t>
            </w:r>
          </w:p>
        </w:tc>
        <w:tc>
          <w:tcPr>
            <w:tcW w:w="60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34AD501"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w:t>
            </w:r>
            <w:r>
              <w:rPr>
                <w:rFonts w:asciiTheme="minorHAnsi" w:hAnsiTheme="minorHAnsi" w:cstheme="minorHAnsi"/>
                <w:b/>
                <w:color w:val="000000"/>
                <w:sz w:val="18"/>
                <w:szCs w:val="18"/>
                <w:lang w:val="mk-MK" w:eastAsia="en-GB"/>
              </w:rPr>
              <w:t>2</w:t>
            </w:r>
            <w:r>
              <w:rPr>
                <w:rFonts w:asciiTheme="minorHAnsi" w:hAnsiTheme="minorHAnsi" w:cstheme="minorHAnsi"/>
                <w:b/>
                <w:color w:val="000000"/>
                <w:sz w:val="18"/>
                <w:szCs w:val="18"/>
                <w:lang w:eastAsia="en-GB"/>
              </w:rPr>
              <w:t>2%</w:t>
            </w:r>
          </w:p>
        </w:tc>
        <w:tc>
          <w:tcPr>
            <w:tcW w:w="65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DA5404" w14:textId="77777777" w:rsidR="00AD427C" w:rsidRDefault="00AD427C" w:rsidP="005F741E">
            <w:pPr>
              <w:jc w:val="center"/>
              <w:rPr>
                <w:rFonts w:asciiTheme="minorHAnsi" w:hAnsiTheme="minorHAnsi" w:cstheme="minorHAnsi"/>
                <w:b/>
                <w:color w:val="000000"/>
                <w:sz w:val="18"/>
                <w:szCs w:val="18"/>
                <w:lang w:eastAsia="en-GB"/>
              </w:rPr>
            </w:pPr>
            <w:proofErr w:type="spellStart"/>
            <w:r>
              <w:rPr>
                <w:rFonts w:asciiTheme="minorHAnsi" w:hAnsiTheme="minorHAnsi" w:cstheme="minorHAnsi"/>
                <w:b/>
                <w:color w:val="000000"/>
                <w:sz w:val="18"/>
                <w:szCs w:val="18"/>
                <w:lang w:eastAsia="en-GB"/>
              </w:rPr>
              <w:t>Структура</w:t>
            </w:r>
            <w:proofErr w:type="spellEnd"/>
            <w:r>
              <w:rPr>
                <w:rFonts w:asciiTheme="minorHAnsi" w:hAnsiTheme="minorHAnsi" w:cstheme="minorHAnsi"/>
                <w:b/>
                <w:color w:val="000000"/>
                <w:sz w:val="18"/>
                <w:szCs w:val="18"/>
                <w:lang w:eastAsia="en-GB"/>
              </w:rPr>
              <w:t xml:space="preserve"> 2023%</w:t>
            </w:r>
          </w:p>
        </w:tc>
        <w:tc>
          <w:tcPr>
            <w:tcW w:w="93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D5F053" w14:textId="77777777" w:rsidR="00AD427C" w:rsidRDefault="00AD427C" w:rsidP="005F741E">
            <w:pPr>
              <w:jc w:val="center"/>
              <w:rPr>
                <w:rFonts w:asciiTheme="minorHAnsi" w:hAnsiTheme="minorHAnsi" w:cstheme="minorHAnsi"/>
                <w:b/>
                <w:color w:val="000000"/>
                <w:sz w:val="18"/>
                <w:szCs w:val="18"/>
                <w:lang w:eastAsia="en-GB"/>
              </w:rPr>
            </w:pPr>
            <w:r>
              <w:rPr>
                <w:rFonts w:asciiTheme="minorHAnsi" w:hAnsiTheme="minorHAnsi" w:cstheme="minorHAnsi"/>
                <w:b/>
                <w:color w:val="000000"/>
                <w:sz w:val="18"/>
                <w:szCs w:val="18"/>
                <w:lang w:eastAsia="en-GB"/>
              </w:rPr>
              <w:t xml:space="preserve">% </w:t>
            </w:r>
            <w:proofErr w:type="spellStart"/>
            <w:r>
              <w:rPr>
                <w:rFonts w:asciiTheme="minorHAnsi" w:hAnsiTheme="minorHAnsi" w:cstheme="minorHAnsi"/>
                <w:b/>
                <w:color w:val="000000"/>
                <w:sz w:val="18"/>
                <w:szCs w:val="18"/>
                <w:lang w:eastAsia="en-GB"/>
              </w:rPr>
              <w:t>промена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на</w:t>
            </w:r>
            <w:proofErr w:type="spellEnd"/>
            <w:r>
              <w:rPr>
                <w:rFonts w:asciiTheme="minorHAnsi" w:hAnsiTheme="minorHAnsi" w:cstheme="minorHAnsi"/>
                <w:b/>
                <w:color w:val="000000"/>
                <w:sz w:val="18"/>
                <w:szCs w:val="18"/>
                <w:lang w:val="mk-MK" w:eastAsia="en-GB"/>
              </w:rPr>
              <w:t xml:space="preserve"> </w:t>
            </w:r>
            <w:proofErr w:type="spellStart"/>
            <w:r>
              <w:rPr>
                <w:rFonts w:asciiTheme="minorHAnsi" w:hAnsiTheme="minorHAnsi" w:cstheme="minorHAnsi"/>
                <w:b/>
                <w:color w:val="000000"/>
                <w:sz w:val="18"/>
                <w:szCs w:val="18"/>
                <w:lang w:eastAsia="en-GB"/>
              </w:rPr>
              <w:t>структура</w:t>
            </w:r>
            <w:proofErr w:type="spellEnd"/>
          </w:p>
        </w:tc>
      </w:tr>
      <w:tr w:rsidR="00AD427C" w14:paraId="570B3778" w14:textId="77777777" w:rsidTr="005F741E">
        <w:trPr>
          <w:trHeight w:val="31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7C69DED" w14:textId="77777777" w:rsidR="00AD427C" w:rsidRDefault="00AD427C" w:rsidP="005F741E">
            <w:pPr>
              <w:rPr>
                <w:rFonts w:asciiTheme="minorHAnsi" w:hAnsiTheme="minorHAnsi" w:cstheme="minorHAnsi"/>
                <w:color w:val="000000"/>
                <w:sz w:val="18"/>
                <w:szCs w:val="18"/>
                <w:lang w:eastAsia="en-GB"/>
              </w:rPr>
            </w:pPr>
            <w:bookmarkStart w:id="52" w:name="_Hlk185586864"/>
            <w:r>
              <w:rPr>
                <w:rFonts w:asciiTheme="minorHAnsi" w:hAnsiTheme="minorHAnsi" w:cstheme="minorHAnsi"/>
                <w:color w:val="000000"/>
                <w:sz w:val="18"/>
                <w:szCs w:val="18"/>
                <w:lang w:eastAsia="en-GB"/>
              </w:rPr>
              <w:t xml:space="preserve">А- </w:t>
            </w:r>
            <w:proofErr w:type="spellStart"/>
            <w:r>
              <w:rPr>
                <w:rFonts w:asciiTheme="minorHAnsi" w:hAnsiTheme="minorHAnsi" w:cstheme="minorHAnsi"/>
                <w:color w:val="000000"/>
                <w:sz w:val="18"/>
                <w:szCs w:val="18"/>
                <w:lang w:eastAsia="en-GB"/>
              </w:rPr>
              <w:t>Совет</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општина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19A58536"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4.622.079</w:t>
            </w:r>
          </w:p>
        </w:tc>
        <w:tc>
          <w:tcPr>
            <w:tcW w:w="635" w:type="pct"/>
            <w:tcBorders>
              <w:top w:val="single" w:sz="4" w:space="0" w:color="auto"/>
              <w:left w:val="single" w:sz="4" w:space="0" w:color="auto"/>
              <w:bottom w:val="single" w:sz="4" w:space="0" w:color="auto"/>
              <w:right w:val="single" w:sz="4" w:space="0" w:color="auto"/>
            </w:tcBorders>
            <w:noWrap/>
            <w:vAlign w:val="bottom"/>
          </w:tcPr>
          <w:p w14:paraId="7DF422AF"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4.600.000</w:t>
            </w:r>
          </w:p>
        </w:tc>
        <w:tc>
          <w:tcPr>
            <w:tcW w:w="574" w:type="pct"/>
            <w:tcBorders>
              <w:top w:val="single" w:sz="4" w:space="0" w:color="auto"/>
              <w:left w:val="single" w:sz="4" w:space="0" w:color="auto"/>
              <w:bottom w:val="single" w:sz="4" w:space="0" w:color="auto"/>
              <w:right w:val="single" w:sz="4" w:space="0" w:color="auto"/>
            </w:tcBorders>
            <w:noWrap/>
            <w:vAlign w:val="bottom"/>
          </w:tcPr>
          <w:p w14:paraId="19E38B03"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0.99%</w:t>
            </w:r>
          </w:p>
        </w:tc>
        <w:tc>
          <w:tcPr>
            <w:tcW w:w="608" w:type="pct"/>
            <w:tcBorders>
              <w:top w:val="single" w:sz="4" w:space="0" w:color="auto"/>
              <w:left w:val="single" w:sz="4" w:space="0" w:color="auto"/>
              <w:bottom w:val="single" w:sz="4" w:space="0" w:color="auto"/>
              <w:right w:val="single" w:sz="4" w:space="0" w:color="auto"/>
            </w:tcBorders>
            <w:noWrap/>
            <w:vAlign w:val="bottom"/>
          </w:tcPr>
          <w:p w14:paraId="4958BA3F"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0.89%</w:t>
            </w:r>
          </w:p>
        </w:tc>
        <w:tc>
          <w:tcPr>
            <w:tcW w:w="655" w:type="pct"/>
            <w:tcBorders>
              <w:top w:val="single" w:sz="4" w:space="0" w:color="auto"/>
              <w:left w:val="single" w:sz="4" w:space="0" w:color="auto"/>
              <w:bottom w:val="single" w:sz="4" w:space="0" w:color="auto"/>
              <w:right w:val="single" w:sz="4" w:space="0" w:color="auto"/>
            </w:tcBorders>
            <w:noWrap/>
            <w:vAlign w:val="bottom"/>
          </w:tcPr>
          <w:p w14:paraId="6BEDD9A7" w14:textId="77777777" w:rsidR="00AD427C" w:rsidRPr="00F56275" w:rsidRDefault="00AD427C" w:rsidP="005F741E">
            <w:pPr>
              <w:jc w:val="center"/>
              <w:rPr>
                <w:rFonts w:asciiTheme="minorHAnsi" w:hAnsiTheme="minorHAnsi" w:cstheme="minorHAnsi"/>
                <w:color w:val="000000"/>
                <w:sz w:val="18"/>
                <w:szCs w:val="18"/>
                <w:lang w:val="mk-MK" w:eastAsia="en-GB"/>
              </w:rPr>
            </w:pPr>
            <w:r w:rsidRPr="007D2330">
              <w:rPr>
                <w:rFonts w:asciiTheme="minorHAnsi" w:hAnsiTheme="minorHAnsi" w:cstheme="minorHAnsi"/>
                <w:color w:val="000000"/>
                <w:sz w:val="18"/>
                <w:szCs w:val="18"/>
                <w:lang w:eastAsia="en-GB"/>
              </w:rPr>
              <w:t>0,65</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1EC3C28C"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-0.24</w:t>
            </w:r>
            <w:r>
              <w:rPr>
                <w:rFonts w:asciiTheme="minorHAnsi" w:hAnsiTheme="minorHAnsi" w:cstheme="minorHAnsi"/>
                <w:color w:val="000000"/>
                <w:sz w:val="18"/>
                <w:szCs w:val="18"/>
                <w:lang w:val="mk-MK" w:eastAsia="en-GB"/>
              </w:rPr>
              <w:t>%</w:t>
            </w:r>
          </w:p>
        </w:tc>
      </w:tr>
      <w:tr w:rsidR="00AD427C" w14:paraId="3F4B05AC" w14:textId="77777777" w:rsidTr="005F741E">
        <w:trPr>
          <w:trHeight w:val="35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45BE2CA" w14:textId="77777777" w:rsidR="00AD427C" w:rsidRDefault="00AD427C" w:rsidP="005F741E">
            <w:pPr>
              <w:rPr>
                <w:rFonts w:asciiTheme="minorHAnsi" w:hAnsiTheme="minorHAnsi" w:cstheme="minorHAnsi"/>
                <w:color w:val="000000"/>
                <w:sz w:val="18"/>
                <w:szCs w:val="18"/>
                <w:lang w:val="mk-MK" w:eastAsia="en-GB"/>
              </w:rPr>
            </w:pPr>
            <w:r>
              <w:rPr>
                <w:rFonts w:asciiTheme="minorHAnsi" w:hAnsiTheme="minorHAnsi" w:cstheme="minorHAnsi"/>
                <w:color w:val="000000"/>
                <w:sz w:val="18"/>
                <w:szCs w:val="18"/>
                <w:lang w:val="mk-MK" w:eastAsia="en-GB"/>
              </w:rPr>
              <w:lastRenderedPageBreak/>
              <w:t>А1 –Изборни активности</w:t>
            </w:r>
          </w:p>
        </w:tc>
        <w:tc>
          <w:tcPr>
            <w:tcW w:w="646" w:type="pct"/>
            <w:tcBorders>
              <w:top w:val="single" w:sz="4" w:space="0" w:color="auto"/>
              <w:left w:val="single" w:sz="4" w:space="0" w:color="auto"/>
              <w:bottom w:val="single" w:sz="4" w:space="0" w:color="auto"/>
              <w:right w:val="single" w:sz="4" w:space="0" w:color="auto"/>
            </w:tcBorders>
            <w:noWrap/>
            <w:vAlign w:val="bottom"/>
          </w:tcPr>
          <w:p w14:paraId="34184450"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596.235</w:t>
            </w:r>
          </w:p>
        </w:tc>
        <w:tc>
          <w:tcPr>
            <w:tcW w:w="635" w:type="pct"/>
            <w:tcBorders>
              <w:top w:val="single" w:sz="4" w:space="0" w:color="auto"/>
              <w:left w:val="single" w:sz="4" w:space="0" w:color="auto"/>
              <w:bottom w:val="single" w:sz="4" w:space="0" w:color="auto"/>
              <w:right w:val="single" w:sz="4" w:space="0" w:color="auto"/>
            </w:tcBorders>
            <w:noWrap/>
            <w:vAlign w:val="bottom"/>
          </w:tcPr>
          <w:p w14:paraId="22017E3E" w14:textId="77777777" w:rsidR="00AD427C" w:rsidRDefault="00AD427C" w:rsidP="005F741E">
            <w:pPr>
              <w:jc w:val="right"/>
              <w:rPr>
                <w:rFonts w:asciiTheme="minorHAnsi" w:hAnsiTheme="minorHAnsi" w:cstheme="minorHAnsi"/>
                <w:sz w:val="18"/>
                <w:szCs w:val="18"/>
                <w:lang w:eastAsia="en-GB"/>
              </w:rPr>
            </w:pPr>
          </w:p>
        </w:tc>
        <w:tc>
          <w:tcPr>
            <w:tcW w:w="574" w:type="pct"/>
            <w:tcBorders>
              <w:top w:val="single" w:sz="4" w:space="0" w:color="auto"/>
              <w:left w:val="single" w:sz="4" w:space="0" w:color="auto"/>
              <w:bottom w:val="single" w:sz="4" w:space="0" w:color="auto"/>
              <w:right w:val="single" w:sz="4" w:space="0" w:color="auto"/>
            </w:tcBorders>
            <w:noWrap/>
            <w:vAlign w:val="bottom"/>
          </w:tcPr>
          <w:p w14:paraId="2E54C773" w14:textId="77777777" w:rsidR="00AD427C" w:rsidRDefault="00AD427C" w:rsidP="005F741E">
            <w:pPr>
              <w:jc w:val="center"/>
              <w:rPr>
                <w:rFonts w:asciiTheme="minorHAnsi" w:hAnsiTheme="minorHAnsi" w:cstheme="minorHAnsi"/>
                <w:color w:val="000000"/>
                <w:sz w:val="18"/>
                <w:szCs w:val="18"/>
                <w:lang w:eastAsia="en-GB"/>
              </w:rPr>
            </w:pPr>
          </w:p>
        </w:tc>
        <w:tc>
          <w:tcPr>
            <w:tcW w:w="608" w:type="pct"/>
            <w:tcBorders>
              <w:top w:val="single" w:sz="4" w:space="0" w:color="auto"/>
              <w:left w:val="single" w:sz="4" w:space="0" w:color="auto"/>
              <w:bottom w:val="single" w:sz="4" w:space="0" w:color="auto"/>
              <w:right w:val="single" w:sz="4" w:space="0" w:color="auto"/>
            </w:tcBorders>
            <w:noWrap/>
            <w:vAlign w:val="bottom"/>
          </w:tcPr>
          <w:p w14:paraId="05743FBA"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0,11%</w:t>
            </w:r>
          </w:p>
        </w:tc>
        <w:tc>
          <w:tcPr>
            <w:tcW w:w="655" w:type="pct"/>
            <w:tcBorders>
              <w:top w:val="single" w:sz="4" w:space="0" w:color="auto"/>
              <w:left w:val="single" w:sz="4" w:space="0" w:color="auto"/>
              <w:bottom w:val="single" w:sz="4" w:space="0" w:color="auto"/>
              <w:right w:val="single" w:sz="4" w:space="0" w:color="auto"/>
            </w:tcBorders>
            <w:noWrap/>
            <w:vAlign w:val="bottom"/>
          </w:tcPr>
          <w:p w14:paraId="57BD77D8" w14:textId="77777777" w:rsidR="00AD427C" w:rsidRPr="00F05B3C" w:rsidRDefault="00AD427C" w:rsidP="005F741E">
            <w:pPr>
              <w:jc w:val="center"/>
              <w:rPr>
                <w:rFonts w:asciiTheme="minorHAnsi" w:hAnsiTheme="minorHAnsi" w:cstheme="minorHAnsi"/>
                <w:color w:val="000000"/>
                <w:sz w:val="18"/>
                <w:szCs w:val="18"/>
                <w:lang w:eastAsia="en-GB"/>
              </w:rPr>
            </w:pPr>
          </w:p>
        </w:tc>
        <w:tc>
          <w:tcPr>
            <w:tcW w:w="931" w:type="pct"/>
            <w:tcBorders>
              <w:top w:val="single" w:sz="4" w:space="0" w:color="auto"/>
              <w:left w:val="single" w:sz="4" w:space="0" w:color="auto"/>
              <w:bottom w:val="single" w:sz="4" w:space="0" w:color="auto"/>
              <w:right w:val="single" w:sz="4" w:space="0" w:color="auto"/>
            </w:tcBorders>
            <w:noWrap/>
            <w:vAlign w:val="bottom"/>
          </w:tcPr>
          <w:p w14:paraId="1AAB78EE" w14:textId="77777777" w:rsidR="00AD427C" w:rsidRPr="00B42FF6" w:rsidRDefault="00AD427C" w:rsidP="005F741E">
            <w:pPr>
              <w:jc w:val="center"/>
              <w:rPr>
                <w:rFonts w:asciiTheme="minorHAnsi" w:hAnsiTheme="minorHAnsi" w:cstheme="minorHAnsi"/>
                <w:color w:val="000000"/>
                <w:sz w:val="18"/>
                <w:szCs w:val="18"/>
                <w:lang w:eastAsia="en-GB"/>
              </w:rPr>
            </w:pPr>
          </w:p>
        </w:tc>
      </w:tr>
      <w:tr w:rsidR="00AD427C" w14:paraId="7CE05FE5" w14:textId="77777777" w:rsidTr="005F741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C256EB4"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Д- </w:t>
            </w:r>
            <w:proofErr w:type="spellStart"/>
            <w:r>
              <w:rPr>
                <w:rFonts w:asciiTheme="minorHAnsi" w:hAnsiTheme="minorHAnsi" w:cstheme="minorHAnsi"/>
                <w:color w:val="000000"/>
                <w:sz w:val="18"/>
                <w:szCs w:val="18"/>
                <w:lang w:eastAsia="en-GB"/>
              </w:rPr>
              <w:t>Градоначалник</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0314B35B"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2.533.682</w:t>
            </w:r>
          </w:p>
        </w:tc>
        <w:tc>
          <w:tcPr>
            <w:tcW w:w="635" w:type="pct"/>
            <w:tcBorders>
              <w:top w:val="single" w:sz="4" w:space="0" w:color="auto"/>
              <w:left w:val="single" w:sz="4" w:space="0" w:color="auto"/>
              <w:bottom w:val="single" w:sz="4" w:space="0" w:color="auto"/>
              <w:right w:val="single" w:sz="4" w:space="0" w:color="auto"/>
            </w:tcBorders>
            <w:noWrap/>
            <w:vAlign w:val="bottom"/>
          </w:tcPr>
          <w:p w14:paraId="4C3153DE"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3.227.000</w:t>
            </w:r>
          </w:p>
        </w:tc>
        <w:tc>
          <w:tcPr>
            <w:tcW w:w="574" w:type="pct"/>
            <w:tcBorders>
              <w:top w:val="single" w:sz="4" w:space="0" w:color="auto"/>
              <w:left w:val="single" w:sz="4" w:space="0" w:color="auto"/>
              <w:bottom w:val="single" w:sz="4" w:space="0" w:color="auto"/>
              <w:right w:val="single" w:sz="4" w:space="0" w:color="auto"/>
            </w:tcBorders>
            <w:noWrap/>
            <w:vAlign w:val="bottom"/>
          </w:tcPr>
          <w:p w14:paraId="1B6B5321"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1.27%</w:t>
            </w:r>
          </w:p>
        </w:tc>
        <w:tc>
          <w:tcPr>
            <w:tcW w:w="608" w:type="pct"/>
            <w:tcBorders>
              <w:top w:val="single" w:sz="4" w:space="0" w:color="auto"/>
              <w:left w:val="single" w:sz="4" w:space="0" w:color="auto"/>
              <w:bottom w:val="single" w:sz="4" w:space="0" w:color="auto"/>
              <w:right w:val="single" w:sz="4" w:space="0" w:color="auto"/>
            </w:tcBorders>
            <w:noWrap/>
            <w:vAlign w:val="bottom"/>
          </w:tcPr>
          <w:p w14:paraId="7F60DD8B"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0,49%</w:t>
            </w:r>
          </w:p>
        </w:tc>
        <w:tc>
          <w:tcPr>
            <w:tcW w:w="655" w:type="pct"/>
            <w:tcBorders>
              <w:top w:val="single" w:sz="4" w:space="0" w:color="auto"/>
              <w:left w:val="single" w:sz="4" w:space="0" w:color="auto"/>
              <w:bottom w:val="single" w:sz="4" w:space="0" w:color="auto"/>
              <w:right w:val="single" w:sz="4" w:space="0" w:color="auto"/>
            </w:tcBorders>
            <w:noWrap/>
            <w:vAlign w:val="bottom"/>
          </w:tcPr>
          <w:p w14:paraId="4220256B" w14:textId="77777777" w:rsidR="00AD427C" w:rsidRPr="00F05B3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0,46</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66484087"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-0.03</w:t>
            </w:r>
            <w:r>
              <w:rPr>
                <w:rFonts w:asciiTheme="minorHAnsi" w:hAnsiTheme="minorHAnsi" w:cstheme="minorHAnsi"/>
                <w:color w:val="000000"/>
                <w:sz w:val="18"/>
                <w:szCs w:val="18"/>
                <w:lang w:val="mk-MK" w:eastAsia="en-GB"/>
              </w:rPr>
              <w:t>%</w:t>
            </w:r>
          </w:p>
        </w:tc>
      </w:tr>
      <w:tr w:rsidR="00AD427C" w14:paraId="1B09DB33" w14:textId="77777777" w:rsidTr="005F741E">
        <w:trPr>
          <w:trHeight w:val="47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6CBC0C3" w14:textId="77777777" w:rsidR="00AD427C" w:rsidRDefault="00AD427C" w:rsidP="005F741E">
            <w:pPr>
              <w:rPr>
                <w:rFonts w:asciiTheme="minorHAnsi" w:hAnsiTheme="minorHAnsi" w:cstheme="minorHAnsi"/>
                <w:bCs/>
                <w:color w:val="000000"/>
                <w:sz w:val="18"/>
                <w:szCs w:val="18"/>
                <w:lang w:eastAsia="en-GB"/>
              </w:rPr>
            </w:pPr>
            <w:r>
              <w:rPr>
                <w:rFonts w:asciiTheme="minorHAnsi" w:hAnsiTheme="minorHAnsi" w:cstheme="minorHAnsi"/>
                <w:bCs/>
                <w:color w:val="000000"/>
                <w:sz w:val="18"/>
                <w:szCs w:val="18"/>
                <w:lang w:eastAsia="en-GB"/>
              </w:rPr>
              <w:t>Е-</w:t>
            </w:r>
            <w:proofErr w:type="spellStart"/>
            <w:r>
              <w:rPr>
                <w:rFonts w:asciiTheme="minorHAnsi" w:hAnsiTheme="minorHAnsi" w:cstheme="minorHAnsi"/>
                <w:bCs/>
                <w:color w:val="000000"/>
                <w:sz w:val="18"/>
                <w:szCs w:val="18"/>
                <w:lang w:eastAsia="en-GB"/>
              </w:rPr>
              <w:t>Општинска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администрација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11AEDA53"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60.890.682</w:t>
            </w:r>
          </w:p>
        </w:tc>
        <w:tc>
          <w:tcPr>
            <w:tcW w:w="635" w:type="pct"/>
            <w:tcBorders>
              <w:top w:val="single" w:sz="4" w:space="0" w:color="auto"/>
              <w:left w:val="single" w:sz="4" w:space="0" w:color="auto"/>
              <w:bottom w:val="single" w:sz="4" w:space="0" w:color="auto"/>
              <w:right w:val="single" w:sz="4" w:space="0" w:color="auto"/>
            </w:tcBorders>
            <w:noWrap/>
            <w:vAlign w:val="bottom"/>
          </w:tcPr>
          <w:p w14:paraId="7BFA61B0"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70.160.000</w:t>
            </w:r>
          </w:p>
        </w:tc>
        <w:tc>
          <w:tcPr>
            <w:tcW w:w="574" w:type="pct"/>
            <w:tcBorders>
              <w:top w:val="single" w:sz="4" w:space="0" w:color="auto"/>
              <w:left w:val="single" w:sz="4" w:space="0" w:color="auto"/>
              <w:bottom w:val="single" w:sz="4" w:space="0" w:color="auto"/>
              <w:right w:val="single" w:sz="4" w:space="0" w:color="auto"/>
            </w:tcBorders>
            <w:noWrap/>
            <w:vAlign w:val="bottom"/>
          </w:tcPr>
          <w:p w14:paraId="4F829E57"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1.15%</w:t>
            </w:r>
          </w:p>
        </w:tc>
        <w:tc>
          <w:tcPr>
            <w:tcW w:w="608" w:type="pct"/>
            <w:tcBorders>
              <w:top w:val="single" w:sz="4" w:space="0" w:color="auto"/>
              <w:left w:val="single" w:sz="4" w:space="0" w:color="auto"/>
              <w:bottom w:val="single" w:sz="4" w:space="0" w:color="auto"/>
              <w:right w:val="single" w:sz="4" w:space="0" w:color="auto"/>
            </w:tcBorders>
            <w:noWrap/>
            <w:vAlign w:val="bottom"/>
          </w:tcPr>
          <w:p w14:paraId="61013DC1" w14:textId="77777777" w:rsidR="00AD427C" w:rsidRPr="00B318AB" w:rsidRDefault="00AD427C" w:rsidP="005F741E">
            <w:pPr>
              <w:jc w:val="center"/>
              <w:rPr>
                <w:rFonts w:asciiTheme="minorHAnsi" w:hAnsiTheme="minorHAnsi" w:cstheme="minorHAnsi"/>
                <w:bCs/>
                <w:color w:val="000000"/>
                <w:sz w:val="18"/>
                <w:szCs w:val="18"/>
                <w:lang w:eastAsia="en-GB"/>
              </w:rPr>
            </w:pPr>
            <w:r w:rsidRPr="00F05B3C">
              <w:rPr>
                <w:rFonts w:asciiTheme="minorHAnsi" w:hAnsiTheme="minorHAnsi" w:cstheme="minorHAnsi"/>
                <w:color w:val="000000"/>
                <w:sz w:val="18"/>
                <w:szCs w:val="18"/>
                <w:lang w:eastAsia="en-GB"/>
              </w:rPr>
              <w:t>11,84%</w:t>
            </w:r>
          </w:p>
        </w:tc>
        <w:tc>
          <w:tcPr>
            <w:tcW w:w="655" w:type="pct"/>
            <w:tcBorders>
              <w:top w:val="single" w:sz="4" w:space="0" w:color="auto"/>
              <w:left w:val="single" w:sz="4" w:space="0" w:color="auto"/>
              <w:bottom w:val="single" w:sz="4" w:space="0" w:color="auto"/>
              <w:right w:val="single" w:sz="4" w:space="0" w:color="auto"/>
            </w:tcBorders>
            <w:noWrap/>
            <w:vAlign w:val="bottom"/>
          </w:tcPr>
          <w:p w14:paraId="07AB0044" w14:textId="77777777" w:rsidR="00AD427C" w:rsidRPr="00F05B3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9,92</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4635DA70"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-1.92</w:t>
            </w:r>
            <w:r>
              <w:rPr>
                <w:rFonts w:asciiTheme="minorHAnsi" w:hAnsiTheme="minorHAnsi" w:cstheme="minorHAnsi"/>
                <w:color w:val="000000"/>
                <w:sz w:val="18"/>
                <w:szCs w:val="18"/>
                <w:lang w:val="mk-MK" w:eastAsia="en-GB"/>
              </w:rPr>
              <w:t>%</w:t>
            </w:r>
          </w:p>
        </w:tc>
      </w:tr>
      <w:tr w:rsidR="00AD427C" w14:paraId="5D0CA339" w14:textId="77777777" w:rsidTr="005F741E">
        <w:trPr>
          <w:trHeight w:val="311"/>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42AE534"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Ф- </w:t>
            </w:r>
            <w:proofErr w:type="spellStart"/>
            <w:r>
              <w:rPr>
                <w:rFonts w:asciiTheme="minorHAnsi" w:hAnsiTheme="minorHAnsi" w:cstheme="minorHAnsi"/>
                <w:color w:val="000000"/>
                <w:sz w:val="18"/>
                <w:szCs w:val="18"/>
                <w:lang w:eastAsia="en-GB"/>
              </w:rPr>
              <w:t>Урбано</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планирање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5CA7E623"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77.880</w:t>
            </w:r>
          </w:p>
        </w:tc>
        <w:tc>
          <w:tcPr>
            <w:tcW w:w="635" w:type="pct"/>
            <w:tcBorders>
              <w:top w:val="single" w:sz="4" w:space="0" w:color="auto"/>
              <w:left w:val="single" w:sz="4" w:space="0" w:color="auto"/>
              <w:bottom w:val="single" w:sz="4" w:space="0" w:color="auto"/>
              <w:right w:val="single" w:sz="4" w:space="0" w:color="auto"/>
            </w:tcBorders>
            <w:noWrap/>
            <w:vAlign w:val="bottom"/>
          </w:tcPr>
          <w:p w14:paraId="3034BC49"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5.552.000</w:t>
            </w:r>
          </w:p>
        </w:tc>
        <w:tc>
          <w:tcPr>
            <w:tcW w:w="574" w:type="pct"/>
            <w:tcBorders>
              <w:top w:val="single" w:sz="4" w:space="0" w:color="auto"/>
              <w:left w:val="single" w:sz="4" w:space="0" w:color="auto"/>
              <w:bottom w:val="single" w:sz="4" w:space="0" w:color="auto"/>
              <w:right w:val="single" w:sz="4" w:space="0" w:color="auto"/>
            </w:tcBorders>
            <w:noWrap/>
            <w:vAlign w:val="bottom"/>
          </w:tcPr>
          <w:p w14:paraId="722801C0"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71.2%</w:t>
            </w:r>
          </w:p>
        </w:tc>
        <w:tc>
          <w:tcPr>
            <w:tcW w:w="608" w:type="pct"/>
            <w:tcBorders>
              <w:top w:val="single" w:sz="4" w:space="0" w:color="auto"/>
              <w:left w:val="single" w:sz="4" w:space="0" w:color="auto"/>
              <w:bottom w:val="single" w:sz="4" w:space="0" w:color="auto"/>
              <w:right w:val="single" w:sz="4" w:space="0" w:color="auto"/>
            </w:tcBorders>
            <w:noWrap/>
            <w:vAlign w:val="bottom"/>
          </w:tcPr>
          <w:p w14:paraId="03D81CAA"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0,01%</w:t>
            </w:r>
          </w:p>
        </w:tc>
        <w:tc>
          <w:tcPr>
            <w:tcW w:w="655" w:type="pct"/>
            <w:tcBorders>
              <w:top w:val="single" w:sz="4" w:space="0" w:color="auto"/>
              <w:left w:val="single" w:sz="4" w:space="0" w:color="auto"/>
              <w:bottom w:val="single" w:sz="4" w:space="0" w:color="auto"/>
              <w:right w:val="single" w:sz="4" w:space="0" w:color="auto"/>
            </w:tcBorders>
            <w:noWrap/>
            <w:vAlign w:val="bottom"/>
          </w:tcPr>
          <w:p w14:paraId="14D04741" w14:textId="77777777" w:rsidR="00AD427C" w:rsidRPr="00F05B3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0,78</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154A4383"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0.77</w:t>
            </w:r>
            <w:r>
              <w:rPr>
                <w:rFonts w:asciiTheme="minorHAnsi" w:hAnsiTheme="minorHAnsi" w:cstheme="minorHAnsi"/>
                <w:color w:val="000000"/>
                <w:sz w:val="18"/>
                <w:szCs w:val="18"/>
                <w:lang w:val="mk-MK" w:eastAsia="en-GB"/>
              </w:rPr>
              <w:t>%</w:t>
            </w:r>
          </w:p>
        </w:tc>
      </w:tr>
      <w:tr w:rsidR="00AD427C" w14:paraId="4A4866F9" w14:textId="77777777" w:rsidTr="005F741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8DEA91C"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Г- </w:t>
            </w:r>
            <w:proofErr w:type="spellStart"/>
            <w:r>
              <w:rPr>
                <w:rFonts w:asciiTheme="minorHAnsi" w:hAnsiTheme="minorHAnsi" w:cstheme="minorHAnsi"/>
                <w:color w:val="000000"/>
                <w:sz w:val="18"/>
                <w:szCs w:val="18"/>
                <w:lang w:eastAsia="en-GB"/>
              </w:rPr>
              <w:t>Локален</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економски</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развој</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210A6420"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463.422</w:t>
            </w:r>
          </w:p>
        </w:tc>
        <w:tc>
          <w:tcPr>
            <w:tcW w:w="635" w:type="pct"/>
            <w:tcBorders>
              <w:top w:val="single" w:sz="4" w:space="0" w:color="auto"/>
              <w:left w:val="single" w:sz="4" w:space="0" w:color="auto"/>
              <w:bottom w:val="single" w:sz="4" w:space="0" w:color="auto"/>
              <w:right w:val="single" w:sz="4" w:space="0" w:color="auto"/>
            </w:tcBorders>
            <w:noWrap/>
            <w:vAlign w:val="bottom"/>
          </w:tcPr>
          <w:p w14:paraId="26AFE802"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1.720.000</w:t>
            </w:r>
          </w:p>
        </w:tc>
        <w:tc>
          <w:tcPr>
            <w:tcW w:w="574" w:type="pct"/>
            <w:tcBorders>
              <w:top w:val="single" w:sz="4" w:space="0" w:color="auto"/>
              <w:left w:val="single" w:sz="4" w:space="0" w:color="auto"/>
              <w:bottom w:val="single" w:sz="4" w:space="0" w:color="auto"/>
              <w:right w:val="single" w:sz="4" w:space="0" w:color="auto"/>
            </w:tcBorders>
            <w:noWrap/>
            <w:vAlign w:val="bottom"/>
          </w:tcPr>
          <w:p w14:paraId="45645A09"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3.71%</w:t>
            </w:r>
          </w:p>
        </w:tc>
        <w:tc>
          <w:tcPr>
            <w:tcW w:w="608" w:type="pct"/>
            <w:tcBorders>
              <w:top w:val="single" w:sz="4" w:space="0" w:color="auto"/>
              <w:left w:val="single" w:sz="4" w:space="0" w:color="auto"/>
              <w:bottom w:val="single" w:sz="4" w:space="0" w:color="auto"/>
              <w:right w:val="single" w:sz="4" w:space="0" w:color="auto"/>
            </w:tcBorders>
            <w:noWrap/>
            <w:vAlign w:val="bottom"/>
          </w:tcPr>
          <w:p w14:paraId="35DEE5C9"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0,09%</w:t>
            </w:r>
          </w:p>
        </w:tc>
        <w:tc>
          <w:tcPr>
            <w:tcW w:w="655" w:type="pct"/>
            <w:tcBorders>
              <w:top w:val="single" w:sz="4" w:space="0" w:color="auto"/>
              <w:left w:val="single" w:sz="4" w:space="0" w:color="auto"/>
              <w:bottom w:val="single" w:sz="4" w:space="0" w:color="auto"/>
              <w:right w:val="single" w:sz="4" w:space="0" w:color="auto"/>
            </w:tcBorders>
            <w:noWrap/>
            <w:vAlign w:val="bottom"/>
          </w:tcPr>
          <w:p w14:paraId="432213AE" w14:textId="77777777" w:rsidR="00AD427C" w:rsidRPr="00F05B3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0,24</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0D59D4E1"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0.15</w:t>
            </w:r>
            <w:r>
              <w:rPr>
                <w:rFonts w:asciiTheme="minorHAnsi" w:hAnsiTheme="minorHAnsi" w:cstheme="minorHAnsi"/>
                <w:color w:val="000000"/>
                <w:sz w:val="18"/>
                <w:szCs w:val="18"/>
                <w:lang w:val="mk-MK" w:eastAsia="en-GB"/>
              </w:rPr>
              <w:t>%</w:t>
            </w:r>
          </w:p>
        </w:tc>
      </w:tr>
      <w:tr w:rsidR="00AD427C" w14:paraId="1EA36068" w14:textId="77777777" w:rsidTr="005F741E">
        <w:trPr>
          <w:trHeight w:val="265"/>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6A330E1" w14:textId="77777777" w:rsidR="00AD427C" w:rsidRDefault="00AD427C" w:rsidP="005F741E">
            <w:pPr>
              <w:rPr>
                <w:rFonts w:asciiTheme="minorHAnsi" w:hAnsiTheme="minorHAnsi" w:cstheme="minorHAnsi"/>
                <w:bCs/>
                <w:color w:val="000000"/>
                <w:sz w:val="18"/>
                <w:szCs w:val="18"/>
                <w:lang w:eastAsia="en-GB"/>
              </w:rPr>
            </w:pPr>
            <w:r>
              <w:rPr>
                <w:rFonts w:asciiTheme="minorHAnsi" w:hAnsiTheme="minorHAnsi" w:cstheme="minorHAnsi"/>
                <w:bCs/>
                <w:color w:val="000000"/>
                <w:sz w:val="18"/>
                <w:szCs w:val="18"/>
                <w:lang w:eastAsia="en-GB"/>
              </w:rPr>
              <w:t xml:space="preserve">Ј- </w:t>
            </w:r>
            <w:proofErr w:type="spellStart"/>
            <w:r>
              <w:rPr>
                <w:rFonts w:asciiTheme="minorHAnsi" w:hAnsiTheme="minorHAnsi" w:cstheme="minorHAnsi"/>
                <w:bCs/>
                <w:color w:val="000000"/>
                <w:sz w:val="18"/>
                <w:szCs w:val="18"/>
                <w:lang w:eastAsia="en-GB"/>
              </w:rPr>
              <w:t>Комунални</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дејности</w:t>
            </w:r>
            <w:proofErr w:type="spellEnd"/>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96FA15" w14:textId="77777777" w:rsidR="00AD427C" w:rsidRDefault="00AD427C" w:rsidP="005F741E">
            <w:pPr>
              <w:jc w:val="right"/>
              <w:rPr>
                <w:rFonts w:asciiTheme="minorHAnsi" w:hAnsiTheme="minorHAnsi" w:cstheme="minorHAnsi"/>
                <w:b/>
                <w:bCs/>
                <w:sz w:val="18"/>
                <w:szCs w:val="18"/>
                <w:lang w:val="mk-MK" w:eastAsia="en-GB"/>
              </w:rPr>
            </w:pPr>
            <w:r>
              <w:rPr>
                <w:rFonts w:asciiTheme="minorHAnsi" w:hAnsiTheme="minorHAnsi" w:cstheme="minorHAnsi"/>
                <w:sz w:val="18"/>
                <w:szCs w:val="18"/>
                <w:lang w:eastAsia="en-GB"/>
              </w:rPr>
              <w:t>89.533.903</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04E95F"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48.130.000</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79B103" w14:textId="77777777" w:rsidR="00AD427C" w:rsidRPr="00502F33" w:rsidRDefault="00AD427C" w:rsidP="005F741E">
            <w:pPr>
              <w:jc w:val="center"/>
              <w:rPr>
                <w:rFonts w:asciiTheme="minorHAnsi" w:hAnsiTheme="minorHAnsi" w:cstheme="minorHAnsi"/>
                <w:color w:val="000000"/>
                <w:sz w:val="18"/>
                <w:szCs w:val="18"/>
                <w:lang w:eastAsia="en-GB"/>
              </w:rPr>
            </w:pPr>
            <w:r w:rsidRPr="00502F33">
              <w:rPr>
                <w:rFonts w:asciiTheme="minorHAnsi" w:hAnsiTheme="minorHAnsi" w:cstheme="minorHAnsi"/>
                <w:color w:val="000000"/>
                <w:sz w:val="18"/>
                <w:szCs w:val="18"/>
                <w:lang w:eastAsia="en-GB"/>
              </w:rPr>
              <w:t>0.53</w:t>
            </w:r>
            <w:r>
              <w:rPr>
                <w:rFonts w:asciiTheme="minorHAnsi" w:hAnsiTheme="minorHAnsi" w:cstheme="minorHAnsi"/>
                <w:color w:val="000000"/>
                <w:sz w:val="18"/>
                <w:szCs w:val="18"/>
                <w:lang w:eastAsia="en-GB"/>
              </w:rPr>
              <w:t>%</w:t>
            </w:r>
          </w:p>
        </w:tc>
        <w:tc>
          <w:tcPr>
            <w:tcW w:w="60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888F37" w14:textId="77777777" w:rsidR="00AD427C" w:rsidRDefault="00AD427C" w:rsidP="005F741E">
            <w:pPr>
              <w:jc w:val="center"/>
              <w:rPr>
                <w:rFonts w:asciiTheme="minorHAnsi" w:hAnsiTheme="minorHAnsi" w:cstheme="minorHAnsi"/>
                <w:b/>
                <w:bCs/>
                <w:color w:val="000000"/>
                <w:sz w:val="18"/>
                <w:szCs w:val="18"/>
                <w:lang w:val="mk-MK" w:eastAsia="en-GB"/>
              </w:rPr>
            </w:pPr>
            <w:r w:rsidRPr="007874E9">
              <w:rPr>
                <w:rFonts w:asciiTheme="minorHAnsi" w:hAnsiTheme="minorHAnsi" w:cstheme="minorHAnsi"/>
                <w:color w:val="000000"/>
                <w:sz w:val="18"/>
                <w:szCs w:val="18"/>
                <w:lang w:eastAsia="en-GB"/>
              </w:rPr>
              <w:t>17,42%</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EB039F" w14:textId="77777777" w:rsidR="00AD427C" w:rsidRPr="007874E9"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6,81</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75F6F860" w14:textId="77777777" w:rsidR="00AD427C" w:rsidRPr="00502F33" w:rsidRDefault="00AD427C" w:rsidP="005F741E">
            <w:pPr>
              <w:jc w:val="center"/>
              <w:rPr>
                <w:rFonts w:asciiTheme="minorHAnsi" w:hAnsiTheme="minorHAnsi" w:cstheme="minorHAnsi"/>
                <w:color w:val="000000"/>
                <w:sz w:val="18"/>
                <w:szCs w:val="18"/>
                <w:lang w:eastAsia="en-GB"/>
              </w:rPr>
            </w:pPr>
            <w:r w:rsidRPr="00502F33">
              <w:rPr>
                <w:rFonts w:asciiTheme="minorHAnsi" w:hAnsiTheme="minorHAnsi" w:cstheme="minorHAnsi"/>
                <w:color w:val="000000"/>
                <w:sz w:val="18"/>
                <w:szCs w:val="18"/>
                <w:lang w:eastAsia="en-GB"/>
              </w:rPr>
              <w:t>-10.61</w:t>
            </w:r>
            <w:r>
              <w:rPr>
                <w:rFonts w:asciiTheme="minorHAnsi" w:hAnsiTheme="minorHAnsi" w:cstheme="minorHAnsi"/>
                <w:color w:val="000000"/>
                <w:sz w:val="18"/>
                <w:szCs w:val="18"/>
                <w:lang w:val="mk-MK" w:eastAsia="en-GB"/>
              </w:rPr>
              <w:t>%</w:t>
            </w:r>
          </w:p>
        </w:tc>
      </w:tr>
      <w:tr w:rsidR="00AD427C" w14:paraId="5D67FE73" w14:textId="77777777" w:rsidTr="005F741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CB62E0D"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К - </w:t>
            </w:r>
            <w:proofErr w:type="spellStart"/>
            <w:r>
              <w:rPr>
                <w:rFonts w:asciiTheme="minorHAnsi" w:hAnsiTheme="minorHAnsi" w:cstheme="minorHAnsi"/>
                <w:color w:val="000000"/>
                <w:sz w:val="18"/>
                <w:szCs w:val="18"/>
                <w:lang w:eastAsia="en-GB"/>
              </w:rPr>
              <w:t>Култура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7411925E"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2.299.932</w:t>
            </w:r>
          </w:p>
        </w:tc>
        <w:tc>
          <w:tcPr>
            <w:tcW w:w="635" w:type="pct"/>
            <w:tcBorders>
              <w:top w:val="single" w:sz="4" w:space="0" w:color="auto"/>
              <w:left w:val="single" w:sz="4" w:space="0" w:color="auto"/>
              <w:bottom w:val="single" w:sz="4" w:space="0" w:color="auto"/>
              <w:right w:val="single" w:sz="4" w:space="0" w:color="auto"/>
            </w:tcBorders>
            <w:noWrap/>
            <w:vAlign w:val="bottom"/>
          </w:tcPr>
          <w:p w14:paraId="612924D8"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13.990.000</w:t>
            </w:r>
          </w:p>
        </w:tc>
        <w:tc>
          <w:tcPr>
            <w:tcW w:w="574" w:type="pct"/>
            <w:tcBorders>
              <w:top w:val="single" w:sz="4" w:space="0" w:color="auto"/>
              <w:left w:val="single" w:sz="4" w:space="0" w:color="auto"/>
              <w:bottom w:val="single" w:sz="4" w:space="0" w:color="auto"/>
              <w:right w:val="single" w:sz="4" w:space="0" w:color="auto"/>
            </w:tcBorders>
            <w:noWrap/>
            <w:vAlign w:val="bottom"/>
          </w:tcPr>
          <w:p w14:paraId="027766B0"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6.08%</w:t>
            </w:r>
          </w:p>
        </w:tc>
        <w:tc>
          <w:tcPr>
            <w:tcW w:w="608" w:type="pct"/>
            <w:tcBorders>
              <w:top w:val="single" w:sz="4" w:space="0" w:color="auto"/>
              <w:left w:val="single" w:sz="4" w:space="0" w:color="auto"/>
              <w:bottom w:val="single" w:sz="4" w:space="0" w:color="auto"/>
              <w:right w:val="single" w:sz="4" w:space="0" w:color="auto"/>
            </w:tcBorders>
            <w:noWrap/>
            <w:vAlign w:val="bottom"/>
          </w:tcPr>
          <w:p w14:paraId="39AB16D9"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0,44%</w:t>
            </w:r>
          </w:p>
        </w:tc>
        <w:tc>
          <w:tcPr>
            <w:tcW w:w="655" w:type="pct"/>
            <w:tcBorders>
              <w:top w:val="single" w:sz="4" w:space="0" w:color="auto"/>
              <w:left w:val="single" w:sz="4" w:space="0" w:color="auto"/>
              <w:bottom w:val="single" w:sz="4" w:space="0" w:color="auto"/>
              <w:right w:val="single" w:sz="4" w:space="0" w:color="auto"/>
            </w:tcBorders>
            <w:noWrap/>
            <w:vAlign w:val="bottom"/>
          </w:tcPr>
          <w:p w14:paraId="7398636A" w14:textId="77777777" w:rsidR="00AD427C" w:rsidRPr="00F05B3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1,98</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382ACF85"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1.54</w:t>
            </w:r>
            <w:r>
              <w:rPr>
                <w:rFonts w:asciiTheme="minorHAnsi" w:hAnsiTheme="minorHAnsi" w:cstheme="minorHAnsi"/>
                <w:color w:val="000000"/>
                <w:sz w:val="18"/>
                <w:szCs w:val="18"/>
                <w:lang w:val="mk-MK" w:eastAsia="en-GB"/>
              </w:rPr>
              <w:t>%</w:t>
            </w:r>
          </w:p>
        </w:tc>
      </w:tr>
      <w:tr w:rsidR="00AD427C" w14:paraId="09A4FA56" w14:textId="77777777" w:rsidTr="005F741E">
        <w:trPr>
          <w:trHeight w:val="292"/>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9997982"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Л - </w:t>
            </w:r>
            <w:proofErr w:type="spellStart"/>
            <w:r>
              <w:rPr>
                <w:rFonts w:asciiTheme="minorHAnsi" w:hAnsiTheme="minorHAnsi" w:cstheme="minorHAnsi"/>
                <w:color w:val="000000"/>
                <w:sz w:val="18"/>
                <w:szCs w:val="18"/>
                <w:lang w:eastAsia="en-GB"/>
              </w:rPr>
              <w:t>Спорт</w:t>
            </w:r>
            <w:proofErr w:type="spellEnd"/>
            <w:r>
              <w:rPr>
                <w:rFonts w:asciiTheme="minorHAnsi" w:hAnsiTheme="minorHAnsi" w:cstheme="minorHAnsi"/>
                <w:color w:val="000000"/>
                <w:sz w:val="18"/>
                <w:szCs w:val="18"/>
                <w:lang w:eastAsia="en-GB"/>
              </w:rPr>
              <w:t xml:space="preserve"> и </w:t>
            </w:r>
            <w:proofErr w:type="spellStart"/>
            <w:r>
              <w:rPr>
                <w:rFonts w:asciiTheme="minorHAnsi" w:hAnsiTheme="minorHAnsi" w:cstheme="minorHAnsi"/>
                <w:color w:val="000000"/>
                <w:sz w:val="18"/>
                <w:szCs w:val="18"/>
                <w:lang w:eastAsia="en-GB"/>
              </w:rPr>
              <w:t>рекреација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0FD77A79"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3.509.753</w:t>
            </w:r>
          </w:p>
        </w:tc>
        <w:tc>
          <w:tcPr>
            <w:tcW w:w="635" w:type="pct"/>
            <w:tcBorders>
              <w:top w:val="single" w:sz="4" w:space="0" w:color="auto"/>
              <w:left w:val="single" w:sz="4" w:space="0" w:color="auto"/>
              <w:bottom w:val="single" w:sz="4" w:space="0" w:color="auto"/>
              <w:right w:val="single" w:sz="4" w:space="0" w:color="auto"/>
            </w:tcBorders>
            <w:noWrap/>
            <w:vAlign w:val="bottom"/>
          </w:tcPr>
          <w:p w14:paraId="58822C60"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4.700.000</w:t>
            </w:r>
          </w:p>
        </w:tc>
        <w:tc>
          <w:tcPr>
            <w:tcW w:w="574" w:type="pct"/>
            <w:tcBorders>
              <w:top w:val="single" w:sz="4" w:space="0" w:color="auto"/>
              <w:left w:val="single" w:sz="4" w:space="0" w:color="auto"/>
              <w:bottom w:val="single" w:sz="4" w:space="0" w:color="auto"/>
              <w:right w:val="single" w:sz="4" w:space="0" w:color="auto"/>
            </w:tcBorders>
            <w:noWrap/>
            <w:vAlign w:val="bottom"/>
          </w:tcPr>
          <w:p w14:paraId="14ED5677"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1.33%</w:t>
            </w:r>
          </w:p>
        </w:tc>
        <w:tc>
          <w:tcPr>
            <w:tcW w:w="608" w:type="pct"/>
            <w:tcBorders>
              <w:top w:val="single" w:sz="4" w:space="0" w:color="auto"/>
              <w:left w:val="single" w:sz="4" w:space="0" w:color="auto"/>
              <w:bottom w:val="single" w:sz="4" w:space="0" w:color="auto"/>
              <w:right w:val="single" w:sz="4" w:space="0" w:color="auto"/>
            </w:tcBorders>
            <w:noWrap/>
            <w:vAlign w:val="bottom"/>
          </w:tcPr>
          <w:p w14:paraId="701AC2CF"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0,68%</w:t>
            </w:r>
          </w:p>
        </w:tc>
        <w:tc>
          <w:tcPr>
            <w:tcW w:w="655" w:type="pct"/>
            <w:tcBorders>
              <w:top w:val="single" w:sz="4" w:space="0" w:color="auto"/>
              <w:left w:val="single" w:sz="4" w:space="0" w:color="auto"/>
              <w:bottom w:val="single" w:sz="4" w:space="0" w:color="auto"/>
              <w:right w:val="single" w:sz="4" w:space="0" w:color="auto"/>
            </w:tcBorders>
            <w:noWrap/>
            <w:vAlign w:val="bottom"/>
          </w:tcPr>
          <w:p w14:paraId="4DB06626" w14:textId="77777777" w:rsidR="00AD427C" w:rsidRPr="00F05B3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0,66</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034BAFD4" w14:textId="77777777" w:rsidR="00AD427C" w:rsidRPr="00B42FF6"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-0.02</w:t>
            </w:r>
            <w:r>
              <w:rPr>
                <w:rFonts w:asciiTheme="minorHAnsi" w:hAnsiTheme="minorHAnsi" w:cstheme="minorHAnsi"/>
                <w:color w:val="000000"/>
                <w:sz w:val="18"/>
                <w:szCs w:val="18"/>
                <w:lang w:val="mk-MK" w:eastAsia="en-GB"/>
              </w:rPr>
              <w:t>%</w:t>
            </w:r>
          </w:p>
        </w:tc>
      </w:tr>
      <w:tr w:rsidR="00AD427C" w14:paraId="6824369F" w14:textId="77777777" w:rsidTr="005F741E">
        <w:trPr>
          <w:trHeight w:val="357"/>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9247011"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М – </w:t>
            </w:r>
            <w:proofErr w:type="spellStart"/>
            <w:r>
              <w:rPr>
                <w:rFonts w:asciiTheme="minorHAnsi" w:hAnsiTheme="minorHAnsi" w:cstheme="minorHAnsi"/>
                <w:color w:val="000000"/>
                <w:sz w:val="18"/>
                <w:szCs w:val="18"/>
                <w:lang w:eastAsia="en-GB"/>
              </w:rPr>
              <w:t>Програми</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за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развој</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25EBF6D6" w14:textId="77777777" w:rsidR="00AD427C" w:rsidRDefault="00AD427C" w:rsidP="005F741E">
            <w:pPr>
              <w:jc w:val="right"/>
              <w:rPr>
                <w:rFonts w:asciiTheme="minorHAnsi" w:hAnsiTheme="minorHAnsi" w:cstheme="minorHAnsi"/>
                <w:sz w:val="18"/>
                <w:szCs w:val="18"/>
                <w:lang w:val="mk-MK" w:eastAsia="en-GB"/>
              </w:rPr>
            </w:pPr>
          </w:p>
        </w:tc>
        <w:tc>
          <w:tcPr>
            <w:tcW w:w="635" w:type="pct"/>
            <w:tcBorders>
              <w:top w:val="single" w:sz="4" w:space="0" w:color="auto"/>
              <w:left w:val="single" w:sz="4" w:space="0" w:color="auto"/>
              <w:bottom w:val="single" w:sz="4" w:space="0" w:color="auto"/>
              <w:right w:val="single" w:sz="4" w:space="0" w:color="auto"/>
            </w:tcBorders>
            <w:noWrap/>
            <w:vAlign w:val="bottom"/>
          </w:tcPr>
          <w:p w14:paraId="686942F3"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135.528.000</w:t>
            </w:r>
          </w:p>
        </w:tc>
        <w:tc>
          <w:tcPr>
            <w:tcW w:w="574" w:type="pct"/>
            <w:tcBorders>
              <w:top w:val="single" w:sz="4" w:space="0" w:color="auto"/>
              <w:left w:val="single" w:sz="4" w:space="0" w:color="auto"/>
              <w:bottom w:val="single" w:sz="4" w:space="0" w:color="auto"/>
              <w:right w:val="single" w:sz="4" w:space="0" w:color="auto"/>
            </w:tcBorders>
            <w:noWrap/>
            <w:vAlign w:val="bottom"/>
          </w:tcPr>
          <w:p w14:paraId="293A463F" w14:textId="77777777" w:rsidR="00AD427C" w:rsidRDefault="00AD427C" w:rsidP="005F741E">
            <w:pPr>
              <w:jc w:val="center"/>
              <w:rPr>
                <w:rFonts w:asciiTheme="minorHAnsi" w:hAnsiTheme="minorHAnsi" w:cstheme="minorHAnsi"/>
                <w:color w:val="000000"/>
                <w:sz w:val="18"/>
                <w:szCs w:val="18"/>
                <w:lang w:eastAsia="en-GB"/>
              </w:rPr>
            </w:pPr>
          </w:p>
        </w:tc>
        <w:tc>
          <w:tcPr>
            <w:tcW w:w="608" w:type="pct"/>
            <w:tcBorders>
              <w:top w:val="single" w:sz="4" w:space="0" w:color="auto"/>
              <w:left w:val="single" w:sz="4" w:space="0" w:color="auto"/>
              <w:bottom w:val="single" w:sz="4" w:space="0" w:color="auto"/>
              <w:right w:val="single" w:sz="4" w:space="0" w:color="auto"/>
            </w:tcBorders>
            <w:noWrap/>
            <w:vAlign w:val="bottom"/>
          </w:tcPr>
          <w:p w14:paraId="3BA5B880" w14:textId="77777777" w:rsidR="00AD427C" w:rsidRDefault="00AD427C" w:rsidP="005F741E">
            <w:pPr>
              <w:jc w:val="center"/>
              <w:rPr>
                <w:rFonts w:asciiTheme="minorHAnsi" w:hAnsiTheme="minorHAnsi" w:cstheme="minorHAnsi"/>
                <w:color w:val="000000"/>
                <w:sz w:val="18"/>
                <w:szCs w:val="18"/>
                <w:lang w:val="mk-MK" w:eastAsia="en-GB"/>
              </w:rPr>
            </w:pPr>
          </w:p>
        </w:tc>
        <w:tc>
          <w:tcPr>
            <w:tcW w:w="655" w:type="pct"/>
            <w:tcBorders>
              <w:top w:val="single" w:sz="4" w:space="0" w:color="auto"/>
              <w:left w:val="single" w:sz="4" w:space="0" w:color="auto"/>
              <w:bottom w:val="single" w:sz="4" w:space="0" w:color="auto"/>
              <w:right w:val="single" w:sz="4" w:space="0" w:color="auto"/>
            </w:tcBorders>
            <w:noWrap/>
            <w:vAlign w:val="bottom"/>
          </w:tcPr>
          <w:p w14:paraId="5FA3E9A1" w14:textId="77777777" w:rsidR="00AD427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19,16</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2E46AB3E" w14:textId="77777777" w:rsidR="00AD427C" w:rsidRDefault="00AD427C" w:rsidP="005F741E">
            <w:pPr>
              <w:jc w:val="center"/>
              <w:rPr>
                <w:rFonts w:asciiTheme="minorHAnsi" w:hAnsiTheme="minorHAnsi" w:cstheme="minorHAnsi"/>
                <w:color w:val="000000"/>
                <w:sz w:val="18"/>
                <w:szCs w:val="18"/>
                <w:lang w:eastAsia="en-GB"/>
              </w:rPr>
            </w:pPr>
          </w:p>
        </w:tc>
      </w:tr>
      <w:tr w:rsidR="00AD427C" w14:paraId="06540049" w14:textId="77777777" w:rsidTr="005F741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0506E71" w14:textId="77777777" w:rsidR="00AD427C" w:rsidRDefault="00AD427C" w:rsidP="005F741E">
            <w:pPr>
              <w:rPr>
                <w:rFonts w:asciiTheme="minorHAnsi" w:hAnsiTheme="minorHAnsi" w:cstheme="minorHAnsi"/>
                <w:bCs/>
                <w:color w:val="000000"/>
                <w:sz w:val="18"/>
                <w:szCs w:val="18"/>
                <w:lang w:eastAsia="en-GB"/>
              </w:rPr>
            </w:pPr>
            <w:r>
              <w:rPr>
                <w:rFonts w:asciiTheme="minorHAnsi" w:hAnsiTheme="minorHAnsi" w:cstheme="minorHAnsi"/>
                <w:bCs/>
                <w:color w:val="000000"/>
                <w:sz w:val="18"/>
                <w:szCs w:val="18"/>
                <w:lang w:eastAsia="en-GB"/>
              </w:rPr>
              <w:t xml:space="preserve">Н - </w:t>
            </w:r>
            <w:proofErr w:type="spellStart"/>
            <w:r>
              <w:rPr>
                <w:rFonts w:asciiTheme="minorHAnsi" w:hAnsiTheme="minorHAnsi" w:cstheme="minorHAnsi"/>
                <w:bCs/>
                <w:color w:val="000000"/>
                <w:sz w:val="18"/>
                <w:szCs w:val="18"/>
                <w:lang w:eastAsia="en-GB"/>
              </w:rPr>
              <w:t>Образование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38A9C87B"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291.249.457</w:t>
            </w:r>
          </w:p>
        </w:tc>
        <w:tc>
          <w:tcPr>
            <w:tcW w:w="635" w:type="pct"/>
            <w:tcBorders>
              <w:top w:val="single" w:sz="4" w:space="0" w:color="auto"/>
              <w:left w:val="single" w:sz="4" w:space="0" w:color="auto"/>
              <w:bottom w:val="single" w:sz="4" w:space="0" w:color="auto"/>
              <w:right w:val="single" w:sz="4" w:space="0" w:color="auto"/>
            </w:tcBorders>
            <w:noWrap/>
            <w:vAlign w:val="bottom"/>
          </w:tcPr>
          <w:p w14:paraId="647CF1F2"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326.388.000</w:t>
            </w:r>
          </w:p>
        </w:tc>
        <w:tc>
          <w:tcPr>
            <w:tcW w:w="574" w:type="pct"/>
            <w:tcBorders>
              <w:top w:val="single" w:sz="4" w:space="0" w:color="auto"/>
              <w:left w:val="single" w:sz="4" w:space="0" w:color="auto"/>
              <w:bottom w:val="single" w:sz="4" w:space="0" w:color="auto"/>
              <w:right w:val="single" w:sz="4" w:space="0" w:color="auto"/>
            </w:tcBorders>
            <w:noWrap/>
            <w:vAlign w:val="bottom"/>
          </w:tcPr>
          <w:p w14:paraId="285AB3E5"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1.12%</w:t>
            </w:r>
          </w:p>
        </w:tc>
        <w:tc>
          <w:tcPr>
            <w:tcW w:w="608" w:type="pct"/>
            <w:tcBorders>
              <w:top w:val="single" w:sz="4" w:space="0" w:color="auto"/>
              <w:left w:val="single" w:sz="4" w:space="0" w:color="auto"/>
              <w:bottom w:val="single" w:sz="4" w:space="0" w:color="auto"/>
              <w:right w:val="single" w:sz="4" w:space="0" w:color="auto"/>
            </w:tcBorders>
            <w:noWrap/>
            <w:vAlign w:val="bottom"/>
          </w:tcPr>
          <w:p w14:paraId="3AB43002"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56,67</w:t>
            </w:r>
            <w:r w:rsidRPr="00F05B3C">
              <w:rPr>
                <w:rFonts w:asciiTheme="minorHAnsi" w:hAnsiTheme="minorHAnsi" w:cstheme="minorHAnsi"/>
                <w:color w:val="000000"/>
                <w:sz w:val="18"/>
                <w:szCs w:val="18"/>
                <w:lang w:eastAsia="en-GB"/>
              </w:rPr>
              <w:t>%</w:t>
            </w:r>
          </w:p>
        </w:tc>
        <w:tc>
          <w:tcPr>
            <w:tcW w:w="655" w:type="pct"/>
            <w:tcBorders>
              <w:top w:val="single" w:sz="4" w:space="0" w:color="auto"/>
              <w:left w:val="single" w:sz="4" w:space="0" w:color="auto"/>
              <w:bottom w:val="single" w:sz="4" w:space="0" w:color="auto"/>
              <w:right w:val="single" w:sz="4" w:space="0" w:color="auto"/>
            </w:tcBorders>
            <w:noWrap/>
            <w:vAlign w:val="bottom"/>
          </w:tcPr>
          <w:p w14:paraId="2DA29212" w14:textId="77777777" w:rsidR="00AD427C" w:rsidRPr="00F05B3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46,15</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50CA921B" w14:textId="77777777" w:rsidR="00AD427C" w:rsidRPr="007874E9"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-10.52</w:t>
            </w:r>
            <w:r>
              <w:rPr>
                <w:rFonts w:asciiTheme="minorHAnsi" w:hAnsiTheme="minorHAnsi" w:cstheme="minorHAnsi"/>
                <w:color w:val="000000"/>
                <w:sz w:val="18"/>
                <w:szCs w:val="18"/>
                <w:lang w:val="mk-MK" w:eastAsia="en-GB"/>
              </w:rPr>
              <w:t>%</w:t>
            </w:r>
          </w:p>
        </w:tc>
      </w:tr>
      <w:tr w:rsidR="00AD427C" w14:paraId="538F81AE" w14:textId="77777777" w:rsidTr="005F741E">
        <w:trPr>
          <w:trHeight w:val="742"/>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F9BA844"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Р – </w:t>
            </w:r>
            <w:proofErr w:type="spellStart"/>
            <w:r>
              <w:rPr>
                <w:rFonts w:asciiTheme="minorHAnsi" w:hAnsiTheme="minorHAnsi" w:cstheme="minorHAnsi"/>
                <w:color w:val="000000"/>
                <w:sz w:val="18"/>
                <w:szCs w:val="18"/>
                <w:lang w:eastAsia="en-GB"/>
              </w:rPr>
              <w:t>Заштита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животна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средина</w:t>
            </w:r>
            <w:proofErr w:type="spellEnd"/>
            <w:r>
              <w:rPr>
                <w:rFonts w:asciiTheme="minorHAnsi" w:hAnsiTheme="minorHAnsi" w:cstheme="minorHAnsi"/>
                <w:color w:val="000000"/>
                <w:sz w:val="18"/>
                <w:szCs w:val="18"/>
                <w:lang w:eastAsia="en-GB"/>
              </w:rPr>
              <w:t xml:space="preserve"> и </w:t>
            </w:r>
            <w:proofErr w:type="spellStart"/>
            <w:r>
              <w:rPr>
                <w:rFonts w:asciiTheme="minorHAnsi" w:hAnsiTheme="minorHAnsi" w:cstheme="minorHAnsi"/>
                <w:color w:val="000000"/>
                <w:sz w:val="18"/>
                <w:szCs w:val="18"/>
                <w:lang w:eastAsia="en-GB"/>
              </w:rPr>
              <w:t>природа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719317EF"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810.666</w:t>
            </w:r>
          </w:p>
        </w:tc>
        <w:tc>
          <w:tcPr>
            <w:tcW w:w="635" w:type="pct"/>
            <w:tcBorders>
              <w:top w:val="single" w:sz="4" w:space="0" w:color="auto"/>
              <w:left w:val="single" w:sz="4" w:space="0" w:color="auto"/>
              <w:bottom w:val="single" w:sz="4" w:space="0" w:color="auto"/>
              <w:right w:val="single" w:sz="4" w:space="0" w:color="auto"/>
            </w:tcBorders>
            <w:noWrap/>
            <w:vAlign w:val="bottom"/>
          </w:tcPr>
          <w:p w14:paraId="330A26DC"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2.985.000</w:t>
            </w:r>
          </w:p>
        </w:tc>
        <w:tc>
          <w:tcPr>
            <w:tcW w:w="574" w:type="pct"/>
            <w:tcBorders>
              <w:top w:val="single" w:sz="4" w:space="0" w:color="auto"/>
              <w:left w:val="single" w:sz="4" w:space="0" w:color="auto"/>
              <w:bottom w:val="single" w:sz="4" w:space="0" w:color="auto"/>
              <w:right w:val="single" w:sz="4" w:space="0" w:color="auto"/>
            </w:tcBorders>
            <w:noWrap/>
            <w:vAlign w:val="bottom"/>
          </w:tcPr>
          <w:p w14:paraId="2781834A"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3.68%</w:t>
            </w:r>
          </w:p>
        </w:tc>
        <w:tc>
          <w:tcPr>
            <w:tcW w:w="608" w:type="pct"/>
            <w:tcBorders>
              <w:top w:val="single" w:sz="4" w:space="0" w:color="auto"/>
              <w:left w:val="single" w:sz="4" w:space="0" w:color="auto"/>
              <w:bottom w:val="single" w:sz="4" w:space="0" w:color="auto"/>
              <w:right w:val="single" w:sz="4" w:space="0" w:color="auto"/>
            </w:tcBorders>
            <w:noWrap/>
            <w:vAlign w:val="bottom"/>
          </w:tcPr>
          <w:p w14:paraId="2E967EA8"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0,15%</w:t>
            </w:r>
          </w:p>
        </w:tc>
        <w:tc>
          <w:tcPr>
            <w:tcW w:w="655" w:type="pct"/>
            <w:tcBorders>
              <w:top w:val="single" w:sz="4" w:space="0" w:color="auto"/>
              <w:left w:val="single" w:sz="4" w:space="0" w:color="auto"/>
              <w:bottom w:val="single" w:sz="4" w:space="0" w:color="auto"/>
              <w:right w:val="single" w:sz="4" w:space="0" w:color="auto"/>
            </w:tcBorders>
            <w:noWrap/>
            <w:vAlign w:val="bottom"/>
          </w:tcPr>
          <w:p w14:paraId="5E85C587" w14:textId="77777777" w:rsidR="00AD427C" w:rsidRPr="00F05B3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0,42</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4CF7A55B" w14:textId="77777777" w:rsidR="00AD427C" w:rsidRPr="007874E9"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0.27</w:t>
            </w:r>
            <w:r>
              <w:rPr>
                <w:rFonts w:asciiTheme="minorHAnsi" w:hAnsiTheme="minorHAnsi" w:cstheme="minorHAnsi"/>
                <w:color w:val="000000"/>
                <w:sz w:val="18"/>
                <w:szCs w:val="18"/>
                <w:lang w:val="mk-MK" w:eastAsia="en-GB"/>
              </w:rPr>
              <w:t>%</w:t>
            </w:r>
          </w:p>
        </w:tc>
      </w:tr>
      <w:tr w:rsidR="00AD427C" w14:paraId="2EBBECB3" w14:textId="77777777" w:rsidTr="005F741E">
        <w:trPr>
          <w:trHeight w:val="513"/>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6EC016"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Т – </w:t>
            </w:r>
            <w:proofErr w:type="spellStart"/>
            <w:r>
              <w:rPr>
                <w:rFonts w:asciiTheme="minorHAnsi" w:hAnsiTheme="minorHAnsi" w:cstheme="minorHAnsi"/>
                <w:color w:val="000000"/>
                <w:sz w:val="18"/>
                <w:szCs w:val="18"/>
                <w:lang w:eastAsia="en-GB"/>
              </w:rPr>
              <w:t>Унапредување</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здравствена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заштита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0ACBD799"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2.540.914</w:t>
            </w:r>
          </w:p>
        </w:tc>
        <w:tc>
          <w:tcPr>
            <w:tcW w:w="635" w:type="pct"/>
            <w:tcBorders>
              <w:top w:val="single" w:sz="4" w:space="0" w:color="auto"/>
              <w:left w:val="single" w:sz="4" w:space="0" w:color="auto"/>
              <w:bottom w:val="single" w:sz="4" w:space="0" w:color="auto"/>
              <w:right w:val="single" w:sz="4" w:space="0" w:color="auto"/>
            </w:tcBorders>
            <w:noWrap/>
            <w:vAlign w:val="bottom"/>
          </w:tcPr>
          <w:p w14:paraId="491AC69F"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3.250.000</w:t>
            </w:r>
          </w:p>
        </w:tc>
        <w:tc>
          <w:tcPr>
            <w:tcW w:w="574" w:type="pct"/>
            <w:tcBorders>
              <w:top w:val="single" w:sz="4" w:space="0" w:color="auto"/>
              <w:left w:val="single" w:sz="4" w:space="0" w:color="auto"/>
              <w:bottom w:val="single" w:sz="4" w:space="0" w:color="auto"/>
              <w:right w:val="single" w:sz="4" w:space="0" w:color="auto"/>
            </w:tcBorders>
            <w:noWrap/>
            <w:vAlign w:val="bottom"/>
          </w:tcPr>
          <w:p w14:paraId="2342AAE3"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1.27%</w:t>
            </w:r>
          </w:p>
        </w:tc>
        <w:tc>
          <w:tcPr>
            <w:tcW w:w="608" w:type="pct"/>
            <w:tcBorders>
              <w:top w:val="single" w:sz="4" w:space="0" w:color="auto"/>
              <w:left w:val="single" w:sz="4" w:space="0" w:color="auto"/>
              <w:bottom w:val="single" w:sz="4" w:space="0" w:color="auto"/>
              <w:right w:val="single" w:sz="4" w:space="0" w:color="auto"/>
            </w:tcBorders>
            <w:noWrap/>
            <w:vAlign w:val="bottom"/>
          </w:tcPr>
          <w:p w14:paraId="4FA29A3C"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0,49%</w:t>
            </w:r>
          </w:p>
        </w:tc>
        <w:tc>
          <w:tcPr>
            <w:tcW w:w="655" w:type="pct"/>
            <w:tcBorders>
              <w:top w:val="single" w:sz="4" w:space="0" w:color="auto"/>
              <w:left w:val="single" w:sz="4" w:space="0" w:color="auto"/>
              <w:bottom w:val="single" w:sz="4" w:space="0" w:color="auto"/>
              <w:right w:val="single" w:sz="4" w:space="0" w:color="auto"/>
            </w:tcBorders>
            <w:noWrap/>
            <w:vAlign w:val="bottom"/>
          </w:tcPr>
          <w:p w14:paraId="2C03CC7C" w14:textId="77777777" w:rsidR="00AD427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0,46</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28C87EF9"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-0.03</w:t>
            </w:r>
            <w:r>
              <w:rPr>
                <w:rFonts w:asciiTheme="minorHAnsi" w:hAnsiTheme="minorHAnsi" w:cstheme="minorHAnsi"/>
                <w:color w:val="000000"/>
                <w:sz w:val="18"/>
                <w:szCs w:val="18"/>
                <w:lang w:val="mk-MK" w:eastAsia="en-GB"/>
              </w:rPr>
              <w:t>%</w:t>
            </w:r>
          </w:p>
        </w:tc>
      </w:tr>
      <w:tr w:rsidR="00AD427C" w14:paraId="48AA9AB9" w14:textId="77777777" w:rsidTr="005F741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A746B7C" w14:textId="77777777" w:rsidR="00AD427C" w:rsidRDefault="00AD427C" w:rsidP="005F741E">
            <w:pPr>
              <w:rPr>
                <w:rFonts w:asciiTheme="minorHAnsi" w:hAnsiTheme="minorHAnsi" w:cstheme="minorHAnsi"/>
                <w:bCs/>
                <w:color w:val="000000"/>
                <w:sz w:val="18"/>
                <w:szCs w:val="18"/>
                <w:lang w:eastAsia="en-GB"/>
              </w:rPr>
            </w:pPr>
            <w:r>
              <w:rPr>
                <w:rFonts w:asciiTheme="minorHAnsi" w:hAnsiTheme="minorHAnsi" w:cstheme="minorHAnsi"/>
                <w:bCs/>
                <w:color w:val="000000"/>
                <w:sz w:val="18"/>
                <w:szCs w:val="18"/>
                <w:lang w:eastAsia="en-GB"/>
              </w:rPr>
              <w:t xml:space="preserve">В – </w:t>
            </w:r>
            <w:proofErr w:type="spellStart"/>
            <w:r>
              <w:rPr>
                <w:rFonts w:asciiTheme="minorHAnsi" w:hAnsiTheme="minorHAnsi" w:cstheme="minorHAnsi"/>
                <w:bCs/>
                <w:color w:val="000000"/>
                <w:sz w:val="18"/>
                <w:szCs w:val="18"/>
                <w:lang w:eastAsia="en-GB"/>
              </w:rPr>
              <w:t>Социјална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заштита</w:t>
            </w:r>
            <w:proofErr w:type="spellEnd"/>
            <w:r>
              <w:rPr>
                <w:rFonts w:asciiTheme="minorHAnsi" w:hAnsiTheme="minorHAnsi" w:cstheme="minorHAnsi"/>
                <w:bCs/>
                <w:color w:val="000000"/>
                <w:sz w:val="18"/>
                <w:szCs w:val="18"/>
                <w:lang w:eastAsia="en-GB"/>
              </w:rPr>
              <w:t xml:space="preserve"> и </w:t>
            </w:r>
            <w:proofErr w:type="spellStart"/>
            <w:r>
              <w:rPr>
                <w:rFonts w:asciiTheme="minorHAnsi" w:hAnsiTheme="minorHAnsi" w:cstheme="minorHAnsi"/>
                <w:bCs/>
                <w:color w:val="000000"/>
                <w:sz w:val="18"/>
                <w:szCs w:val="18"/>
                <w:lang w:eastAsia="en-GB"/>
              </w:rPr>
              <w:t>заштита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на</w:t>
            </w:r>
            <w:proofErr w:type="spellEnd"/>
            <w:r>
              <w:rPr>
                <w:rFonts w:asciiTheme="minorHAnsi" w:hAnsiTheme="minorHAnsi" w:cstheme="minorHAnsi"/>
                <w:bCs/>
                <w:color w:val="000000"/>
                <w:sz w:val="18"/>
                <w:szCs w:val="18"/>
                <w:lang w:val="mk-MK" w:eastAsia="en-GB"/>
              </w:rPr>
              <w:t xml:space="preserve"> </w:t>
            </w:r>
            <w:proofErr w:type="spellStart"/>
            <w:r>
              <w:rPr>
                <w:rFonts w:asciiTheme="minorHAnsi" w:hAnsiTheme="minorHAnsi" w:cstheme="minorHAnsi"/>
                <w:bCs/>
                <w:color w:val="000000"/>
                <w:sz w:val="18"/>
                <w:szCs w:val="18"/>
                <w:lang w:eastAsia="en-GB"/>
              </w:rPr>
              <w:t>деца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5F4C79CB"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43.692.959</w:t>
            </w:r>
          </w:p>
        </w:tc>
        <w:tc>
          <w:tcPr>
            <w:tcW w:w="635" w:type="pct"/>
            <w:tcBorders>
              <w:top w:val="single" w:sz="4" w:space="0" w:color="auto"/>
              <w:left w:val="single" w:sz="4" w:space="0" w:color="auto"/>
              <w:bottom w:val="single" w:sz="4" w:space="0" w:color="auto"/>
              <w:right w:val="single" w:sz="4" w:space="0" w:color="auto"/>
            </w:tcBorders>
            <w:noWrap/>
            <w:vAlign w:val="bottom"/>
          </w:tcPr>
          <w:p w14:paraId="13E9436E"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72.053.000</w:t>
            </w:r>
          </w:p>
        </w:tc>
        <w:tc>
          <w:tcPr>
            <w:tcW w:w="574" w:type="pct"/>
            <w:tcBorders>
              <w:top w:val="single" w:sz="4" w:space="0" w:color="auto"/>
              <w:left w:val="single" w:sz="4" w:space="0" w:color="auto"/>
              <w:bottom w:val="single" w:sz="4" w:space="0" w:color="auto"/>
              <w:right w:val="single" w:sz="4" w:space="0" w:color="auto"/>
            </w:tcBorders>
            <w:noWrap/>
            <w:vAlign w:val="bottom"/>
          </w:tcPr>
          <w:p w14:paraId="76CC8EE7"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1.64%</w:t>
            </w:r>
          </w:p>
        </w:tc>
        <w:tc>
          <w:tcPr>
            <w:tcW w:w="608" w:type="pct"/>
            <w:tcBorders>
              <w:top w:val="single" w:sz="4" w:space="0" w:color="auto"/>
              <w:left w:val="single" w:sz="4" w:space="0" w:color="auto"/>
              <w:bottom w:val="single" w:sz="4" w:space="0" w:color="auto"/>
              <w:right w:val="single" w:sz="4" w:space="0" w:color="auto"/>
            </w:tcBorders>
            <w:noWrap/>
            <w:vAlign w:val="bottom"/>
          </w:tcPr>
          <w:p w14:paraId="209319BF"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8</w:t>
            </w:r>
            <w:r w:rsidRPr="00F05B3C">
              <w:rPr>
                <w:rFonts w:asciiTheme="minorHAnsi" w:hAnsiTheme="minorHAnsi" w:cstheme="minorHAnsi"/>
                <w:color w:val="000000"/>
                <w:sz w:val="18"/>
                <w:szCs w:val="18"/>
                <w:lang w:eastAsia="en-GB"/>
              </w:rPr>
              <w:t>,</w:t>
            </w:r>
            <w:r>
              <w:rPr>
                <w:rFonts w:asciiTheme="minorHAnsi" w:hAnsiTheme="minorHAnsi" w:cstheme="minorHAnsi"/>
                <w:color w:val="000000"/>
                <w:sz w:val="18"/>
                <w:szCs w:val="18"/>
                <w:lang w:eastAsia="en-GB"/>
              </w:rPr>
              <w:t>5</w:t>
            </w:r>
            <w:r w:rsidRPr="00F05B3C">
              <w:rPr>
                <w:rFonts w:asciiTheme="minorHAnsi" w:hAnsiTheme="minorHAnsi" w:cstheme="minorHAnsi"/>
                <w:color w:val="000000"/>
                <w:sz w:val="18"/>
                <w:szCs w:val="18"/>
                <w:lang w:eastAsia="en-GB"/>
              </w:rPr>
              <w:t>0%</w:t>
            </w:r>
          </w:p>
        </w:tc>
        <w:tc>
          <w:tcPr>
            <w:tcW w:w="655" w:type="pct"/>
            <w:tcBorders>
              <w:top w:val="single" w:sz="4" w:space="0" w:color="auto"/>
              <w:left w:val="single" w:sz="4" w:space="0" w:color="auto"/>
              <w:bottom w:val="single" w:sz="4" w:space="0" w:color="auto"/>
              <w:right w:val="single" w:sz="4" w:space="0" w:color="auto"/>
            </w:tcBorders>
            <w:noWrap/>
            <w:vAlign w:val="bottom"/>
          </w:tcPr>
          <w:p w14:paraId="464F8888" w14:textId="77777777" w:rsidR="00AD427C" w:rsidRPr="00F05B3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10,19</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7435A291" w14:textId="77777777" w:rsidR="00AD427C" w:rsidRPr="007874E9"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1.69</w:t>
            </w:r>
            <w:r>
              <w:rPr>
                <w:rFonts w:asciiTheme="minorHAnsi" w:hAnsiTheme="minorHAnsi" w:cstheme="minorHAnsi"/>
                <w:color w:val="000000"/>
                <w:sz w:val="18"/>
                <w:szCs w:val="18"/>
                <w:lang w:val="mk-MK" w:eastAsia="en-GB"/>
              </w:rPr>
              <w:t>%</w:t>
            </w:r>
          </w:p>
        </w:tc>
      </w:tr>
      <w:tr w:rsidR="00AD427C" w14:paraId="4786EF15" w14:textId="77777777" w:rsidTr="005F741E">
        <w:trPr>
          <w:trHeight w:val="540"/>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3FE8366"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W– </w:t>
            </w:r>
            <w:proofErr w:type="spellStart"/>
            <w:r>
              <w:rPr>
                <w:rFonts w:asciiTheme="minorHAnsi" w:hAnsiTheme="minorHAnsi" w:cstheme="minorHAnsi"/>
                <w:color w:val="000000"/>
                <w:sz w:val="18"/>
                <w:szCs w:val="18"/>
                <w:lang w:eastAsia="en-GB"/>
              </w:rPr>
              <w:t>Противпожарна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заштита</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6603B1E0" w14:textId="77777777" w:rsidR="00AD427C" w:rsidRDefault="00AD427C" w:rsidP="005F741E">
            <w:pPr>
              <w:jc w:val="right"/>
              <w:rPr>
                <w:rFonts w:asciiTheme="minorHAnsi" w:hAnsiTheme="minorHAnsi" w:cstheme="minorHAnsi"/>
                <w:sz w:val="18"/>
                <w:szCs w:val="18"/>
                <w:lang w:eastAsia="en-GB"/>
              </w:rPr>
            </w:pPr>
            <w:r>
              <w:rPr>
                <w:rFonts w:asciiTheme="minorHAnsi" w:hAnsiTheme="minorHAnsi" w:cstheme="minorHAnsi"/>
                <w:sz w:val="18"/>
                <w:szCs w:val="18"/>
                <w:lang w:eastAsia="en-GB"/>
              </w:rPr>
              <w:t>11.094.465</w:t>
            </w:r>
          </w:p>
        </w:tc>
        <w:tc>
          <w:tcPr>
            <w:tcW w:w="635" w:type="pct"/>
            <w:tcBorders>
              <w:top w:val="single" w:sz="4" w:space="0" w:color="auto"/>
              <w:left w:val="single" w:sz="4" w:space="0" w:color="auto"/>
              <w:bottom w:val="single" w:sz="4" w:space="0" w:color="auto"/>
              <w:right w:val="single" w:sz="4" w:space="0" w:color="auto"/>
            </w:tcBorders>
            <w:noWrap/>
            <w:vAlign w:val="bottom"/>
          </w:tcPr>
          <w:p w14:paraId="36CBC5B4" w14:textId="77777777" w:rsidR="00AD427C" w:rsidRDefault="00AD427C" w:rsidP="005F741E">
            <w:pPr>
              <w:jc w:val="right"/>
              <w:rPr>
                <w:rFonts w:asciiTheme="minorHAnsi" w:hAnsiTheme="minorHAnsi" w:cstheme="minorHAnsi"/>
                <w:sz w:val="18"/>
                <w:szCs w:val="18"/>
                <w:lang w:eastAsia="en-GB"/>
              </w:rPr>
            </w:pPr>
            <w:r w:rsidRPr="007D2330">
              <w:rPr>
                <w:rFonts w:asciiTheme="minorHAnsi" w:hAnsiTheme="minorHAnsi" w:cstheme="minorHAnsi"/>
                <w:sz w:val="18"/>
                <w:szCs w:val="18"/>
                <w:lang w:eastAsia="en-GB"/>
              </w:rPr>
              <w:t>14.682.000</w:t>
            </w:r>
          </w:p>
        </w:tc>
        <w:tc>
          <w:tcPr>
            <w:tcW w:w="574" w:type="pct"/>
            <w:tcBorders>
              <w:top w:val="single" w:sz="4" w:space="0" w:color="auto"/>
              <w:left w:val="single" w:sz="4" w:space="0" w:color="auto"/>
              <w:bottom w:val="single" w:sz="4" w:space="0" w:color="auto"/>
              <w:right w:val="single" w:sz="4" w:space="0" w:color="auto"/>
            </w:tcBorders>
            <w:noWrap/>
            <w:vAlign w:val="bottom"/>
          </w:tcPr>
          <w:p w14:paraId="426C5060"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1.32%</w:t>
            </w:r>
          </w:p>
        </w:tc>
        <w:tc>
          <w:tcPr>
            <w:tcW w:w="608" w:type="pct"/>
            <w:tcBorders>
              <w:top w:val="single" w:sz="4" w:space="0" w:color="auto"/>
              <w:left w:val="single" w:sz="4" w:space="0" w:color="auto"/>
              <w:bottom w:val="single" w:sz="4" w:space="0" w:color="auto"/>
              <w:right w:val="single" w:sz="4" w:space="0" w:color="auto"/>
            </w:tcBorders>
            <w:noWrap/>
            <w:vAlign w:val="bottom"/>
          </w:tcPr>
          <w:p w14:paraId="50543F60" w14:textId="77777777" w:rsidR="00AD427C" w:rsidRPr="00B318AB"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2,15%</w:t>
            </w:r>
          </w:p>
        </w:tc>
        <w:tc>
          <w:tcPr>
            <w:tcW w:w="655" w:type="pct"/>
            <w:tcBorders>
              <w:top w:val="single" w:sz="4" w:space="0" w:color="auto"/>
              <w:left w:val="single" w:sz="4" w:space="0" w:color="auto"/>
              <w:bottom w:val="single" w:sz="4" w:space="0" w:color="auto"/>
              <w:right w:val="single" w:sz="4" w:space="0" w:color="auto"/>
            </w:tcBorders>
            <w:noWrap/>
            <w:vAlign w:val="bottom"/>
          </w:tcPr>
          <w:p w14:paraId="4B10312C" w14:textId="77777777" w:rsidR="00AD427C" w:rsidRPr="00F05B3C" w:rsidRDefault="00AD427C" w:rsidP="005F741E">
            <w:pPr>
              <w:jc w:val="center"/>
              <w:rPr>
                <w:rFonts w:asciiTheme="minorHAnsi" w:hAnsiTheme="minorHAnsi" w:cstheme="minorHAnsi"/>
                <w:color w:val="000000"/>
                <w:sz w:val="18"/>
                <w:szCs w:val="18"/>
                <w:lang w:eastAsia="en-GB"/>
              </w:rPr>
            </w:pPr>
            <w:r w:rsidRPr="007D2330">
              <w:rPr>
                <w:rFonts w:asciiTheme="minorHAnsi" w:hAnsiTheme="minorHAnsi" w:cstheme="minorHAnsi"/>
                <w:color w:val="000000"/>
                <w:sz w:val="18"/>
                <w:szCs w:val="18"/>
                <w:lang w:eastAsia="en-GB"/>
              </w:rPr>
              <w:t>2,08</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473B4305" w14:textId="77777777" w:rsidR="00AD427C" w:rsidRPr="007874E9"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-0.17</w:t>
            </w:r>
            <w:r>
              <w:rPr>
                <w:rFonts w:asciiTheme="minorHAnsi" w:hAnsiTheme="minorHAnsi" w:cstheme="minorHAnsi"/>
                <w:color w:val="000000"/>
                <w:sz w:val="18"/>
                <w:szCs w:val="18"/>
                <w:lang w:val="mk-MK" w:eastAsia="en-GB"/>
              </w:rPr>
              <w:t>%</w:t>
            </w:r>
          </w:p>
        </w:tc>
      </w:tr>
      <w:tr w:rsidR="00AD427C" w14:paraId="36084E17" w14:textId="77777777" w:rsidTr="005F741E">
        <w:trPr>
          <w:trHeight w:val="449"/>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E8ED16C"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Q - </w:t>
            </w:r>
            <w:proofErr w:type="spellStart"/>
            <w:r>
              <w:rPr>
                <w:rFonts w:asciiTheme="minorHAnsi" w:hAnsiTheme="minorHAnsi" w:cstheme="minorHAnsi"/>
                <w:color w:val="000000"/>
                <w:sz w:val="18"/>
                <w:szCs w:val="18"/>
                <w:lang w:eastAsia="en-GB"/>
              </w:rPr>
              <w:t>Заштита</w:t>
            </w:r>
            <w:proofErr w:type="spellEnd"/>
            <w:r>
              <w:rPr>
                <w:rFonts w:asciiTheme="minorHAnsi" w:hAnsiTheme="minorHAnsi" w:cstheme="minorHAnsi"/>
                <w:color w:val="000000"/>
                <w:sz w:val="18"/>
                <w:szCs w:val="18"/>
                <w:lang w:eastAsia="en-GB"/>
              </w:rPr>
              <w:t xml:space="preserve"> и </w:t>
            </w:r>
            <w:proofErr w:type="spellStart"/>
            <w:r>
              <w:rPr>
                <w:rFonts w:asciiTheme="minorHAnsi" w:hAnsiTheme="minorHAnsi" w:cstheme="minorHAnsi"/>
                <w:color w:val="000000"/>
                <w:sz w:val="18"/>
                <w:szCs w:val="18"/>
                <w:lang w:eastAsia="en-GB"/>
              </w:rPr>
              <w:t>спасување</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6804D913" w14:textId="77777777" w:rsidR="00AD427C" w:rsidRDefault="00AD427C" w:rsidP="005F741E">
            <w:pPr>
              <w:jc w:val="right"/>
              <w:rPr>
                <w:rFonts w:asciiTheme="minorHAnsi" w:hAnsiTheme="minorHAnsi" w:cstheme="minorHAnsi"/>
                <w:sz w:val="18"/>
                <w:szCs w:val="18"/>
                <w:lang w:val="mk-MK" w:eastAsia="en-GB"/>
              </w:rPr>
            </w:pPr>
          </w:p>
        </w:tc>
        <w:tc>
          <w:tcPr>
            <w:tcW w:w="635" w:type="pct"/>
            <w:tcBorders>
              <w:top w:val="single" w:sz="4" w:space="0" w:color="auto"/>
              <w:left w:val="single" w:sz="4" w:space="0" w:color="auto"/>
              <w:bottom w:val="single" w:sz="4" w:space="0" w:color="auto"/>
              <w:right w:val="single" w:sz="4" w:space="0" w:color="auto"/>
            </w:tcBorders>
            <w:noWrap/>
            <w:vAlign w:val="bottom"/>
          </w:tcPr>
          <w:p w14:paraId="1D089AA0" w14:textId="77777777" w:rsidR="00AD427C" w:rsidRDefault="00AD427C" w:rsidP="005F741E">
            <w:pPr>
              <w:jc w:val="right"/>
              <w:rPr>
                <w:rFonts w:asciiTheme="minorHAnsi" w:hAnsiTheme="minorHAnsi" w:cstheme="minorHAnsi"/>
                <w:sz w:val="18"/>
                <w:szCs w:val="18"/>
                <w:lang w:val="mk-MK" w:eastAsia="en-GB"/>
              </w:rPr>
            </w:pPr>
          </w:p>
        </w:tc>
        <w:tc>
          <w:tcPr>
            <w:tcW w:w="574" w:type="pct"/>
            <w:tcBorders>
              <w:top w:val="single" w:sz="4" w:space="0" w:color="auto"/>
              <w:left w:val="single" w:sz="4" w:space="0" w:color="auto"/>
              <w:bottom w:val="single" w:sz="4" w:space="0" w:color="auto"/>
              <w:right w:val="single" w:sz="4" w:space="0" w:color="auto"/>
            </w:tcBorders>
            <w:noWrap/>
            <w:vAlign w:val="bottom"/>
          </w:tcPr>
          <w:p w14:paraId="6E20B51A" w14:textId="77777777" w:rsidR="00AD427C" w:rsidRDefault="00AD427C" w:rsidP="005F741E">
            <w:pPr>
              <w:jc w:val="center"/>
              <w:rPr>
                <w:rFonts w:asciiTheme="minorHAnsi" w:hAnsiTheme="minorHAnsi" w:cstheme="minorHAnsi"/>
                <w:color w:val="000000"/>
                <w:sz w:val="18"/>
                <w:szCs w:val="18"/>
                <w:lang w:eastAsia="en-GB"/>
              </w:rPr>
            </w:pPr>
          </w:p>
        </w:tc>
        <w:tc>
          <w:tcPr>
            <w:tcW w:w="608" w:type="pct"/>
            <w:tcBorders>
              <w:top w:val="single" w:sz="4" w:space="0" w:color="auto"/>
              <w:left w:val="single" w:sz="4" w:space="0" w:color="auto"/>
              <w:bottom w:val="single" w:sz="4" w:space="0" w:color="auto"/>
              <w:right w:val="single" w:sz="4" w:space="0" w:color="auto"/>
            </w:tcBorders>
            <w:noWrap/>
            <w:vAlign w:val="bottom"/>
          </w:tcPr>
          <w:p w14:paraId="77D0A37F" w14:textId="77777777" w:rsidR="00AD427C" w:rsidRPr="008C4370" w:rsidRDefault="00AD427C" w:rsidP="005F741E">
            <w:pPr>
              <w:jc w:val="center"/>
              <w:rPr>
                <w:rFonts w:asciiTheme="minorHAnsi" w:hAnsiTheme="minorHAnsi" w:cstheme="minorHAnsi"/>
                <w:color w:val="000000"/>
                <w:sz w:val="18"/>
                <w:szCs w:val="18"/>
                <w:lang w:val="mk-MK" w:eastAsia="en-GB"/>
              </w:rPr>
            </w:pPr>
          </w:p>
        </w:tc>
        <w:tc>
          <w:tcPr>
            <w:tcW w:w="655" w:type="pct"/>
            <w:tcBorders>
              <w:top w:val="single" w:sz="4" w:space="0" w:color="auto"/>
              <w:left w:val="single" w:sz="4" w:space="0" w:color="auto"/>
              <w:bottom w:val="single" w:sz="4" w:space="0" w:color="auto"/>
              <w:right w:val="single" w:sz="4" w:space="0" w:color="auto"/>
            </w:tcBorders>
            <w:noWrap/>
            <w:vAlign w:val="bottom"/>
          </w:tcPr>
          <w:p w14:paraId="1A1D457C" w14:textId="77777777" w:rsidR="00AD427C" w:rsidRDefault="00AD427C" w:rsidP="005F741E">
            <w:pPr>
              <w:jc w:val="center"/>
              <w:rPr>
                <w:rFonts w:asciiTheme="minorHAnsi" w:hAnsiTheme="minorHAnsi" w:cstheme="minorHAnsi"/>
                <w:color w:val="000000"/>
                <w:sz w:val="18"/>
                <w:szCs w:val="18"/>
                <w:lang w:eastAsia="en-GB"/>
              </w:rPr>
            </w:pPr>
          </w:p>
        </w:tc>
        <w:tc>
          <w:tcPr>
            <w:tcW w:w="931" w:type="pct"/>
            <w:tcBorders>
              <w:top w:val="single" w:sz="4" w:space="0" w:color="auto"/>
              <w:left w:val="single" w:sz="4" w:space="0" w:color="auto"/>
              <w:bottom w:val="single" w:sz="4" w:space="0" w:color="auto"/>
              <w:right w:val="single" w:sz="4" w:space="0" w:color="auto"/>
            </w:tcBorders>
            <w:noWrap/>
            <w:vAlign w:val="bottom"/>
          </w:tcPr>
          <w:p w14:paraId="6FFF73BF" w14:textId="77777777" w:rsidR="00AD427C" w:rsidRDefault="00AD427C" w:rsidP="005F741E">
            <w:pPr>
              <w:jc w:val="center"/>
              <w:rPr>
                <w:rFonts w:asciiTheme="minorHAnsi" w:hAnsiTheme="minorHAnsi" w:cstheme="minorHAnsi"/>
                <w:color w:val="000000"/>
                <w:sz w:val="18"/>
                <w:szCs w:val="18"/>
                <w:lang w:eastAsia="en-GB"/>
              </w:rPr>
            </w:pPr>
          </w:p>
        </w:tc>
      </w:tr>
      <w:tr w:rsidR="00AD427C" w14:paraId="53CB3034" w14:textId="77777777" w:rsidTr="005F741E">
        <w:trPr>
          <w:trHeight w:val="375"/>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7A88AD0" w14:textId="77777777" w:rsidR="00AD427C" w:rsidRDefault="00AD427C" w:rsidP="005F741E">
            <w:pP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 xml:space="preserve">X – </w:t>
            </w:r>
            <w:proofErr w:type="spellStart"/>
            <w:r>
              <w:rPr>
                <w:rFonts w:asciiTheme="minorHAnsi" w:hAnsiTheme="minorHAnsi" w:cstheme="minorHAnsi"/>
                <w:color w:val="000000"/>
                <w:sz w:val="18"/>
                <w:szCs w:val="18"/>
                <w:lang w:eastAsia="en-GB"/>
              </w:rPr>
              <w:t>Родова</w:t>
            </w:r>
            <w:proofErr w:type="spellEnd"/>
            <w:r>
              <w:rPr>
                <w:rFonts w:asciiTheme="minorHAnsi" w:hAnsiTheme="minorHAnsi" w:cstheme="minorHAnsi"/>
                <w:color w:val="000000"/>
                <w:sz w:val="18"/>
                <w:szCs w:val="18"/>
                <w:lang w:val="mk-MK" w:eastAsia="en-GB"/>
              </w:rPr>
              <w:t xml:space="preserve"> </w:t>
            </w:r>
            <w:proofErr w:type="spellStart"/>
            <w:r>
              <w:rPr>
                <w:rFonts w:asciiTheme="minorHAnsi" w:hAnsiTheme="minorHAnsi" w:cstheme="minorHAnsi"/>
                <w:color w:val="000000"/>
                <w:sz w:val="18"/>
                <w:szCs w:val="18"/>
                <w:lang w:eastAsia="en-GB"/>
              </w:rPr>
              <w:t>еднаквост</w:t>
            </w:r>
            <w:proofErr w:type="spellEnd"/>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E25230" w14:textId="77777777" w:rsidR="00AD427C" w:rsidRDefault="00AD427C" w:rsidP="005F741E">
            <w:pPr>
              <w:jc w:val="right"/>
              <w:rPr>
                <w:rFonts w:asciiTheme="minorHAnsi" w:hAnsiTheme="minorHAnsi" w:cstheme="minorHAnsi"/>
                <w:sz w:val="18"/>
                <w:szCs w:val="18"/>
                <w:lang w:eastAsia="en-GB"/>
              </w:rPr>
            </w:pP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77C265" w14:textId="77777777" w:rsidR="00AD427C" w:rsidRDefault="00AD427C" w:rsidP="005F741E">
            <w:pPr>
              <w:jc w:val="right"/>
              <w:rPr>
                <w:rFonts w:asciiTheme="minorHAnsi" w:hAnsiTheme="minorHAnsi" w:cstheme="minorHAnsi"/>
                <w:sz w:val="18"/>
                <w:szCs w:val="18"/>
                <w:lang w:val="mk-MK" w:eastAsia="en-GB"/>
              </w:rPr>
            </w:pPr>
            <w:r w:rsidRPr="00636D47">
              <w:rPr>
                <w:rFonts w:asciiTheme="minorHAnsi" w:hAnsiTheme="minorHAnsi" w:cstheme="minorHAnsi"/>
                <w:sz w:val="18"/>
                <w:szCs w:val="18"/>
                <w:lang w:val="mk-MK" w:eastAsia="en-GB"/>
              </w:rPr>
              <w:t>300.000</w:t>
            </w:r>
          </w:p>
        </w:tc>
        <w:tc>
          <w:tcPr>
            <w:tcW w:w="574" w:type="pct"/>
            <w:tcBorders>
              <w:top w:val="single" w:sz="4" w:space="0" w:color="auto"/>
              <w:left w:val="single" w:sz="4" w:space="0" w:color="auto"/>
              <w:bottom w:val="single" w:sz="4" w:space="0" w:color="auto"/>
              <w:right w:val="single" w:sz="4" w:space="0" w:color="auto"/>
            </w:tcBorders>
            <w:noWrap/>
            <w:vAlign w:val="bottom"/>
          </w:tcPr>
          <w:p w14:paraId="6D69770D" w14:textId="77777777" w:rsidR="00AD427C" w:rsidRDefault="00AD427C" w:rsidP="005F741E">
            <w:pPr>
              <w:jc w:val="center"/>
              <w:rPr>
                <w:rFonts w:asciiTheme="minorHAnsi" w:hAnsiTheme="minorHAnsi" w:cstheme="minorHAnsi"/>
                <w:color w:val="000000"/>
                <w:sz w:val="18"/>
                <w:szCs w:val="18"/>
                <w:lang w:val="mk-MK" w:eastAsia="en-GB"/>
              </w:rPr>
            </w:pPr>
          </w:p>
        </w:tc>
        <w:tc>
          <w:tcPr>
            <w:tcW w:w="608" w:type="pct"/>
            <w:tcBorders>
              <w:top w:val="single" w:sz="4" w:space="0" w:color="auto"/>
              <w:left w:val="single" w:sz="4" w:space="0" w:color="auto"/>
              <w:bottom w:val="single" w:sz="4" w:space="0" w:color="auto"/>
              <w:right w:val="single" w:sz="4" w:space="0" w:color="auto"/>
            </w:tcBorders>
            <w:noWrap/>
            <w:vAlign w:val="bottom"/>
          </w:tcPr>
          <w:p w14:paraId="0209302D" w14:textId="77777777" w:rsidR="00AD427C" w:rsidRPr="00B318AB" w:rsidRDefault="00AD427C" w:rsidP="005F741E">
            <w:pPr>
              <w:jc w:val="center"/>
              <w:rPr>
                <w:rFonts w:asciiTheme="minorHAnsi" w:hAnsiTheme="minorHAnsi" w:cstheme="minorHAnsi"/>
                <w:color w:val="000000"/>
                <w:sz w:val="18"/>
                <w:szCs w:val="18"/>
                <w:lang w:eastAsia="en-GB"/>
              </w:rPr>
            </w:pPr>
          </w:p>
        </w:tc>
        <w:tc>
          <w:tcPr>
            <w:tcW w:w="655" w:type="pct"/>
            <w:tcBorders>
              <w:top w:val="single" w:sz="4" w:space="0" w:color="auto"/>
              <w:left w:val="single" w:sz="4" w:space="0" w:color="auto"/>
              <w:bottom w:val="single" w:sz="4" w:space="0" w:color="auto"/>
              <w:right w:val="single" w:sz="4" w:space="0" w:color="auto"/>
            </w:tcBorders>
            <w:noWrap/>
            <w:vAlign w:val="bottom"/>
          </w:tcPr>
          <w:p w14:paraId="3589EAF7" w14:textId="77777777" w:rsidR="00AD427C" w:rsidRDefault="00AD427C" w:rsidP="005F741E">
            <w:pPr>
              <w:jc w:val="center"/>
              <w:rPr>
                <w:rFonts w:asciiTheme="minorHAnsi" w:hAnsiTheme="minorHAnsi" w:cstheme="minorHAnsi"/>
                <w:color w:val="000000"/>
                <w:sz w:val="18"/>
                <w:szCs w:val="18"/>
                <w:lang w:val="mk-MK" w:eastAsia="en-GB"/>
              </w:rPr>
            </w:pPr>
            <w:r w:rsidRPr="00636D47">
              <w:rPr>
                <w:rFonts w:asciiTheme="minorHAnsi" w:hAnsiTheme="minorHAnsi" w:cstheme="minorHAnsi"/>
                <w:color w:val="000000"/>
                <w:sz w:val="18"/>
                <w:szCs w:val="18"/>
                <w:lang w:val="mk-MK" w:eastAsia="en-GB"/>
              </w:rPr>
              <w:t>0,04</w:t>
            </w:r>
            <w:r>
              <w:rPr>
                <w:rFonts w:asciiTheme="minorHAnsi" w:hAnsiTheme="minorHAnsi" w:cstheme="minorHAnsi"/>
                <w:color w:val="000000"/>
                <w:sz w:val="18"/>
                <w:szCs w:val="18"/>
                <w:lang w:val="mk-MK" w:eastAsia="en-GB"/>
              </w:rPr>
              <w:t>%</w:t>
            </w:r>
          </w:p>
        </w:tc>
        <w:tc>
          <w:tcPr>
            <w:tcW w:w="931" w:type="pct"/>
            <w:tcBorders>
              <w:top w:val="single" w:sz="4" w:space="0" w:color="auto"/>
              <w:left w:val="single" w:sz="4" w:space="0" w:color="auto"/>
              <w:bottom w:val="single" w:sz="4" w:space="0" w:color="auto"/>
              <w:right w:val="single" w:sz="4" w:space="0" w:color="auto"/>
            </w:tcBorders>
            <w:noWrap/>
            <w:vAlign w:val="bottom"/>
          </w:tcPr>
          <w:p w14:paraId="0707DD8D" w14:textId="77777777" w:rsidR="00AD427C" w:rsidRDefault="00AD427C" w:rsidP="005F741E">
            <w:pPr>
              <w:jc w:val="center"/>
              <w:rPr>
                <w:rFonts w:asciiTheme="minorHAnsi" w:hAnsiTheme="minorHAnsi" w:cstheme="minorHAnsi"/>
                <w:color w:val="000000"/>
                <w:sz w:val="18"/>
                <w:szCs w:val="18"/>
                <w:lang w:val="mk-MK" w:eastAsia="en-GB"/>
              </w:rPr>
            </w:pPr>
          </w:p>
        </w:tc>
      </w:tr>
      <w:bookmarkEnd w:id="52"/>
      <w:tr w:rsidR="00AD427C" w14:paraId="71FA9BF3" w14:textId="77777777" w:rsidTr="005F741E">
        <w:trPr>
          <w:trHeight w:val="336"/>
        </w:trPr>
        <w:tc>
          <w:tcPr>
            <w:tcW w:w="9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35052DC2" w14:textId="77777777" w:rsidR="00AD427C" w:rsidRDefault="00AD427C" w:rsidP="005F741E">
            <w:pPr>
              <w:rPr>
                <w:rFonts w:asciiTheme="minorHAnsi" w:hAnsiTheme="minorHAnsi" w:cstheme="minorHAnsi"/>
                <w:color w:val="000000"/>
                <w:sz w:val="18"/>
                <w:szCs w:val="18"/>
                <w:lang w:eastAsia="en-GB"/>
              </w:rPr>
            </w:pPr>
            <w:proofErr w:type="spellStart"/>
            <w:r>
              <w:rPr>
                <w:rFonts w:asciiTheme="minorHAnsi" w:hAnsiTheme="minorHAnsi" w:cstheme="minorHAnsi"/>
                <w:color w:val="000000"/>
                <w:sz w:val="18"/>
                <w:szCs w:val="18"/>
                <w:lang w:eastAsia="en-GB"/>
              </w:rPr>
              <w:t>Вкупно</w:t>
            </w:r>
            <w:proofErr w:type="spellEnd"/>
          </w:p>
        </w:tc>
        <w:tc>
          <w:tcPr>
            <w:tcW w:w="646" w:type="pct"/>
            <w:tcBorders>
              <w:top w:val="single" w:sz="4" w:space="0" w:color="auto"/>
              <w:left w:val="single" w:sz="4" w:space="0" w:color="auto"/>
              <w:bottom w:val="single" w:sz="4" w:space="0" w:color="auto"/>
              <w:right w:val="single" w:sz="4" w:space="0" w:color="auto"/>
            </w:tcBorders>
            <w:noWrap/>
            <w:vAlign w:val="bottom"/>
          </w:tcPr>
          <w:p w14:paraId="22B9306A" w14:textId="77777777" w:rsidR="00AD427C" w:rsidRDefault="00AD427C" w:rsidP="005F741E">
            <w:pPr>
              <w:jc w:val="right"/>
              <w:rPr>
                <w:rFonts w:asciiTheme="minorHAnsi" w:hAnsiTheme="minorHAnsi" w:cstheme="minorHAnsi"/>
                <w:b/>
                <w:bCs/>
                <w:sz w:val="18"/>
                <w:szCs w:val="18"/>
                <w:lang w:eastAsia="en-GB"/>
              </w:rPr>
            </w:pPr>
            <w:r>
              <w:rPr>
                <w:rFonts w:asciiTheme="minorHAnsi" w:hAnsiTheme="minorHAnsi" w:cstheme="minorHAnsi"/>
                <w:b/>
                <w:bCs/>
                <w:sz w:val="18"/>
                <w:szCs w:val="18"/>
                <w:lang w:eastAsia="en-GB"/>
              </w:rPr>
              <w:t>513.916.029</w:t>
            </w:r>
          </w:p>
        </w:tc>
        <w:tc>
          <w:tcPr>
            <w:tcW w:w="635" w:type="pct"/>
            <w:tcBorders>
              <w:top w:val="single" w:sz="4" w:space="0" w:color="auto"/>
              <w:left w:val="single" w:sz="4" w:space="0" w:color="auto"/>
              <w:bottom w:val="single" w:sz="4" w:space="0" w:color="auto"/>
              <w:right w:val="single" w:sz="4" w:space="0" w:color="auto"/>
            </w:tcBorders>
            <w:noWrap/>
            <w:vAlign w:val="bottom"/>
          </w:tcPr>
          <w:p w14:paraId="35830A2E" w14:textId="77777777" w:rsidR="00AD427C" w:rsidRPr="008C4370" w:rsidRDefault="00AD427C" w:rsidP="005F741E">
            <w:pPr>
              <w:jc w:val="right"/>
              <w:rPr>
                <w:rFonts w:asciiTheme="minorHAnsi" w:hAnsiTheme="minorHAnsi" w:cstheme="minorHAnsi"/>
                <w:b/>
                <w:bCs/>
                <w:sz w:val="18"/>
                <w:szCs w:val="18"/>
                <w:lang w:val="mk-MK" w:eastAsia="en-GB"/>
              </w:rPr>
            </w:pPr>
            <w:r>
              <w:rPr>
                <w:rFonts w:asciiTheme="minorHAnsi" w:hAnsiTheme="minorHAnsi" w:cstheme="minorHAnsi"/>
                <w:b/>
                <w:bCs/>
                <w:sz w:val="18"/>
                <w:szCs w:val="18"/>
                <w:lang w:val="mk-MK" w:eastAsia="en-GB"/>
              </w:rPr>
              <w:t>707.265.000</w:t>
            </w:r>
          </w:p>
        </w:tc>
        <w:tc>
          <w:tcPr>
            <w:tcW w:w="574" w:type="pct"/>
            <w:tcBorders>
              <w:top w:val="single" w:sz="4" w:space="0" w:color="auto"/>
              <w:left w:val="single" w:sz="4" w:space="0" w:color="auto"/>
              <w:bottom w:val="single" w:sz="4" w:space="0" w:color="auto"/>
              <w:right w:val="single" w:sz="4" w:space="0" w:color="auto"/>
            </w:tcBorders>
            <w:noWrap/>
            <w:vAlign w:val="bottom"/>
          </w:tcPr>
          <w:p w14:paraId="7F2A5EF9"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95,29%</w:t>
            </w:r>
          </w:p>
        </w:tc>
        <w:tc>
          <w:tcPr>
            <w:tcW w:w="608" w:type="pct"/>
            <w:tcBorders>
              <w:top w:val="single" w:sz="4" w:space="0" w:color="auto"/>
              <w:left w:val="single" w:sz="4" w:space="0" w:color="auto"/>
              <w:bottom w:val="single" w:sz="4" w:space="0" w:color="auto"/>
              <w:right w:val="single" w:sz="4" w:space="0" w:color="auto"/>
            </w:tcBorders>
            <w:noWrap/>
            <w:vAlign w:val="bottom"/>
          </w:tcPr>
          <w:p w14:paraId="178A759D"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99,93</w:t>
            </w:r>
          </w:p>
        </w:tc>
        <w:tc>
          <w:tcPr>
            <w:tcW w:w="655" w:type="pct"/>
            <w:tcBorders>
              <w:top w:val="single" w:sz="4" w:space="0" w:color="auto"/>
              <w:left w:val="single" w:sz="4" w:space="0" w:color="auto"/>
              <w:bottom w:val="single" w:sz="4" w:space="0" w:color="auto"/>
              <w:right w:val="single" w:sz="4" w:space="0" w:color="auto"/>
            </w:tcBorders>
            <w:noWrap/>
            <w:vAlign w:val="bottom"/>
          </w:tcPr>
          <w:p w14:paraId="35CEC4F4" w14:textId="77777777" w:rsidR="00AD427C" w:rsidRDefault="00AD427C" w:rsidP="005F741E">
            <w:pPr>
              <w:jc w:val="center"/>
              <w:rPr>
                <w:rFonts w:asciiTheme="minorHAnsi" w:hAnsiTheme="minorHAnsi" w:cstheme="minorHAnsi"/>
                <w:color w:val="000000"/>
                <w:sz w:val="18"/>
                <w:szCs w:val="18"/>
                <w:lang w:eastAsia="en-GB"/>
              </w:rPr>
            </w:pPr>
            <w:r>
              <w:rPr>
                <w:rFonts w:asciiTheme="minorHAnsi" w:hAnsiTheme="minorHAnsi" w:cstheme="minorHAnsi"/>
                <w:color w:val="000000"/>
                <w:sz w:val="18"/>
                <w:szCs w:val="18"/>
                <w:lang w:eastAsia="en-GB"/>
              </w:rPr>
              <w:t>100%</w:t>
            </w:r>
          </w:p>
        </w:tc>
        <w:tc>
          <w:tcPr>
            <w:tcW w:w="931" w:type="pct"/>
            <w:tcBorders>
              <w:top w:val="single" w:sz="4" w:space="0" w:color="auto"/>
              <w:left w:val="single" w:sz="4" w:space="0" w:color="auto"/>
              <w:bottom w:val="single" w:sz="4" w:space="0" w:color="auto"/>
              <w:right w:val="single" w:sz="4" w:space="0" w:color="auto"/>
            </w:tcBorders>
            <w:noWrap/>
            <w:vAlign w:val="bottom"/>
          </w:tcPr>
          <w:p w14:paraId="586691F7" w14:textId="77777777" w:rsidR="00AD427C" w:rsidRDefault="00AD427C" w:rsidP="005F741E">
            <w:pPr>
              <w:jc w:val="center"/>
              <w:rPr>
                <w:rFonts w:asciiTheme="minorHAnsi" w:hAnsiTheme="minorHAnsi" w:cstheme="minorHAnsi"/>
                <w:color w:val="000000"/>
                <w:sz w:val="18"/>
                <w:szCs w:val="18"/>
                <w:lang w:eastAsia="en-GB"/>
              </w:rPr>
            </w:pPr>
          </w:p>
        </w:tc>
      </w:tr>
    </w:tbl>
    <w:p w14:paraId="186FF763" w14:textId="77777777" w:rsidR="00350764" w:rsidRDefault="00350764" w:rsidP="00E670FF">
      <w:pPr>
        <w:pBdr>
          <w:top w:val="nil"/>
          <w:left w:val="nil"/>
          <w:bottom w:val="nil"/>
          <w:right w:val="nil"/>
          <w:between w:val="nil"/>
        </w:pBdr>
        <w:rPr>
          <w:rFonts w:asciiTheme="minorHAnsi" w:hAnsiTheme="minorHAnsi" w:cstheme="minorHAnsi"/>
          <w:sz w:val="22"/>
          <w:szCs w:val="22"/>
          <w:lang w:val="mk-MK"/>
        </w:rPr>
      </w:pPr>
    </w:p>
    <w:p w14:paraId="048E54C3" w14:textId="77777777" w:rsidR="00AD427C" w:rsidRDefault="00AD427C" w:rsidP="00E670FF">
      <w:pPr>
        <w:pBdr>
          <w:top w:val="nil"/>
          <w:left w:val="nil"/>
          <w:bottom w:val="nil"/>
          <w:right w:val="nil"/>
          <w:between w:val="nil"/>
        </w:pBdr>
        <w:rPr>
          <w:rFonts w:asciiTheme="minorHAnsi" w:hAnsiTheme="minorHAnsi" w:cstheme="minorHAnsi"/>
          <w:sz w:val="22"/>
          <w:szCs w:val="22"/>
          <w:lang w:val="mk-MK"/>
        </w:rPr>
      </w:pPr>
    </w:p>
    <w:p w14:paraId="69B03C5D" w14:textId="77777777" w:rsidR="00AD427C" w:rsidRDefault="00AD427C" w:rsidP="00E670FF">
      <w:pPr>
        <w:pBdr>
          <w:top w:val="nil"/>
          <w:left w:val="nil"/>
          <w:bottom w:val="nil"/>
          <w:right w:val="nil"/>
          <w:between w:val="nil"/>
        </w:pBdr>
        <w:rPr>
          <w:rFonts w:asciiTheme="minorHAnsi" w:hAnsiTheme="minorHAnsi" w:cstheme="minorHAnsi"/>
          <w:sz w:val="22"/>
          <w:szCs w:val="22"/>
          <w:lang w:val="mk-MK"/>
        </w:rPr>
      </w:pPr>
    </w:p>
    <w:p w14:paraId="14E738C6" w14:textId="2928AC8A" w:rsidR="00E670FF" w:rsidRDefault="00E670FF" w:rsidP="00AD427C">
      <w:pPr>
        <w:pBdr>
          <w:top w:val="nil"/>
          <w:left w:val="nil"/>
          <w:bottom w:val="nil"/>
          <w:right w:val="nil"/>
          <w:between w:val="nil"/>
        </w:pBdr>
        <w:rPr>
          <w:rFonts w:asciiTheme="minorHAnsi" w:hAnsiTheme="minorHAnsi" w:cstheme="minorHAnsi"/>
          <w:sz w:val="22"/>
          <w:szCs w:val="22"/>
          <w:lang w:val="mk-MK"/>
        </w:rPr>
      </w:pPr>
      <w:r w:rsidRPr="00E670FF">
        <w:rPr>
          <w:rFonts w:asciiTheme="minorHAnsi" w:hAnsiTheme="minorHAnsi" w:cstheme="minorHAnsi"/>
          <w:sz w:val="22"/>
          <w:szCs w:val="22"/>
          <w:lang w:val="mk-MK"/>
        </w:rPr>
        <w:t xml:space="preserve">Програмите кои се составен дел на ИЛРП на општината </w:t>
      </w:r>
      <w:r w:rsidR="00E2367D">
        <w:rPr>
          <w:rFonts w:asciiTheme="minorHAnsi" w:hAnsiTheme="minorHAnsi" w:cstheme="minorHAnsi"/>
          <w:sz w:val="22"/>
          <w:szCs w:val="22"/>
          <w:lang w:val="mk-MK"/>
        </w:rPr>
        <w:t>Кочани</w:t>
      </w:r>
      <w:r w:rsidRPr="00E670FF">
        <w:rPr>
          <w:rFonts w:asciiTheme="minorHAnsi" w:hAnsiTheme="minorHAnsi" w:cstheme="minorHAnsi"/>
          <w:sz w:val="22"/>
          <w:szCs w:val="22"/>
          <w:lang w:val="mk-MK"/>
        </w:rPr>
        <w:t xml:space="preserve"> се усогласени со  општинскиот буџетски циркулар за 2024 година пропишан од министерот за финансии. </w:t>
      </w:r>
    </w:p>
    <w:p w14:paraId="239B5699" w14:textId="77777777" w:rsidR="00350764" w:rsidRDefault="00350764" w:rsidP="00AD427C">
      <w:pPr>
        <w:pBdr>
          <w:top w:val="nil"/>
          <w:left w:val="nil"/>
          <w:bottom w:val="nil"/>
          <w:right w:val="nil"/>
          <w:between w:val="nil"/>
        </w:pBdr>
        <w:rPr>
          <w:rFonts w:asciiTheme="minorHAnsi" w:hAnsiTheme="minorHAnsi" w:cstheme="minorHAnsi"/>
          <w:sz w:val="22"/>
          <w:szCs w:val="22"/>
          <w:lang w:val="mk-MK"/>
        </w:rPr>
      </w:pPr>
    </w:p>
    <w:p w14:paraId="0E6C5359" w14:textId="77777777" w:rsidR="00350764" w:rsidRPr="00E670FF" w:rsidRDefault="00350764" w:rsidP="00E670FF">
      <w:pPr>
        <w:pBdr>
          <w:top w:val="nil"/>
          <w:left w:val="nil"/>
          <w:bottom w:val="nil"/>
          <w:right w:val="nil"/>
          <w:between w:val="nil"/>
        </w:pBdr>
        <w:rPr>
          <w:rFonts w:asciiTheme="minorHAnsi" w:hAnsiTheme="minorHAnsi" w:cstheme="minorHAnsi"/>
          <w:sz w:val="22"/>
          <w:szCs w:val="22"/>
          <w:lang w:val="mk-MK"/>
        </w:rPr>
      </w:pPr>
    </w:p>
    <w:p w14:paraId="40B320DC" w14:textId="77777777" w:rsidR="00FD301D" w:rsidRPr="00AB287E" w:rsidRDefault="00FD301D" w:rsidP="00FD301D">
      <w:pPr>
        <w:jc w:val="both"/>
        <w:rPr>
          <w:rFonts w:asciiTheme="minorHAnsi" w:hAnsiTheme="minorHAnsi" w:cstheme="minorHAnsi"/>
          <w:sz w:val="22"/>
          <w:szCs w:val="22"/>
        </w:rPr>
      </w:pPr>
    </w:p>
    <w:p w14:paraId="1A8370A1" w14:textId="4374F923" w:rsidR="00E2367D" w:rsidRDefault="00B0692A" w:rsidP="001B6224">
      <w:pPr>
        <w:jc w:val="both"/>
        <w:rPr>
          <w:rFonts w:asciiTheme="minorHAnsi" w:hAnsiTheme="minorHAnsi" w:cstheme="minorHAnsi"/>
          <w:b/>
          <w:sz w:val="24"/>
          <w:szCs w:val="24"/>
          <w:lang w:val="mk-MK"/>
        </w:rPr>
      </w:pPr>
      <w:proofErr w:type="spellStart"/>
      <w:r w:rsidRPr="00B0692A">
        <w:rPr>
          <w:rFonts w:asciiTheme="minorHAnsi" w:hAnsiTheme="minorHAnsi" w:cstheme="minorHAnsi"/>
          <w:b/>
          <w:sz w:val="24"/>
          <w:szCs w:val="24"/>
        </w:rPr>
        <w:t>Програма</w:t>
      </w:r>
      <w:proofErr w:type="spellEnd"/>
      <w:r w:rsidRPr="00B0692A">
        <w:rPr>
          <w:rFonts w:asciiTheme="minorHAnsi" w:hAnsiTheme="minorHAnsi" w:cstheme="minorHAnsi"/>
          <w:b/>
          <w:sz w:val="24"/>
          <w:szCs w:val="24"/>
        </w:rPr>
        <w:t xml:space="preserve"> </w:t>
      </w:r>
      <w:proofErr w:type="spellStart"/>
      <w:r w:rsidRPr="00B0692A">
        <w:rPr>
          <w:rFonts w:asciiTheme="minorHAnsi" w:hAnsiTheme="minorHAnsi" w:cstheme="minorHAnsi"/>
          <w:b/>
          <w:sz w:val="24"/>
          <w:szCs w:val="24"/>
        </w:rPr>
        <w:t>за</w:t>
      </w:r>
      <w:proofErr w:type="spellEnd"/>
      <w:r w:rsidRPr="00B0692A">
        <w:rPr>
          <w:rFonts w:asciiTheme="minorHAnsi" w:hAnsiTheme="minorHAnsi" w:cstheme="minorHAnsi"/>
          <w:b/>
          <w:sz w:val="24"/>
          <w:szCs w:val="24"/>
        </w:rPr>
        <w:t xml:space="preserve"> </w:t>
      </w:r>
      <w:proofErr w:type="spellStart"/>
      <w:r w:rsidRPr="00B0692A">
        <w:rPr>
          <w:rFonts w:asciiTheme="minorHAnsi" w:hAnsiTheme="minorHAnsi" w:cstheme="minorHAnsi"/>
          <w:b/>
          <w:sz w:val="24"/>
          <w:szCs w:val="24"/>
        </w:rPr>
        <w:t>урбано</w:t>
      </w:r>
      <w:proofErr w:type="spellEnd"/>
      <w:r w:rsidRPr="00B0692A">
        <w:rPr>
          <w:rFonts w:asciiTheme="minorHAnsi" w:hAnsiTheme="minorHAnsi" w:cstheme="minorHAnsi"/>
          <w:b/>
          <w:sz w:val="24"/>
          <w:szCs w:val="24"/>
        </w:rPr>
        <w:t xml:space="preserve"> </w:t>
      </w:r>
      <w:proofErr w:type="spellStart"/>
      <w:r w:rsidRPr="00B0692A">
        <w:rPr>
          <w:rFonts w:asciiTheme="minorHAnsi" w:hAnsiTheme="minorHAnsi" w:cstheme="minorHAnsi"/>
          <w:b/>
          <w:sz w:val="24"/>
          <w:szCs w:val="24"/>
        </w:rPr>
        <w:t>планирање</w:t>
      </w:r>
      <w:proofErr w:type="spellEnd"/>
    </w:p>
    <w:p w14:paraId="6EB7F7C3" w14:textId="07372ABB" w:rsidR="00FD01C0" w:rsidRPr="00F51E3D" w:rsidRDefault="00FD01C0" w:rsidP="00FD01C0">
      <w:pPr>
        <w:jc w:val="both"/>
        <w:rPr>
          <w:rFonts w:asciiTheme="minorHAnsi" w:hAnsiTheme="minorHAnsi" w:cstheme="minorHAnsi"/>
          <w:b/>
          <w:sz w:val="24"/>
          <w:szCs w:val="24"/>
          <w:lang w:val="mk-MK"/>
        </w:rPr>
      </w:pPr>
      <w:r w:rsidRPr="00F51E3D">
        <w:rPr>
          <w:rFonts w:asciiTheme="minorHAnsi" w:hAnsiTheme="minorHAnsi" w:cstheme="minorHAnsi"/>
          <w:b/>
          <w:sz w:val="24"/>
          <w:szCs w:val="24"/>
        </w:rPr>
        <w:t>П</w:t>
      </w:r>
      <w:r>
        <w:rPr>
          <w:rFonts w:asciiTheme="minorHAnsi" w:hAnsiTheme="minorHAnsi" w:cstheme="minorHAnsi"/>
          <w:b/>
          <w:sz w:val="24"/>
          <w:szCs w:val="24"/>
          <w:lang w:val="mk-MK"/>
        </w:rPr>
        <w:t>отп</w:t>
      </w:r>
      <w:proofErr w:type="spellStart"/>
      <w:r w:rsidRPr="00F51E3D">
        <w:rPr>
          <w:rFonts w:asciiTheme="minorHAnsi" w:hAnsiTheme="minorHAnsi" w:cstheme="minorHAnsi"/>
          <w:b/>
          <w:sz w:val="24"/>
          <w:szCs w:val="24"/>
        </w:rPr>
        <w:t>рограма</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за</w:t>
      </w:r>
      <w:proofErr w:type="spellEnd"/>
      <w:r w:rsidRPr="00F51E3D">
        <w:rPr>
          <w:rFonts w:asciiTheme="minorHAnsi" w:hAnsiTheme="minorHAnsi" w:cstheme="minorHAnsi"/>
          <w:b/>
          <w:sz w:val="24"/>
          <w:szCs w:val="24"/>
        </w:rPr>
        <w:t xml:space="preserve"> </w:t>
      </w:r>
      <w:r w:rsidRPr="00FD01C0">
        <w:rPr>
          <w:rFonts w:asciiTheme="minorHAnsi" w:hAnsiTheme="minorHAnsi" w:cstheme="minorHAnsi"/>
          <w:b/>
          <w:sz w:val="24"/>
          <w:szCs w:val="24"/>
          <w:lang w:val="mk-MK"/>
        </w:rPr>
        <w:t>изработка на урбанистички планови и урбанистички проекти</w:t>
      </w:r>
    </w:p>
    <w:p w14:paraId="22A8F099" w14:textId="77777777" w:rsidR="00FD01C0" w:rsidRPr="00755F96" w:rsidRDefault="00FD01C0" w:rsidP="00FD01C0">
      <w:pPr>
        <w:jc w:val="center"/>
        <w:rPr>
          <w:rFonts w:cstheme="minorHAnsi"/>
          <w:b/>
          <w:highlight w:val="yellow"/>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FD01C0" w:rsidRPr="00D308AD" w14:paraId="0CFEA021" w14:textId="77777777" w:rsidTr="00C800BC">
        <w:trPr>
          <w:trHeight w:val="720"/>
        </w:trPr>
        <w:tc>
          <w:tcPr>
            <w:tcW w:w="2263" w:type="dxa"/>
            <w:gridSpan w:val="2"/>
          </w:tcPr>
          <w:p w14:paraId="4622E1B1" w14:textId="77777777" w:rsidR="00FD01C0" w:rsidRPr="00230F38" w:rsidRDefault="00FD01C0"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43392169" w14:textId="77777777" w:rsidR="00FD01C0" w:rsidRDefault="00FD01C0" w:rsidP="00C800BC">
            <w:pPr>
              <w:jc w:val="both"/>
              <w:textAlignment w:val="top"/>
              <w:rPr>
                <w:rFonts w:eastAsia="StobiSerif Regular" w:cstheme="minorHAnsi"/>
                <w:color w:val="000000"/>
                <w:sz w:val="20"/>
                <w:szCs w:val="20"/>
                <w:lang w:eastAsia="zh-CN"/>
              </w:rPr>
            </w:pPr>
            <w:r>
              <w:rPr>
                <w:rFonts w:eastAsia="StobiSerif Regular" w:cstheme="minorHAnsi"/>
                <w:color w:val="000000"/>
                <w:sz w:val="20"/>
                <w:szCs w:val="20"/>
                <w:lang w:eastAsia="zh-CN"/>
              </w:rPr>
              <w:t xml:space="preserve">Програма за урбано планирање </w:t>
            </w:r>
          </w:p>
          <w:p w14:paraId="01C39862" w14:textId="77777777" w:rsidR="00FD01C0" w:rsidRPr="00230F38" w:rsidRDefault="00FD01C0" w:rsidP="00C800BC">
            <w:pPr>
              <w:jc w:val="both"/>
              <w:textAlignment w:val="top"/>
              <w:rPr>
                <w:rFonts w:eastAsia="StobiSerif Regular" w:cstheme="minorHAnsi"/>
                <w:color w:val="000000"/>
                <w:sz w:val="20"/>
                <w:szCs w:val="20"/>
              </w:rPr>
            </w:pPr>
          </w:p>
        </w:tc>
        <w:tc>
          <w:tcPr>
            <w:tcW w:w="2823" w:type="dxa"/>
            <w:gridSpan w:val="3"/>
          </w:tcPr>
          <w:p w14:paraId="47B995E8" w14:textId="77777777" w:rsidR="00FD01C0" w:rsidRPr="00230F38" w:rsidRDefault="00FD01C0"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35B8C8DD" w14:textId="77777777" w:rsidR="00FD01C0" w:rsidRPr="00230F38" w:rsidRDefault="00FD01C0" w:rsidP="00C800BC">
            <w:pPr>
              <w:jc w:val="center"/>
              <w:textAlignment w:val="bottom"/>
              <w:rPr>
                <w:rFonts w:eastAsia="StobiSerif Regular" w:cstheme="minorHAnsi"/>
                <w:color w:val="000000"/>
                <w:sz w:val="20"/>
                <w:szCs w:val="20"/>
              </w:rPr>
            </w:pPr>
            <w:r w:rsidRPr="00230F38">
              <w:rPr>
                <w:rFonts w:eastAsia="StobiSerif Regular" w:cstheme="minorHAnsi"/>
                <w:color w:val="000000"/>
                <w:sz w:val="20"/>
                <w:szCs w:val="20"/>
                <w:lang w:val="en-US" w:eastAsia="zh-CN"/>
              </w:rPr>
              <w:t>F</w:t>
            </w:r>
            <w:r w:rsidRPr="00230F38">
              <w:rPr>
                <w:rFonts w:eastAsia="StobiSerif Regular" w:cstheme="minorHAnsi"/>
                <w:color w:val="000000"/>
                <w:sz w:val="20"/>
                <w:szCs w:val="20"/>
                <w:lang w:eastAsia="zh-CN"/>
              </w:rPr>
              <w:t>A</w:t>
            </w:r>
          </w:p>
        </w:tc>
      </w:tr>
      <w:tr w:rsidR="00FD01C0" w:rsidRPr="00D308AD" w14:paraId="036D8B3F" w14:textId="77777777" w:rsidTr="00C800BC">
        <w:trPr>
          <w:trHeight w:val="860"/>
        </w:trPr>
        <w:tc>
          <w:tcPr>
            <w:tcW w:w="2263" w:type="dxa"/>
            <w:gridSpan w:val="2"/>
          </w:tcPr>
          <w:p w14:paraId="1F51BD4D" w14:textId="77777777" w:rsidR="00FD01C0" w:rsidRPr="00230F38" w:rsidRDefault="00FD01C0"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7E9F5C39" w14:textId="72488586" w:rsidR="00FD01C0" w:rsidRPr="00230F38" w:rsidRDefault="00FD01C0" w:rsidP="00C800BC">
            <w:pPr>
              <w:textAlignment w:val="bottom"/>
              <w:rPr>
                <w:rFonts w:eastAsia="StobiSerif Regular" w:cstheme="minorHAnsi"/>
                <w:color w:val="000000"/>
                <w:sz w:val="20"/>
                <w:szCs w:val="20"/>
              </w:rPr>
            </w:pPr>
            <w:r>
              <w:rPr>
                <w:rFonts w:eastAsia="StobiSerif Regular" w:cstheme="minorHAnsi"/>
                <w:color w:val="000000"/>
                <w:sz w:val="20"/>
                <w:szCs w:val="20"/>
                <w:lang w:eastAsia="zh-CN"/>
              </w:rPr>
              <w:t>И</w:t>
            </w:r>
            <w:r w:rsidRPr="00FD01C0">
              <w:rPr>
                <w:rFonts w:eastAsia="StobiSerif Regular" w:cstheme="minorHAnsi"/>
                <w:color w:val="000000"/>
                <w:sz w:val="20"/>
                <w:szCs w:val="20"/>
                <w:lang w:eastAsia="zh-CN"/>
              </w:rPr>
              <w:t>зработка на урбанистички планови и урбанистички проекти</w:t>
            </w:r>
          </w:p>
        </w:tc>
        <w:tc>
          <w:tcPr>
            <w:tcW w:w="2823" w:type="dxa"/>
            <w:gridSpan w:val="3"/>
          </w:tcPr>
          <w:p w14:paraId="42A1E8D3" w14:textId="77777777" w:rsidR="00FD01C0" w:rsidRPr="00230F38" w:rsidRDefault="00FD01C0"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586DB2B4" w14:textId="77777777" w:rsidR="00FD01C0" w:rsidRPr="00230F38" w:rsidRDefault="00FD01C0" w:rsidP="00C800BC">
            <w:pPr>
              <w:jc w:val="center"/>
              <w:textAlignment w:val="bottom"/>
              <w:rPr>
                <w:rFonts w:eastAsia="StobiSerif Regular" w:cstheme="minorHAnsi"/>
                <w:color w:val="000000"/>
                <w:sz w:val="20"/>
                <w:szCs w:val="20"/>
              </w:rPr>
            </w:pPr>
            <w:r w:rsidRPr="00230F38">
              <w:rPr>
                <w:rFonts w:eastAsia="StobiSerif Regular" w:cstheme="minorHAnsi"/>
                <w:color w:val="000000"/>
                <w:sz w:val="20"/>
                <w:szCs w:val="20"/>
                <w:lang w:val="en-US" w:eastAsia="zh-CN"/>
              </w:rPr>
              <w:t>F</w:t>
            </w:r>
            <w:r w:rsidRPr="00230F38">
              <w:rPr>
                <w:rFonts w:eastAsia="StobiSerif Regular" w:cstheme="minorHAnsi"/>
                <w:color w:val="000000"/>
                <w:sz w:val="20"/>
                <w:szCs w:val="20"/>
                <w:lang w:eastAsia="zh-CN"/>
              </w:rPr>
              <w:t>AA</w:t>
            </w:r>
          </w:p>
        </w:tc>
      </w:tr>
      <w:tr w:rsidR="00FD01C0" w:rsidRPr="00D308AD" w14:paraId="55865BAB" w14:textId="77777777" w:rsidTr="00C800BC">
        <w:trPr>
          <w:trHeight w:val="600"/>
        </w:trPr>
        <w:tc>
          <w:tcPr>
            <w:tcW w:w="1670" w:type="dxa"/>
          </w:tcPr>
          <w:p w14:paraId="1C8399ED" w14:textId="77777777" w:rsidR="00FD01C0" w:rsidRPr="00D308AD" w:rsidRDefault="00FD01C0" w:rsidP="00C800BC">
            <w:pPr>
              <w:jc w:val="center"/>
              <w:textAlignment w:val="center"/>
              <w:rPr>
                <w:rFonts w:eastAsia="StobiSerif Regular" w:cstheme="minorHAnsi"/>
                <w:color w:val="000000"/>
                <w:sz w:val="20"/>
                <w:szCs w:val="20"/>
                <w:highlight w:val="yellow"/>
              </w:rPr>
            </w:pPr>
            <w:r w:rsidRPr="006F344A">
              <w:rPr>
                <w:rFonts w:eastAsia="StobiSerif Regular" w:cstheme="minorHAnsi"/>
                <w:color w:val="000000"/>
                <w:sz w:val="20"/>
                <w:szCs w:val="20"/>
                <w:lang w:eastAsia="zh-CN"/>
              </w:rPr>
              <w:t xml:space="preserve">Цели на развојната потпрограма (идентификација </w:t>
            </w:r>
            <w:r w:rsidRPr="006F344A">
              <w:rPr>
                <w:rFonts w:eastAsia="StobiSerif Regular" w:cstheme="minorHAnsi"/>
                <w:color w:val="000000"/>
                <w:sz w:val="20"/>
                <w:szCs w:val="20"/>
                <w:lang w:eastAsia="zh-CN"/>
              </w:rPr>
              <w:lastRenderedPageBreak/>
              <w:t>на цели кои ќе се постигнат со реализација на развојната потпрограма)</w:t>
            </w:r>
          </w:p>
        </w:tc>
        <w:tc>
          <w:tcPr>
            <w:tcW w:w="7359" w:type="dxa"/>
            <w:gridSpan w:val="7"/>
          </w:tcPr>
          <w:p w14:paraId="13A1521F" w14:textId="75053144" w:rsidR="00B300C5" w:rsidRDefault="00FD01C0" w:rsidP="00C800BC">
            <w:pPr>
              <w:jc w:val="both"/>
              <w:textAlignment w:val="top"/>
              <w:rPr>
                <w:rFonts w:eastAsia="Macedonian Tms" w:cstheme="minorHAnsi"/>
                <w:color w:val="000000"/>
                <w:sz w:val="20"/>
                <w:szCs w:val="20"/>
              </w:rPr>
            </w:pPr>
            <w:r w:rsidRPr="00814431">
              <w:rPr>
                <w:rFonts w:eastAsia="Macedonian Tms" w:cstheme="minorHAnsi"/>
                <w:color w:val="000000"/>
                <w:sz w:val="20"/>
                <w:szCs w:val="20"/>
              </w:rPr>
              <w:lastRenderedPageBreak/>
              <w:t xml:space="preserve">Целта на оваа потпрограма е </w:t>
            </w:r>
            <w:r w:rsidR="00B300C5">
              <w:rPr>
                <w:rFonts w:eastAsia="Macedonian Tms" w:cstheme="minorHAnsi"/>
                <w:color w:val="000000"/>
                <w:sz w:val="20"/>
                <w:szCs w:val="20"/>
              </w:rPr>
              <w:t xml:space="preserve">да </w:t>
            </w:r>
            <w:r w:rsidR="00B300C5" w:rsidRPr="00B300C5">
              <w:rPr>
                <w:rFonts w:eastAsia="Macedonian Tms" w:cstheme="minorHAnsi"/>
                <w:color w:val="000000"/>
                <w:sz w:val="20"/>
                <w:szCs w:val="20"/>
              </w:rPr>
              <w:t xml:space="preserve">обезбеди рамномерен просторен развој, рационално уредување и користење на просторот, создавање и унапредување на условите за хумано живеење и работа на граѓаните, надминување на урбаните </w:t>
            </w:r>
            <w:r w:rsidR="00B300C5" w:rsidRPr="00B300C5">
              <w:rPr>
                <w:rFonts w:eastAsia="Macedonian Tms" w:cstheme="minorHAnsi"/>
                <w:color w:val="000000"/>
                <w:sz w:val="20"/>
                <w:szCs w:val="20"/>
              </w:rPr>
              <w:lastRenderedPageBreak/>
              <w:t>бариери, одржлив просторен развој, унапредување на животната средина и природата, заштита на недвижното културно наследство</w:t>
            </w:r>
          </w:p>
          <w:p w14:paraId="3554B759" w14:textId="77777777" w:rsidR="00B300C5" w:rsidRDefault="00B300C5" w:rsidP="00C800BC">
            <w:pPr>
              <w:jc w:val="both"/>
              <w:textAlignment w:val="top"/>
              <w:rPr>
                <w:rFonts w:eastAsia="Macedonian Tms" w:cstheme="minorHAnsi"/>
                <w:color w:val="000000"/>
                <w:sz w:val="20"/>
                <w:szCs w:val="20"/>
              </w:rPr>
            </w:pPr>
          </w:p>
          <w:p w14:paraId="7FB4C8C0" w14:textId="2A584F4E" w:rsidR="00FD01C0" w:rsidRPr="00D308AD" w:rsidRDefault="00FD01C0" w:rsidP="00C800BC">
            <w:pPr>
              <w:jc w:val="both"/>
              <w:textAlignment w:val="top"/>
              <w:rPr>
                <w:rFonts w:eastAsia="Macedonian Tms" w:cstheme="minorHAnsi"/>
                <w:color w:val="000000"/>
                <w:sz w:val="20"/>
                <w:szCs w:val="20"/>
                <w:highlight w:val="yellow"/>
              </w:rPr>
            </w:pPr>
          </w:p>
        </w:tc>
      </w:tr>
      <w:tr w:rsidR="00FD01C0" w:rsidRPr="00D308AD" w14:paraId="03582860" w14:textId="77777777" w:rsidTr="00C800BC">
        <w:trPr>
          <w:trHeight w:val="600"/>
        </w:trPr>
        <w:tc>
          <w:tcPr>
            <w:tcW w:w="1670" w:type="dxa"/>
          </w:tcPr>
          <w:p w14:paraId="1E779AF2" w14:textId="77777777" w:rsidR="00FD01C0" w:rsidRPr="006F344A" w:rsidRDefault="00FD01C0" w:rsidP="00C800BC">
            <w:pPr>
              <w:jc w:val="center"/>
              <w:textAlignment w:val="bottom"/>
              <w:rPr>
                <w:rFonts w:eastAsia="StobiSerif Regular" w:cstheme="minorHAnsi"/>
                <w:color w:val="000000"/>
                <w:sz w:val="20"/>
                <w:szCs w:val="20"/>
              </w:rPr>
            </w:pPr>
            <w:r w:rsidRPr="006F344A">
              <w:rPr>
                <w:rFonts w:eastAsia="StobiSerif Regular" w:cstheme="minorHAnsi"/>
                <w:color w:val="000000"/>
                <w:sz w:val="20"/>
                <w:szCs w:val="20"/>
                <w:lang w:eastAsia="zh-CN"/>
              </w:rPr>
              <w:lastRenderedPageBreak/>
              <w:t>Планирани активности</w:t>
            </w:r>
          </w:p>
        </w:tc>
        <w:tc>
          <w:tcPr>
            <w:tcW w:w="7359" w:type="dxa"/>
            <w:gridSpan w:val="7"/>
          </w:tcPr>
          <w:p w14:paraId="6D7FF800" w14:textId="3ECB420F" w:rsidR="00FD01C0" w:rsidRPr="00B300C5" w:rsidRDefault="00B300C5" w:rsidP="00B300C5">
            <w:pPr>
              <w:textAlignment w:val="top"/>
              <w:rPr>
                <w:rFonts w:eastAsia="Macedonian Tms" w:cstheme="minorHAnsi"/>
                <w:color w:val="000000"/>
                <w:sz w:val="20"/>
                <w:szCs w:val="20"/>
                <w:lang w:eastAsia="zh-CN"/>
              </w:rPr>
            </w:pPr>
            <w:r>
              <w:rPr>
                <w:rFonts w:eastAsia="Macedonian Tms" w:cstheme="minorHAnsi"/>
                <w:color w:val="000000"/>
                <w:sz w:val="20"/>
                <w:szCs w:val="20"/>
                <w:lang w:eastAsia="zh-CN"/>
              </w:rPr>
              <w:t>И</w:t>
            </w:r>
            <w:r w:rsidRPr="00B300C5">
              <w:rPr>
                <w:rFonts w:eastAsia="Macedonian Tms" w:cstheme="minorHAnsi"/>
                <w:color w:val="000000"/>
                <w:sz w:val="20"/>
                <w:szCs w:val="20"/>
                <w:lang w:eastAsia="zh-CN"/>
              </w:rPr>
              <w:t>зработка на урбанистички планови и урбанистички проекти</w:t>
            </w:r>
            <w:r>
              <w:rPr>
                <w:rFonts w:eastAsia="Macedonian Tms" w:cstheme="minorHAnsi"/>
                <w:color w:val="000000"/>
                <w:sz w:val="20"/>
                <w:szCs w:val="20"/>
                <w:lang w:eastAsia="zh-CN"/>
              </w:rPr>
              <w:t>:</w:t>
            </w:r>
          </w:p>
          <w:p w14:paraId="69FB862D" w14:textId="77777777" w:rsidR="00B300C5" w:rsidRDefault="00B300C5" w:rsidP="00C800BC">
            <w:pPr>
              <w:pStyle w:val="ListParagraph"/>
              <w:numPr>
                <w:ilvl w:val="0"/>
                <w:numId w:val="31"/>
              </w:numPr>
              <w:textAlignment w:val="top"/>
              <w:rPr>
                <w:rFonts w:eastAsia="Macedonian Tms" w:cstheme="minorHAnsi"/>
                <w:color w:val="000000"/>
                <w:sz w:val="20"/>
                <w:szCs w:val="20"/>
                <w:lang w:eastAsia="zh-CN"/>
              </w:rPr>
            </w:pPr>
            <w:r>
              <w:rPr>
                <w:rFonts w:eastAsia="Macedonian Tms" w:cstheme="minorHAnsi"/>
                <w:color w:val="000000"/>
                <w:sz w:val="20"/>
                <w:szCs w:val="20"/>
                <w:lang w:eastAsia="zh-CN"/>
              </w:rPr>
              <w:t>Вон населено место</w:t>
            </w:r>
          </w:p>
          <w:p w14:paraId="22C69175" w14:textId="77777777" w:rsidR="00B300C5" w:rsidRDefault="00B300C5" w:rsidP="00C800BC">
            <w:pPr>
              <w:pStyle w:val="ListParagraph"/>
              <w:numPr>
                <w:ilvl w:val="0"/>
                <w:numId w:val="31"/>
              </w:numPr>
              <w:textAlignment w:val="top"/>
              <w:rPr>
                <w:rFonts w:eastAsia="Macedonian Tms" w:cstheme="minorHAnsi"/>
                <w:color w:val="000000"/>
                <w:sz w:val="20"/>
                <w:szCs w:val="20"/>
                <w:lang w:eastAsia="zh-CN"/>
              </w:rPr>
            </w:pPr>
            <w:r>
              <w:rPr>
                <w:rFonts w:eastAsia="Macedonian Tms" w:cstheme="minorHAnsi"/>
                <w:color w:val="000000"/>
                <w:sz w:val="20"/>
                <w:szCs w:val="20"/>
                <w:lang w:eastAsia="zh-CN"/>
              </w:rPr>
              <w:t>За село</w:t>
            </w:r>
          </w:p>
          <w:p w14:paraId="5B55BD9D" w14:textId="46A4634F" w:rsidR="00FD01C0" w:rsidRPr="00B300C5" w:rsidRDefault="00B300C5" w:rsidP="00B300C5">
            <w:pPr>
              <w:pStyle w:val="ListParagraph"/>
              <w:numPr>
                <w:ilvl w:val="0"/>
                <w:numId w:val="31"/>
              </w:numPr>
              <w:textAlignment w:val="top"/>
              <w:rPr>
                <w:rFonts w:eastAsia="Macedonian Tms" w:cstheme="minorHAnsi"/>
                <w:color w:val="000000"/>
                <w:sz w:val="20"/>
                <w:szCs w:val="20"/>
                <w:lang w:eastAsia="zh-CN"/>
              </w:rPr>
            </w:pPr>
            <w:r>
              <w:rPr>
                <w:rFonts w:eastAsia="Macedonian Tms" w:cstheme="minorHAnsi"/>
                <w:color w:val="000000"/>
                <w:sz w:val="20"/>
                <w:szCs w:val="20"/>
                <w:lang w:eastAsia="zh-CN"/>
              </w:rPr>
              <w:t>За град Кочани</w:t>
            </w:r>
          </w:p>
        </w:tc>
      </w:tr>
      <w:tr w:rsidR="00FD01C0" w:rsidRPr="00D308AD" w14:paraId="108FEF81" w14:textId="77777777" w:rsidTr="00C800BC">
        <w:trPr>
          <w:trHeight w:val="710"/>
        </w:trPr>
        <w:tc>
          <w:tcPr>
            <w:tcW w:w="1670" w:type="dxa"/>
          </w:tcPr>
          <w:p w14:paraId="68119369" w14:textId="77777777" w:rsidR="00FD01C0" w:rsidRPr="006F344A" w:rsidRDefault="00FD01C0" w:rsidP="00C800BC">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Очекувани резултати / ефекти</w:t>
            </w:r>
          </w:p>
        </w:tc>
        <w:tc>
          <w:tcPr>
            <w:tcW w:w="7359" w:type="dxa"/>
            <w:gridSpan w:val="7"/>
          </w:tcPr>
          <w:p w14:paraId="05510741" w14:textId="3BBBA838" w:rsidR="00FD01C0" w:rsidRPr="006F344A" w:rsidRDefault="00B300C5" w:rsidP="00C800BC">
            <w:pPr>
              <w:textAlignment w:val="top"/>
              <w:rPr>
                <w:rFonts w:eastAsia="StobiSerif Regular" w:cstheme="minorHAnsi"/>
                <w:color w:val="000000"/>
                <w:sz w:val="20"/>
                <w:szCs w:val="20"/>
              </w:rPr>
            </w:pPr>
            <w:r>
              <w:rPr>
                <w:rFonts w:eastAsia="StobiSerif Regular" w:cstheme="minorHAnsi"/>
                <w:color w:val="000000"/>
                <w:sz w:val="20"/>
                <w:szCs w:val="20"/>
              </w:rPr>
              <w:t>О</w:t>
            </w:r>
            <w:r w:rsidRPr="00B300C5">
              <w:rPr>
                <w:rFonts w:eastAsia="StobiSerif Regular" w:cstheme="minorHAnsi"/>
                <w:color w:val="000000"/>
                <w:sz w:val="20"/>
                <w:szCs w:val="20"/>
              </w:rPr>
              <w:t>возможување на градби и комплекси на подрачјето на Општина Кочани согласно законската регулатива.</w:t>
            </w:r>
          </w:p>
        </w:tc>
      </w:tr>
      <w:tr w:rsidR="00FD01C0" w:rsidRPr="00D308AD" w14:paraId="56CF7E0F" w14:textId="77777777" w:rsidTr="00C800BC">
        <w:trPr>
          <w:trHeight w:val="665"/>
        </w:trPr>
        <w:tc>
          <w:tcPr>
            <w:tcW w:w="1670" w:type="dxa"/>
          </w:tcPr>
          <w:p w14:paraId="7CE3E5C0" w14:textId="77777777" w:rsidR="00FD01C0" w:rsidRPr="006F344A" w:rsidRDefault="00FD01C0" w:rsidP="00C800BC">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Ризик и претпоставки</w:t>
            </w:r>
          </w:p>
        </w:tc>
        <w:tc>
          <w:tcPr>
            <w:tcW w:w="7359" w:type="dxa"/>
            <w:gridSpan w:val="7"/>
          </w:tcPr>
          <w:p w14:paraId="4DF1F84D" w14:textId="77777777" w:rsidR="00FD01C0" w:rsidRPr="00D308AD" w:rsidRDefault="00FD01C0" w:rsidP="00C800BC">
            <w:pPr>
              <w:textAlignment w:val="top"/>
              <w:rPr>
                <w:rFonts w:eastAsia="StobiSerif Regular" w:cstheme="minorHAnsi"/>
                <w:color w:val="000000"/>
                <w:sz w:val="20"/>
                <w:szCs w:val="20"/>
                <w:highlight w:val="yellow"/>
              </w:rPr>
            </w:pPr>
            <w:r w:rsidRPr="00E91215">
              <w:rPr>
                <w:rFonts w:eastAsia="StobiSerif Regular" w:cstheme="minorHAnsi"/>
                <w:color w:val="000000"/>
                <w:sz w:val="20"/>
                <w:szCs w:val="20"/>
              </w:rPr>
              <w:t>Ненавремено отпочнување на активностите, временски непогоди при реализацијата</w:t>
            </w:r>
            <w:r>
              <w:rPr>
                <w:rFonts w:eastAsia="StobiSerif Regular" w:cstheme="minorHAnsi"/>
                <w:color w:val="000000"/>
                <w:sz w:val="20"/>
                <w:szCs w:val="20"/>
              </w:rPr>
              <w:t xml:space="preserve">, </w:t>
            </w:r>
            <w:r w:rsidRPr="00EB539C">
              <w:rPr>
                <w:rFonts w:eastAsia="StobiSerif Regular" w:cstheme="minorHAnsi"/>
                <w:color w:val="000000"/>
                <w:sz w:val="20"/>
                <w:szCs w:val="20"/>
              </w:rPr>
              <w:t>како и проблеми со динамиката на реализација.</w:t>
            </w:r>
          </w:p>
        </w:tc>
      </w:tr>
      <w:tr w:rsidR="00FD01C0" w:rsidRPr="00D308AD" w14:paraId="50568CD2" w14:textId="77777777" w:rsidTr="00C800BC">
        <w:trPr>
          <w:trHeight w:val="986"/>
        </w:trPr>
        <w:tc>
          <w:tcPr>
            <w:tcW w:w="1670" w:type="dxa"/>
          </w:tcPr>
          <w:p w14:paraId="7123E85A" w14:textId="77777777" w:rsidR="00FD01C0" w:rsidRPr="006F344A" w:rsidRDefault="00FD01C0" w:rsidP="00C800BC">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0995BBE9" w14:textId="77777777" w:rsidR="00FD01C0" w:rsidRPr="00D308AD" w:rsidRDefault="00FD01C0" w:rsidP="00C800BC">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FD01C0" w:rsidRPr="00D308AD" w14:paraId="3D79F465" w14:textId="77777777" w:rsidTr="00C800BC">
        <w:trPr>
          <w:trHeight w:val="688"/>
        </w:trPr>
        <w:tc>
          <w:tcPr>
            <w:tcW w:w="1670" w:type="dxa"/>
          </w:tcPr>
          <w:p w14:paraId="23653074" w14:textId="77777777" w:rsidR="00FD01C0" w:rsidRPr="006F344A" w:rsidRDefault="00FD01C0" w:rsidP="00C800BC">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Датум на завршување на проектот</w:t>
            </w:r>
          </w:p>
        </w:tc>
        <w:tc>
          <w:tcPr>
            <w:tcW w:w="7359" w:type="dxa"/>
            <w:gridSpan w:val="7"/>
          </w:tcPr>
          <w:p w14:paraId="7C0095A6" w14:textId="77777777" w:rsidR="00FD01C0" w:rsidRPr="00597C12" w:rsidRDefault="00FD01C0" w:rsidP="00C800BC">
            <w:pPr>
              <w:jc w:val="center"/>
              <w:textAlignment w:val="top"/>
              <w:rPr>
                <w:rFonts w:eastAsia="StobiSerif Regular" w:cstheme="minorHAnsi"/>
                <w:color w:val="000000"/>
                <w:sz w:val="20"/>
                <w:szCs w:val="20"/>
                <w:highlight w:val="yellow"/>
                <w:lang w:val="en-US"/>
              </w:rPr>
            </w:pPr>
            <w:r w:rsidRPr="003C2B81">
              <w:rPr>
                <w:rFonts w:eastAsia="StobiSerif Regular" w:cstheme="minorHAnsi"/>
                <w:color w:val="000000"/>
                <w:sz w:val="20"/>
                <w:szCs w:val="20"/>
                <w:lang w:eastAsia="zh-CN"/>
              </w:rPr>
              <w:t>12/31/202</w:t>
            </w:r>
            <w:r>
              <w:rPr>
                <w:rFonts w:eastAsia="StobiSerif Regular" w:cstheme="minorHAnsi"/>
                <w:color w:val="000000"/>
                <w:sz w:val="20"/>
                <w:szCs w:val="20"/>
                <w:lang w:val="en-US" w:eastAsia="zh-CN"/>
              </w:rPr>
              <w:t>7</w:t>
            </w:r>
          </w:p>
        </w:tc>
      </w:tr>
      <w:tr w:rsidR="00FD01C0" w:rsidRPr="00D308AD" w14:paraId="6FB7FFA7" w14:textId="77777777" w:rsidTr="00C800BC">
        <w:trPr>
          <w:trHeight w:val="387"/>
        </w:trPr>
        <w:tc>
          <w:tcPr>
            <w:tcW w:w="1670" w:type="dxa"/>
          </w:tcPr>
          <w:p w14:paraId="0AA1A089" w14:textId="77777777" w:rsidR="00FD01C0" w:rsidRPr="00230F38" w:rsidRDefault="00FD01C0"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 xml:space="preserve">Вкупна вредност </w:t>
            </w:r>
          </w:p>
        </w:tc>
        <w:tc>
          <w:tcPr>
            <w:tcW w:w="7359" w:type="dxa"/>
            <w:gridSpan w:val="7"/>
          </w:tcPr>
          <w:p w14:paraId="75985313" w14:textId="7F63A05F" w:rsidR="00FD01C0" w:rsidRPr="008A00E7" w:rsidRDefault="00FD01C0" w:rsidP="00C800BC">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23</w:t>
            </w:r>
            <w:r w:rsidRPr="00230F38">
              <w:rPr>
                <w:rFonts w:eastAsia="StobiSerif Regular" w:cstheme="minorHAnsi"/>
                <w:color w:val="000000"/>
                <w:sz w:val="20"/>
                <w:szCs w:val="20"/>
                <w:lang w:eastAsia="zh-CN"/>
              </w:rPr>
              <w:t>.</w:t>
            </w:r>
            <w:r>
              <w:rPr>
                <w:rFonts w:eastAsia="StobiSerif Regular" w:cstheme="minorHAnsi"/>
                <w:color w:val="000000"/>
                <w:sz w:val="20"/>
                <w:szCs w:val="20"/>
                <w:lang w:eastAsia="zh-CN"/>
              </w:rPr>
              <w:t>205</w:t>
            </w:r>
            <w:r w:rsidRPr="00230F38">
              <w:rPr>
                <w:rFonts w:eastAsia="StobiSerif Regular" w:cstheme="minorHAnsi"/>
                <w:color w:val="000000"/>
                <w:sz w:val="20"/>
                <w:szCs w:val="20"/>
                <w:lang w:eastAsia="zh-CN"/>
              </w:rPr>
              <w:t>.000</w:t>
            </w:r>
            <w:r>
              <w:rPr>
                <w:rFonts w:eastAsia="StobiSerif Regular" w:cstheme="minorHAnsi"/>
                <w:color w:val="000000"/>
                <w:sz w:val="20"/>
                <w:szCs w:val="20"/>
                <w:lang w:val="en-US" w:eastAsia="zh-CN"/>
              </w:rPr>
              <w:t xml:space="preserve"> </w:t>
            </w:r>
            <w:r>
              <w:rPr>
                <w:rFonts w:eastAsia="StobiSerif Regular" w:cstheme="minorHAnsi"/>
                <w:color w:val="000000"/>
                <w:sz w:val="20"/>
                <w:szCs w:val="20"/>
                <w:lang w:eastAsia="zh-CN"/>
              </w:rPr>
              <w:t>МКД</w:t>
            </w:r>
          </w:p>
        </w:tc>
      </w:tr>
      <w:tr w:rsidR="00FD01C0" w:rsidRPr="00D308AD" w14:paraId="799ABCAC" w14:textId="77777777" w:rsidTr="00C800BC">
        <w:trPr>
          <w:trHeight w:val="314"/>
        </w:trPr>
        <w:tc>
          <w:tcPr>
            <w:tcW w:w="1670" w:type="dxa"/>
          </w:tcPr>
          <w:p w14:paraId="00D79E56" w14:textId="77777777" w:rsidR="00FD01C0" w:rsidRPr="006F344A" w:rsidRDefault="00FD01C0" w:rsidP="00C800BC">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Име на студија</w:t>
            </w:r>
          </w:p>
        </w:tc>
        <w:tc>
          <w:tcPr>
            <w:tcW w:w="7359" w:type="dxa"/>
            <w:gridSpan w:val="7"/>
          </w:tcPr>
          <w:p w14:paraId="6AE1F5AC" w14:textId="77777777" w:rsidR="00FD01C0" w:rsidRPr="006F344A" w:rsidRDefault="00FD01C0" w:rsidP="00C800BC">
            <w:pPr>
              <w:textAlignment w:val="bottom"/>
              <w:rPr>
                <w:rFonts w:eastAsia="StobiSerif Regular" w:cstheme="minorHAnsi"/>
                <w:color w:val="000000"/>
                <w:sz w:val="20"/>
                <w:szCs w:val="20"/>
              </w:rPr>
            </w:pPr>
            <w:r w:rsidRPr="00946F1D">
              <w:rPr>
                <w:rFonts w:eastAsia="StobiSerif Regular" w:cstheme="minorHAnsi"/>
                <w:color w:val="000000"/>
                <w:sz w:val="20"/>
                <w:szCs w:val="20"/>
                <w:lang w:eastAsia="zh-CN"/>
              </w:rPr>
              <w:t>Изградба на други објекти</w:t>
            </w:r>
          </w:p>
        </w:tc>
      </w:tr>
      <w:tr w:rsidR="00FD01C0" w:rsidRPr="00230F38" w14:paraId="33DA48B1" w14:textId="77777777" w:rsidTr="00C800BC">
        <w:trPr>
          <w:trHeight w:val="300"/>
        </w:trPr>
        <w:tc>
          <w:tcPr>
            <w:tcW w:w="1670" w:type="dxa"/>
          </w:tcPr>
          <w:p w14:paraId="4044FB29" w14:textId="77777777" w:rsidR="00FD01C0" w:rsidRPr="00230F38" w:rsidRDefault="00FD01C0" w:rsidP="00C800BC">
            <w:pPr>
              <w:rPr>
                <w:rFonts w:eastAsia="StobiSerif Regular" w:cstheme="minorHAnsi"/>
                <w:color w:val="000000"/>
                <w:sz w:val="20"/>
                <w:szCs w:val="20"/>
              </w:rPr>
            </w:pPr>
          </w:p>
        </w:tc>
        <w:tc>
          <w:tcPr>
            <w:tcW w:w="1699" w:type="dxa"/>
            <w:gridSpan w:val="2"/>
            <w:noWrap/>
          </w:tcPr>
          <w:p w14:paraId="3164244B" w14:textId="77777777" w:rsidR="00FD01C0" w:rsidRPr="00230F38" w:rsidRDefault="00FD01C0"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69D12743" w14:textId="77777777" w:rsidR="00FD01C0" w:rsidRPr="00230F38" w:rsidRDefault="00FD01C0"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17DC2343" w14:textId="77777777" w:rsidR="00FD01C0" w:rsidRPr="00230F38" w:rsidRDefault="00FD01C0"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734186B8" w14:textId="77777777" w:rsidR="00FD01C0" w:rsidRPr="00230F38" w:rsidRDefault="00FD01C0"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FD01C0" w:rsidRPr="00D308AD" w14:paraId="3EE3F514" w14:textId="77777777" w:rsidTr="00C800BC">
        <w:trPr>
          <w:trHeight w:val="305"/>
        </w:trPr>
        <w:tc>
          <w:tcPr>
            <w:tcW w:w="1670" w:type="dxa"/>
          </w:tcPr>
          <w:p w14:paraId="58236DEA" w14:textId="77777777" w:rsidR="00FD01C0" w:rsidRPr="00230F38" w:rsidRDefault="00FD01C0" w:rsidP="00C800BC">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Индикатори</w:t>
            </w:r>
          </w:p>
        </w:tc>
        <w:tc>
          <w:tcPr>
            <w:tcW w:w="1699" w:type="dxa"/>
            <w:gridSpan w:val="2"/>
            <w:noWrap/>
          </w:tcPr>
          <w:p w14:paraId="623C8C03" w14:textId="485CB955" w:rsidR="00FD01C0" w:rsidRPr="00A11108" w:rsidRDefault="00FD01C0" w:rsidP="00C800BC">
            <w:pPr>
              <w:jc w:val="right"/>
              <w:textAlignment w:val="bottom"/>
              <w:rPr>
                <w:rFonts w:eastAsia="StobiSerif Regular" w:cstheme="minorHAnsi"/>
                <w:color w:val="000000"/>
                <w:sz w:val="20"/>
                <w:szCs w:val="20"/>
              </w:rPr>
            </w:pPr>
            <w:r>
              <w:rPr>
                <w:sz w:val="20"/>
                <w:szCs w:val="20"/>
              </w:rPr>
              <w:t>5</w:t>
            </w:r>
            <w:r w:rsidRPr="00A11108">
              <w:rPr>
                <w:sz w:val="20"/>
                <w:szCs w:val="20"/>
              </w:rPr>
              <w:t>.</w:t>
            </w:r>
            <w:r>
              <w:rPr>
                <w:sz w:val="20"/>
                <w:szCs w:val="20"/>
              </w:rPr>
              <w:t>0</w:t>
            </w:r>
            <w:r w:rsidRPr="00A11108">
              <w:rPr>
                <w:sz w:val="20"/>
                <w:szCs w:val="20"/>
              </w:rPr>
              <w:t>00.000 МКД</w:t>
            </w:r>
          </w:p>
        </w:tc>
        <w:tc>
          <w:tcPr>
            <w:tcW w:w="1861" w:type="dxa"/>
            <w:gridSpan w:val="2"/>
            <w:noWrap/>
          </w:tcPr>
          <w:p w14:paraId="47D43F68" w14:textId="1FC1BA16" w:rsidR="00FD01C0" w:rsidRPr="00A11108" w:rsidRDefault="00FD01C0" w:rsidP="00C800BC">
            <w:pPr>
              <w:jc w:val="right"/>
              <w:textAlignment w:val="bottom"/>
              <w:rPr>
                <w:rFonts w:eastAsia="StobiSerif Regular" w:cstheme="minorHAnsi"/>
                <w:color w:val="000000"/>
                <w:sz w:val="20"/>
                <w:szCs w:val="20"/>
              </w:rPr>
            </w:pPr>
            <w:r>
              <w:rPr>
                <w:sz w:val="20"/>
                <w:szCs w:val="20"/>
              </w:rPr>
              <w:t>5</w:t>
            </w:r>
            <w:r w:rsidRPr="00A11108">
              <w:rPr>
                <w:sz w:val="20"/>
                <w:szCs w:val="20"/>
              </w:rPr>
              <w:t>.</w:t>
            </w:r>
            <w:r>
              <w:rPr>
                <w:sz w:val="20"/>
                <w:szCs w:val="20"/>
              </w:rPr>
              <w:t>500</w:t>
            </w:r>
            <w:r w:rsidRPr="00A11108">
              <w:rPr>
                <w:sz w:val="20"/>
                <w:szCs w:val="20"/>
              </w:rPr>
              <w:t>.000 МКД</w:t>
            </w:r>
          </w:p>
        </w:tc>
        <w:tc>
          <w:tcPr>
            <w:tcW w:w="1843" w:type="dxa"/>
            <w:noWrap/>
          </w:tcPr>
          <w:p w14:paraId="34915D56" w14:textId="7F71B9AA" w:rsidR="00FD01C0" w:rsidRPr="00A11108" w:rsidRDefault="00FD01C0" w:rsidP="00C800BC">
            <w:pPr>
              <w:jc w:val="right"/>
              <w:textAlignment w:val="bottom"/>
              <w:rPr>
                <w:rFonts w:eastAsia="StobiSerif Regular" w:cstheme="minorHAnsi"/>
                <w:color w:val="000000"/>
                <w:sz w:val="20"/>
                <w:szCs w:val="20"/>
              </w:rPr>
            </w:pPr>
            <w:r>
              <w:rPr>
                <w:sz w:val="20"/>
                <w:szCs w:val="20"/>
              </w:rPr>
              <w:t>6</w:t>
            </w:r>
            <w:r w:rsidRPr="00A11108">
              <w:rPr>
                <w:sz w:val="20"/>
                <w:szCs w:val="20"/>
              </w:rPr>
              <w:t>.</w:t>
            </w:r>
            <w:r>
              <w:rPr>
                <w:sz w:val="20"/>
                <w:szCs w:val="20"/>
              </w:rPr>
              <w:t>05</w:t>
            </w:r>
            <w:r w:rsidRPr="00A11108">
              <w:rPr>
                <w:sz w:val="20"/>
                <w:szCs w:val="20"/>
              </w:rPr>
              <w:t>0.000 МКД</w:t>
            </w:r>
          </w:p>
        </w:tc>
        <w:tc>
          <w:tcPr>
            <w:tcW w:w="1956" w:type="dxa"/>
            <w:gridSpan w:val="2"/>
            <w:noWrap/>
          </w:tcPr>
          <w:p w14:paraId="47B67CF1" w14:textId="04D9ADBB" w:rsidR="00FD01C0" w:rsidRPr="008A00E7" w:rsidRDefault="00FD01C0" w:rsidP="00C800BC">
            <w:pPr>
              <w:jc w:val="right"/>
              <w:textAlignment w:val="bottom"/>
              <w:rPr>
                <w:rFonts w:eastAsia="StobiSerif Regular" w:cstheme="minorHAnsi"/>
                <w:color w:val="000000"/>
                <w:sz w:val="20"/>
                <w:szCs w:val="20"/>
              </w:rPr>
            </w:pPr>
            <w:r>
              <w:rPr>
                <w:rFonts w:eastAsia="StobiSerif Regular" w:cstheme="minorHAnsi"/>
                <w:color w:val="000000"/>
                <w:sz w:val="20"/>
                <w:szCs w:val="20"/>
              </w:rPr>
              <w:t>6</w:t>
            </w:r>
            <w:r>
              <w:rPr>
                <w:rFonts w:eastAsia="StobiSerif Regular" w:cstheme="minorHAnsi"/>
                <w:color w:val="000000"/>
                <w:sz w:val="20"/>
                <w:szCs w:val="20"/>
                <w:lang w:val="en-US"/>
              </w:rPr>
              <w:t>.</w:t>
            </w:r>
            <w:r>
              <w:rPr>
                <w:rFonts w:eastAsia="StobiSerif Regular" w:cstheme="minorHAnsi"/>
                <w:color w:val="000000"/>
                <w:sz w:val="20"/>
                <w:szCs w:val="20"/>
              </w:rPr>
              <w:t>655</w:t>
            </w:r>
            <w:r>
              <w:rPr>
                <w:rFonts w:eastAsia="StobiSerif Regular" w:cstheme="minorHAnsi"/>
                <w:color w:val="000000"/>
                <w:sz w:val="20"/>
                <w:szCs w:val="20"/>
                <w:lang w:val="en-US"/>
              </w:rPr>
              <w:t xml:space="preserve">.000 </w:t>
            </w:r>
            <w:r>
              <w:rPr>
                <w:rFonts w:eastAsia="StobiSerif Regular" w:cstheme="minorHAnsi"/>
                <w:color w:val="000000"/>
                <w:sz w:val="20"/>
                <w:szCs w:val="20"/>
              </w:rPr>
              <w:t>МКД</w:t>
            </w:r>
          </w:p>
        </w:tc>
      </w:tr>
      <w:tr w:rsidR="00FD01C0" w:rsidRPr="00D308AD" w14:paraId="38C395D3" w14:textId="77777777" w:rsidTr="00C800BC">
        <w:trPr>
          <w:trHeight w:val="480"/>
        </w:trPr>
        <w:tc>
          <w:tcPr>
            <w:tcW w:w="1670" w:type="dxa"/>
          </w:tcPr>
          <w:p w14:paraId="4A3DDDB3" w14:textId="77777777" w:rsidR="00FD01C0" w:rsidRPr="00D308AD" w:rsidRDefault="00FD01C0" w:rsidP="00C800BC">
            <w:pPr>
              <w:pBdr>
                <w:top w:val="nil"/>
                <w:left w:val="nil"/>
                <w:bottom w:val="nil"/>
                <w:right w:val="nil"/>
                <w:between w:val="nil"/>
              </w:pBdr>
              <w:textAlignment w:val="top"/>
              <w:rPr>
                <w:rFonts w:eastAsia="StobiSerif Regular" w:cstheme="minorHAnsi"/>
                <w:sz w:val="20"/>
                <w:szCs w:val="20"/>
                <w:highlight w:val="yellow"/>
                <w:lang w:eastAsia="zh-CN"/>
              </w:rPr>
            </w:pPr>
            <w:r w:rsidRPr="006F344A">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426F0946" w14:textId="77777777" w:rsidR="00FD01C0" w:rsidRPr="00A11108" w:rsidRDefault="00FD01C0" w:rsidP="00C800BC">
            <w:pPr>
              <w:rPr>
                <w:rFonts w:cstheme="minorHAnsi"/>
                <w:sz w:val="20"/>
                <w:szCs w:val="20"/>
                <w:highlight w:val="yellow"/>
              </w:rPr>
            </w:pPr>
            <w:r w:rsidRPr="00A11108">
              <w:rPr>
                <w:rFonts w:cstheme="minorHAnsi"/>
                <w:sz w:val="20"/>
                <w:szCs w:val="20"/>
              </w:rPr>
              <w:t>Во тек</w:t>
            </w:r>
          </w:p>
        </w:tc>
      </w:tr>
      <w:tr w:rsidR="00FD01C0" w:rsidRPr="00D308AD" w14:paraId="14FE4C4D" w14:textId="77777777" w:rsidTr="00C800BC">
        <w:trPr>
          <w:trHeight w:val="480"/>
        </w:trPr>
        <w:tc>
          <w:tcPr>
            <w:tcW w:w="1670" w:type="dxa"/>
          </w:tcPr>
          <w:p w14:paraId="42579FDC" w14:textId="77777777" w:rsidR="00FD01C0" w:rsidRPr="00755F96" w:rsidRDefault="00FD01C0" w:rsidP="00C800BC">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369C9D74" w14:textId="77777777" w:rsidR="00FD01C0" w:rsidRPr="00A11108" w:rsidRDefault="00FD01C0" w:rsidP="00C800BC">
            <w:pPr>
              <w:rPr>
                <w:rFonts w:cstheme="minorHAnsi"/>
                <w:sz w:val="20"/>
                <w:szCs w:val="20"/>
              </w:rPr>
            </w:pPr>
            <w:r w:rsidRPr="00A11108">
              <w:rPr>
                <w:rFonts w:cstheme="minorHAnsi"/>
                <w:sz w:val="20"/>
                <w:szCs w:val="20"/>
              </w:rPr>
              <w:t>Општина Кочани</w:t>
            </w:r>
          </w:p>
          <w:p w14:paraId="31513F83" w14:textId="77777777" w:rsidR="00FD01C0" w:rsidRPr="00A11108" w:rsidRDefault="00FD01C0" w:rsidP="00C800BC">
            <w:pPr>
              <w:rPr>
                <w:rFonts w:cstheme="minorHAnsi"/>
                <w:sz w:val="20"/>
                <w:szCs w:val="20"/>
              </w:rPr>
            </w:pPr>
          </w:p>
        </w:tc>
      </w:tr>
      <w:tr w:rsidR="00FD01C0" w:rsidRPr="00D308AD" w14:paraId="577132C1" w14:textId="77777777" w:rsidTr="00C800BC">
        <w:trPr>
          <w:trHeight w:val="480"/>
        </w:trPr>
        <w:tc>
          <w:tcPr>
            <w:tcW w:w="1670" w:type="dxa"/>
          </w:tcPr>
          <w:p w14:paraId="7AC1D2ED" w14:textId="77777777" w:rsidR="00FD01C0" w:rsidRPr="00755F96" w:rsidRDefault="00FD01C0" w:rsidP="00C800BC">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78C5CDB3" w14:textId="77777777" w:rsidR="00FD01C0" w:rsidRPr="00A11108" w:rsidRDefault="00FD01C0" w:rsidP="00C800BC">
            <w:pPr>
              <w:rPr>
                <w:rFonts w:cstheme="minorHAnsi"/>
                <w:sz w:val="20"/>
                <w:szCs w:val="20"/>
              </w:rPr>
            </w:pPr>
            <w:r w:rsidRPr="00A11108">
              <w:rPr>
                <w:rFonts w:cstheme="minorHAnsi"/>
                <w:sz w:val="20"/>
                <w:szCs w:val="20"/>
              </w:rPr>
              <w:t>Подеднаква застапеност на мажи и жени, девојчиња и момчиња</w:t>
            </w:r>
          </w:p>
        </w:tc>
      </w:tr>
    </w:tbl>
    <w:p w14:paraId="2CB4F127" w14:textId="77777777" w:rsidR="00FD01C0" w:rsidRDefault="00FD01C0" w:rsidP="00FD01C0">
      <w:pPr>
        <w:jc w:val="both"/>
        <w:rPr>
          <w:rFonts w:cstheme="minorHAnsi"/>
          <w:b/>
          <w:color w:val="FF0000"/>
          <w:highlight w:val="yellow"/>
          <w:lang w:val="mk-MK"/>
        </w:rPr>
      </w:pPr>
    </w:p>
    <w:p w14:paraId="25F088A6" w14:textId="77777777" w:rsidR="00B0692A" w:rsidRDefault="00B0692A" w:rsidP="00E2367D">
      <w:pPr>
        <w:rPr>
          <w:lang w:val="mk-MK"/>
        </w:rPr>
      </w:pPr>
    </w:p>
    <w:p w14:paraId="740E96B1" w14:textId="77777777" w:rsidR="00FD01C0" w:rsidRPr="00B0692A" w:rsidRDefault="00FD01C0" w:rsidP="00E2367D">
      <w:pPr>
        <w:rPr>
          <w:lang w:val="mk-MK"/>
        </w:rPr>
      </w:pPr>
    </w:p>
    <w:p w14:paraId="3F849F8A" w14:textId="4DDEFD38" w:rsidR="00E2367D" w:rsidRPr="00F51E3D" w:rsidRDefault="00E2367D" w:rsidP="001B6224">
      <w:pPr>
        <w:jc w:val="both"/>
        <w:rPr>
          <w:rFonts w:asciiTheme="minorHAnsi" w:hAnsiTheme="minorHAnsi" w:cstheme="minorHAnsi"/>
          <w:b/>
          <w:sz w:val="24"/>
          <w:szCs w:val="24"/>
          <w:lang w:val="mk-MK"/>
        </w:rPr>
      </w:pPr>
      <w:r w:rsidRPr="00F51E3D">
        <w:rPr>
          <w:rFonts w:asciiTheme="minorHAnsi" w:hAnsiTheme="minorHAnsi" w:cstheme="minorHAnsi"/>
          <w:b/>
          <w:sz w:val="24"/>
          <w:szCs w:val="24"/>
        </w:rPr>
        <w:t>П</w:t>
      </w:r>
      <w:r w:rsidR="001B6224">
        <w:rPr>
          <w:rFonts w:asciiTheme="minorHAnsi" w:hAnsiTheme="minorHAnsi" w:cstheme="minorHAnsi"/>
          <w:b/>
          <w:sz w:val="24"/>
          <w:szCs w:val="24"/>
          <w:lang w:val="mk-MK"/>
        </w:rPr>
        <w:t>отп</w:t>
      </w:r>
      <w:proofErr w:type="spellStart"/>
      <w:r w:rsidRPr="00F51E3D">
        <w:rPr>
          <w:rFonts w:asciiTheme="minorHAnsi" w:hAnsiTheme="minorHAnsi" w:cstheme="minorHAnsi"/>
          <w:b/>
          <w:sz w:val="24"/>
          <w:szCs w:val="24"/>
        </w:rPr>
        <w:t>рограма</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за</w:t>
      </w:r>
      <w:proofErr w:type="spellEnd"/>
      <w:r w:rsidRPr="00F51E3D">
        <w:rPr>
          <w:rFonts w:asciiTheme="minorHAnsi" w:hAnsiTheme="minorHAnsi" w:cstheme="minorHAnsi"/>
          <w:b/>
          <w:sz w:val="24"/>
          <w:szCs w:val="24"/>
        </w:rPr>
        <w:t xml:space="preserve"> </w:t>
      </w:r>
      <w:r w:rsidR="001B6224">
        <w:rPr>
          <w:rFonts w:asciiTheme="minorHAnsi" w:hAnsiTheme="minorHAnsi" w:cstheme="minorHAnsi"/>
          <w:b/>
          <w:sz w:val="24"/>
          <w:szCs w:val="24"/>
          <w:lang w:val="mk-MK"/>
        </w:rPr>
        <w:t>у</w:t>
      </w:r>
      <w:proofErr w:type="spellStart"/>
      <w:r w:rsidRPr="00F51E3D">
        <w:rPr>
          <w:rFonts w:asciiTheme="minorHAnsi" w:hAnsiTheme="minorHAnsi" w:cstheme="minorHAnsi"/>
          <w:b/>
          <w:sz w:val="24"/>
          <w:szCs w:val="24"/>
        </w:rPr>
        <w:t>редување</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на</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градежно</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земјиште</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капитални</w:t>
      </w:r>
      <w:proofErr w:type="spellEnd"/>
      <w:r w:rsidRPr="00F51E3D">
        <w:rPr>
          <w:rFonts w:asciiTheme="minorHAnsi" w:hAnsiTheme="minorHAnsi" w:cstheme="minorHAnsi"/>
          <w:b/>
          <w:sz w:val="24"/>
          <w:szCs w:val="24"/>
        </w:rPr>
        <w:t xml:space="preserve"> </w:t>
      </w:r>
      <w:proofErr w:type="spellStart"/>
      <w:r w:rsidRPr="00F51E3D">
        <w:rPr>
          <w:rFonts w:asciiTheme="minorHAnsi" w:hAnsiTheme="minorHAnsi" w:cstheme="minorHAnsi"/>
          <w:b/>
          <w:sz w:val="24"/>
          <w:szCs w:val="24"/>
        </w:rPr>
        <w:t>трошоци</w:t>
      </w:r>
      <w:proofErr w:type="spellEnd"/>
      <w:r w:rsidRPr="00F51E3D">
        <w:rPr>
          <w:rFonts w:asciiTheme="minorHAnsi" w:hAnsiTheme="minorHAnsi" w:cstheme="minorHAnsi"/>
          <w:b/>
          <w:sz w:val="24"/>
          <w:szCs w:val="24"/>
        </w:rPr>
        <w:t>)</w:t>
      </w:r>
    </w:p>
    <w:p w14:paraId="57CEBC92" w14:textId="425D523F" w:rsidR="00E2367D" w:rsidRPr="00755F96" w:rsidRDefault="00E2367D" w:rsidP="00E2367D">
      <w:pPr>
        <w:jc w:val="center"/>
        <w:rPr>
          <w:rFonts w:cstheme="minorHAnsi"/>
          <w:b/>
          <w:highlight w:val="yellow"/>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E2367D" w:rsidRPr="00D308AD" w14:paraId="65968D2F" w14:textId="77777777" w:rsidTr="00945827">
        <w:trPr>
          <w:trHeight w:val="720"/>
        </w:trPr>
        <w:tc>
          <w:tcPr>
            <w:tcW w:w="2263" w:type="dxa"/>
            <w:gridSpan w:val="2"/>
          </w:tcPr>
          <w:p w14:paraId="3125120B" w14:textId="77777777" w:rsidR="00E2367D" w:rsidRPr="00230F38" w:rsidRDefault="00E2367D" w:rsidP="00945827">
            <w:pPr>
              <w:textAlignment w:val="bottom"/>
              <w:rPr>
                <w:rFonts w:eastAsia="MAC C Times" w:cstheme="minorHAnsi"/>
                <w:color w:val="000000"/>
                <w:sz w:val="20"/>
                <w:szCs w:val="20"/>
              </w:rPr>
            </w:pPr>
            <w:bookmarkStart w:id="53" w:name="_Hlk174819386"/>
            <w:r w:rsidRPr="00230F38">
              <w:rPr>
                <w:rFonts w:eastAsia="MAC C Times" w:cstheme="minorHAnsi"/>
                <w:color w:val="000000"/>
                <w:sz w:val="20"/>
                <w:szCs w:val="20"/>
                <w:lang w:eastAsia="zh-CN"/>
              </w:rPr>
              <w:t>Име на буџетска програма</w:t>
            </w:r>
          </w:p>
        </w:tc>
        <w:tc>
          <w:tcPr>
            <w:tcW w:w="2694" w:type="dxa"/>
            <w:gridSpan w:val="2"/>
          </w:tcPr>
          <w:p w14:paraId="7AF592A5" w14:textId="77777777" w:rsidR="001B6224" w:rsidRDefault="001B6224" w:rsidP="001B6224">
            <w:pPr>
              <w:jc w:val="both"/>
              <w:textAlignment w:val="top"/>
              <w:rPr>
                <w:rFonts w:eastAsia="StobiSerif Regular" w:cstheme="minorHAnsi"/>
                <w:color w:val="000000"/>
                <w:sz w:val="20"/>
                <w:szCs w:val="20"/>
                <w:lang w:eastAsia="zh-CN"/>
              </w:rPr>
            </w:pPr>
            <w:r>
              <w:rPr>
                <w:rFonts w:eastAsia="StobiSerif Regular" w:cstheme="minorHAnsi"/>
                <w:color w:val="000000"/>
                <w:sz w:val="20"/>
                <w:szCs w:val="20"/>
                <w:lang w:eastAsia="zh-CN"/>
              </w:rPr>
              <w:t xml:space="preserve">Програма за урбано планирање </w:t>
            </w:r>
          </w:p>
          <w:p w14:paraId="76320423" w14:textId="75B69E08" w:rsidR="00E2367D" w:rsidRPr="00230F38" w:rsidRDefault="00E2367D" w:rsidP="001B6224">
            <w:pPr>
              <w:jc w:val="both"/>
              <w:textAlignment w:val="top"/>
              <w:rPr>
                <w:rFonts w:eastAsia="StobiSerif Regular" w:cstheme="minorHAnsi"/>
                <w:color w:val="000000"/>
                <w:sz w:val="20"/>
                <w:szCs w:val="20"/>
              </w:rPr>
            </w:pPr>
          </w:p>
        </w:tc>
        <w:tc>
          <w:tcPr>
            <w:tcW w:w="2823" w:type="dxa"/>
            <w:gridSpan w:val="3"/>
          </w:tcPr>
          <w:p w14:paraId="77D5B23D"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5C23D45B" w14:textId="77777777" w:rsidR="00E2367D" w:rsidRPr="00230F38" w:rsidRDefault="00E2367D" w:rsidP="00945827">
            <w:pPr>
              <w:jc w:val="center"/>
              <w:textAlignment w:val="bottom"/>
              <w:rPr>
                <w:rFonts w:eastAsia="StobiSerif Regular" w:cstheme="minorHAnsi"/>
                <w:color w:val="000000"/>
                <w:sz w:val="20"/>
                <w:szCs w:val="20"/>
              </w:rPr>
            </w:pPr>
            <w:r w:rsidRPr="00230F38">
              <w:rPr>
                <w:rFonts w:eastAsia="StobiSerif Regular" w:cstheme="minorHAnsi"/>
                <w:color w:val="000000"/>
                <w:sz w:val="20"/>
                <w:szCs w:val="20"/>
                <w:lang w:val="en-US" w:eastAsia="zh-CN"/>
              </w:rPr>
              <w:t>F</w:t>
            </w:r>
            <w:r w:rsidRPr="00230F38">
              <w:rPr>
                <w:rFonts w:eastAsia="StobiSerif Regular" w:cstheme="minorHAnsi"/>
                <w:color w:val="000000"/>
                <w:sz w:val="20"/>
                <w:szCs w:val="20"/>
                <w:lang w:eastAsia="zh-CN"/>
              </w:rPr>
              <w:t>A</w:t>
            </w:r>
          </w:p>
        </w:tc>
      </w:tr>
      <w:tr w:rsidR="00E2367D" w:rsidRPr="00D308AD" w14:paraId="54310E97" w14:textId="77777777" w:rsidTr="00945827">
        <w:trPr>
          <w:trHeight w:val="860"/>
        </w:trPr>
        <w:tc>
          <w:tcPr>
            <w:tcW w:w="2263" w:type="dxa"/>
            <w:gridSpan w:val="2"/>
          </w:tcPr>
          <w:p w14:paraId="5BB33404"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177A4B51" w14:textId="77777777" w:rsidR="001B6224" w:rsidRDefault="001B6224" w:rsidP="00945827">
            <w:pPr>
              <w:textAlignment w:val="bottom"/>
              <w:rPr>
                <w:rFonts w:eastAsia="StobiSerif Regular" w:cstheme="minorHAnsi"/>
                <w:color w:val="000000"/>
                <w:sz w:val="20"/>
                <w:szCs w:val="20"/>
                <w:lang w:eastAsia="zh-CN"/>
              </w:rPr>
            </w:pPr>
            <w:r w:rsidRPr="00230F38">
              <w:rPr>
                <w:rFonts w:eastAsia="StobiSerif Regular" w:cstheme="minorHAnsi"/>
                <w:color w:val="000000"/>
                <w:sz w:val="20"/>
                <w:szCs w:val="20"/>
                <w:lang w:eastAsia="zh-CN"/>
              </w:rPr>
              <w:t>Уредување на градежно земјиште (капитални трошоци)</w:t>
            </w:r>
          </w:p>
          <w:p w14:paraId="04DF6588" w14:textId="1FE911F5" w:rsidR="00E2367D" w:rsidRPr="00230F38" w:rsidRDefault="00E2367D" w:rsidP="00945827">
            <w:pPr>
              <w:textAlignment w:val="bottom"/>
              <w:rPr>
                <w:rFonts w:eastAsia="StobiSerif Regular" w:cstheme="minorHAnsi"/>
                <w:color w:val="000000"/>
                <w:sz w:val="20"/>
                <w:szCs w:val="20"/>
              </w:rPr>
            </w:pPr>
          </w:p>
        </w:tc>
        <w:tc>
          <w:tcPr>
            <w:tcW w:w="2823" w:type="dxa"/>
            <w:gridSpan w:val="3"/>
          </w:tcPr>
          <w:p w14:paraId="0946D15A"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7CDA0CFC" w14:textId="77777777" w:rsidR="00E2367D" w:rsidRPr="00230F38" w:rsidRDefault="00E2367D" w:rsidP="00945827">
            <w:pPr>
              <w:jc w:val="center"/>
              <w:textAlignment w:val="bottom"/>
              <w:rPr>
                <w:rFonts w:eastAsia="StobiSerif Regular" w:cstheme="minorHAnsi"/>
                <w:color w:val="000000"/>
                <w:sz w:val="20"/>
                <w:szCs w:val="20"/>
              </w:rPr>
            </w:pPr>
            <w:r w:rsidRPr="00230F38">
              <w:rPr>
                <w:rFonts w:eastAsia="StobiSerif Regular" w:cstheme="minorHAnsi"/>
                <w:color w:val="000000"/>
                <w:sz w:val="20"/>
                <w:szCs w:val="20"/>
                <w:lang w:val="en-US" w:eastAsia="zh-CN"/>
              </w:rPr>
              <w:t>F</w:t>
            </w:r>
            <w:r w:rsidRPr="00230F38">
              <w:rPr>
                <w:rFonts w:eastAsia="StobiSerif Regular" w:cstheme="minorHAnsi"/>
                <w:color w:val="000000"/>
                <w:sz w:val="20"/>
                <w:szCs w:val="20"/>
                <w:lang w:eastAsia="zh-CN"/>
              </w:rPr>
              <w:t>AA</w:t>
            </w:r>
          </w:p>
        </w:tc>
      </w:tr>
      <w:tr w:rsidR="00E2367D" w:rsidRPr="00D308AD" w14:paraId="7079EFD8" w14:textId="77777777" w:rsidTr="00945827">
        <w:trPr>
          <w:trHeight w:val="600"/>
        </w:trPr>
        <w:tc>
          <w:tcPr>
            <w:tcW w:w="1670" w:type="dxa"/>
          </w:tcPr>
          <w:p w14:paraId="7909982F" w14:textId="77777777" w:rsidR="00E2367D" w:rsidRPr="00D308AD" w:rsidRDefault="00E2367D" w:rsidP="00945827">
            <w:pPr>
              <w:jc w:val="center"/>
              <w:textAlignment w:val="center"/>
              <w:rPr>
                <w:rFonts w:eastAsia="StobiSerif Regular" w:cstheme="minorHAnsi"/>
                <w:color w:val="000000"/>
                <w:sz w:val="20"/>
                <w:szCs w:val="20"/>
                <w:highlight w:val="yellow"/>
              </w:rPr>
            </w:pPr>
            <w:r w:rsidRPr="006F344A">
              <w:rPr>
                <w:rFonts w:eastAsia="StobiSerif Regular" w:cstheme="minorHAnsi"/>
                <w:color w:val="000000"/>
                <w:sz w:val="20"/>
                <w:szCs w:val="20"/>
                <w:lang w:eastAsia="zh-CN"/>
              </w:rPr>
              <w:t xml:space="preserve">Цели на развојната потпрограма (идентификација на цели кои ќе се постигнат со </w:t>
            </w:r>
            <w:r w:rsidRPr="006F344A">
              <w:rPr>
                <w:rFonts w:eastAsia="StobiSerif Regular" w:cstheme="minorHAnsi"/>
                <w:color w:val="000000"/>
                <w:sz w:val="20"/>
                <w:szCs w:val="20"/>
                <w:lang w:eastAsia="zh-CN"/>
              </w:rPr>
              <w:lastRenderedPageBreak/>
              <w:t>реализација на развојната потпрограма)</w:t>
            </w:r>
          </w:p>
        </w:tc>
        <w:tc>
          <w:tcPr>
            <w:tcW w:w="7359" w:type="dxa"/>
            <w:gridSpan w:val="7"/>
          </w:tcPr>
          <w:p w14:paraId="00204168" w14:textId="784B0773" w:rsidR="00E2367D" w:rsidRPr="00D308AD" w:rsidRDefault="00946F1D" w:rsidP="00945827">
            <w:pPr>
              <w:jc w:val="both"/>
              <w:textAlignment w:val="top"/>
              <w:rPr>
                <w:rFonts w:eastAsia="Macedonian Tms" w:cstheme="minorHAnsi"/>
                <w:color w:val="000000"/>
                <w:sz w:val="20"/>
                <w:szCs w:val="20"/>
                <w:highlight w:val="yellow"/>
              </w:rPr>
            </w:pPr>
            <w:r w:rsidRPr="00814431">
              <w:rPr>
                <w:rFonts w:eastAsia="Macedonian Tms" w:cstheme="minorHAnsi"/>
                <w:color w:val="000000"/>
                <w:sz w:val="20"/>
                <w:szCs w:val="20"/>
              </w:rPr>
              <w:lastRenderedPageBreak/>
              <w:t>Целта на оваа потпрограма е</w:t>
            </w:r>
            <w:r w:rsidR="00814431" w:rsidRPr="00814431">
              <w:rPr>
                <w:rFonts w:eastAsia="Macedonian Tms" w:cstheme="minorHAnsi"/>
                <w:color w:val="000000"/>
                <w:sz w:val="20"/>
                <w:szCs w:val="20"/>
              </w:rPr>
              <w:t xml:space="preserve"> да се обезбедат подобри услови за урбано живе</w:t>
            </w:r>
            <w:r w:rsidR="00B30AA5">
              <w:rPr>
                <w:rFonts w:eastAsia="Macedonian Tms" w:cstheme="minorHAnsi"/>
                <w:color w:val="000000"/>
                <w:sz w:val="20"/>
                <w:szCs w:val="20"/>
              </w:rPr>
              <w:t>е</w:t>
            </w:r>
            <w:r w:rsidR="00814431" w:rsidRPr="00814431">
              <w:rPr>
                <w:rFonts w:eastAsia="Macedonian Tms" w:cstheme="minorHAnsi"/>
                <w:color w:val="000000"/>
                <w:sz w:val="20"/>
                <w:szCs w:val="20"/>
              </w:rPr>
              <w:t>ње преку изградба на објекти како што се: пристапни улици и тротоари</w:t>
            </w:r>
            <w:r w:rsidR="00814431">
              <w:rPr>
                <w:rFonts w:eastAsia="Macedonian Tms" w:cstheme="minorHAnsi"/>
                <w:color w:val="000000"/>
                <w:sz w:val="20"/>
                <w:szCs w:val="20"/>
              </w:rPr>
              <w:t xml:space="preserve">, </w:t>
            </w:r>
            <w:r w:rsidR="00814431" w:rsidRPr="00814431">
              <w:rPr>
                <w:rFonts w:eastAsia="Macedonian Tms" w:cstheme="minorHAnsi"/>
                <w:color w:val="000000"/>
                <w:sz w:val="20"/>
                <w:szCs w:val="20"/>
              </w:rPr>
              <w:t>потпорни ѕидови</w:t>
            </w:r>
            <w:r w:rsidR="00814431">
              <w:rPr>
                <w:rFonts w:eastAsia="Macedonian Tms" w:cstheme="minorHAnsi"/>
                <w:color w:val="000000"/>
                <w:sz w:val="20"/>
                <w:szCs w:val="20"/>
              </w:rPr>
              <w:t xml:space="preserve">, </w:t>
            </w:r>
            <w:r w:rsidR="00814431" w:rsidRPr="00814431">
              <w:rPr>
                <w:rFonts w:eastAsia="Macedonian Tms" w:cstheme="minorHAnsi"/>
                <w:color w:val="000000"/>
                <w:sz w:val="20"/>
                <w:szCs w:val="20"/>
              </w:rPr>
              <w:t xml:space="preserve">заштитни </w:t>
            </w:r>
            <w:r w:rsidR="00814431">
              <w:rPr>
                <w:rFonts w:eastAsia="Macedonian Tms" w:cstheme="minorHAnsi"/>
                <w:color w:val="000000"/>
                <w:sz w:val="20"/>
                <w:szCs w:val="20"/>
              </w:rPr>
              <w:t xml:space="preserve">огради и </w:t>
            </w:r>
            <w:r w:rsidR="00814431" w:rsidRPr="00814431">
              <w:rPr>
                <w:rFonts w:eastAsia="Macedonian Tms" w:cstheme="minorHAnsi"/>
                <w:color w:val="000000"/>
                <w:sz w:val="20"/>
                <w:szCs w:val="20"/>
              </w:rPr>
              <w:t>столпчиња</w:t>
            </w:r>
            <w:r w:rsidR="00814431">
              <w:rPr>
                <w:rFonts w:eastAsia="Macedonian Tms" w:cstheme="minorHAnsi"/>
                <w:color w:val="000000"/>
                <w:sz w:val="20"/>
                <w:szCs w:val="20"/>
              </w:rPr>
              <w:t xml:space="preserve">, </w:t>
            </w:r>
            <w:r w:rsidR="00814431" w:rsidRPr="00814431">
              <w:rPr>
                <w:rFonts w:eastAsia="Macedonian Tms" w:cstheme="minorHAnsi"/>
                <w:color w:val="000000"/>
                <w:sz w:val="20"/>
                <w:szCs w:val="20"/>
              </w:rPr>
              <w:t>оградување</w:t>
            </w:r>
            <w:r w:rsidR="00814431">
              <w:rPr>
                <w:rFonts w:eastAsia="Macedonian Tms" w:cstheme="minorHAnsi"/>
                <w:color w:val="000000"/>
                <w:sz w:val="20"/>
                <w:szCs w:val="20"/>
              </w:rPr>
              <w:t xml:space="preserve"> и одржување </w:t>
            </w:r>
            <w:r w:rsidR="00814431" w:rsidRPr="00814431">
              <w:rPr>
                <w:rFonts w:eastAsia="Macedonian Tms" w:cstheme="minorHAnsi"/>
                <w:color w:val="000000"/>
                <w:sz w:val="20"/>
                <w:szCs w:val="20"/>
              </w:rPr>
              <w:t xml:space="preserve"> на спортски игралишта</w:t>
            </w:r>
            <w:r w:rsidR="00814431">
              <w:rPr>
                <w:rFonts w:eastAsia="Macedonian Tms" w:cstheme="minorHAnsi"/>
                <w:color w:val="000000"/>
                <w:sz w:val="20"/>
                <w:szCs w:val="20"/>
              </w:rPr>
              <w:t>, како и изработка на те</w:t>
            </w:r>
            <w:r w:rsidR="00EB539C">
              <w:rPr>
                <w:rFonts w:eastAsia="Macedonian Tms" w:cstheme="minorHAnsi"/>
                <w:color w:val="000000"/>
                <w:sz w:val="20"/>
                <w:szCs w:val="20"/>
              </w:rPr>
              <w:t>х</w:t>
            </w:r>
            <w:r w:rsidR="00814431">
              <w:rPr>
                <w:rFonts w:eastAsia="Macedonian Tms" w:cstheme="minorHAnsi"/>
                <w:color w:val="000000"/>
                <w:sz w:val="20"/>
                <w:szCs w:val="20"/>
              </w:rPr>
              <w:t>ничка документација</w:t>
            </w:r>
            <w:r w:rsidR="00CD5DAA">
              <w:rPr>
                <w:rFonts w:eastAsia="Macedonian Tms" w:cstheme="minorHAnsi"/>
                <w:color w:val="000000"/>
                <w:sz w:val="20"/>
                <w:szCs w:val="20"/>
              </w:rPr>
              <w:t>.</w:t>
            </w:r>
          </w:p>
        </w:tc>
      </w:tr>
      <w:tr w:rsidR="00E2367D" w:rsidRPr="00D308AD" w14:paraId="0DF427A9" w14:textId="77777777" w:rsidTr="00945827">
        <w:trPr>
          <w:trHeight w:val="600"/>
        </w:trPr>
        <w:tc>
          <w:tcPr>
            <w:tcW w:w="1670" w:type="dxa"/>
          </w:tcPr>
          <w:p w14:paraId="10F33319" w14:textId="77777777" w:rsidR="00E2367D" w:rsidRPr="006F344A" w:rsidRDefault="00E2367D" w:rsidP="00945827">
            <w:pPr>
              <w:jc w:val="center"/>
              <w:textAlignment w:val="bottom"/>
              <w:rPr>
                <w:rFonts w:eastAsia="StobiSerif Regular" w:cstheme="minorHAnsi"/>
                <w:color w:val="000000"/>
                <w:sz w:val="20"/>
                <w:szCs w:val="20"/>
              </w:rPr>
            </w:pPr>
            <w:r w:rsidRPr="006F344A">
              <w:rPr>
                <w:rFonts w:eastAsia="StobiSerif Regular" w:cstheme="minorHAnsi"/>
                <w:color w:val="000000"/>
                <w:sz w:val="20"/>
                <w:szCs w:val="20"/>
                <w:lang w:eastAsia="zh-CN"/>
              </w:rPr>
              <w:t>Планирани активности</w:t>
            </w:r>
          </w:p>
        </w:tc>
        <w:tc>
          <w:tcPr>
            <w:tcW w:w="7359" w:type="dxa"/>
            <w:gridSpan w:val="7"/>
          </w:tcPr>
          <w:p w14:paraId="5CFC1115" w14:textId="77777777" w:rsidR="00E2367D" w:rsidRPr="006F344A" w:rsidRDefault="00E2367D" w:rsidP="00BA400D">
            <w:pPr>
              <w:pStyle w:val="ListParagraph"/>
              <w:numPr>
                <w:ilvl w:val="0"/>
                <w:numId w:val="31"/>
              </w:numPr>
              <w:textAlignment w:val="top"/>
              <w:rPr>
                <w:rFonts w:eastAsia="Macedonian Tms" w:cstheme="minorHAnsi"/>
                <w:color w:val="000000"/>
                <w:sz w:val="20"/>
                <w:szCs w:val="20"/>
                <w:lang w:eastAsia="zh-CN"/>
              </w:rPr>
            </w:pPr>
            <w:r w:rsidRPr="006F344A">
              <w:rPr>
                <w:rFonts w:eastAsia="Macedonian Tms" w:cstheme="minorHAnsi"/>
                <w:color w:val="000000"/>
                <w:sz w:val="20"/>
                <w:szCs w:val="20"/>
                <w:lang w:eastAsia="zh-CN"/>
              </w:rPr>
              <w:t>Бетонирање на пристапни улици и тротоари</w:t>
            </w:r>
          </w:p>
          <w:p w14:paraId="4D284C03" w14:textId="77777777" w:rsidR="00E2367D" w:rsidRPr="006F344A" w:rsidRDefault="00E2367D" w:rsidP="00BA400D">
            <w:pPr>
              <w:pStyle w:val="ListParagraph"/>
              <w:numPr>
                <w:ilvl w:val="0"/>
                <w:numId w:val="31"/>
              </w:numPr>
              <w:textAlignment w:val="top"/>
              <w:rPr>
                <w:rFonts w:eastAsia="Macedonian Tms" w:cstheme="minorHAnsi"/>
                <w:color w:val="000000"/>
                <w:sz w:val="20"/>
                <w:szCs w:val="20"/>
                <w:lang w:eastAsia="zh-CN"/>
              </w:rPr>
            </w:pPr>
            <w:r w:rsidRPr="006F344A">
              <w:rPr>
                <w:rFonts w:eastAsia="Macedonian Tms" w:cstheme="minorHAnsi"/>
                <w:color w:val="000000"/>
                <w:sz w:val="20"/>
                <w:szCs w:val="20"/>
                <w:lang w:eastAsia="zh-CN"/>
              </w:rPr>
              <w:t>Изградба на потпорни ѕидови</w:t>
            </w:r>
          </w:p>
          <w:p w14:paraId="1DF8F2D2" w14:textId="77777777" w:rsidR="00E2367D" w:rsidRPr="006F344A" w:rsidRDefault="00E2367D" w:rsidP="00BA400D">
            <w:pPr>
              <w:pStyle w:val="ListParagraph"/>
              <w:numPr>
                <w:ilvl w:val="0"/>
                <w:numId w:val="31"/>
              </w:numPr>
              <w:textAlignment w:val="top"/>
              <w:rPr>
                <w:rFonts w:eastAsia="Macedonian Tms" w:cstheme="minorHAnsi"/>
                <w:color w:val="000000"/>
                <w:sz w:val="20"/>
                <w:szCs w:val="20"/>
                <w:lang w:eastAsia="zh-CN"/>
              </w:rPr>
            </w:pPr>
            <w:r w:rsidRPr="006F344A">
              <w:rPr>
                <w:rFonts w:eastAsia="Macedonian Tms" w:cstheme="minorHAnsi"/>
                <w:color w:val="000000"/>
                <w:sz w:val="20"/>
                <w:szCs w:val="20"/>
                <w:lang w:eastAsia="zh-CN"/>
              </w:rPr>
              <w:t>Изградба на тротоари со бекатон плочки</w:t>
            </w:r>
          </w:p>
          <w:p w14:paraId="7288330F" w14:textId="77777777" w:rsidR="00E2367D" w:rsidRPr="006F344A" w:rsidRDefault="00E2367D" w:rsidP="00BA400D">
            <w:pPr>
              <w:pStyle w:val="ListParagraph"/>
              <w:numPr>
                <w:ilvl w:val="0"/>
                <w:numId w:val="31"/>
              </w:numPr>
              <w:textAlignment w:val="top"/>
              <w:rPr>
                <w:rFonts w:eastAsia="Macedonian Tms" w:cstheme="minorHAnsi"/>
                <w:color w:val="000000"/>
                <w:sz w:val="20"/>
                <w:szCs w:val="20"/>
                <w:lang w:eastAsia="zh-CN"/>
              </w:rPr>
            </w:pPr>
            <w:r w:rsidRPr="006F344A">
              <w:rPr>
                <w:rFonts w:eastAsia="Macedonian Tms" w:cstheme="minorHAnsi"/>
                <w:color w:val="000000"/>
                <w:sz w:val="20"/>
                <w:szCs w:val="20"/>
                <w:lang w:eastAsia="zh-CN"/>
              </w:rPr>
              <w:t>Изработка на проектна документација за мост</w:t>
            </w:r>
          </w:p>
          <w:p w14:paraId="6E1BBF4E" w14:textId="77777777" w:rsidR="00E2367D" w:rsidRPr="006F344A" w:rsidRDefault="00E2367D" w:rsidP="00BA400D">
            <w:pPr>
              <w:pStyle w:val="ListParagraph"/>
              <w:numPr>
                <w:ilvl w:val="0"/>
                <w:numId w:val="31"/>
              </w:numPr>
              <w:textAlignment w:val="top"/>
              <w:rPr>
                <w:rFonts w:eastAsia="Macedonian Tms" w:cstheme="minorHAnsi"/>
                <w:color w:val="000000"/>
                <w:sz w:val="20"/>
                <w:szCs w:val="20"/>
                <w:lang w:eastAsia="zh-CN"/>
              </w:rPr>
            </w:pPr>
            <w:r w:rsidRPr="006F344A">
              <w:rPr>
                <w:rFonts w:eastAsia="Macedonian Tms" w:cstheme="minorHAnsi"/>
                <w:color w:val="000000"/>
                <w:sz w:val="20"/>
                <w:szCs w:val="20"/>
                <w:lang w:eastAsia="zh-CN"/>
              </w:rPr>
              <w:t>Изградба на заштитни столпчиња</w:t>
            </w:r>
          </w:p>
          <w:p w14:paraId="39871317" w14:textId="77777777" w:rsidR="00E2367D" w:rsidRPr="006F344A" w:rsidRDefault="00E2367D" w:rsidP="00BA400D">
            <w:pPr>
              <w:pStyle w:val="ListParagraph"/>
              <w:numPr>
                <w:ilvl w:val="0"/>
                <w:numId w:val="31"/>
              </w:numPr>
              <w:rPr>
                <w:rFonts w:cstheme="minorHAnsi"/>
                <w:lang w:val="ru-RU"/>
              </w:rPr>
            </w:pPr>
            <w:r w:rsidRPr="006F344A">
              <w:rPr>
                <w:rFonts w:eastAsia="Macedonian Tms" w:cstheme="minorHAnsi"/>
                <w:color w:val="000000"/>
                <w:sz w:val="20"/>
                <w:szCs w:val="20"/>
                <w:lang w:eastAsia="zh-CN"/>
              </w:rPr>
              <w:t>Изработка на проектна документација за објекти за лица со социјален ризик</w:t>
            </w:r>
          </w:p>
        </w:tc>
      </w:tr>
      <w:tr w:rsidR="00E2367D" w:rsidRPr="00D308AD" w14:paraId="723F0C59" w14:textId="77777777" w:rsidTr="00945827">
        <w:trPr>
          <w:trHeight w:val="710"/>
        </w:trPr>
        <w:tc>
          <w:tcPr>
            <w:tcW w:w="1670" w:type="dxa"/>
          </w:tcPr>
          <w:p w14:paraId="6AA22AC0"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Очекувани резултати / ефекти</w:t>
            </w:r>
          </w:p>
        </w:tc>
        <w:tc>
          <w:tcPr>
            <w:tcW w:w="7359" w:type="dxa"/>
            <w:gridSpan w:val="7"/>
          </w:tcPr>
          <w:p w14:paraId="6A4EF5F8" w14:textId="7169C03C" w:rsidR="00E2367D" w:rsidRPr="006F344A" w:rsidRDefault="00814431" w:rsidP="00945827">
            <w:pPr>
              <w:textAlignment w:val="top"/>
              <w:rPr>
                <w:rFonts w:eastAsia="StobiSerif Regular" w:cstheme="minorHAnsi"/>
                <w:color w:val="000000"/>
                <w:sz w:val="20"/>
                <w:szCs w:val="20"/>
              </w:rPr>
            </w:pPr>
            <w:r w:rsidRPr="00814431">
              <w:rPr>
                <w:rFonts w:eastAsia="StobiSerif Regular" w:cstheme="minorHAnsi"/>
                <w:color w:val="000000"/>
                <w:sz w:val="20"/>
                <w:szCs w:val="20"/>
              </w:rPr>
              <w:t>Бетониран</w:t>
            </w:r>
            <w:r>
              <w:rPr>
                <w:rFonts w:eastAsia="StobiSerif Regular" w:cstheme="minorHAnsi"/>
                <w:color w:val="000000"/>
                <w:sz w:val="20"/>
                <w:szCs w:val="20"/>
              </w:rPr>
              <w:t>и</w:t>
            </w:r>
            <w:r w:rsidRPr="00814431">
              <w:rPr>
                <w:rFonts w:eastAsia="StobiSerif Regular" w:cstheme="minorHAnsi"/>
                <w:color w:val="000000"/>
                <w:sz w:val="20"/>
                <w:szCs w:val="20"/>
              </w:rPr>
              <w:t xml:space="preserve"> пристапни улици и тротоари</w:t>
            </w:r>
            <w:r>
              <w:t xml:space="preserve"> </w:t>
            </w:r>
            <w:r w:rsidRPr="00814431">
              <w:rPr>
                <w:rFonts w:eastAsia="StobiSerif Regular" w:cstheme="minorHAnsi"/>
                <w:color w:val="000000"/>
                <w:sz w:val="20"/>
                <w:szCs w:val="20"/>
              </w:rPr>
              <w:t>со бекатон плочки</w:t>
            </w:r>
            <w:r>
              <w:rPr>
                <w:rFonts w:eastAsia="StobiSerif Regular" w:cstheme="minorHAnsi"/>
                <w:color w:val="000000"/>
                <w:sz w:val="20"/>
                <w:szCs w:val="20"/>
              </w:rPr>
              <w:t xml:space="preserve">, изградени </w:t>
            </w:r>
            <w:r w:rsidRPr="00814431">
              <w:rPr>
                <w:rFonts w:eastAsia="StobiSerif Regular" w:cstheme="minorHAnsi"/>
                <w:color w:val="000000"/>
                <w:sz w:val="20"/>
                <w:szCs w:val="20"/>
              </w:rPr>
              <w:t>потпорни ѕидови</w:t>
            </w:r>
            <w:r>
              <w:rPr>
                <w:rFonts w:eastAsia="StobiSerif Regular" w:cstheme="minorHAnsi"/>
                <w:color w:val="000000"/>
                <w:sz w:val="20"/>
                <w:szCs w:val="20"/>
              </w:rPr>
              <w:t xml:space="preserve">, </w:t>
            </w:r>
            <w:r w:rsidR="00EB539C" w:rsidRPr="00EB539C">
              <w:rPr>
                <w:rFonts w:eastAsia="StobiSerif Regular" w:cstheme="minorHAnsi"/>
                <w:color w:val="000000"/>
                <w:sz w:val="20"/>
                <w:szCs w:val="20"/>
              </w:rPr>
              <w:t>заштитни  огради и столпчиња</w:t>
            </w:r>
            <w:r w:rsidR="00EB539C">
              <w:rPr>
                <w:rFonts w:eastAsia="StobiSerif Regular" w:cstheme="minorHAnsi"/>
                <w:color w:val="000000"/>
                <w:sz w:val="20"/>
                <w:szCs w:val="20"/>
              </w:rPr>
              <w:t xml:space="preserve">, </w:t>
            </w:r>
            <w:r w:rsidR="00EB539C" w:rsidRPr="00EB539C">
              <w:rPr>
                <w:rFonts w:eastAsia="StobiSerif Regular" w:cstheme="minorHAnsi"/>
                <w:color w:val="000000"/>
                <w:sz w:val="20"/>
                <w:szCs w:val="20"/>
              </w:rPr>
              <w:t>изработ</w:t>
            </w:r>
            <w:r w:rsidR="00EB539C">
              <w:rPr>
                <w:rFonts w:eastAsia="StobiSerif Regular" w:cstheme="minorHAnsi"/>
                <w:color w:val="000000"/>
                <w:sz w:val="20"/>
                <w:szCs w:val="20"/>
              </w:rPr>
              <w:t>е</w:t>
            </w:r>
            <w:r w:rsidR="00EB539C" w:rsidRPr="00EB539C">
              <w:rPr>
                <w:rFonts w:eastAsia="StobiSerif Regular" w:cstheme="minorHAnsi"/>
                <w:color w:val="000000"/>
                <w:sz w:val="20"/>
                <w:szCs w:val="20"/>
              </w:rPr>
              <w:t>на техничка документација</w:t>
            </w:r>
            <w:r w:rsidR="00EB539C">
              <w:rPr>
                <w:rFonts w:eastAsia="StobiSerif Regular" w:cstheme="minorHAnsi"/>
                <w:color w:val="000000"/>
                <w:sz w:val="20"/>
                <w:szCs w:val="20"/>
              </w:rPr>
              <w:t xml:space="preserve"> за мостови и за </w:t>
            </w:r>
            <w:r w:rsidR="00EB539C" w:rsidRPr="00EB539C">
              <w:rPr>
                <w:rFonts w:eastAsia="StobiSerif Regular" w:cstheme="minorHAnsi"/>
                <w:color w:val="000000"/>
                <w:sz w:val="20"/>
                <w:szCs w:val="20"/>
              </w:rPr>
              <w:t>објекти за лица со социјален ризик</w:t>
            </w:r>
            <w:r w:rsidR="00CD5DAA">
              <w:rPr>
                <w:rFonts w:eastAsia="StobiSerif Regular" w:cstheme="minorHAnsi"/>
                <w:color w:val="000000"/>
                <w:sz w:val="20"/>
                <w:szCs w:val="20"/>
              </w:rPr>
              <w:t>.</w:t>
            </w:r>
          </w:p>
        </w:tc>
      </w:tr>
      <w:tr w:rsidR="00E2367D" w:rsidRPr="00D308AD" w14:paraId="58C5F049" w14:textId="77777777" w:rsidTr="00945827">
        <w:trPr>
          <w:trHeight w:val="665"/>
        </w:trPr>
        <w:tc>
          <w:tcPr>
            <w:tcW w:w="1670" w:type="dxa"/>
          </w:tcPr>
          <w:p w14:paraId="77C9A9B1"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Ризик и претпоставки</w:t>
            </w:r>
          </w:p>
        </w:tc>
        <w:tc>
          <w:tcPr>
            <w:tcW w:w="7359" w:type="dxa"/>
            <w:gridSpan w:val="7"/>
          </w:tcPr>
          <w:p w14:paraId="0E7FD2C8" w14:textId="5C6FC891" w:rsidR="00E2367D" w:rsidRPr="00D308AD" w:rsidRDefault="00E91215" w:rsidP="00945827">
            <w:pPr>
              <w:textAlignment w:val="top"/>
              <w:rPr>
                <w:rFonts w:eastAsia="StobiSerif Regular" w:cstheme="minorHAnsi"/>
                <w:color w:val="000000"/>
                <w:sz w:val="20"/>
                <w:szCs w:val="20"/>
                <w:highlight w:val="yellow"/>
              </w:rPr>
            </w:pPr>
            <w:r w:rsidRPr="00E91215">
              <w:rPr>
                <w:rFonts w:eastAsia="StobiSerif Regular" w:cstheme="minorHAnsi"/>
                <w:color w:val="000000"/>
                <w:sz w:val="20"/>
                <w:szCs w:val="20"/>
              </w:rPr>
              <w:t>Ненавремено отпочнување на активностите, временски непогоди при реализацијата</w:t>
            </w:r>
            <w:r w:rsidR="00EB539C">
              <w:rPr>
                <w:rFonts w:eastAsia="StobiSerif Regular" w:cstheme="minorHAnsi"/>
                <w:color w:val="000000"/>
                <w:sz w:val="20"/>
                <w:szCs w:val="20"/>
              </w:rPr>
              <w:t xml:space="preserve">, </w:t>
            </w:r>
            <w:r w:rsidR="00EB539C" w:rsidRPr="00EB539C">
              <w:rPr>
                <w:rFonts w:eastAsia="StobiSerif Regular" w:cstheme="minorHAnsi"/>
                <w:color w:val="000000"/>
                <w:sz w:val="20"/>
                <w:szCs w:val="20"/>
              </w:rPr>
              <w:t>како и проблеми со динамиката на реализација.</w:t>
            </w:r>
          </w:p>
        </w:tc>
      </w:tr>
      <w:tr w:rsidR="00A95C9A" w:rsidRPr="00D308AD" w14:paraId="2F1B2A73" w14:textId="77777777" w:rsidTr="00945827">
        <w:trPr>
          <w:trHeight w:val="986"/>
        </w:trPr>
        <w:tc>
          <w:tcPr>
            <w:tcW w:w="1670" w:type="dxa"/>
          </w:tcPr>
          <w:p w14:paraId="3CA0121D" w14:textId="77777777" w:rsidR="00A95C9A" w:rsidRPr="006F344A" w:rsidRDefault="00A95C9A" w:rsidP="00A95C9A">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63E3A418" w14:textId="13A761CB" w:rsidR="00A95C9A" w:rsidRPr="00D308AD" w:rsidRDefault="00A95C9A" w:rsidP="00A95C9A">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A95C9A" w:rsidRPr="00D308AD" w14:paraId="267B2585" w14:textId="77777777" w:rsidTr="00945827">
        <w:trPr>
          <w:trHeight w:val="688"/>
        </w:trPr>
        <w:tc>
          <w:tcPr>
            <w:tcW w:w="1670" w:type="dxa"/>
          </w:tcPr>
          <w:p w14:paraId="40384FAD" w14:textId="77777777" w:rsidR="00A95C9A" w:rsidRPr="006F344A" w:rsidRDefault="00A95C9A" w:rsidP="00A95C9A">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Датум на завршување на проектот</w:t>
            </w:r>
          </w:p>
        </w:tc>
        <w:tc>
          <w:tcPr>
            <w:tcW w:w="7359" w:type="dxa"/>
            <w:gridSpan w:val="7"/>
          </w:tcPr>
          <w:p w14:paraId="4B5567C7" w14:textId="3C294C90" w:rsidR="00A95C9A" w:rsidRPr="00597C12" w:rsidRDefault="00A95C9A" w:rsidP="00A95C9A">
            <w:pPr>
              <w:jc w:val="center"/>
              <w:textAlignment w:val="top"/>
              <w:rPr>
                <w:rFonts w:eastAsia="StobiSerif Regular" w:cstheme="minorHAnsi"/>
                <w:color w:val="000000"/>
                <w:sz w:val="20"/>
                <w:szCs w:val="20"/>
                <w:highlight w:val="yellow"/>
                <w:lang w:val="en-US"/>
              </w:rPr>
            </w:pPr>
            <w:r w:rsidRPr="003C2B81">
              <w:rPr>
                <w:rFonts w:eastAsia="StobiSerif Regular" w:cstheme="minorHAnsi"/>
                <w:color w:val="000000"/>
                <w:sz w:val="20"/>
                <w:szCs w:val="20"/>
                <w:lang w:eastAsia="zh-CN"/>
              </w:rPr>
              <w:t>12/31/202</w:t>
            </w:r>
            <w:r w:rsidR="00597C12">
              <w:rPr>
                <w:rFonts w:eastAsia="StobiSerif Regular" w:cstheme="minorHAnsi"/>
                <w:color w:val="000000"/>
                <w:sz w:val="20"/>
                <w:szCs w:val="20"/>
                <w:lang w:val="en-US" w:eastAsia="zh-CN"/>
              </w:rPr>
              <w:t>7</w:t>
            </w:r>
          </w:p>
        </w:tc>
      </w:tr>
      <w:tr w:rsidR="00E2367D" w:rsidRPr="00D308AD" w14:paraId="62E96632" w14:textId="77777777" w:rsidTr="00945827">
        <w:trPr>
          <w:trHeight w:val="387"/>
        </w:trPr>
        <w:tc>
          <w:tcPr>
            <w:tcW w:w="1670" w:type="dxa"/>
          </w:tcPr>
          <w:p w14:paraId="5D5B2C31"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 xml:space="preserve">Вкупна вредност </w:t>
            </w:r>
          </w:p>
        </w:tc>
        <w:tc>
          <w:tcPr>
            <w:tcW w:w="7359" w:type="dxa"/>
            <w:gridSpan w:val="7"/>
          </w:tcPr>
          <w:p w14:paraId="0DBB3B94" w14:textId="1AC652F1" w:rsidR="00E2367D" w:rsidRPr="008A00E7" w:rsidRDefault="00D131D0" w:rsidP="00945827">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75</w:t>
            </w:r>
            <w:r w:rsidR="00E2367D" w:rsidRPr="00230F38">
              <w:rPr>
                <w:rFonts w:eastAsia="StobiSerif Regular" w:cstheme="minorHAnsi"/>
                <w:color w:val="000000"/>
                <w:sz w:val="20"/>
                <w:szCs w:val="20"/>
                <w:lang w:eastAsia="zh-CN"/>
              </w:rPr>
              <w:t>.</w:t>
            </w:r>
            <w:r>
              <w:rPr>
                <w:rFonts w:eastAsia="StobiSerif Regular" w:cstheme="minorHAnsi"/>
                <w:color w:val="000000"/>
                <w:sz w:val="20"/>
                <w:szCs w:val="20"/>
                <w:lang w:eastAsia="zh-CN"/>
              </w:rPr>
              <w:t>091</w:t>
            </w:r>
            <w:r w:rsidR="00E2367D" w:rsidRPr="00230F38">
              <w:rPr>
                <w:rFonts w:eastAsia="StobiSerif Regular" w:cstheme="minorHAnsi"/>
                <w:color w:val="000000"/>
                <w:sz w:val="20"/>
                <w:szCs w:val="20"/>
                <w:lang w:eastAsia="zh-CN"/>
              </w:rPr>
              <w:t>.000</w:t>
            </w:r>
            <w:r w:rsidR="008A00E7">
              <w:rPr>
                <w:rFonts w:eastAsia="StobiSerif Regular" w:cstheme="minorHAnsi"/>
                <w:color w:val="000000"/>
                <w:sz w:val="20"/>
                <w:szCs w:val="20"/>
                <w:lang w:val="en-US" w:eastAsia="zh-CN"/>
              </w:rPr>
              <w:t xml:space="preserve"> </w:t>
            </w:r>
            <w:r w:rsidR="008A00E7">
              <w:rPr>
                <w:rFonts w:eastAsia="StobiSerif Regular" w:cstheme="minorHAnsi"/>
                <w:color w:val="000000"/>
                <w:sz w:val="20"/>
                <w:szCs w:val="20"/>
                <w:lang w:eastAsia="zh-CN"/>
              </w:rPr>
              <w:t>МКД</w:t>
            </w:r>
          </w:p>
        </w:tc>
      </w:tr>
      <w:tr w:rsidR="00E2367D" w:rsidRPr="00D308AD" w14:paraId="5CDE0838" w14:textId="77777777" w:rsidTr="00945827">
        <w:trPr>
          <w:trHeight w:val="314"/>
        </w:trPr>
        <w:tc>
          <w:tcPr>
            <w:tcW w:w="1670" w:type="dxa"/>
          </w:tcPr>
          <w:p w14:paraId="2F02664E"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Име на студија</w:t>
            </w:r>
          </w:p>
        </w:tc>
        <w:tc>
          <w:tcPr>
            <w:tcW w:w="7359" w:type="dxa"/>
            <w:gridSpan w:val="7"/>
          </w:tcPr>
          <w:p w14:paraId="0A1B8585" w14:textId="73B6BEA8" w:rsidR="00E2367D" w:rsidRPr="006F344A" w:rsidRDefault="00946F1D" w:rsidP="00945827">
            <w:pPr>
              <w:textAlignment w:val="bottom"/>
              <w:rPr>
                <w:rFonts w:eastAsia="StobiSerif Regular" w:cstheme="minorHAnsi"/>
                <w:color w:val="000000"/>
                <w:sz w:val="20"/>
                <w:szCs w:val="20"/>
              </w:rPr>
            </w:pPr>
            <w:r w:rsidRPr="00946F1D">
              <w:rPr>
                <w:rFonts w:eastAsia="StobiSerif Regular" w:cstheme="minorHAnsi"/>
                <w:color w:val="000000"/>
                <w:sz w:val="20"/>
                <w:szCs w:val="20"/>
                <w:lang w:eastAsia="zh-CN"/>
              </w:rPr>
              <w:t>Изградба на други објекти</w:t>
            </w:r>
          </w:p>
        </w:tc>
      </w:tr>
      <w:tr w:rsidR="00E2367D" w:rsidRPr="00230F38" w14:paraId="57F72E2D" w14:textId="77777777" w:rsidTr="00945827">
        <w:trPr>
          <w:trHeight w:val="300"/>
        </w:trPr>
        <w:tc>
          <w:tcPr>
            <w:tcW w:w="1670" w:type="dxa"/>
          </w:tcPr>
          <w:p w14:paraId="4CEE426E" w14:textId="77777777" w:rsidR="00E2367D" w:rsidRPr="00230F38" w:rsidRDefault="00E2367D" w:rsidP="00945827">
            <w:pPr>
              <w:rPr>
                <w:rFonts w:eastAsia="StobiSerif Regular" w:cstheme="minorHAnsi"/>
                <w:color w:val="000000"/>
                <w:sz w:val="20"/>
                <w:szCs w:val="20"/>
              </w:rPr>
            </w:pPr>
          </w:p>
        </w:tc>
        <w:tc>
          <w:tcPr>
            <w:tcW w:w="1699" w:type="dxa"/>
            <w:gridSpan w:val="2"/>
            <w:noWrap/>
          </w:tcPr>
          <w:p w14:paraId="6B7759FD"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5CC42B8E"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6CC7CF1C"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48614DEC"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E2367D" w:rsidRPr="00D308AD" w14:paraId="183531A9" w14:textId="77777777" w:rsidTr="00945827">
        <w:trPr>
          <w:trHeight w:val="305"/>
        </w:trPr>
        <w:tc>
          <w:tcPr>
            <w:tcW w:w="1670" w:type="dxa"/>
          </w:tcPr>
          <w:p w14:paraId="40B34D37" w14:textId="77777777" w:rsidR="00E2367D" w:rsidRPr="00230F38" w:rsidRDefault="00E2367D" w:rsidP="00945827">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Индикатори</w:t>
            </w:r>
          </w:p>
        </w:tc>
        <w:tc>
          <w:tcPr>
            <w:tcW w:w="1699" w:type="dxa"/>
            <w:gridSpan w:val="2"/>
            <w:noWrap/>
          </w:tcPr>
          <w:p w14:paraId="39A5FACB" w14:textId="77777777" w:rsidR="00E2367D" w:rsidRPr="00A11108" w:rsidRDefault="00E2367D" w:rsidP="00945827">
            <w:pPr>
              <w:jc w:val="right"/>
              <w:textAlignment w:val="bottom"/>
              <w:rPr>
                <w:rFonts w:eastAsia="StobiSerif Regular" w:cstheme="minorHAnsi"/>
                <w:color w:val="000000"/>
                <w:sz w:val="20"/>
                <w:szCs w:val="20"/>
              </w:rPr>
            </w:pPr>
            <w:r w:rsidRPr="00A11108">
              <w:rPr>
                <w:sz w:val="20"/>
                <w:szCs w:val="20"/>
              </w:rPr>
              <w:t>16.400.000 МКД</w:t>
            </w:r>
          </w:p>
        </w:tc>
        <w:tc>
          <w:tcPr>
            <w:tcW w:w="1861" w:type="dxa"/>
            <w:gridSpan w:val="2"/>
            <w:noWrap/>
          </w:tcPr>
          <w:p w14:paraId="2F92FFFC" w14:textId="60E13E80" w:rsidR="00E2367D" w:rsidRPr="00A11108" w:rsidRDefault="00E2367D" w:rsidP="00945827">
            <w:pPr>
              <w:jc w:val="right"/>
              <w:textAlignment w:val="bottom"/>
              <w:rPr>
                <w:rFonts w:eastAsia="StobiSerif Regular" w:cstheme="minorHAnsi"/>
                <w:color w:val="000000"/>
                <w:sz w:val="20"/>
                <w:szCs w:val="20"/>
              </w:rPr>
            </w:pPr>
            <w:r w:rsidRPr="00A11108">
              <w:rPr>
                <w:sz w:val="20"/>
                <w:szCs w:val="20"/>
              </w:rPr>
              <w:t>18.</w:t>
            </w:r>
            <w:r w:rsidR="00D131D0">
              <w:rPr>
                <w:sz w:val="20"/>
                <w:szCs w:val="20"/>
              </w:rPr>
              <w:t>291</w:t>
            </w:r>
            <w:r w:rsidRPr="00A11108">
              <w:rPr>
                <w:sz w:val="20"/>
                <w:szCs w:val="20"/>
              </w:rPr>
              <w:t>.000 МКД</w:t>
            </w:r>
          </w:p>
        </w:tc>
        <w:tc>
          <w:tcPr>
            <w:tcW w:w="1843" w:type="dxa"/>
            <w:noWrap/>
          </w:tcPr>
          <w:p w14:paraId="35732FE7" w14:textId="2E925DFB" w:rsidR="00E2367D" w:rsidRPr="00A11108" w:rsidRDefault="00D131D0" w:rsidP="00945827">
            <w:pPr>
              <w:jc w:val="right"/>
              <w:textAlignment w:val="bottom"/>
              <w:rPr>
                <w:rFonts w:eastAsia="StobiSerif Regular" w:cstheme="minorHAnsi"/>
                <w:color w:val="000000"/>
                <w:sz w:val="20"/>
                <w:szCs w:val="20"/>
              </w:rPr>
            </w:pPr>
            <w:r>
              <w:rPr>
                <w:sz w:val="20"/>
                <w:szCs w:val="20"/>
              </w:rPr>
              <w:t>18</w:t>
            </w:r>
            <w:r w:rsidR="00E2367D" w:rsidRPr="00A11108">
              <w:rPr>
                <w:sz w:val="20"/>
                <w:szCs w:val="20"/>
              </w:rPr>
              <w:t>.</w:t>
            </w:r>
            <w:r>
              <w:rPr>
                <w:sz w:val="20"/>
                <w:szCs w:val="20"/>
              </w:rPr>
              <w:t>9</w:t>
            </w:r>
            <w:r w:rsidR="00E2367D" w:rsidRPr="00A11108">
              <w:rPr>
                <w:sz w:val="20"/>
                <w:szCs w:val="20"/>
              </w:rPr>
              <w:t>00.000 МКД</w:t>
            </w:r>
          </w:p>
        </w:tc>
        <w:tc>
          <w:tcPr>
            <w:tcW w:w="1956" w:type="dxa"/>
            <w:gridSpan w:val="2"/>
            <w:noWrap/>
          </w:tcPr>
          <w:p w14:paraId="1F018417" w14:textId="142F5A12" w:rsidR="00E2367D" w:rsidRPr="008A00E7" w:rsidRDefault="00597C12" w:rsidP="00945827">
            <w:pPr>
              <w:jc w:val="right"/>
              <w:textAlignment w:val="bottom"/>
              <w:rPr>
                <w:rFonts w:eastAsia="StobiSerif Regular" w:cstheme="minorHAnsi"/>
                <w:color w:val="000000"/>
                <w:sz w:val="20"/>
                <w:szCs w:val="20"/>
              </w:rPr>
            </w:pPr>
            <w:r>
              <w:rPr>
                <w:rFonts w:eastAsia="StobiSerif Regular" w:cstheme="minorHAnsi"/>
                <w:color w:val="000000"/>
                <w:sz w:val="20"/>
                <w:szCs w:val="20"/>
                <w:lang w:val="en-US"/>
              </w:rPr>
              <w:t>2</w:t>
            </w:r>
            <w:r w:rsidR="00D131D0">
              <w:rPr>
                <w:rFonts w:eastAsia="StobiSerif Regular" w:cstheme="minorHAnsi"/>
                <w:color w:val="000000"/>
                <w:sz w:val="20"/>
                <w:szCs w:val="20"/>
              </w:rPr>
              <w:t>1</w:t>
            </w:r>
            <w:r>
              <w:rPr>
                <w:rFonts w:eastAsia="StobiSerif Regular" w:cstheme="minorHAnsi"/>
                <w:color w:val="000000"/>
                <w:sz w:val="20"/>
                <w:szCs w:val="20"/>
                <w:lang w:val="en-US"/>
              </w:rPr>
              <w:t>.</w:t>
            </w:r>
            <w:r w:rsidR="00D131D0">
              <w:rPr>
                <w:rFonts w:eastAsia="StobiSerif Regular" w:cstheme="minorHAnsi"/>
                <w:color w:val="000000"/>
                <w:sz w:val="20"/>
                <w:szCs w:val="20"/>
              </w:rPr>
              <w:t>5</w:t>
            </w:r>
            <w:r>
              <w:rPr>
                <w:rFonts w:eastAsia="StobiSerif Regular" w:cstheme="minorHAnsi"/>
                <w:color w:val="000000"/>
                <w:sz w:val="20"/>
                <w:szCs w:val="20"/>
                <w:lang w:val="en-US"/>
              </w:rPr>
              <w:t xml:space="preserve">00.000 </w:t>
            </w:r>
            <w:r w:rsidR="008A00E7">
              <w:rPr>
                <w:rFonts w:eastAsia="StobiSerif Regular" w:cstheme="minorHAnsi"/>
                <w:color w:val="000000"/>
                <w:sz w:val="20"/>
                <w:szCs w:val="20"/>
              </w:rPr>
              <w:t>МКД</w:t>
            </w:r>
          </w:p>
        </w:tc>
      </w:tr>
      <w:tr w:rsidR="00E2367D" w:rsidRPr="00D308AD" w14:paraId="2ABFC53E" w14:textId="77777777" w:rsidTr="00945827">
        <w:trPr>
          <w:trHeight w:val="480"/>
        </w:trPr>
        <w:tc>
          <w:tcPr>
            <w:tcW w:w="1670" w:type="dxa"/>
          </w:tcPr>
          <w:p w14:paraId="4BBEE8ED" w14:textId="77777777" w:rsidR="00E2367D" w:rsidRPr="00D308AD" w:rsidRDefault="00E2367D" w:rsidP="00945827">
            <w:pPr>
              <w:pBdr>
                <w:top w:val="nil"/>
                <w:left w:val="nil"/>
                <w:bottom w:val="nil"/>
                <w:right w:val="nil"/>
                <w:between w:val="nil"/>
              </w:pBdr>
              <w:textAlignment w:val="top"/>
              <w:rPr>
                <w:rFonts w:eastAsia="StobiSerif Regular" w:cstheme="minorHAnsi"/>
                <w:sz w:val="20"/>
                <w:szCs w:val="20"/>
                <w:highlight w:val="yellow"/>
                <w:lang w:eastAsia="zh-CN"/>
              </w:rPr>
            </w:pPr>
            <w:r w:rsidRPr="006F344A">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75FA9F57" w14:textId="09AD6A20" w:rsidR="00E2367D" w:rsidRPr="00A11108" w:rsidRDefault="00A11108" w:rsidP="00945827">
            <w:pPr>
              <w:rPr>
                <w:rFonts w:cstheme="minorHAnsi"/>
                <w:sz w:val="20"/>
                <w:szCs w:val="20"/>
                <w:highlight w:val="yellow"/>
              </w:rPr>
            </w:pPr>
            <w:r w:rsidRPr="00A11108">
              <w:rPr>
                <w:rFonts w:cstheme="minorHAnsi"/>
                <w:sz w:val="20"/>
                <w:szCs w:val="20"/>
              </w:rPr>
              <w:t>Во тек</w:t>
            </w:r>
          </w:p>
        </w:tc>
      </w:tr>
      <w:tr w:rsidR="00E2367D" w:rsidRPr="00D308AD" w14:paraId="04D574D6" w14:textId="77777777" w:rsidTr="00945827">
        <w:trPr>
          <w:trHeight w:val="480"/>
        </w:trPr>
        <w:tc>
          <w:tcPr>
            <w:tcW w:w="1670" w:type="dxa"/>
          </w:tcPr>
          <w:p w14:paraId="19FEA016" w14:textId="77777777" w:rsidR="00E2367D" w:rsidRPr="00755F96" w:rsidRDefault="00E2367D" w:rsidP="00945827">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5850272F" w14:textId="77777777" w:rsidR="00E2367D" w:rsidRPr="00A11108" w:rsidRDefault="00E2367D" w:rsidP="00945827">
            <w:pPr>
              <w:rPr>
                <w:rFonts w:cstheme="minorHAnsi"/>
                <w:sz w:val="20"/>
                <w:szCs w:val="20"/>
              </w:rPr>
            </w:pPr>
            <w:r w:rsidRPr="00A11108">
              <w:rPr>
                <w:rFonts w:cstheme="minorHAnsi"/>
                <w:sz w:val="20"/>
                <w:szCs w:val="20"/>
              </w:rPr>
              <w:t>Општина Кочани</w:t>
            </w:r>
          </w:p>
          <w:p w14:paraId="15FC22F3" w14:textId="77777777" w:rsidR="00E2367D" w:rsidRPr="00A11108" w:rsidRDefault="00E2367D" w:rsidP="00945827">
            <w:pPr>
              <w:rPr>
                <w:rFonts w:cstheme="minorHAnsi"/>
                <w:sz w:val="20"/>
                <w:szCs w:val="20"/>
              </w:rPr>
            </w:pPr>
          </w:p>
        </w:tc>
      </w:tr>
      <w:tr w:rsidR="00E2367D" w:rsidRPr="00D308AD" w14:paraId="735A2275" w14:textId="77777777" w:rsidTr="00945827">
        <w:trPr>
          <w:trHeight w:val="480"/>
        </w:trPr>
        <w:tc>
          <w:tcPr>
            <w:tcW w:w="1670" w:type="dxa"/>
          </w:tcPr>
          <w:p w14:paraId="0BEFDDD5" w14:textId="77777777" w:rsidR="00E2367D" w:rsidRPr="00755F96" w:rsidRDefault="00E2367D" w:rsidP="00945827">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0C1DEEAD" w14:textId="77777777" w:rsidR="00E2367D" w:rsidRPr="00A11108" w:rsidRDefault="00E2367D" w:rsidP="00945827">
            <w:pPr>
              <w:rPr>
                <w:rFonts w:cstheme="minorHAnsi"/>
                <w:sz w:val="20"/>
                <w:szCs w:val="20"/>
              </w:rPr>
            </w:pPr>
            <w:r w:rsidRPr="00A11108">
              <w:rPr>
                <w:rFonts w:cstheme="minorHAnsi"/>
                <w:sz w:val="20"/>
                <w:szCs w:val="20"/>
              </w:rPr>
              <w:t>Подеднаква застапеност на мажи и жени, девојчиња и момчиња</w:t>
            </w:r>
          </w:p>
        </w:tc>
      </w:tr>
      <w:bookmarkEnd w:id="53"/>
    </w:tbl>
    <w:p w14:paraId="63E8EADF" w14:textId="77777777" w:rsidR="00E2367D" w:rsidRDefault="00E2367D" w:rsidP="00E2367D">
      <w:pPr>
        <w:jc w:val="both"/>
        <w:rPr>
          <w:rFonts w:cstheme="minorHAnsi"/>
          <w:b/>
          <w:color w:val="FF0000"/>
          <w:highlight w:val="yellow"/>
          <w:lang w:val="mk-MK"/>
        </w:rPr>
      </w:pPr>
    </w:p>
    <w:p w14:paraId="1F5538D5" w14:textId="77777777" w:rsidR="00F65702" w:rsidRPr="00F65702" w:rsidRDefault="00F65702" w:rsidP="00E2367D">
      <w:pPr>
        <w:jc w:val="both"/>
        <w:rPr>
          <w:rFonts w:cstheme="minorHAnsi"/>
          <w:b/>
          <w:color w:val="FF0000"/>
          <w:highlight w:val="yellow"/>
          <w:lang w:val="mk-MK"/>
        </w:rPr>
      </w:pPr>
    </w:p>
    <w:p w14:paraId="79875D53" w14:textId="3F5FAD89" w:rsidR="00E2367D" w:rsidRPr="00F51E3D" w:rsidRDefault="00E2367D" w:rsidP="00E2367D">
      <w:pPr>
        <w:jc w:val="center"/>
        <w:rPr>
          <w:rFonts w:asciiTheme="minorHAnsi" w:hAnsiTheme="minorHAnsi" w:cstheme="minorHAnsi"/>
          <w:b/>
          <w:bCs/>
          <w:sz w:val="24"/>
          <w:szCs w:val="24"/>
        </w:rPr>
      </w:pPr>
      <w:proofErr w:type="spellStart"/>
      <w:r w:rsidRPr="00F51E3D">
        <w:rPr>
          <w:rFonts w:asciiTheme="minorHAnsi" w:hAnsiTheme="minorHAnsi" w:cstheme="minorHAnsi"/>
          <w:b/>
          <w:bCs/>
          <w:sz w:val="24"/>
          <w:szCs w:val="24"/>
        </w:rPr>
        <w:t>Потпрограма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за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Уредување</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на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простор</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во</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рурални</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подрачја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капитални</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трошоци</w:t>
      </w:r>
      <w:proofErr w:type="spellEnd"/>
      <w:r w:rsidRPr="00F51E3D">
        <w:rPr>
          <w:rFonts w:asciiTheme="minorHAnsi" w:hAnsiTheme="minorHAnsi" w:cstheme="minorHAnsi"/>
          <w:b/>
          <w:bCs/>
          <w:sz w:val="24"/>
          <w:szCs w:val="24"/>
        </w:rPr>
        <w:t>)</w:t>
      </w: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E2367D" w:rsidRPr="00D308AD" w14:paraId="18416CE8" w14:textId="77777777" w:rsidTr="00945827">
        <w:trPr>
          <w:trHeight w:val="720"/>
        </w:trPr>
        <w:tc>
          <w:tcPr>
            <w:tcW w:w="2263" w:type="dxa"/>
            <w:gridSpan w:val="2"/>
          </w:tcPr>
          <w:p w14:paraId="59144411"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79843762" w14:textId="64D42886" w:rsidR="00E2367D" w:rsidRPr="00230F38" w:rsidRDefault="0058031D" w:rsidP="00945827">
            <w:pPr>
              <w:jc w:val="center"/>
              <w:textAlignment w:val="top"/>
              <w:rPr>
                <w:rFonts w:eastAsia="StobiSerif Regular" w:cstheme="minorHAnsi"/>
                <w:color w:val="000000"/>
                <w:sz w:val="20"/>
                <w:szCs w:val="20"/>
              </w:rPr>
            </w:pPr>
            <w:r w:rsidRPr="0058031D">
              <w:rPr>
                <w:rFonts w:eastAsia="StobiSerif Regular" w:cstheme="minorHAnsi"/>
                <w:color w:val="000000"/>
                <w:sz w:val="20"/>
                <w:szCs w:val="20"/>
                <w:lang w:eastAsia="zh-CN"/>
              </w:rPr>
              <w:t>Програма за урбано планирање</w:t>
            </w:r>
          </w:p>
        </w:tc>
        <w:tc>
          <w:tcPr>
            <w:tcW w:w="2823" w:type="dxa"/>
            <w:gridSpan w:val="3"/>
          </w:tcPr>
          <w:p w14:paraId="604DAA6D"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1E90134E" w14:textId="77777777" w:rsidR="00E2367D" w:rsidRPr="00755F96" w:rsidRDefault="00E2367D" w:rsidP="00945827">
            <w:pPr>
              <w:jc w:val="center"/>
              <w:textAlignment w:val="bottom"/>
              <w:rPr>
                <w:rFonts w:eastAsia="StobiSerif Regular" w:cstheme="minorHAnsi"/>
                <w:color w:val="000000"/>
                <w:sz w:val="20"/>
                <w:szCs w:val="20"/>
                <w:lang w:val="en-US"/>
              </w:rPr>
            </w:pPr>
            <w:r w:rsidRPr="00230F38">
              <w:rPr>
                <w:rFonts w:eastAsia="StobiSerif Regular" w:cstheme="minorHAnsi"/>
                <w:color w:val="000000"/>
                <w:sz w:val="20"/>
                <w:szCs w:val="20"/>
                <w:lang w:val="en-US" w:eastAsia="zh-CN"/>
              </w:rPr>
              <w:t>F</w:t>
            </w:r>
            <w:r>
              <w:rPr>
                <w:rFonts w:eastAsia="StobiSerif Regular" w:cstheme="minorHAnsi"/>
                <w:color w:val="000000"/>
                <w:sz w:val="20"/>
                <w:szCs w:val="20"/>
                <w:lang w:val="en-US" w:eastAsia="zh-CN"/>
              </w:rPr>
              <w:t>D</w:t>
            </w:r>
          </w:p>
        </w:tc>
      </w:tr>
      <w:tr w:rsidR="00E2367D" w:rsidRPr="00D308AD" w14:paraId="1BE2C1DF" w14:textId="77777777" w:rsidTr="00945827">
        <w:trPr>
          <w:trHeight w:val="860"/>
        </w:trPr>
        <w:tc>
          <w:tcPr>
            <w:tcW w:w="2263" w:type="dxa"/>
            <w:gridSpan w:val="2"/>
          </w:tcPr>
          <w:p w14:paraId="20FBC465"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75AA0E6F" w14:textId="77777777" w:rsidR="00E2367D" w:rsidRPr="00230F38" w:rsidRDefault="00E2367D" w:rsidP="00945827">
            <w:pPr>
              <w:textAlignment w:val="bottom"/>
              <w:rPr>
                <w:rFonts w:eastAsia="StobiSerif Regular" w:cstheme="minorHAnsi"/>
                <w:color w:val="000000"/>
                <w:sz w:val="20"/>
                <w:szCs w:val="20"/>
              </w:rPr>
            </w:pPr>
            <w:bookmarkStart w:id="54" w:name="_Hlk174819514"/>
            <w:r w:rsidRPr="00755F96">
              <w:rPr>
                <w:rFonts w:eastAsia="StobiSerif Regular" w:cstheme="minorHAnsi"/>
                <w:color w:val="000000"/>
                <w:sz w:val="20"/>
                <w:szCs w:val="20"/>
                <w:lang w:eastAsia="zh-CN"/>
              </w:rPr>
              <w:t>Уредување на простор во рурални подрачја (капитални трошоци)</w:t>
            </w:r>
            <w:bookmarkEnd w:id="54"/>
          </w:p>
        </w:tc>
        <w:tc>
          <w:tcPr>
            <w:tcW w:w="2823" w:type="dxa"/>
            <w:gridSpan w:val="3"/>
          </w:tcPr>
          <w:p w14:paraId="17F8BDED"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3C9ADB7B" w14:textId="77777777" w:rsidR="00E2367D" w:rsidRPr="00230F38" w:rsidRDefault="00E2367D" w:rsidP="00945827">
            <w:pPr>
              <w:jc w:val="center"/>
              <w:textAlignment w:val="bottom"/>
              <w:rPr>
                <w:rFonts w:eastAsia="StobiSerif Regular" w:cstheme="minorHAnsi"/>
                <w:color w:val="000000"/>
                <w:sz w:val="20"/>
                <w:szCs w:val="20"/>
              </w:rPr>
            </w:pPr>
            <w:r w:rsidRPr="00230F38">
              <w:rPr>
                <w:rFonts w:eastAsia="StobiSerif Regular" w:cstheme="minorHAnsi"/>
                <w:color w:val="000000"/>
                <w:sz w:val="20"/>
                <w:szCs w:val="20"/>
                <w:lang w:val="en-US" w:eastAsia="zh-CN"/>
              </w:rPr>
              <w:t>F</w:t>
            </w:r>
            <w:r>
              <w:rPr>
                <w:rFonts w:eastAsia="StobiSerif Regular" w:cstheme="minorHAnsi"/>
                <w:color w:val="000000"/>
                <w:sz w:val="20"/>
                <w:szCs w:val="20"/>
                <w:lang w:val="en-US" w:eastAsia="zh-CN"/>
              </w:rPr>
              <w:t>D</w:t>
            </w:r>
            <w:r w:rsidRPr="00230F38">
              <w:rPr>
                <w:rFonts w:eastAsia="StobiSerif Regular" w:cstheme="minorHAnsi"/>
                <w:color w:val="000000"/>
                <w:sz w:val="20"/>
                <w:szCs w:val="20"/>
                <w:lang w:eastAsia="zh-CN"/>
              </w:rPr>
              <w:t>A</w:t>
            </w:r>
          </w:p>
        </w:tc>
      </w:tr>
      <w:tr w:rsidR="00E2367D" w:rsidRPr="00D308AD" w14:paraId="4C47969E" w14:textId="77777777" w:rsidTr="00945827">
        <w:trPr>
          <w:trHeight w:val="600"/>
        </w:trPr>
        <w:tc>
          <w:tcPr>
            <w:tcW w:w="1670" w:type="dxa"/>
          </w:tcPr>
          <w:p w14:paraId="653446BA"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 xml:space="preserve">Цели на развојната потпрограма (идентификација на цели кои ќе се постигнат со </w:t>
            </w:r>
            <w:r w:rsidRPr="006F344A">
              <w:rPr>
                <w:rFonts w:eastAsia="StobiSerif Regular" w:cstheme="minorHAnsi"/>
                <w:color w:val="000000"/>
                <w:sz w:val="20"/>
                <w:szCs w:val="20"/>
                <w:lang w:eastAsia="zh-CN"/>
              </w:rPr>
              <w:lastRenderedPageBreak/>
              <w:t>реализација на развојната потпрограма)</w:t>
            </w:r>
          </w:p>
        </w:tc>
        <w:tc>
          <w:tcPr>
            <w:tcW w:w="7359" w:type="dxa"/>
            <w:gridSpan w:val="7"/>
          </w:tcPr>
          <w:p w14:paraId="218A28AF" w14:textId="41ED5104" w:rsidR="00E2367D" w:rsidRPr="00D308AD" w:rsidRDefault="00FA72FE" w:rsidP="00945827">
            <w:pPr>
              <w:jc w:val="both"/>
              <w:textAlignment w:val="top"/>
              <w:rPr>
                <w:rFonts w:eastAsia="Macedonian Tms" w:cstheme="minorHAnsi"/>
                <w:color w:val="000000"/>
                <w:sz w:val="20"/>
                <w:szCs w:val="20"/>
                <w:highlight w:val="yellow"/>
              </w:rPr>
            </w:pPr>
            <w:r w:rsidRPr="00946F1D">
              <w:rPr>
                <w:rFonts w:eastAsia="Macedonian Tms" w:cstheme="minorHAnsi"/>
                <w:color w:val="000000"/>
                <w:sz w:val="20"/>
                <w:szCs w:val="20"/>
              </w:rPr>
              <w:lastRenderedPageBreak/>
              <w:t>Целта на оваа потпрограма е да се уреди просторот во населбите во руралните среднини преку изградба на локални патишта со што би се олеснил пристапот</w:t>
            </w:r>
            <w:r w:rsidR="00946F1D" w:rsidRPr="00946F1D">
              <w:rPr>
                <w:rFonts w:eastAsia="Macedonian Tms" w:cstheme="minorHAnsi"/>
                <w:color w:val="000000"/>
                <w:sz w:val="20"/>
                <w:szCs w:val="20"/>
              </w:rPr>
              <w:t xml:space="preserve"> до градот и подобрување н аусловите за живот во руралните подрачја.</w:t>
            </w:r>
          </w:p>
        </w:tc>
      </w:tr>
      <w:tr w:rsidR="00E2367D" w:rsidRPr="00D308AD" w14:paraId="024807C6" w14:textId="77777777" w:rsidTr="00945827">
        <w:trPr>
          <w:trHeight w:val="600"/>
        </w:trPr>
        <w:tc>
          <w:tcPr>
            <w:tcW w:w="1670" w:type="dxa"/>
          </w:tcPr>
          <w:p w14:paraId="716A0B74" w14:textId="77777777" w:rsidR="00E2367D" w:rsidRPr="006F344A" w:rsidRDefault="00E2367D" w:rsidP="00945827">
            <w:pPr>
              <w:jc w:val="center"/>
              <w:textAlignment w:val="bottom"/>
              <w:rPr>
                <w:rFonts w:eastAsia="StobiSerif Regular" w:cstheme="minorHAnsi"/>
                <w:color w:val="000000"/>
                <w:sz w:val="20"/>
                <w:szCs w:val="20"/>
              </w:rPr>
            </w:pPr>
            <w:r w:rsidRPr="006F344A">
              <w:rPr>
                <w:rFonts w:eastAsia="StobiSerif Regular" w:cstheme="minorHAnsi"/>
                <w:color w:val="000000"/>
                <w:sz w:val="20"/>
                <w:szCs w:val="20"/>
                <w:lang w:eastAsia="zh-CN"/>
              </w:rPr>
              <w:t>Планирани активности</w:t>
            </w:r>
          </w:p>
        </w:tc>
        <w:tc>
          <w:tcPr>
            <w:tcW w:w="7359" w:type="dxa"/>
            <w:gridSpan w:val="7"/>
          </w:tcPr>
          <w:p w14:paraId="0C465C1A" w14:textId="77777777" w:rsidR="00E2367D" w:rsidRPr="00FA72FE" w:rsidRDefault="00E2367D" w:rsidP="00BA400D">
            <w:pPr>
              <w:pStyle w:val="ListParagraph"/>
              <w:numPr>
                <w:ilvl w:val="0"/>
                <w:numId w:val="32"/>
              </w:numPr>
              <w:rPr>
                <w:rFonts w:cstheme="minorHAnsi"/>
                <w:sz w:val="20"/>
                <w:szCs w:val="20"/>
                <w:lang w:val="ru-RU"/>
              </w:rPr>
            </w:pPr>
            <w:r w:rsidRPr="00FA72FE">
              <w:rPr>
                <w:rFonts w:cstheme="minorHAnsi"/>
                <w:sz w:val="20"/>
                <w:szCs w:val="20"/>
                <w:lang w:val="ru-RU"/>
              </w:rPr>
              <w:t>Изградба на локални патишта</w:t>
            </w:r>
          </w:p>
        </w:tc>
      </w:tr>
      <w:tr w:rsidR="00E2367D" w:rsidRPr="00D308AD" w14:paraId="4145B2EB" w14:textId="77777777" w:rsidTr="00945827">
        <w:trPr>
          <w:trHeight w:val="710"/>
        </w:trPr>
        <w:tc>
          <w:tcPr>
            <w:tcW w:w="1670" w:type="dxa"/>
          </w:tcPr>
          <w:p w14:paraId="205EDE7E"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Очекувани резултати / ефекти</w:t>
            </w:r>
          </w:p>
        </w:tc>
        <w:tc>
          <w:tcPr>
            <w:tcW w:w="7359" w:type="dxa"/>
            <w:gridSpan w:val="7"/>
          </w:tcPr>
          <w:p w14:paraId="728A5E04" w14:textId="6315045F" w:rsidR="00E2367D" w:rsidRPr="00FA72FE" w:rsidRDefault="00FA72FE" w:rsidP="00945827">
            <w:pPr>
              <w:textAlignment w:val="top"/>
              <w:rPr>
                <w:rFonts w:eastAsia="StobiSerif Regular" w:cstheme="minorHAnsi"/>
                <w:color w:val="000000"/>
                <w:sz w:val="20"/>
                <w:szCs w:val="20"/>
              </w:rPr>
            </w:pPr>
            <w:r w:rsidRPr="00FA72FE">
              <w:rPr>
                <w:rFonts w:eastAsia="StobiSerif Regular" w:cstheme="minorHAnsi"/>
                <w:color w:val="000000"/>
                <w:sz w:val="20"/>
                <w:szCs w:val="20"/>
                <w:lang w:eastAsia="zh-CN"/>
              </w:rPr>
              <w:t>Изградени локални патишта</w:t>
            </w:r>
            <w:r>
              <w:rPr>
                <w:rFonts w:eastAsia="StobiSerif Regular" w:cstheme="minorHAnsi"/>
                <w:color w:val="000000"/>
                <w:sz w:val="20"/>
                <w:szCs w:val="20"/>
                <w:lang w:eastAsia="zh-CN"/>
              </w:rPr>
              <w:t xml:space="preserve"> во руралните подрачја</w:t>
            </w:r>
          </w:p>
        </w:tc>
      </w:tr>
      <w:tr w:rsidR="00E2367D" w:rsidRPr="00D308AD" w14:paraId="2F56614E" w14:textId="77777777" w:rsidTr="00A95C9A">
        <w:trPr>
          <w:trHeight w:val="710"/>
        </w:trPr>
        <w:tc>
          <w:tcPr>
            <w:tcW w:w="1670" w:type="dxa"/>
          </w:tcPr>
          <w:p w14:paraId="29EDB7C4"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Ризик и претпоставки</w:t>
            </w:r>
          </w:p>
        </w:tc>
        <w:tc>
          <w:tcPr>
            <w:tcW w:w="7359" w:type="dxa"/>
            <w:gridSpan w:val="7"/>
          </w:tcPr>
          <w:p w14:paraId="1FAF9E3E" w14:textId="3AAB9697" w:rsidR="00E2367D" w:rsidRPr="00D308AD" w:rsidRDefault="00E91215" w:rsidP="00945827">
            <w:pPr>
              <w:textAlignment w:val="top"/>
              <w:rPr>
                <w:rFonts w:eastAsia="StobiSerif Regular" w:cstheme="minorHAnsi"/>
                <w:color w:val="000000"/>
                <w:sz w:val="20"/>
                <w:szCs w:val="20"/>
                <w:highlight w:val="yellow"/>
              </w:rPr>
            </w:pPr>
            <w:r w:rsidRPr="00E91215">
              <w:rPr>
                <w:rFonts w:eastAsia="StobiSerif Regular" w:cstheme="minorHAnsi"/>
                <w:color w:val="000000"/>
                <w:sz w:val="20"/>
                <w:szCs w:val="20"/>
                <w:lang w:eastAsia="zh-CN"/>
              </w:rPr>
              <w:t>Ненавремено отпочнување на активностите, временски непогоди при реализацијата</w:t>
            </w:r>
            <w:r w:rsidR="00EB539C">
              <w:rPr>
                <w:rFonts w:eastAsia="StobiSerif Regular" w:cstheme="minorHAnsi"/>
                <w:color w:val="000000"/>
                <w:sz w:val="20"/>
                <w:szCs w:val="20"/>
                <w:lang w:eastAsia="zh-CN"/>
              </w:rPr>
              <w:t>,</w:t>
            </w:r>
            <w:r w:rsidR="00EB539C">
              <w:t xml:space="preserve"> </w:t>
            </w:r>
            <w:r w:rsidR="00EB539C" w:rsidRPr="00EB539C">
              <w:rPr>
                <w:rFonts w:eastAsia="StobiSerif Regular" w:cstheme="minorHAnsi"/>
                <w:color w:val="000000"/>
                <w:sz w:val="20"/>
                <w:szCs w:val="20"/>
                <w:lang w:eastAsia="zh-CN"/>
              </w:rPr>
              <w:t>како и проблеми со динамиката на реализација.</w:t>
            </w:r>
          </w:p>
        </w:tc>
      </w:tr>
      <w:tr w:rsidR="00A95C9A" w:rsidRPr="00D308AD" w14:paraId="3641E84D" w14:textId="77777777" w:rsidTr="00945827">
        <w:trPr>
          <w:trHeight w:val="986"/>
        </w:trPr>
        <w:tc>
          <w:tcPr>
            <w:tcW w:w="1670" w:type="dxa"/>
          </w:tcPr>
          <w:p w14:paraId="1FDFAA54" w14:textId="77777777" w:rsidR="00A95C9A" w:rsidRPr="006F344A" w:rsidRDefault="00A95C9A" w:rsidP="00A95C9A">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62962CCF" w14:textId="5BA460CD" w:rsidR="00A95C9A" w:rsidRPr="00D308AD" w:rsidRDefault="00A95C9A" w:rsidP="00A95C9A">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A95C9A" w:rsidRPr="00D308AD" w14:paraId="2197C6B0" w14:textId="77777777" w:rsidTr="00945827">
        <w:trPr>
          <w:trHeight w:val="688"/>
        </w:trPr>
        <w:tc>
          <w:tcPr>
            <w:tcW w:w="1670" w:type="dxa"/>
          </w:tcPr>
          <w:p w14:paraId="1979A96B" w14:textId="77777777" w:rsidR="00A95C9A" w:rsidRPr="006F344A" w:rsidRDefault="00A95C9A" w:rsidP="00A95C9A">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Датум на завршување на проектот</w:t>
            </w:r>
          </w:p>
        </w:tc>
        <w:tc>
          <w:tcPr>
            <w:tcW w:w="7359" w:type="dxa"/>
            <w:gridSpan w:val="7"/>
          </w:tcPr>
          <w:p w14:paraId="6B65205F" w14:textId="1E338FBC" w:rsidR="00A95C9A" w:rsidRPr="00597C12" w:rsidRDefault="00A95C9A" w:rsidP="00A95C9A">
            <w:pPr>
              <w:jc w:val="center"/>
              <w:textAlignment w:val="top"/>
              <w:rPr>
                <w:rFonts w:eastAsia="StobiSerif Regular" w:cstheme="minorHAnsi"/>
                <w:color w:val="000000"/>
                <w:sz w:val="20"/>
                <w:szCs w:val="20"/>
                <w:highlight w:val="yellow"/>
                <w:lang w:val="en-US"/>
              </w:rPr>
            </w:pPr>
            <w:r w:rsidRPr="003C2B81">
              <w:rPr>
                <w:rFonts w:eastAsia="StobiSerif Regular" w:cstheme="minorHAnsi"/>
                <w:color w:val="000000"/>
                <w:sz w:val="20"/>
                <w:szCs w:val="20"/>
                <w:lang w:eastAsia="zh-CN"/>
              </w:rPr>
              <w:t>12/31/202</w:t>
            </w:r>
            <w:r w:rsidR="00597C12">
              <w:rPr>
                <w:rFonts w:eastAsia="StobiSerif Regular" w:cstheme="minorHAnsi"/>
                <w:color w:val="000000"/>
                <w:sz w:val="20"/>
                <w:szCs w:val="20"/>
                <w:lang w:val="en-US" w:eastAsia="zh-CN"/>
              </w:rPr>
              <w:t>7</w:t>
            </w:r>
          </w:p>
        </w:tc>
      </w:tr>
      <w:tr w:rsidR="00E2367D" w:rsidRPr="00D308AD" w14:paraId="460AD174" w14:textId="77777777" w:rsidTr="00945827">
        <w:trPr>
          <w:trHeight w:val="387"/>
        </w:trPr>
        <w:tc>
          <w:tcPr>
            <w:tcW w:w="1670" w:type="dxa"/>
          </w:tcPr>
          <w:p w14:paraId="56AE103F"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 xml:space="preserve">Вкупна вредност </w:t>
            </w:r>
          </w:p>
        </w:tc>
        <w:tc>
          <w:tcPr>
            <w:tcW w:w="7359" w:type="dxa"/>
            <w:gridSpan w:val="7"/>
          </w:tcPr>
          <w:p w14:paraId="6EB23792" w14:textId="5703743A" w:rsidR="00E2367D" w:rsidRPr="008A00E7" w:rsidRDefault="008A00E7" w:rsidP="00945827">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1</w:t>
            </w:r>
            <w:r w:rsidR="0033398D">
              <w:rPr>
                <w:rFonts w:eastAsia="StobiSerif Regular" w:cstheme="minorHAnsi"/>
                <w:color w:val="000000"/>
                <w:sz w:val="20"/>
                <w:szCs w:val="20"/>
                <w:lang w:eastAsia="zh-CN"/>
              </w:rPr>
              <w:t>3</w:t>
            </w:r>
            <w:r w:rsidR="00E2367D" w:rsidRPr="006F344A">
              <w:rPr>
                <w:rFonts w:eastAsia="StobiSerif Regular" w:cstheme="minorHAnsi"/>
                <w:color w:val="000000"/>
                <w:sz w:val="20"/>
                <w:szCs w:val="20"/>
                <w:lang w:eastAsia="zh-CN"/>
              </w:rPr>
              <w:t>.</w:t>
            </w:r>
            <w:r w:rsidR="0033398D">
              <w:rPr>
                <w:rFonts w:eastAsia="StobiSerif Regular" w:cstheme="minorHAnsi"/>
                <w:color w:val="000000"/>
                <w:sz w:val="20"/>
                <w:szCs w:val="20"/>
                <w:lang w:eastAsia="zh-CN"/>
              </w:rPr>
              <w:t>70</w:t>
            </w:r>
            <w:r w:rsidR="00E2367D" w:rsidRPr="006F344A">
              <w:rPr>
                <w:rFonts w:eastAsia="StobiSerif Regular" w:cstheme="minorHAnsi"/>
                <w:color w:val="000000"/>
                <w:sz w:val="20"/>
                <w:szCs w:val="20"/>
                <w:lang w:eastAsia="zh-CN"/>
              </w:rPr>
              <w:t xml:space="preserve">0.000 </w:t>
            </w:r>
            <w:r>
              <w:rPr>
                <w:rFonts w:eastAsia="StobiSerif Regular" w:cstheme="minorHAnsi"/>
                <w:color w:val="000000"/>
                <w:sz w:val="20"/>
                <w:szCs w:val="20"/>
                <w:lang w:val="en-US" w:eastAsia="zh-CN"/>
              </w:rPr>
              <w:t>M</w:t>
            </w:r>
            <w:r>
              <w:rPr>
                <w:rFonts w:eastAsia="StobiSerif Regular" w:cstheme="minorHAnsi"/>
                <w:color w:val="000000"/>
                <w:sz w:val="20"/>
                <w:szCs w:val="20"/>
                <w:lang w:eastAsia="zh-CN"/>
              </w:rPr>
              <w:t>КД</w:t>
            </w:r>
          </w:p>
        </w:tc>
      </w:tr>
      <w:tr w:rsidR="00E2367D" w:rsidRPr="00D308AD" w14:paraId="32E74581" w14:textId="77777777" w:rsidTr="00945827">
        <w:trPr>
          <w:trHeight w:val="314"/>
        </w:trPr>
        <w:tc>
          <w:tcPr>
            <w:tcW w:w="1670" w:type="dxa"/>
          </w:tcPr>
          <w:p w14:paraId="28121AE5"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Име на студија</w:t>
            </w:r>
          </w:p>
        </w:tc>
        <w:tc>
          <w:tcPr>
            <w:tcW w:w="7359" w:type="dxa"/>
            <w:gridSpan w:val="7"/>
          </w:tcPr>
          <w:p w14:paraId="599E8F2B" w14:textId="4519EAD5" w:rsidR="00E2367D" w:rsidRPr="00D308AD" w:rsidRDefault="00FA72FE" w:rsidP="00945827">
            <w:pPr>
              <w:textAlignment w:val="bottom"/>
              <w:rPr>
                <w:rFonts w:eastAsia="StobiSerif Regular" w:cstheme="minorHAnsi"/>
                <w:color w:val="000000"/>
                <w:sz w:val="20"/>
                <w:szCs w:val="20"/>
                <w:highlight w:val="yellow"/>
              </w:rPr>
            </w:pPr>
            <w:r w:rsidRPr="00FA72FE">
              <w:rPr>
                <w:rFonts w:eastAsia="StobiSerif Regular" w:cstheme="minorHAnsi"/>
                <w:color w:val="000000"/>
                <w:sz w:val="20"/>
                <w:szCs w:val="20"/>
                <w:lang w:eastAsia="zh-CN"/>
              </w:rPr>
              <w:t>Уредување на простор во рурални подрачја</w:t>
            </w:r>
          </w:p>
        </w:tc>
      </w:tr>
      <w:tr w:rsidR="00E2367D" w:rsidRPr="00230F38" w14:paraId="25A74A62" w14:textId="77777777" w:rsidTr="00945827">
        <w:trPr>
          <w:trHeight w:val="300"/>
        </w:trPr>
        <w:tc>
          <w:tcPr>
            <w:tcW w:w="1670" w:type="dxa"/>
          </w:tcPr>
          <w:p w14:paraId="6D623A61" w14:textId="77777777" w:rsidR="00E2367D" w:rsidRPr="00230F38" w:rsidRDefault="00E2367D" w:rsidP="00945827">
            <w:pPr>
              <w:rPr>
                <w:rFonts w:eastAsia="StobiSerif Regular" w:cstheme="minorHAnsi"/>
                <w:color w:val="000000"/>
                <w:sz w:val="20"/>
                <w:szCs w:val="20"/>
              </w:rPr>
            </w:pPr>
          </w:p>
        </w:tc>
        <w:tc>
          <w:tcPr>
            <w:tcW w:w="1699" w:type="dxa"/>
            <w:gridSpan w:val="2"/>
            <w:noWrap/>
          </w:tcPr>
          <w:p w14:paraId="6C66973E"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36C5170A"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4211BBAA"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3D594B37"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E2367D" w:rsidRPr="00D308AD" w14:paraId="735A891C" w14:textId="77777777" w:rsidTr="00945827">
        <w:trPr>
          <w:trHeight w:val="305"/>
        </w:trPr>
        <w:tc>
          <w:tcPr>
            <w:tcW w:w="1670" w:type="dxa"/>
          </w:tcPr>
          <w:p w14:paraId="1DDD5D6E" w14:textId="77777777" w:rsidR="00E2367D" w:rsidRPr="00230F38" w:rsidRDefault="00E2367D" w:rsidP="00945827">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Индикатори</w:t>
            </w:r>
          </w:p>
        </w:tc>
        <w:tc>
          <w:tcPr>
            <w:tcW w:w="1699" w:type="dxa"/>
            <w:gridSpan w:val="2"/>
            <w:noWrap/>
          </w:tcPr>
          <w:p w14:paraId="505617E8" w14:textId="5A0AFA99" w:rsidR="00E2367D" w:rsidRPr="008A00E7" w:rsidRDefault="00E2367D" w:rsidP="00945827">
            <w:pPr>
              <w:jc w:val="right"/>
              <w:textAlignment w:val="bottom"/>
              <w:rPr>
                <w:rFonts w:eastAsia="StobiSerif Regular" w:cstheme="minorHAnsi"/>
                <w:color w:val="000000"/>
                <w:sz w:val="20"/>
                <w:szCs w:val="20"/>
              </w:rPr>
            </w:pPr>
            <w:r w:rsidRPr="00A11108">
              <w:rPr>
                <w:sz w:val="20"/>
                <w:szCs w:val="20"/>
              </w:rPr>
              <w:t>3.000.000</w:t>
            </w:r>
            <w:r w:rsidRPr="00A11108">
              <w:rPr>
                <w:sz w:val="20"/>
                <w:szCs w:val="20"/>
                <w:lang w:val="en-US"/>
              </w:rPr>
              <w:t xml:space="preserve"> MK</w:t>
            </w:r>
            <w:r w:rsidR="008A00E7">
              <w:rPr>
                <w:sz w:val="20"/>
                <w:szCs w:val="20"/>
              </w:rPr>
              <w:t>Д</w:t>
            </w:r>
          </w:p>
        </w:tc>
        <w:tc>
          <w:tcPr>
            <w:tcW w:w="1861" w:type="dxa"/>
            <w:gridSpan w:val="2"/>
            <w:noWrap/>
          </w:tcPr>
          <w:p w14:paraId="11DFFC0C" w14:textId="1228EC2B" w:rsidR="00E2367D" w:rsidRPr="00A11108" w:rsidRDefault="00E2367D" w:rsidP="00945827">
            <w:pPr>
              <w:jc w:val="right"/>
              <w:textAlignment w:val="bottom"/>
              <w:rPr>
                <w:rFonts w:eastAsia="StobiSerif Regular" w:cstheme="minorHAnsi"/>
                <w:color w:val="000000"/>
                <w:sz w:val="20"/>
                <w:szCs w:val="20"/>
                <w:lang w:val="en-US"/>
              </w:rPr>
            </w:pPr>
            <w:r w:rsidRPr="00A11108">
              <w:rPr>
                <w:sz w:val="20"/>
                <w:szCs w:val="20"/>
              </w:rPr>
              <w:t>3.</w:t>
            </w:r>
            <w:r w:rsidR="0033398D">
              <w:rPr>
                <w:sz w:val="20"/>
                <w:szCs w:val="20"/>
              </w:rPr>
              <w:t>5</w:t>
            </w:r>
            <w:r w:rsidRPr="00A11108">
              <w:rPr>
                <w:sz w:val="20"/>
                <w:szCs w:val="20"/>
              </w:rPr>
              <w:t>00.000</w:t>
            </w:r>
            <w:r w:rsidRPr="00A11108">
              <w:rPr>
                <w:sz w:val="20"/>
                <w:szCs w:val="20"/>
                <w:lang w:val="en-US"/>
              </w:rPr>
              <w:t xml:space="preserve"> MK</w:t>
            </w:r>
            <w:r w:rsidR="008A00E7">
              <w:rPr>
                <w:sz w:val="20"/>
                <w:szCs w:val="20"/>
              </w:rPr>
              <w:t>Д</w:t>
            </w:r>
            <w:r w:rsidRPr="00A11108">
              <w:rPr>
                <w:sz w:val="20"/>
                <w:szCs w:val="20"/>
                <w:lang w:val="en-US"/>
              </w:rPr>
              <w:t xml:space="preserve"> </w:t>
            </w:r>
          </w:p>
        </w:tc>
        <w:tc>
          <w:tcPr>
            <w:tcW w:w="1843" w:type="dxa"/>
            <w:noWrap/>
          </w:tcPr>
          <w:p w14:paraId="58D506E3" w14:textId="551C181C" w:rsidR="00E2367D" w:rsidRPr="008A00E7" w:rsidRDefault="0033398D" w:rsidP="00945827">
            <w:pPr>
              <w:jc w:val="right"/>
              <w:textAlignment w:val="bottom"/>
              <w:rPr>
                <w:rFonts w:eastAsia="StobiSerif Regular" w:cstheme="minorHAnsi"/>
                <w:color w:val="000000"/>
                <w:sz w:val="20"/>
                <w:szCs w:val="20"/>
              </w:rPr>
            </w:pPr>
            <w:r>
              <w:rPr>
                <w:sz w:val="20"/>
                <w:szCs w:val="20"/>
              </w:rPr>
              <w:t>4</w:t>
            </w:r>
            <w:r w:rsidR="00E2367D" w:rsidRPr="00A11108">
              <w:rPr>
                <w:sz w:val="20"/>
                <w:szCs w:val="20"/>
              </w:rPr>
              <w:t>.</w:t>
            </w:r>
            <w:r>
              <w:rPr>
                <w:sz w:val="20"/>
                <w:szCs w:val="20"/>
              </w:rPr>
              <w:t>0</w:t>
            </w:r>
            <w:r w:rsidR="00E2367D" w:rsidRPr="00A11108">
              <w:rPr>
                <w:sz w:val="20"/>
                <w:szCs w:val="20"/>
              </w:rPr>
              <w:t>00.000</w:t>
            </w:r>
            <w:r w:rsidR="00E2367D" w:rsidRPr="00A11108">
              <w:rPr>
                <w:sz w:val="20"/>
                <w:szCs w:val="20"/>
                <w:lang w:val="en-US"/>
              </w:rPr>
              <w:t xml:space="preserve"> MK</w:t>
            </w:r>
            <w:r w:rsidR="008A00E7">
              <w:rPr>
                <w:sz w:val="20"/>
                <w:szCs w:val="20"/>
              </w:rPr>
              <w:t>Д</w:t>
            </w:r>
          </w:p>
        </w:tc>
        <w:tc>
          <w:tcPr>
            <w:tcW w:w="1956" w:type="dxa"/>
            <w:gridSpan w:val="2"/>
            <w:noWrap/>
          </w:tcPr>
          <w:p w14:paraId="7F762AF2" w14:textId="33262F3F" w:rsidR="00E2367D" w:rsidRPr="008A00E7" w:rsidRDefault="00597C12" w:rsidP="00945827">
            <w:pPr>
              <w:jc w:val="right"/>
              <w:textAlignment w:val="bottom"/>
              <w:rPr>
                <w:rFonts w:eastAsia="StobiSerif Regular" w:cstheme="minorHAnsi"/>
                <w:color w:val="000000"/>
                <w:sz w:val="20"/>
                <w:szCs w:val="20"/>
              </w:rPr>
            </w:pPr>
            <w:r>
              <w:rPr>
                <w:rFonts w:eastAsia="StobiSerif Regular" w:cstheme="minorHAnsi"/>
                <w:color w:val="000000"/>
                <w:sz w:val="20"/>
                <w:szCs w:val="20"/>
                <w:lang w:val="en-US"/>
              </w:rPr>
              <w:t>3</w:t>
            </w:r>
            <w:r w:rsidR="0033398D">
              <w:rPr>
                <w:rFonts w:eastAsia="StobiSerif Regular" w:cstheme="minorHAnsi"/>
                <w:color w:val="000000"/>
                <w:sz w:val="20"/>
                <w:szCs w:val="20"/>
              </w:rPr>
              <w:t>.200</w:t>
            </w:r>
            <w:r>
              <w:rPr>
                <w:rFonts w:eastAsia="StobiSerif Regular" w:cstheme="minorHAnsi"/>
                <w:color w:val="000000"/>
                <w:sz w:val="20"/>
                <w:szCs w:val="20"/>
                <w:lang w:val="en-US"/>
              </w:rPr>
              <w:t xml:space="preserve">.000 </w:t>
            </w:r>
            <w:r w:rsidR="008A00E7">
              <w:rPr>
                <w:rFonts w:eastAsia="StobiSerif Regular" w:cstheme="minorHAnsi"/>
                <w:color w:val="000000"/>
                <w:sz w:val="20"/>
                <w:szCs w:val="20"/>
                <w:lang w:val="en-US"/>
              </w:rPr>
              <w:t>MK</w:t>
            </w:r>
            <w:r w:rsidR="008A00E7">
              <w:rPr>
                <w:rFonts w:eastAsia="StobiSerif Regular" w:cstheme="minorHAnsi"/>
                <w:color w:val="000000"/>
                <w:sz w:val="20"/>
                <w:szCs w:val="20"/>
              </w:rPr>
              <w:t>Д</w:t>
            </w:r>
          </w:p>
        </w:tc>
      </w:tr>
      <w:tr w:rsidR="00E2367D" w:rsidRPr="00D308AD" w14:paraId="34A91C22" w14:textId="77777777" w:rsidTr="00945827">
        <w:trPr>
          <w:trHeight w:val="480"/>
        </w:trPr>
        <w:tc>
          <w:tcPr>
            <w:tcW w:w="1670" w:type="dxa"/>
          </w:tcPr>
          <w:p w14:paraId="734AF978" w14:textId="77777777" w:rsidR="00E2367D" w:rsidRPr="00D308AD" w:rsidRDefault="00E2367D" w:rsidP="00945827">
            <w:pPr>
              <w:pBdr>
                <w:top w:val="nil"/>
                <w:left w:val="nil"/>
                <w:bottom w:val="nil"/>
                <w:right w:val="nil"/>
                <w:between w:val="nil"/>
              </w:pBdr>
              <w:textAlignment w:val="top"/>
              <w:rPr>
                <w:rFonts w:eastAsia="StobiSerif Regular" w:cstheme="minorHAnsi"/>
                <w:sz w:val="20"/>
                <w:szCs w:val="20"/>
                <w:highlight w:val="yellow"/>
                <w:lang w:eastAsia="zh-CN"/>
              </w:rPr>
            </w:pPr>
            <w:r w:rsidRPr="006F344A">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1E516C01" w14:textId="553783F7" w:rsidR="00E2367D" w:rsidRPr="00D308AD" w:rsidRDefault="00FA72FE" w:rsidP="00945827">
            <w:pPr>
              <w:rPr>
                <w:rFonts w:cstheme="minorHAnsi"/>
                <w:highlight w:val="yellow"/>
              </w:rPr>
            </w:pPr>
            <w:r w:rsidRPr="00FA72FE">
              <w:rPr>
                <w:rFonts w:cstheme="minorHAnsi"/>
              </w:rPr>
              <w:t>Во тек</w:t>
            </w:r>
          </w:p>
        </w:tc>
      </w:tr>
      <w:tr w:rsidR="00E2367D" w:rsidRPr="00D308AD" w14:paraId="214F4F39" w14:textId="77777777" w:rsidTr="00945827">
        <w:trPr>
          <w:trHeight w:val="480"/>
        </w:trPr>
        <w:tc>
          <w:tcPr>
            <w:tcW w:w="1670" w:type="dxa"/>
          </w:tcPr>
          <w:p w14:paraId="56A91FEA" w14:textId="77777777" w:rsidR="00E2367D" w:rsidRPr="00755F96" w:rsidRDefault="00E2367D" w:rsidP="00945827">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313A2C80" w14:textId="77777777" w:rsidR="00E2367D" w:rsidRPr="00A03292" w:rsidRDefault="00E2367D" w:rsidP="00945827">
            <w:pPr>
              <w:rPr>
                <w:rFonts w:cstheme="minorHAnsi"/>
                <w:sz w:val="20"/>
                <w:szCs w:val="20"/>
              </w:rPr>
            </w:pPr>
            <w:r w:rsidRPr="00A03292">
              <w:rPr>
                <w:rFonts w:cstheme="minorHAnsi"/>
                <w:sz w:val="20"/>
                <w:szCs w:val="20"/>
              </w:rPr>
              <w:t>Општина Кочани</w:t>
            </w:r>
          </w:p>
          <w:p w14:paraId="1FC9F1D6" w14:textId="77777777" w:rsidR="00E2367D" w:rsidRPr="00A03292" w:rsidRDefault="00E2367D" w:rsidP="00945827">
            <w:pPr>
              <w:rPr>
                <w:rFonts w:cstheme="minorHAnsi"/>
                <w:sz w:val="20"/>
                <w:szCs w:val="20"/>
              </w:rPr>
            </w:pPr>
          </w:p>
        </w:tc>
      </w:tr>
      <w:tr w:rsidR="00E2367D" w:rsidRPr="00D308AD" w14:paraId="55310EA8" w14:textId="77777777" w:rsidTr="00945827">
        <w:trPr>
          <w:trHeight w:val="480"/>
        </w:trPr>
        <w:tc>
          <w:tcPr>
            <w:tcW w:w="1670" w:type="dxa"/>
          </w:tcPr>
          <w:p w14:paraId="7A9F052F" w14:textId="77777777" w:rsidR="00E2367D" w:rsidRPr="00755F96" w:rsidRDefault="00E2367D" w:rsidP="00945827">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4196E737" w14:textId="77777777" w:rsidR="00E2367D" w:rsidRPr="00A03292" w:rsidRDefault="00E2367D" w:rsidP="00945827">
            <w:pPr>
              <w:rPr>
                <w:rFonts w:cstheme="minorHAnsi"/>
                <w:sz w:val="20"/>
                <w:szCs w:val="20"/>
              </w:rPr>
            </w:pPr>
            <w:r w:rsidRPr="00A03292">
              <w:rPr>
                <w:rFonts w:cstheme="minorHAnsi"/>
                <w:sz w:val="20"/>
                <w:szCs w:val="20"/>
              </w:rPr>
              <w:t>Подеднаква застапеност на мажи и жени, девојчиња и момчиња</w:t>
            </w:r>
          </w:p>
        </w:tc>
      </w:tr>
    </w:tbl>
    <w:p w14:paraId="560C2F87" w14:textId="77777777" w:rsidR="00E2367D" w:rsidRDefault="00E2367D" w:rsidP="00E2367D">
      <w:pPr>
        <w:rPr>
          <w:lang w:val="mk-MK"/>
        </w:rPr>
      </w:pPr>
    </w:p>
    <w:p w14:paraId="719F0076" w14:textId="77777777" w:rsidR="00E2367D" w:rsidRDefault="00E2367D" w:rsidP="00E2367D">
      <w:pPr>
        <w:rPr>
          <w:lang w:val="mk-MK"/>
        </w:rPr>
      </w:pPr>
    </w:p>
    <w:p w14:paraId="29DDFA0C" w14:textId="3D4A8909" w:rsidR="001B6224" w:rsidRDefault="001B6224" w:rsidP="001B6224">
      <w:pPr>
        <w:rPr>
          <w:rFonts w:asciiTheme="minorHAnsi" w:hAnsiTheme="minorHAnsi" w:cstheme="minorHAnsi"/>
          <w:b/>
          <w:bCs/>
          <w:sz w:val="24"/>
          <w:szCs w:val="24"/>
          <w:lang w:val="mk-MK"/>
        </w:rPr>
      </w:pPr>
      <w:r>
        <w:rPr>
          <w:rFonts w:asciiTheme="minorHAnsi" w:hAnsiTheme="minorHAnsi" w:cstheme="minorHAnsi"/>
          <w:b/>
          <w:bCs/>
          <w:sz w:val="24"/>
          <w:szCs w:val="24"/>
          <w:lang w:val="mk-MK"/>
        </w:rPr>
        <w:t>Програма за комунални дејности</w:t>
      </w:r>
    </w:p>
    <w:p w14:paraId="473B0313" w14:textId="77777777" w:rsidR="0058031D" w:rsidRDefault="0058031D" w:rsidP="001B6224">
      <w:pPr>
        <w:rPr>
          <w:rFonts w:asciiTheme="minorHAnsi" w:hAnsiTheme="minorHAnsi" w:cstheme="minorHAnsi"/>
          <w:b/>
          <w:bCs/>
          <w:sz w:val="24"/>
          <w:szCs w:val="24"/>
        </w:rPr>
      </w:pPr>
    </w:p>
    <w:p w14:paraId="7E85D9BC" w14:textId="150B09EF" w:rsidR="00E2367D" w:rsidRDefault="00E2367D" w:rsidP="001B6224">
      <w:pPr>
        <w:jc w:val="both"/>
        <w:rPr>
          <w:rFonts w:asciiTheme="minorHAnsi" w:hAnsiTheme="minorHAnsi" w:cstheme="minorHAnsi"/>
          <w:b/>
          <w:bCs/>
          <w:sz w:val="24"/>
          <w:szCs w:val="24"/>
          <w:lang w:val="mk-MK"/>
        </w:rPr>
      </w:pPr>
      <w:proofErr w:type="spellStart"/>
      <w:r w:rsidRPr="00F51E3D">
        <w:rPr>
          <w:rFonts w:asciiTheme="minorHAnsi" w:hAnsiTheme="minorHAnsi" w:cstheme="minorHAnsi"/>
          <w:b/>
          <w:bCs/>
          <w:sz w:val="24"/>
          <w:szCs w:val="24"/>
        </w:rPr>
        <w:t>Потпрограма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за</w:t>
      </w:r>
      <w:proofErr w:type="spellEnd"/>
      <w:r w:rsidRPr="00F51E3D">
        <w:rPr>
          <w:rFonts w:asciiTheme="minorHAnsi" w:hAnsiTheme="minorHAnsi" w:cstheme="minorHAnsi"/>
          <w:b/>
          <w:bCs/>
          <w:sz w:val="24"/>
          <w:szCs w:val="24"/>
        </w:rPr>
        <w:t xml:space="preserve"> </w:t>
      </w:r>
      <w:r w:rsidR="001B6224">
        <w:rPr>
          <w:rFonts w:asciiTheme="minorHAnsi" w:hAnsiTheme="minorHAnsi" w:cstheme="minorHAnsi"/>
          <w:b/>
          <w:bCs/>
          <w:sz w:val="24"/>
          <w:szCs w:val="24"/>
          <w:lang w:val="mk-MK"/>
        </w:rPr>
        <w:t>и</w:t>
      </w:r>
      <w:proofErr w:type="spellStart"/>
      <w:r w:rsidRPr="00F51E3D">
        <w:rPr>
          <w:rFonts w:asciiTheme="minorHAnsi" w:hAnsiTheme="minorHAnsi" w:cstheme="minorHAnsi"/>
          <w:b/>
          <w:bCs/>
          <w:sz w:val="24"/>
          <w:szCs w:val="24"/>
        </w:rPr>
        <w:t>зградба</w:t>
      </w:r>
      <w:proofErr w:type="spellEnd"/>
      <w:r w:rsidRPr="00F51E3D">
        <w:rPr>
          <w:rFonts w:asciiTheme="minorHAnsi" w:hAnsiTheme="minorHAnsi" w:cstheme="minorHAnsi"/>
          <w:b/>
          <w:bCs/>
          <w:sz w:val="24"/>
          <w:szCs w:val="24"/>
        </w:rPr>
        <w:t xml:space="preserve"> и </w:t>
      </w:r>
      <w:proofErr w:type="spellStart"/>
      <w:r w:rsidRPr="00F51E3D">
        <w:rPr>
          <w:rFonts w:asciiTheme="minorHAnsi" w:hAnsiTheme="minorHAnsi" w:cstheme="minorHAnsi"/>
          <w:b/>
          <w:bCs/>
          <w:sz w:val="24"/>
          <w:szCs w:val="24"/>
        </w:rPr>
        <w:t>реконструкција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на</w:t>
      </w:r>
      <w:proofErr w:type="spellEnd"/>
      <w:r w:rsidRPr="00F51E3D">
        <w:rPr>
          <w:rFonts w:asciiTheme="minorHAnsi" w:hAnsiTheme="minorHAnsi" w:cstheme="minorHAnsi"/>
          <w:b/>
          <w:bCs/>
          <w:sz w:val="24"/>
          <w:szCs w:val="24"/>
        </w:rPr>
        <w:t xml:space="preserve"> </w:t>
      </w:r>
      <w:r w:rsidR="001B6224">
        <w:rPr>
          <w:rFonts w:asciiTheme="minorHAnsi" w:hAnsiTheme="minorHAnsi" w:cstheme="minorHAnsi"/>
          <w:b/>
          <w:bCs/>
          <w:sz w:val="24"/>
          <w:szCs w:val="24"/>
          <w:lang w:val="mk-MK"/>
        </w:rPr>
        <w:t xml:space="preserve">локални </w:t>
      </w:r>
      <w:proofErr w:type="spellStart"/>
      <w:r w:rsidRPr="00F51E3D">
        <w:rPr>
          <w:rFonts w:asciiTheme="minorHAnsi" w:hAnsiTheme="minorHAnsi" w:cstheme="minorHAnsi"/>
          <w:b/>
          <w:bCs/>
          <w:sz w:val="24"/>
          <w:szCs w:val="24"/>
        </w:rPr>
        <w:t>патишта</w:t>
      </w:r>
      <w:proofErr w:type="spellEnd"/>
      <w:r w:rsidRPr="00F51E3D">
        <w:rPr>
          <w:rFonts w:asciiTheme="minorHAnsi" w:hAnsiTheme="minorHAnsi" w:cstheme="minorHAnsi"/>
          <w:b/>
          <w:bCs/>
          <w:sz w:val="24"/>
          <w:szCs w:val="24"/>
        </w:rPr>
        <w:t xml:space="preserve"> и </w:t>
      </w:r>
      <w:proofErr w:type="spellStart"/>
      <w:r w:rsidRPr="00F51E3D">
        <w:rPr>
          <w:rFonts w:asciiTheme="minorHAnsi" w:hAnsiTheme="minorHAnsi" w:cstheme="minorHAnsi"/>
          <w:b/>
          <w:bCs/>
          <w:sz w:val="24"/>
          <w:szCs w:val="24"/>
        </w:rPr>
        <w:t>улици</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во</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Општината</w:t>
      </w:r>
      <w:proofErr w:type="spellEnd"/>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33398D" w:rsidRPr="00D308AD" w14:paraId="39B06149" w14:textId="77777777" w:rsidTr="00F744ED">
        <w:trPr>
          <w:trHeight w:val="720"/>
        </w:trPr>
        <w:tc>
          <w:tcPr>
            <w:tcW w:w="2263" w:type="dxa"/>
            <w:gridSpan w:val="2"/>
          </w:tcPr>
          <w:p w14:paraId="088561B2" w14:textId="77777777" w:rsidR="0033398D" w:rsidRPr="00230F38" w:rsidRDefault="0033398D" w:rsidP="00F744ED">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0001AB3B" w14:textId="77777777" w:rsidR="0033398D" w:rsidRPr="00230F38" w:rsidRDefault="0033398D" w:rsidP="00F744ED">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Уредување на градежно земјиште (капитални трошоци)</w:t>
            </w:r>
          </w:p>
        </w:tc>
        <w:tc>
          <w:tcPr>
            <w:tcW w:w="2823" w:type="dxa"/>
            <w:gridSpan w:val="3"/>
          </w:tcPr>
          <w:p w14:paraId="5B12A76F" w14:textId="77777777" w:rsidR="0033398D" w:rsidRPr="00230F38" w:rsidRDefault="0033398D" w:rsidP="00F744ED">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75AE4595" w14:textId="77777777" w:rsidR="0033398D" w:rsidRPr="00755F96" w:rsidRDefault="0033398D" w:rsidP="00F744ED">
            <w:pPr>
              <w:jc w:val="center"/>
              <w:textAlignment w:val="bottom"/>
              <w:rPr>
                <w:rFonts w:eastAsia="StobiSerif Regular" w:cstheme="minorHAnsi"/>
                <w:color w:val="000000"/>
                <w:sz w:val="20"/>
                <w:szCs w:val="20"/>
                <w:lang w:val="en-US"/>
              </w:rPr>
            </w:pPr>
            <w:r>
              <w:rPr>
                <w:rFonts w:eastAsia="StobiSerif Regular" w:cstheme="minorHAnsi"/>
                <w:color w:val="000000"/>
                <w:sz w:val="20"/>
                <w:szCs w:val="20"/>
                <w:lang w:val="en-US" w:eastAsia="zh-CN"/>
              </w:rPr>
              <w:t>JD</w:t>
            </w:r>
          </w:p>
        </w:tc>
      </w:tr>
      <w:tr w:rsidR="0033398D" w:rsidRPr="00D308AD" w14:paraId="05E8EB20" w14:textId="77777777" w:rsidTr="00F744ED">
        <w:trPr>
          <w:trHeight w:val="860"/>
        </w:trPr>
        <w:tc>
          <w:tcPr>
            <w:tcW w:w="2263" w:type="dxa"/>
            <w:gridSpan w:val="2"/>
          </w:tcPr>
          <w:p w14:paraId="3E91069C" w14:textId="77777777" w:rsidR="0033398D" w:rsidRPr="00230F38" w:rsidRDefault="0033398D" w:rsidP="00F744ED">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5CB76763" w14:textId="77777777" w:rsidR="0033398D" w:rsidRPr="00230F38" w:rsidRDefault="0033398D" w:rsidP="00F744ED">
            <w:pPr>
              <w:jc w:val="center"/>
              <w:textAlignment w:val="bottom"/>
              <w:rPr>
                <w:rFonts w:eastAsia="StobiSerif Regular" w:cstheme="minorHAnsi"/>
                <w:color w:val="000000"/>
                <w:sz w:val="20"/>
                <w:szCs w:val="20"/>
              </w:rPr>
            </w:pPr>
            <w:r w:rsidRPr="003D45AD">
              <w:rPr>
                <w:rFonts w:eastAsia="StobiSerif Regular" w:cstheme="minorHAnsi"/>
                <w:color w:val="000000"/>
                <w:sz w:val="20"/>
                <w:szCs w:val="20"/>
                <w:lang w:eastAsia="zh-CN"/>
              </w:rPr>
              <w:t>Изградба и реконструкција на патишта и улици во Општината</w:t>
            </w:r>
          </w:p>
        </w:tc>
        <w:tc>
          <w:tcPr>
            <w:tcW w:w="2823" w:type="dxa"/>
            <w:gridSpan w:val="3"/>
          </w:tcPr>
          <w:p w14:paraId="03061D35" w14:textId="77777777" w:rsidR="0033398D" w:rsidRPr="00230F38" w:rsidRDefault="0033398D" w:rsidP="00F744ED">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1C9B1E5F" w14:textId="77777777" w:rsidR="0033398D" w:rsidRPr="00230F38" w:rsidRDefault="0033398D" w:rsidP="00F744ED">
            <w:pPr>
              <w:jc w:val="center"/>
              <w:textAlignment w:val="bottom"/>
              <w:rPr>
                <w:rFonts w:eastAsia="StobiSerif Regular" w:cstheme="minorHAnsi"/>
                <w:color w:val="000000"/>
                <w:sz w:val="20"/>
                <w:szCs w:val="20"/>
              </w:rPr>
            </w:pPr>
            <w:r>
              <w:rPr>
                <w:rFonts w:eastAsia="StobiSerif Regular" w:cstheme="minorHAnsi"/>
                <w:color w:val="000000"/>
                <w:sz w:val="20"/>
                <w:szCs w:val="20"/>
                <w:lang w:val="en-US" w:eastAsia="zh-CN"/>
              </w:rPr>
              <w:t>JD</w:t>
            </w:r>
            <w:r w:rsidRPr="00230F38">
              <w:rPr>
                <w:rFonts w:eastAsia="StobiSerif Regular" w:cstheme="minorHAnsi"/>
                <w:color w:val="000000"/>
                <w:sz w:val="20"/>
                <w:szCs w:val="20"/>
                <w:lang w:eastAsia="zh-CN"/>
              </w:rPr>
              <w:t>A</w:t>
            </w:r>
          </w:p>
        </w:tc>
      </w:tr>
      <w:tr w:rsidR="0033398D" w:rsidRPr="00D308AD" w14:paraId="76EF6727" w14:textId="77777777" w:rsidTr="00F744ED">
        <w:trPr>
          <w:trHeight w:val="600"/>
        </w:trPr>
        <w:tc>
          <w:tcPr>
            <w:tcW w:w="1670" w:type="dxa"/>
          </w:tcPr>
          <w:p w14:paraId="5390CF1D" w14:textId="77777777" w:rsidR="0033398D" w:rsidRPr="006F344A" w:rsidRDefault="0033398D" w:rsidP="00F744ED">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756676FB" w14:textId="77777777" w:rsidR="0033398D" w:rsidRPr="00A03292" w:rsidRDefault="0033398D" w:rsidP="00F744ED">
            <w:pPr>
              <w:jc w:val="both"/>
              <w:textAlignment w:val="top"/>
              <w:rPr>
                <w:rFonts w:eastAsia="Macedonian Tms" w:cstheme="minorHAnsi"/>
                <w:color w:val="000000"/>
                <w:sz w:val="20"/>
                <w:szCs w:val="20"/>
              </w:rPr>
            </w:pPr>
            <w:r w:rsidRPr="00A03292">
              <w:rPr>
                <w:rFonts w:eastAsia="Macedonian Tms" w:cstheme="minorHAnsi"/>
                <w:color w:val="000000"/>
                <w:sz w:val="20"/>
                <w:szCs w:val="20"/>
              </w:rPr>
              <w:t>Подобрена патна инфраструктура, поефикасен транспорт на луѓе и стоки во населените места, квалитетно сообраќајно решение за поврзување со градот, создавање на услови за побрз економски развој.</w:t>
            </w:r>
          </w:p>
        </w:tc>
      </w:tr>
      <w:tr w:rsidR="0033398D" w:rsidRPr="00D308AD" w14:paraId="2CB49885" w14:textId="77777777" w:rsidTr="00F744ED">
        <w:trPr>
          <w:trHeight w:val="600"/>
        </w:trPr>
        <w:tc>
          <w:tcPr>
            <w:tcW w:w="1670" w:type="dxa"/>
          </w:tcPr>
          <w:p w14:paraId="595539A1" w14:textId="77777777" w:rsidR="0033398D" w:rsidRPr="006F344A" w:rsidRDefault="0033398D" w:rsidP="00F744ED">
            <w:pPr>
              <w:jc w:val="center"/>
              <w:textAlignment w:val="bottom"/>
              <w:rPr>
                <w:rFonts w:eastAsia="StobiSerif Regular" w:cstheme="minorHAnsi"/>
                <w:color w:val="000000"/>
                <w:sz w:val="20"/>
                <w:szCs w:val="20"/>
              </w:rPr>
            </w:pPr>
            <w:r w:rsidRPr="006F344A">
              <w:rPr>
                <w:rFonts w:eastAsia="StobiSerif Regular" w:cstheme="minorHAnsi"/>
                <w:color w:val="000000"/>
                <w:sz w:val="20"/>
                <w:szCs w:val="20"/>
                <w:lang w:eastAsia="zh-CN"/>
              </w:rPr>
              <w:lastRenderedPageBreak/>
              <w:t>Планирани активности</w:t>
            </w:r>
          </w:p>
        </w:tc>
        <w:tc>
          <w:tcPr>
            <w:tcW w:w="7359" w:type="dxa"/>
            <w:gridSpan w:val="7"/>
          </w:tcPr>
          <w:p w14:paraId="3590B612" w14:textId="77777777" w:rsidR="0033398D" w:rsidRPr="00A03292" w:rsidRDefault="0033398D" w:rsidP="0033398D">
            <w:pPr>
              <w:pStyle w:val="ListParagraph"/>
              <w:numPr>
                <w:ilvl w:val="0"/>
                <w:numId w:val="33"/>
              </w:numPr>
              <w:rPr>
                <w:rFonts w:cstheme="minorHAnsi"/>
                <w:sz w:val="20"/>
                <w:szCs w:val="20"/>
                <w:lang w:val="en-US"/>
              </w:rPr>
            </w:pPr>
            <w:proofErr w:type="spellStart"/>
            <w:r w:rsidRPr="00A03292">
              <w:rPr>
                <w:rFonts w:cstheme="minorHAnsi"/>
                <w:sz w:val="20"/>
                <w:szCs w:val="20"/>
                <w:lang w:val="en-US"/>
              </w:rPr>
              <w:t>Изработка</w:t>
            </w:r>
            <w:proofErr w:type="spellEnd"/>
            <w:r w:rsidRPr="00A03292">
              <w:rPr>
                <w:rFonts w:cstheme="minorHAnsi"/>
                <w:sz w:val="20"/>
                <w:szCs w:val="20"/>
                <w:lang w:val="en-US"/>
              </w:rPr>
              <w:t xml:space="preserve"> </w:t>
            </w:r>
            <w:proofErr w:type="spellStart"/>
            <w:r w:rsidRPr="00A03292">
              <w:rPr>
                <w:rFonts w:cstheme="minorHAnsi"/>
                <w:sz w:val="20"/>
                <w:szCs w:val="20"/>
                <w:lang w:val="en-US"/>
              </w:rPr>
              <w:t>на</w:t>
            </w:r>
            <w:proofErr w:type="spellEnd"/>
            <w:r w:rsidRPr="00A03292">
              <w:rPr>
                <w:rFonts w:cstheme="minorHAnsi"/>
                <w:sz w:val="20"/>
                <w:szCs w:val="20"/>
                <w:lang w:val="en-US"/>
              </w:rPr>
              <w:t xml:space="preserve"> </w:t>
            </w:r>
            <w:proofErr w:type="spellStart"/>
            <w:r w:rsidRPr="00A03292">
              <w:rPr>
                <w:rFonts w:cstheme="minorHAnsi"/>
                <w:sz w:val="20"/>
                <w:szCs w:val="20"/>
                <w:lang w:val="en-US"/>
              </w:rPr>
              <w:t>проектна</w:t>
            </w:r>
            <w:proofErr w:type="spellEnd"/>
            <w:r w:rsidRPr="00A03292">
              <w:rPr>
                <w:rFonts w:cstheme="minorHAnsi"/>
                <w:sz w:val="20"/>
                <w:szCs w:val="20"/>
                <w:lang w:val="en-US"/>
              </w:rPr>
              <w:t xml:space="preserve"> </w:t>
            </w:r>
            <w:proofErr w:type="spellStart"/>
            <w:r w:rsidRPr="00A03292">
              <w:rPr>
                <w:rFonts w:cstheme="minorHAnsi"/>
                <w:sz w:val="20"/>
                <w:szCs w:val="20"/>
                <w:lang w:val="en-US"/>
              </w:rPr>
              <w:t>документација</w:t>
            </w:r>
            <w:proofErr w:type="spellEnd"/>
            <w:r w:rsidRPr="00A03292">
              <w:rPr>
                <w:rFonts w:cstheme="minorHAnsi"/>
                <w:sz w:val="20"/>
                <w:szCs w:val="20"/>
                <w:lang w:val="en-US"/>
              </w:rPr>
              <w:t xml:space="preserve"> </w:t>
            </w:r>
            <w:proofErr w:type="spellStart"/>
            <w:r w:rsidRPr="00A03292">
              <w:rPr>
                <w:rFonts w:cstheme="minorHAnsi"/>
                <w:sz w:val="20"/>
                <w:szCs w:val="20"/>
                <w:lang w:val="en-US"/>
              </w:rPr>
              <w:t>за</w:t>
            </w:r>
            <w:proofErr w:type="spellEnd"/>
            <w:r w:rsidRPr="00A03292">
              <w:rPr>
                <w:rFonts w:cstheme="minorHAnsi"/>
                <w:sz w:val="20"/>
                <w:szCs w:val="20"/>
                <w:lang w:val="en-US"/>
              </w:rPr>
              <w:t xml:space="preserve"> </w:t>
            </w:r>
            <w:proofErr w:type="spellStart"/>
            <w:r w:rsidRPr="00A03292">
              <w:rPr>
                <w:rFonts w:cstheme="minorHAnsi"/>
                <w:sz w:val="20"/>
                <w:szCs w:val="20"/>
                <w:lang w:val="en-US"/>
              </w:rPr>
              <w:t>улици</w:t>
            </w:r>
            <w:proofErr w:type="spellEnd"/>
            <w:r w:rsidRPr="00A03292">
              <w:rPr>
                <w:rFonts w:cstheme="minorHAnsi"/>
                <w:sz w:val="20"/>
                <w:szCs w:val="20"/>
                <w:lang w:val="en-US"/>
              </w:rPr>
              <w:t xml:space="preserve"> и </w:t>
            </w:r>
            <w:proofErr w:type="spellStart"/>
            <w:r w:rsidRPr="00A03292">
              <w:rPr>
                <w:rFonts w:cstheme="minorHAnsi"/>
                <w:sz w:val="20"/>
                <w:szCs w:val="20"/>
                <w:lang w:val="en-US"/>
              </w:rPr>
              <w:t>патишта</w:t>
            </w:r>
            <w:proofErr w:type="spellEnd"/>
          </w:p>
          <w:p w14:paraId="0BA5AF8D" w14:textId="77777777" w:rsidR="0033398D" w:rsidRPr="00A03292" w:rsidRDefault="0033398D" w:rsidP="0033398D">
            <w:pPr>
              <w:pStyle w:val="ListParagraph"/>
              <w:numPr>
                <w:ilvl w:val="0"/>
                <w:numId w:val="33"/>
              </w:numPr>
              <w:rPr>
                <w:rFonts w:cstheme="minorHAnsi"/>
                <w:sz w:val="20"/>
                <w:szCs w:val="20"/>
                <w:lang w:val="en-US"/>
              </w:rPr>
            </w:pPr>
            <w:proofErr w:type="spellStart"/>
            <w:r w:rsidRPr="00A03292">
              <w:rPr>
                <w:rFonts w:cstheme="minorHAnsi"/>
                <w:sz w:val="20"/>
                <w:szCs w:val="20"/>
                <w:lang w:val="en-US"/>
              </w:rPr>
              <w:t>Ревизија</w:t>
            </w:r>
            <w:proofErr w:type="spellEnd"/>
            <w:r w:rsidRPr="00A03292">
              <w:rPr>
                <w:rFonts w:cstheme="minorHAnsi"/>
                <w:sz w:val="20"/>
                <w:szCs w:val="20"/>
                <w:lang w:val="en-US"/>
              </w:rPr>
              <w:t xml:space="preserve"> на </w:t>
            </w:r>
            <w:proofErr w:type="spellStart"/>
            <w:r w:rsidRPr="00A03292">
              <w:rPr>
                <w:rFonts w:cstheme="minorHAnsi"/>
                <w:sz w:val="20"/>
                <w:szCs w:val="20"/>
                <w:lang w:val="en-US"/>
              </w:rPr>
              <w:t>проекти</w:t>
            </w:r>
            <w:proofErr w:type="spellEnd"/>
          </w:p>
          <w:p w14:paraId="6E4C73FC" w14:textId="77777777" w:rsidR="0033398D" w:rsidRPr="00A03292" w:rsidRDefault="0033398D" w:rsidP="0033398D">
            <w:pPr>
              <w:pStyle w:val="ListParagraph"/>
              <w:numPr>
                <w:ilvl w:val="0"/>
                <w:numId w:val="33"/>
              </w:numPr>
              <w:rPr>
                <w:rFonts w:cstheme="minorHAnsi"/>
                <w:sz w:val="20"/>
                <w:szCs w:val="20"/>
                <w:lang w:val="en-US"/>
              </w:rPr>
            </w:pPr>
            <w:r w:rsidRPr="00A03292">
              <w:rPr>
                <w:rFonts w:cstheme="minorHAnsi"/>
                <w:sz w:val="20"/>
                <w:szCs w:val="20"/>
                <w:lang w:val="en-US"/>
              </w:rPr>
              <w:t>И</w:t>
            </w:r>
            <w:r w:rsidRPr="00A03292">
              <w:rPr>
                <w:rFonts w:cstheme="minorHAnsi"/>
                <w:sz w:val="20"/>
                <w:szCs w:val="20"/>
              </w:rPr>
              <w:t>зградба</w:t>
            </w:r>
            <w:r>
              <w:rPr>
                <w:rFonts w:cstheme="minorHAnsi"/>
                <w:sz w:val="20"/>
                <w:szCs w:val="20"/>
              </w:rPr>
              <w:t>:</w:t>
            </w:r>
          </w:p>
          <w:p w14:paraId="060A7A7E"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Пробивање</w:t>
            </w:r>
            <w:proofErr w:type="spellEnd"/>
            <w:r w:rsidRPr="005074E4">
              <w:rPr>
                <w:rFonts w:cstheme="minorHAnsi"/>
                <w:sz w:val="20"/>
                <w:szCs w:val="20"/>
                <w:lang w:val="en-US"/>
              </w:rPr>
              <w:t xml:space="preserve"> и </w:t>
            </w:r>
            <w:proofErr w:type="spellStart"/>
            <w:r w:rsidRPr="005074E4">
              <w:rPr>
                <w:rFonts w:cstheme="minorHAnsi"/>
                <w:sz w:val="20"/>
                <w:szCs w:val="20"/>
                <w:lang w:val="en-US"/>
              </w:rPr>
              <w:t>тампонирање</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улици</w:t>
            </w:r>
            <w:proofErr w:type="spellEnd"/>
          </w:p>
          <w:p w14:paraId="5B09F5A2"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Рехабилитација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ул.Илинденска</w:t>
            </w:r>
            <w:proofErr w:type="spellEnd"/>
          </w:p>
          <w:p w14:paraId="28213B18"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Рехабилитација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ул.Тодосие</w:t>
            </w:r>
            <w:proofErr w:type="spellEnd"/>
            <w:r w:rsidRPr="005074E4">
              <w:rPr>
                <w:rFonts w:cstheme="minorHAnsi"/>
                <w:sz w:val="20"/>
                <w:szCs w:val="20"/>
                <w:lang w:val="en-US"/>
              </w:rPr>
              <w:t xml:space="preserve"> </w:t>
            </w:r>
            <w:proofErr w:type="spellStart"/>
            <w:r w:rsidRPr="005074E4">
              <w:rPr>
                <w:rFonts w:cstheme="minorHAnsi"/>
                <w:sz w:val="20"/>
                <w:szCs w:val="20"/>
                <w:lang w:val="en-US"/>
              </w:rPr>
              <w:t>Паунов</w:t>
            </w:r>
            <w:proofErr w:type="spellEnd"/>
            <w:r w:rsidRPr="005074E4">
              <w:rPr>
                <w:rFonts w:cstheme="minorHAnsi"/>
                <w:sz w:val="20"/>
                <w:szCs w:val="20"/>
                <w:lang w:val="en-US"/>
              </w:rPr>
              <w:t xml:space="preserve"> (</w:t>
            </w:r>
            <w:proofErr w:type="spellStart"/>
            <w:r w:rsidRPr="005074E4">
              <w:rPr>
                <w:rFonts w:cstheme="minorHAnsi"/>
                <w:sz w:val="20"/>
                <w:szCs w:val="20"/>
                <w:lang w:val="en-US"/>
              </w:rPr>
              <w:t>кај</w:t>
            </w:r>
            <w:proofErr w:type="spellEnd"/>
            <w:r w:rsidRPr="005074E4">
              <w:rPr>
                <w:rFonts w:cstheme="minorHAnsi"/>
                <w:sz w:val="20"/>
                <w:szCs w:val="20"/>
                <w:lang w:val="en-US"/>
              </w:rPr>
              <w:t xml:space="preserve"> </w:t>
            </w:r>
            <w:proofErr w:type="spellStart"/>
            <w:r w:rsidRPr="005074E4">
              <w:rPr>
                <w:rFonts w:cstheme="minorHAnsi"/>
                <w:sz w:val="20"/>
                <w:szCs w:val="20"/>
                <w:lang w:val="en-US"/>
              </w:rPr>
              <w:t>полициска</w:t>
            </w:r>
            <w:proofErr w:type="spellEnd"/>
            <w:r w:rsidRPr="005074E4">
              <w:rPr>
                <w:rFonts w:cstheme="minorHAnsi"/>
                <w:sz w:val="20"/>
                <w:szCs w:val="20"/>
                <w:lang w:val="en-US"/>
              </w:rPr>
              <w:t xml:space="preserve"> </w:t>
            </w:r>
            <w:proofErr w:type="spellStart"/>
            <w:r w:rsidRPr="005074E4">
              <w:rPr>
                <w:rFonts w:cstheme="minorHAnsi"/>
                <w:sz w:val="20"/>
                <w:szCs w:val="20"/>
                <w:lang w:val="en-US"/>
              </w:rPr>
              <w:t>станица</w:t>
            </w:r>
            <w:proofErr w:type="spellEnd"/>
            <w:r w:rsidRPr="005074E4">
              <w:rPr>
                <w:rFonts w:cstheme="minorHAnsi"/>
                <w:sz w:val="20"/>
                <w:szCs w:val="20"/>
                <w:lang w:val="en-US"/>
              </w:rPr>
              <w:t>)</w:t>
            </w:r>
          </w:p>
          <w:p w14:paraId="1DE4C922"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Рехабилитација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ул.Лазар</w:t>
            </w:r>
            <w:proofErr w:type="spellEnd"/>
            <w:r w:rsidRPr="005074E4">
              <w:rPr>
                <w:rFonts w:cstheme="minorHAnsi"/>
                <w:sz w:val="20"/>
                <w:szCs w:val="20"/>
                <w:lang w:val="en-US"/>
              </w:rPr>
              <w:t xml:space="preserve"> </w:t>
            </w:r>
            <w:proofErr w:type="spellStart"/>
            <w:r w:rsidRPr="005074E4">
              <w:rPr>
                <w:rFonts w:cstheme="minorHAnsi"/>
                <w:sz w:val="20"/>
                <w:szCs w:val="20"/>
                <w:lang w:val="en-US"/>
              </w:rPr>
              <w:t>Андонов</w:t>
            </w:r>
            <w:proofErr w:type="spellEnd"/>
            <w:r w:rsidRPr="005074E4">
              <w:rPr>
                <w:rFonts w:cstheme="minorHAnsi"/>
                <w:sz w:val="20"/>
                <w:szCs w:val="20"/>
                <w:lang w:val="en-US"/>
              </w:rPr>
              <w:t xml:space="preserve"> и </w:t>
            </w:r>
            <w:proofErr w:type="spellStart"/>
            <w:r w:rsidRPr="005074E4">
              <w:rPr>
                <w:rFonts w:cstheme="minorHAnsi"/>
                <w:sz w:val="20"/>
                <w:szCs w:val="20"/>
                <w:lang w:val="en-US"/>
              </w:rPr>
              <w:t>спортско</w:t>
            </w:r>
            <w:proofErr w:type="spellEnd"/>
            <w:r w:rsidRPr="005074E4">
              <w:rPr>
                <w:rFonts w:cstheme="minorHAnsi"/>
                <w:sz w:val="20"/>
                <w:szCs w:val="20"/>
                <w:lang w:val="en-US"/>
              </w:rPr>
              <w:t xml:space="preserve"> </w:t>
            </w:r>
            <w:proofErr w:type="spellStart"/>
            <w:r w:rsidRPr="005074E4">
              <w:rPr>
                <w:rFonts w:cstheme="minorHAnsi"/>
                <w:sz w:val="20"/>
                <w:szCs w:val="20"/>
                <w:lang w:val="en-US"/>
              </w:rPr>
              <w:t>игралиште</w:t>
            </w:r>
            <w:proofErr w:type="spellEnd"/>
            <w:r w:rsidRPr="005074E4">
              <w:rPr>
                <w:rFonts w:cstheme="minorHAnsi"/>
                <w:sz w:val="20"/>
                <w:szCs w:val="20"/>
                <w:lang w:val="en-US"/>
              </w:rPr>
              <w:t xml:space="preserve"> </w:t>
            </w:r>
            <w:proofErr w:type="spellStart"/>
            <w:r w:rsidRPr="005074E4">
              <w:rPr>
                <w:rFonts w:cstheme="minorHAnsi"/>
                <w:sz w:val="20"/>
                <w:szCs w:val="20"/>
                <w:lang w:val="en-US"/>
              </w:rPr>
              <w:t>пред</w:t>
            </w:r>
            <w:proofErr w:type="spellEnd"/>
            <w:r w:rsidRPr="005074E4">
              <w:rPr>
                <w:rFonts w:cstheme="minorHAnsi"/>
                <w:sz w:val="20"/>
                <w:szCs w:val="20"/>
                <w:lang w:val="en-US"/>
              </w:rPr>
              <w:t xml:space="preserve"> </w:t>
            </w:r>
            <w:proofErr w:type="spellStart"/>
            <w:r w:rsidRPr="005074E4">
              <w:rPr>
                <w:rFonts w:cstheme="minorHAnsi"/>
                <w:sz w:val="20"/>
                <w:szCs w:val="20"/>
                <w:lang w:val="en-US"/>
              </w:rPr>
              <w:t>зграда</w:t>
            </w:r>
            <w:proofErr w:type="spellEnd"/>
          </w:p>
          <w:p w14:paraId="6D04E6C7"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Рехабилитација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ул.Тодосие</w:t>
            </w:r>
            <w:proofErr w:type="spellEnd"/>
            <w:r w:rsidRPr="005074E4">
              <w:rPr>
                <w:rFonts w:cstheme="minorHAnsi"/>
                <w:sz w:val="20"/>
                <w:szCs w:val="20"/>
                <w:lang w:val="en-US"/>
              </w:rPr>
              <w:t xml:space="preserve"> </w:t>
            </w:r>
            <w:proofErr w:type="spellStart"/>
            <w:r w:rsidRPr="005074E4">
              <w:rPr>
                <w:rFonts w:cstheme="minorHAnsi"/>
                <w:sz w:val="20"/>
                <w:szCs w:val="20"/>
                <w:lang w:val="en-US"/>
              </w:rPr>
              <w:t>Паунов</w:t>
            </w:r>
            <w:proofErr w:type="spellEnd"/>
            <w:r w:rsidRPr="005074E4">
              <w:rPr>
                <w:rFonts w:cstheme="minorHAnsi"/>
                <w:sz w:val="20"/>
                <w:szCs w:val="20"/>
                <w:lang w:val="en-US"/>
              </w:rPr>
              <w:t xml:space="preserve"> (</w:t>
            </w:r>
            <w:proofErr w:type="spellStart"/>
            <w:r w:rsidRPr="005074E4">
              <w:rPr>
                <w:rFonts w:cstheme="minorHAnsi"/>
                <w:sz w:val="20"/>
                <w:szCs w:val="20"/>
                <w:lang w:val="en-US"/>
              </w:rPr>
              <w:t>помеѓу</w:t>
            </w:r>
            <w:proofErr w:type="spellEnd"/>
            <w:r w:rsidRPr="005074E4">
              <w:rPr>
                <w:rFonts w:cstheme="minorHAnsi"/>
                <w:sz w:val="20"/>
                <w:szCs w:val="20"/>
                <w:lang w:val="en-US"/>
              </w:rPr>
              <w:t xml:space="preserve"> </w:t>
            </w:r>
            <w:proofErr w:type="spellStart"/>
            <w:r w:rsidRPr="005074E4">
              <w:rPr>
                <w:rFonts w:cstheme="minorHAnsi"/>
                <w:sz w:val="20"/>
                <w:szCs w:val="20"/>
                <w:lang w:val="en-US"/>
              </w:rPr>
              <w:t>два</w:t>
            </w:r>
            <w:proofErr w:type="spellEnd"/>
            <w:r w:rsidRPr="005074E4">
              <w:rPr>
                <w:rFonts w:cstheme="minorHAnsi"/>
                <w:sz w:val="20"/>
                <w:szCs w:val="20"/>
                <w:lang w:val="en-US"/>
              </w:rPr>
              <w:t xml:space="preserve"> </w:t>
            </w:r>
            <w:proofErr w:type="spellStart"/>
            <w:r w:rsidRPr="005074E4">
              <w:rPr>
                <w:rFonts w:cstheme="minorHAnsi"/>
                <w:sz w:val="20"/>
                <w:szCs w:val="20"/>
                <w:lang w:val="en-US"/>
              </w:rPr>
              <w:t>кружни</w:t>
            </w:r>
            <w:proofErr w:type="spellEnd"/>
            <w:r w:rsidRPr="005074E4">
              <w:rPr>
                <w:rFonts w:cstheme="minorHAnsi"/>
                <w:sz w:val="20"/>
                <w:szCs w:val="20"/>
                <w:lang w:val="en-US"/>
              </w:rPr>
              <w:t xml:space="preserve"> </w:t>
            </w:r>
            <w:proofErr w:type="spellStart"/>
            <w:r w:rsidRPr="005074E4">
              <w:rPr>
                <w:rFonts w:cstheme="minorHAnsi"/>
                <w:sz w:val="20"/>
                <w:szCs w:val="20"/>
                <w:lang w:val="en-US"/>
              </w:rPr>
              <w:t>тека</w:t>
            </w:r>
            <w:proofErr w:type="spellEnd"/>
            <w:r w:rsidRPr="005074E4">
              <w:rPr>
                <w:rFonts w:cstheme="minorHAnsi"/>
                <w:sz w:val="20"/>
                <w:szCs w:val="20"/>
                <w:lang w:val="en-US"/>
              </w:rPr>
              <w:t xml:space="preserve"> </w:t>
            </w:r>
            <w:proofErr w:type="spellStart"/>
            <w:r w:rsidRPr="005074E4">
              <w:rPr>
                <w:rFonts w:cstheme="minorHAnsi"/>
                <w:sz w:val="20"/>
                <w:szCs w:val="20"/>
                <w:lang w:val="en-US"/>
              </w:rPr>
              <w:t>м.в</w:t>
            </w:r>
            <w:proofErr w:type="spellEnd"/>
            <w:r w:rsidRPr="005074E4">
              <w:rPr>
                <w:rFonts w:cstheme="minorHAnsi"/>
                <w:sz w:val="20"/>
                <w:szCs w:val="20"/>
                <w:lang w:val="en-US"/>
              </w:rPr>
              <w:t xml:space="preserve">. </w:t>
            </w:r>
            <w:proofErr w:type="spellStart"/>
            <w:r w:rsidRPr="005074E4">
              <w:rPr>
                <w:rFonts w:cstheme="minorHAnsi"/>
                <w:sz w:val="20"/>
                <w:szCs w:val="20"/>
                <w:lang w:val="en-US"/>
              </w:rPr>
              <w:t>Ило</w:t>
            </w:r>
            <w:proofErr w:type="spellEnd"/>
            <w:r w:rsidRPr="005074E4">
              <w:rPr>
                <w:rFonts w:cstheme="minorHAnsi"/>
                <w:sz w:val="20"/>
                <w:szCs w:val="20"/>
                <w:lang w:val="en-US"/>
              </w:rPr>
              <w:t xml:space="preserve"> </w:t>
            </w:r>
            <w:proofErr w:type="spellStart"/>
            <w:r w:rsidRPr="005074E4">
              <w:rPr>
                <w:rFonts w:cstheme="minorHAnsi"/>
                <w:sz w:val="20"/>
                <w:szCs w:val="20"/>
                <w:lang w:val="en-US"/>
              </w:rPr>
              <w:t>рого</w:t>
            </w:r>
            <w:proofErr w:type="spellEnd"/>
            <w:r w:rsidRPr="005074E4">
              <w:rPr>
                <w:rFonts w:cstheme="minorHAnsi"/>
                <w:sz w:val="20"/>
                <w:szCs w:val="20"/>
                <w:lang w:val="en-US"/>
              </w:rPr>
              <w:t>)</w:t>
            </w:r>
          </w:p>
          <w:p w14:paraId="701660CB"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Реконструкција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ул.Никола</w:t>
            </w:r>
            <w:proofErr w:type="spellEnd"/>
            <w:r w:rsidRPr="005074E4">
              <w:rPr>
                <w:rFonts w:cstheme="minorHAnsi"/>
                <w:sz w:val="20"/>
                <w:szCs w:val="20"/>
                <w:lang w:val="en-US"/>
              </w:rPr>
              <w:t xml:space="preserve"> </w:t>
            </w:r>
            <w:proofErr w:type="spellStart"/>
            <w:r w:rsidRPr="005074E4">
              <w:rPr>
                <w:rFonts w:cstheme="minorHAnsi"/>
                <w:sz w:val="20"/>
                <w:szCs w:val="20"/>
                <w:lang w:val="en-US"/>
              </w:rPr>
              <w:t>Карев</w:t>
            </w:r>
            <w:proofErr w:type="spellEnd"/>
            <w:r w:rsidRPr="005074E4">
              <w:rPr>
                <w:rFonts w:cstheme="minorHAnsi"/>
                <w:sz w:val="20"/>
                <w:szCs w:val="20"/>
                <w:lang w:val="en-US"/>
              </w:rPr>
              <w:t xml:space="preserve"> и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ул.Кеј</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револуција-Оризари</w:t>
            </w:r>
            <w:proofErr w:type="spellEnd"/>
          </w:p>
          <w:p w14:paraId="258C395E"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ул.Новопроектирана</w:t>
            </w:r>
            <w:proofErr w:type="spellEnd"/>
            <w:r w:rsidRPr="005074E4">
              <w:rPr>
                <w:rFonts w:cstheme="minorHAnsi"/>
                <w:sz w:val="20"/>
                <w:szCs w:val="20"/>
                <w:lang w:val="en-US"/>
              </w:rPr>
              <w:t xml:space="preserve"> 1 </w:t>
            </w:r>
            <w:proofErr w:type="spellStart"/>
            <w:r w:rsidRPr="005074E4">
              <w:rPr>
                <w:rFonts w:cstheme="minorHAnsi"/>
                <w:sz w:val="20"/>
                <w:szCs w:val="20"/>
                <w:lang w:val="en-US"/>
              </w:rPr>
              <w:t>во</w:t>
            </w:r>
            <w:proofErr w:type="spellEnd"/>
            <w:r w:rsidRPr="005074E4">
              <w:rPr>
                <w:rFonts w:cstheme="minorHAnsi"/>
                <w:sz w:val="20"/>
                <w:szCs w:val="20"/>
                <w:lang w:val="en-US"/>
              </w:rPr>
              <w:t xml:space="preserve"> </w:t>
            </w:r>
            <w:proofErr w:type="spellStart"/>
            <w:r w:rsidRPr="005074E4">
              <w:rPr>
                <w:rFonts w:cstheme="minorHAnsi"/>
                <w:sz w:val="20"/>
                <w:szCs w:val="20"/>
                <w:lang w:val="en-US"/>
              </w:rPr>
              <w:t>Лесна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индустрија</w:t>
            </w:r>
            <w:proofErr w:type="spellEnd"/>
          </w:p>
          <w:p w14:paraId="0F819B1A"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Рехабилитација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ул.Сребран</w:t>
            </w:r>
            <w:proofErr w:type="spellEnd"/>
            <w:r w:rsidRPr="005074E4">
              <w:rPr>
                <w:rFonts w:cstheme="minorHAnsi"/>
                <w:sz w:val="20"/>
                <w:szCs w:val="20"/>
                <w:lang w:val="en-US"/>
              </w:rPr>
              <w:t xml:space="preserve"> </w:t>
            </w:r>
            <w:proofErr w:type="spellStart"/>
            <w:r w:rsidRPr="005074E4">
              <w:rPr>
                <w:rFonts w:cstheme="minorHAnsi"/>
                <w:sz w:val="20"/>
                <w:szCs w:val="20"/>
                <w:lang w:val="en-US"/>
              </w:rPr>
              <w:t>Димитров</w:t>
            </w:r>
            <w:proofErr w:type="spellEnd"/>
            <w:r w:rsidRPr="005074E4">
              <w:rPr>
                <w:rFonts w:cstheme="minorHAnsi"/>
                <w:sz w:val="20"/>
                <w:szCs w:val="20"/>
                <w:lang w:val="en-US"/>
              </w:rPr>
              <w:t xml:space="preserve"> </w:t>
            </w:r>
            <w:proofErr w:type="spellStart"/>
            <w:r w:rsidRPr="005074E4">
              <w:rPr>
                <w:rFonts w:cstheme="minorHAnsi"/>
                <w:sz w:val="20"/>
                <w:szCs w:val="20"/>
                <w:lang w:val="en-US"/>
              </w:rPr>
              <w:t>с.Прибачево</w:t>
            </w:r>
            <w:proofErr w:type="spellEnd"/>
          </w:p>
          <w:p w14:paraId="7A27E0A6"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ул.Кеј</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револуцијата</w:t>
            </w:r>
            <w:proofErr w:type="spellEnd"/>
            <w:r w:rsidRPr="005074E4">
              <w:rPr>
                <w:rFonts w:cstheme="minorHAnsi"/>
                <w:sz w:val="20"/>
                <w:szCs w:val="20"/>
                <w:lang w:val="en-US"/>
              </w:rPr>
              <w:t xml:space="preserve"> </w:t>
            </w:r>
            <w:proofErr w:type="spellStart"/>
            <w:r w:rsidRPr="005074E4">
              <w:rPr>
                <w:rFonts w:cstheme="minorHAnsi"/>
                <w:sz w:val="20"/>
                <w:szCs w:val="20"/>
                <w:lang w:val="en-US"/>
              </w:rPr>
              <w:t>спој</w:t>
            </w:r>
            <w:proofErr w:type="spellEnd"/>
            <w:r w:rsidRPr="005074E4">
              <w:rPr>
                <w:rFonts w:cstheme="minorHAnsi"/>
                <w:sz w:val="20"/>
                <w:szCs w:val="20"/>
                <w:lang w:val="en-US"/>
              </w:rPr>
              <w:t xml:space="preserve"> </w:t>
            </w:r>
            <w:proofErr w:type="spellStart"/>
            <w:r w:rsidRPr="005074E4">
              <w:rPr>
                <w:rFonts w:cstheme="minorHAnsi"/>
                <w:sz w:val="20"/>
                <w:szCs w:val="20"/>
                <w:lang w:val="en-US"/>
              </w:rPr>
              <w:t>со</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ул.Ангел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Донев</w:t>
            </w:r>
            <w:proofErr w:type="spellEnd"/>
          </w:p>
          <w:p w14:paraId="66E246F3"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ул.Генерал</w:t>
            </w:r>
            <w:proofErr w:type="spellEnd"/>
            <w:r w:rsidRPr="005074E4">
              <w:rPr>
                <w:rFonts w:cstheme="minorHAnsi"/>
                <w:sz w:val="20"/>
                <w:szCs w:val="20"/>
                <w:lang w:val="en-US"/>
              </w:rPr>
              <w:t xml:space="preserve"> </w:t>
            </w:r>
            <w:proofErr w:type="spellStart"/>
            <w:r w:rsidRPr="005074E4">
              <w:rPr>
                <w:rFonts w:cstheme="minorHAnsi"/>
                <w:sz w:val="20"/>
                <w:szCs w:val="20"/>
                <w:lang w:val="en-US"/>
              </w:rPr>
              <w:t>Апостолски</w:t>
            </w:r>
            <w:proofErr w:type="spellEnd"/>
            <w:r w:rsidRPr="005074E4">
              <w:rPr>
                <w:rFonts w:cstheme="minorHAnsi"/>
                <w:sz w:val="20"/>
                <w:szCs w:val="20"/>
                <w:lang w:val="en-US"/>
              </w:rPr>
              <w:t xml:space="preserve"> </w:t>
            </w:r>
            <w:proofErr w:type="spellStart"/>
            <w:r w:rsidRPr="005074E4">
              <w:rPr>
                <w:rFonts w:cstheme="minorHAnsi"/>
                <w:sz w:val="20"/>
                <w:szCs w:val="20"/>
                <w:lang w:val="en-US"/>
              </w:rPr>
              <w:t>с.Оризари</w:t>
            </w:r>
            <w:proofErr w:type="spellEnd"/>
          </w:p>
          <w:p w14:paraId="11C8C1DB"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општински</w:t>
            </w:r>
            <w:proofErr w:type="spellEnd"/>
            <w:r w:rsidRPr="005074E4">
              <w:rPr>
                <w:rFonts w:cstheme="minorHAnsi"/>
                <w:sz w:val="20"/>
                <w:szCs w:val="20"/>
                <w:lang w:val="en-US"/>
              </w:rPr>
              <w:t xml:space="preserve"> </w:t>
            </w:r>
            <w:proofErr w:type="spellStart"/>
            <w:r w:rsidRPr="005074E4">
              <w:rPr>
                <w:rFonts w:cstheme="minorHAnsi"/>
                <w:sz w:val="20"/>
                <w:szCs w:val="20"/>
                <w:lang w:val="en-US"/>
              </w:rPr>
              <w:t>пат</w:t>
            </w:r>
            <w:proofErr w:type="spellEnd"/>
            <w:r w:rsidRPr="005074E4">
              <w:rPr>
                <w:rFonts w:cstheme="minorHAnsi"/>
                <w:sz w:val="20"/>
                <w:szCs w:val="20"/>
                <w:lang w:val="en-US"/>
              </w:rPr>
              <w:t xml:space="preserve"> </w:t>
            </w:r>
            <w:proofErr w:type="spellStart"/>
            <w:r w:rsidRPr="005074E4">
              <w:rPr>
                <w:rFonts w:cstheme="minorHAnsi"/>
                <w:sz w:val="20"/>
                <w:szCs w:val="20"/>
                <w:lang w:val="en-US"/>
              </w:rPr>
              <w:t>за</w:t>
            </w:r>
            <w:proofErr w:type="spellEnd"/>
            <w:r w:rsidRPr="005074E4">
              <w:rPr>
                <w:rFonts w:cstheme="minorHAnsi"/>
                <w:sz w:val="20"/>
                <w:szCs w:val="20"/>
                <w:lang w:val="en-US"/>
              </w:rPr>
              <w:t xml:space="preserve"> </w:t>
            </w:r>
            <w:proofErr w:type="spellStart"/>
            <w:r w:rsidRPr="005074E4">
              <w:rPr>
                <w:rFonts w:cstheme="minorHAnsi"/>
                <w:sz w:val="20"/>
                <w:szCs w:val="20"/>
                <w:lang w:val="en-US"/>
              </w:rPr>
              <w:t>с.Јастребник</w:t>
            </w:r>
            <w:proofErr w:type="spellEnd"/>
          </w:p>
          <w:p w14:paraId="5DC19F69"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општински</w:t>
            </w:r>
            <w:proofErr w:type="spellEnd"/>
            <w:r w:rsidRPr="005074E4">
              <w:rPr>
                <w:rFonts w:cstheme="minorHAnsi"/>
                <w:sz w:val="20"/>
                <w:szCs w:val="20"/>
                <w:lang w:val="en-US"/>
              </w:rPr>
              <w:t xml:space="preserve"> </w:t>
            </w:r>
            <w:proofErr w:type="spellStart"/>
            <w:r w:rsidRPr="005074E4">
              <w:rPr>
                <w:rFonts w:cstheme="minorHAnsi"/>
                <w:sz w:val="20"/>
                <w:szCs w:val="20"/>
                <w:lang w:val="en-US"/>
              </w:rPr>
              <w:t>пат</w:t>
            </w:r>
            <w:proofErr w:type="spellEnd"/>
            <w:r w:rsidRPr="005074E4">
              <w:rPr>
                <w:rFonts w:cstheme="minorHAnsi"/>
                <w:sz w:val="20"/>
                <w:szCs w:val="20"/>
                <w:lang w:val="en-US"/>
              </w:rPr>
              <w:t xml:space="preserve"> </w:t>
            </w:r>
            <w:proofErr w:type="spellStart"/>
            <w:r w:rsidRPr="005074E4">
              <w:rPr>
                <w:rFonts w:cstheme="minorHAnsi"/>
                <w:sz w:val="20"/>
                <w:szCs w:val="20"/>
                <w:lang w:val="en-US"/>
              </w:rPr>
              <w:t>за</w:t>
            </w:r>
            <w:proofErr w:type="spellEnd"/>
            <w:r w:rsidRPr="005074E4">
              <w:rPr>
                <w:rFonts w:cstheme="minorHAnsi"/>
                <w:sz w:val="20"/>
                <w:szCs w:val="20"/>
                <w:lang w:val="en-US"/>
              </w:rPr>
              <w:t xml:space="preserve"> </w:t>
            </w:r>
            <w:proofErr w:type="spellStart"/>
            <w:r w:rsidRPr="005074E4">
              <w:rPr>
                <w:rFonts w:cstheme="minorHAnsi"/>
                <w:sz w:val="20"/>
                <w:szCs w:val="20"/>
                <w:lang w:val="en-US"/>
              </w:rPr>
              <w:t>с.Полаќи</w:t>
            </w:r>
            <w:proofErr w:type="spellEnd"/>
          </w:p>
          <w:p w14:paraId="680D6977"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Рехабилаитација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ул.Цар</w:t>
            </w:r>
            <w:proofErr w:type="spellEnd"/>
            <w:r w:rsidRPr="005074E4">
              <w:rPr>
                <w:rFonts w:cstheme="minorHAnsi"/>
                <w:sz w:val="20"/>
                <w:szCs w:val="20"/>
                <w:lang w:val="en-US"/>
              </w:rPr>
              <w:t xml:space="preserve"> </w:t>
            </w:r>
            <w:proofErr w:type="spellStart"/>
            <w:r w:rsidRPr="005074E4">
              <w:rPr>
                <w:rFonts w:cstheme="minorHAnsi"/>
                <w:sz w:val="20"/>
                <w:szCs w:val="20"/>
                <w:lang w:val="en-US"/>
              </w:rPr>
              <w:t>Самуил</w:t>
            </w:r>
            <w:proofErr w:type="spellEnd"/>
            <w:r w:rsidRPr="005074E4">
              <w:rPr>
                <w:rFonts w:cstheme="minorHAnsi"/>
                <w:sz w:val="20"/>
                <w:szCs w:val="20"/>
                <w:lang w:val="en-US"/>
              </w:rPr>
              <w:t xml:space="preserve"> и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ул.Христијан</w:t>
            </w:r>
            <w:proofErr w:type="spellEnd"/>
            <w:r w:rsidRPr="005074E4">
              <w:rPr>
                <w:rFonts w:cstheme="minorHAnsi"/>
                <w:sz w:val="20"/>
                <w:szCs w:val="20"/>
                <w:lang w:val="en-US"/>
              </w:rPr>
              <w:t xml:space="preserve"> </w:t>
            </w:r>
            <w:proofErr w:type="spellStart"/>
            <w:r w:rsidRPr="005074E4">
              <w:rPr>
                <w:rFonts w:cstheme="minorHAnsi"/>
                <w:sz w:val="20"/>
                <w:szCs w:val="20"/>
                <w:lang w:val="en-US"/>
              </w:rPr>
              <w:t>Карпош</w:t>
            </w:r>
            <w:proofErr w:type="spellEnd"/>
          </w:p>
          <w:p w14:paraId="6593F0C4"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Рехабилитација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ул.4-та Македонска</w:t>
            </w:r>
          </w:p>
          <w:p w14:paraId="778876AD"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ул.Стефан</w:t>
            </w:r>
            <w:proofErr w:type="spellEnd"/>
            <w:r w:rsidRPr="005074E4">
              <w:rPr>
                <w:rFonts w:cstheme="minorHAnsi"/>
                <w:sz w:val="20"/>
                <w:szCs w:val="20"/>
                <w:lang w:val="en-US"/>
              </w:rPr>
              <w:t xml:space="preserve"> </w:t>
            </w:r>
            <w:proofErr w:type="spellStart"/>
            <w:r w:rsidRPr="005074E4">
              <w:rPr>
                <w:rFonts w:cstheme="minorHAnsi"/>
                <w:sz w:val="20"/>
                <w:szCs w:val="20"/>
                <w:lang w:val="en-US"/>
              </w:rPr>
              <w:t>Коцев</w:t>
            </w:r>
            <w:proofErr w:type="spellEnd"/>
          </w:p>
          <w:p w14:paraId="493DC521"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ул.Мите</w:t>
            </w:r>
            <w:proofErr w:type="spellEnd"/>
            <w:r w:rsidRPr="005074E4">
              <w:rPr>
                <w:rFonts w:cstheme="minorHAnsi"/>
                <w:sz w:val="20"/>
                <w:szCs w:val="20"/>
                <w:lang w:val="en-US"/>
              </w:rPr>
              <w:t xml:space="preserve"> </w:t>
            </w:r>
            <w:proofErr w:type="spellStart"/>
            <w:r w:rsidRPr="005074E4">
              <w:rPr>
                <w:rFonts w:cstheme="minorHAnsi"/>
                <w:sz w:val="20"/>
                <w:szCs w:val="20"/>
                <w:lang w:val="en-US"/>
              </w:rPr>
              <w:t>Јорданов</w:t>
            </w:r>
            <w:proofErr w:type="spellEnd"/>
            <w:r w:rsidRPr="005074E4">
              <w:rPr>
                <w:rFonts w:cstheme="minorHAnsi"/>
                <w:sz w:val="20"/>
                <w:szCs w:val="20"/>
                <w:lang w:val="en-US"/>
              </w:rPr>
              <w:t xml:space="preserve"> </w:t>
            </w:r>
            <w:proofErr w:type="spellStart"/>
            <w:r w:rsidRPr="005074E4">
              <w:rPr>
                <w:rFonts w:cstheme="minorHAnsi"/>
                <w:sz w:val="20"/>
                <w:szCs w:val="20"/>
                <w:lang w:val="en-US"/>
              </w:rPr>
              <w:t>с.Тркање</w:t>
            </w:r>
            <w:proofErr w:type="spellEnd"/>
          </w:p>
          <w:p w14:paraId="61C06D9C"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Рехабилитација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ул.Ристо</w:t>
            </w:r>
            <w:proofErr w:type="spellEnd"/>
            <w:r w:rsidRPr="005074E4">
              <w:rPr>
                <w:rFonts w:cstheme="minorHAnsi"/>
                <w:sz w:val="20"/>
                <w:szCs w:val="20"/>
                <w:lang w:val="en-US"/>
              </w:rPr>
              <w:t xml:space="preserve"> </w:t>
            </w:r>
            <w:proofErr w:type="spellStart"/>
            <w:r w:rsidRPr="005074E4">
              <w:rPr>
                <w:rFonts w:cstheme="minorHAnsi"/>
                <w:sz w:val="20"/>
                <w:szCs w:val="20"/>
                <w:lang w:val="en-US"/>
              </w:rPr>
              <w:t>Симјонов</w:t>
            </w:r>
            <w:proofErr w:type="spellEnd"/>
          </w:p>
          <w:p w14:paraId="2E39E5B8"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Рехабилитација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ул.Киро</w:t>
            </w:r>
            <w:proofErr w:type="spellEnd"/>
            <w:r w:rsidRPr="005074E4">
              <w:rPr>
                <w:rFonts w:cstheme="minorHAnsi"/>
                <w:sz w:val="20"/>
                <w:szCs w:val="20"/>
                <w:lang w:val="en-US"/>
              </w:rPr>
              <w:t xml:space="preserve"> </w:t>
            </w:r>
            <w:proofErr w:type="spellStart"/>
            <w:r w:rsidRPr="005074E4">
              <w:rPr>
                <w:rFonts w:cstheme="minorHAnsi"/>
                <w:sz w:val="20"/>
                <w:szCs w:val="20"/>
                <w:lang w:val="en-US"/>
              </w:rPr>
              <w:t>Кикенски</w:t>
            </w:r>
            <w:proofErr w:type="spellEnd"/>
          </w:p>
          <w:p w14:paraId="7E2E9AD5"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ул.Никола</w:t>
            </w:r>
            <w:proofErr w:type="spellEnd"/>
            <w:r w:rsidRPr="005074E4">
              <w:rPr>
                <w:rFonts w:cstheme="minorHAnsi"/>
                <w:sz w:val="20"/>
                <w:szCs w:val="20"/>
                <w:lang w:val="en-US"/>
              </w:rPr>
              <w:t xml:space="preserve"> </w:t>
            </w:r>
            <w:proofErr w:type="spellStart"/>
            <w:r w:rsidRPr="005074E4">
              <w:rPr>
                <w:rFonts w:cstheme="minorHAnsi"/>
                <w:sz w:val="20"/>
                <w:szCs w:val="20"/>
                <w:lang w:val="en-US"/>
              </w:rPr>
              <w:t>Карев</w:t>
            </w:r>
            <w:proofErr w:type="spellEnd"/>
            <w:r w:rsidRPr="005074E4">
              <w:rPr>
                <w:rFonts w:cstheme="minorHAnsi"/>
                <w:sz w:val="20"/>
                <w:szCs w:val="20"/>
                <w:lang w:val="en-US"/>
              </w:rPr>
              <w:t xml:space="preserve"> и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ул.градска</w:t>
            </w:r>
            <w:proofErr w:type="spellEnd"/>
            <w:r w:rsidRPr="005074E4">
              <w:rPr>
                <w:rFonts w:cstheme="minorHAnsi"/>
                <w:sz w:val="20"/>
                <w:szCs w:val="20"/>
                <w:lang w:val="en-US"/>
              </w:rPr>
              <w:t xml:space="preserve"> </w:t>
            </w:r>
            <w:proofErr w:type="spellStart"/>
            <w:r w:rsidRPr="005074E4">
              <w:rPr>
                <w:rFonts w:cstheme="minorHAnsi"/>
                <w:sz w:val="20"/>
                <w:szCs w:val="20"/>
                <w:lang w:val="en-US"/>
              </w:rPr>
              <w:t>магистрална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ул.Новопроектиран</w:t>
            </w:r>
            <w:proofErr w:type="spellEnd"/>
            <w:r w:rsidRPr="005074E4">
              <w:rPr>
                <w:rFonts w:cstheme="minorHAnsi"/>
                <w:sz w:val="20"/>
                <w:szCs w:val="20"/>
                <w:lang w:val="en-US"/>
              </w:rPr>
              <w:t xml:space="preserve"> 1-Кочани</w:t>
            </w:r>
          </w:p>
          <w:p w14:paraId="5CF6D929"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ул.Роза</w:t>
            </w:r>
            <w:proofErr w:type="spellEnd"/>
            <w:r w:rsidRPr="005074E4">
              <w:rPr>
                <w:rFonts w:cstheme="minorHAnsi"/>
                <w:sz w:val="20"/>
                <w:szCs w:val="20"/>
                <w:lang w:val="en-US"/>
              </w:rPr>
              <w:t xml:space="preserve"> </w:t>
            </w:r>
            <w:proofErr w:type="spellStart"/>
            <w:r w:rsidRPr="005074E4">
              <w:rPr>
                <w:rFonts w:cstheme="minorHAnsi"/>
                <w:sz w:val="20"/>
                <w:szCs w:val="20"/>
                <w:lang w:val="en-US"/>
              </w:rPr>
              <w:t>Петрова</w:t>
            </w:r>
            <w:proofErr w:type="spellEnd"/>
            <w:r w:rsidRPr="005074E4">
              <w:rPr>
                <w:rFonts w:cstheme="minorHAnsi"/>
                <w:sz w:val="20"/>
                <w:szCs w:val="20"/>
                <w:lang w:val="en-US"/>
              </w:rPr>
              <w:t xml:space="preserve"> и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ул.554 -</w:t>
            </w:r>
            <w:proofErr w:type="spellStart"/>
            <w:r w:rsidRPr="005074E4">
              <w:rPr>
                <w:rFonts w:cstheme="minorHAnsi"/>
                <w:sz w:val="20"/>
                <w:szCs w:val="20"/>
                <w:lang w:val="en-US"/>
              </w:rPr>
              <w:t>Кочани</w:t>
            </w:r>
            <w:proofErr w:type="spellEnd"/>
            <w:r w:rsidRPr="005074E4">
              <w:rPr>
                <w:rFonts w:cstheme="minorHAnsi"/>
                <w:sz w:val="20"/>
                <w:szCs w:val="20"/>
                <w:lang w:val="en-US"/>
              </w:rPr>
              <w:t xml:space="preserve"> </w:t>
            </w:r>
          </w:p>
          <w:p w14:paraId="04F5D66F"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Реконструкција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ул.Бел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Камен-Кочани</w:t>
            </w:r>
            <w:proofErr w:type="spellEnd"/>
            <w:r w:rsidRPr="005074E4">
              <w:rPr>
                <w:rFonts w:cstheme="minorHAnsi"/>
                <w:sz w:val="20"/>
                <w:szCs w:val="20"/>
                <w:lang w:val="en-US"/>
              </w:rPr>
              <w:t xml:space="preserve"> </w:t>
            </w:r>
            <w:proofErr w:type="spellStart"/>
            <w:r w:rsidRPr="005074E4">
              <w:rPr>
                <w:rFonts w:cstheme="minorHAnsi"/>
                <w:sz w:val="20"/>
                <w:szCs w:val="20"/>
                <w:lang w:val="en-US"/>
              </w:rPr>
              <w:t>јужно</w:t>
            </w:r>
            <w:proofErr w:type="spellEnd"/>
          </w:p>
          <w:p w14:paraId="66302050"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Реконструкција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ул.крак</w:t>
            </w:r>
            <w:proofErr w:type="spellEnd"/>
            <w:r w:rsidRPr="005074E4">
              <w:rPr>
                <w:rFonts w:cstheme="minorHAnsi"/>
                <w:sz w:val="20"/>
                <w:szCs w:val="20"/>
                <w:lang w:val="en-US"/>
              </w:rPr>
              <w:t xml:space="preserve"> </w:t>
            </w:r>
            <w:proofErr w:type="spellStart"/>
            <w:r w:rsidRPr="005074E4">
              <w:rPr>
                <w:rFonts w:cstheme="minorHAnsi"/>
                <w:sz w:val="20"/>
                <w:szCs w:val="20"/>
                <w:lang w:val="en-US"/>
              </w:rPr>
              <w:t>Генерал</w:t>
            </w:r>
            <w:proofErr w:type="spellEnd"/>
            <w:r w:rsidRPr="005074E4">
              <w:rPr>
                <w:rFonts w:cstheme="minorHAnsi"/>
                <w:sz w:val="20"/>
                <w:szCs w:val="20"/>
                <w:lang w:val="en-US"/>
              </w:rPr>
              <w:t xml:space="preserve"> </w:t>
            </w:r>
            <w:proofErr w:type="spellStart"/>
            <w:r w:rsidRPr="005074E4">
              <w:rPr>
                <w:rFonts w:cstheme="minorHAnsi"/>
                <w:sz w:val="20"/>
                <w:szCs w:val="20"/>
                <w:lang w:val="en-US"/>
              </w:rPr>
              <w:t>Апостолски</w:t>
            </w:r>
            <w:proofErr w:type="spellEnd"/>
          </w:p>
          <w:p w14:paraId="5F547B8C"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Ул.Стамен</w:t>
            </w:r>
            <w:proofErr w:type="spellEnd"/>
            <w:r w:rsidRPr="005074E4">
              <w:rPr>
                <w:rFonts w:cstheme="minorHAnsi"/>
                <w:sz w:val="20"/>
                <w:szCs w:val="20"/>
                <w:lang w:val="en-US"/>
              </w:rPr>
              <w:t xml:space="preserve"> </w:t>
            </w:r>
            <w:proofErr w:type="spellStart"/>
            <w:r w:rsidRPr="005074E4">
              <w:rPr>
                <w:rFonts w:cstheme="minorHAnsi"/>
                <w:sz w:val="20"/>
                <w:szCs w:val="20"/>
                <w:lang w:val="en-US"/>
              </w:rPr>
              <w:t>Манов-изградба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потпорен</w:t>
            </w:r>
            <w:proofErr w:type="spellEnd"/>
            <w:r w:rsidRPr="005074E4">
              <w:rPr>
                <w:rFonts w:cstheme="minorHAnsi"/>
                <w:sz w:val="20"/>
                <w:szCs w:val="20"/>
                <w:lang w:val="en-US"/>
              </w:rPr>
              <w:t xml:space="preserve"> </w:t>
            </w:r>
            <w:proofErr w:type="spellStart"/>
            <w:r w:rsidRPr="005074E4">
              <w:rPr>
                <w:rFonts w:cstheme="minorHAnsi"/>
                <w:sz w:val="20"/>
                <w:szCs w:val="20"/>
                <w:lang w:val="en-US"/>
              </w:rPr>
              <w:t>ѕид</w:t>
            </w:r>
            <w:proofErr w:type="spellEnd"/>
          </w:p>
          <w:p w14:paraId="47148592"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Реконструкција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Сервисна</w:t>
            </w:r>
            <w:proofErr w:type="spellEnd"/>
            <w:r w:rsidRPr="005074E4">
              <w:rPr>
                <w:rFonts w:cstheme="minorHAnsi"/>
                <w:sz w:val="20"/>
                <w:szCs w:val="20"/>
                <w:lang w:val="en-US"/>
              </w:rPr>
              <w:t xml:space="preserve"> ул.8 (</w:t>
            </w:r>
            <w:proofErr w:type="spellStart"/>
            <w:r w:rsidRPr="005074E4">
              <w:rPr>
                <w:rFonts w:cstheme="minorHAnsi"/>
                <w:sz w:val="20"/>
                <w:szCs w:val="20"/>
                <w:lang w:val="en-US"/>
              </w:rPr>
              <w:t>ул.Први</w:t>
            </w:r>
            <w:proofErr w:type="spellEnd"/>
            <w:r w:rsidRPr="005074E4">
              <w:rPr>
                <w:rFonts w:cstheme="minorHAnsi"/>
                <w:sz w:val="20"/>
                <w:szCs w:val="20"/>
                <w:lang w:val="en-US"/>
              </w:rPr>
              <w:t xml:space="preserve"> </w:t>
            </w:r>
            <w:proofErr w:type="spellStart"/>
            <w:r w:rsidRPr="005074E4">
              <w:rPr>
                <w:rFonts w:cstheme="minorHAnsi"/>
                <w:sz w:val="20"/>
                <w:szCs w:val="20"/>
                <w:lang w:val="en-US"/>
              </w:rPr>
              <w:t>Мај</w:t>
            </w:r>
            <w:proofErr w:type="spellEnd"/>
            <w:r w:rsidRPr="005074E4">
              <w:rPr>
                <w:rFonts w:cstheme="minorHAnsi"/>
                <w:sz w:val="20"/>
                <w:szCs w:val="20"/>
                <w:lang w:val="en-US"/>
              </w:rPr>
              <w:t>)</w:t>
            </w:r>
          </w:p>
          <w:p w14:paraId="79551876"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Реконструкција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ул.Рајко</w:t>
            </w:r>
            <w:proofErr w:type="spellEnd"/>
            <w:r w:rsidRPr="005074E4">
              <w:rPr>
                <w:rFonts w:cstheme="minorHAnsi"/>
                <w:sz w:val="20"/>
                <w:szCs w:val="20"/>
                <w:lang w:val="en-US"/>
              </w:rPr>
              <w:t xml:space="preserve"> </w:t>
            </w:r>
            <w:proofErr w:type="spellStart"/>
            <w:r w:rsidRPr="005074E4">
              <w:rPr>
                <w:rFonts w:cstheme="minorHAnsi"/>
                <w:sz w:val="20"/>
                <w:szCs w:val="20"/>
                <w:lang w:val="en-US"/>
              </w:rPr>
              <w:t>Жинзифов</w:t>
            </w:r>
            <w:proofErr w:type="spellEnd"/>
          </w:p>
          <w:p w14:paraId="509872AF"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ул.Пристапна</w:t>
            </w:r>
            <w:proofErr w:type="spellEnd"/>
            <w:r w:rsidRPr="005074E4">
              <w:rPr>
                <w:rFonts w:cstheme="minorHAnsi"/>
                <w:sz w:val="20"/>
                <w:szCs w:val="20"/>
                <w:lang w:val="en-US"/>
              </w:rPr>
              <w:t xml:space="preserve"> 1-Кочани</w:t>
            </w:r>
          </w:p>
          <w:p w14:paraId="03747B52"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пешачка</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улица</w:t>
            </w:r>
            <w:proofErr w:type="spellEnd"/>
            <w:r w:rsidRPr="005074E4">
              <w:rPr>
                <w:rFonts w:cstheme="minorHAnsi"/>
                <w:sz w:val="20"/>
                <w:szCs w:val="20"/>
                <w:lang w:val="en-US"/>
              </w:rPr>
              <w:t xml:space="preserve"> 8 и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ул.Пристапна</w:t>
            </w:r>
            <w:proofErr w:type="spellEnd"/>
            <w:r w:rsidRPr="005074E4">
              <w:rPr>
                <w:rFonts w:cstheme="minorHAnsi"/>
                <w:sz w:val="20"/>
                <w:szCs w:val="20"/>
                <w:lang w:val="en-US"/>
              </w:rPr>
              <w:t xml:space="preserve"> 1-Кочани</w:t>
            </w:r>
          </w:p>
          <w:p w14:paraId="26ABA0CD"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потисен</w:t>
            </w:r>
            <w:proofErr w:type="spellEnd"/>
            <w:r w:rsidRPr="005074E4">
              <w:rPr>
                <w:rFonts w:cstheme="minorHAnsi"/>
                <w:sz w:val="20"/>
                <w:szCs w:val="20"/>
                <w:lang w:val="en-US"/>
              </w:rPr>
              <w:t xml:space="preserve"> </w:t>
            </w:r>
            <w:proofErr w:type="spellStart"/>
            <w:r w:rsidRPr="005074E4">
              <w:rPr>
                <w:rFonts w:cstheme="minorHAnsi"/>
                <w:sz w:val="20"/>
                <w:szCs w:val="20"/>
                <w:lang w:val="en-US"/>
              </w:rPr>
              <w:t>цевковод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јазол</w:t>
            </w:r>
            <w:proofErr w:type="spellEnd"/>
            <w:r w:rsidRPr="005074E4">
              <w:rPr>
                <w:rFonts w:cstheme="minorHAnsi"/>
                <w:sz w:val="20"/>
                <w:szCs w:val="20"/>
                <w:lang w:val="en-US"/>
              </w:rPr>
              <w:t xml:space="preserve"> 4 </w:t>
            </w:r>
            <w:proofErr w:type="spellStart"/>
            <w:r w:rsidRPr="005074E4">
              <w:rPr>
                <w:rFonts w:cstheme="minorHAnsi"/>
                <w:sz w:val="20"/>
                <w:szCs w:val="20"/>
                <w:lang w:val="en-US"/>
              </w:rPr>
              <w:t>до</w:t>
            </w:r>
            <w:proofErr w:type="spellEnd"/>
            <w:r w:rsidRPr="005074E4">
              <w:rPr>
                <w:rFonts w:cstheme="minorHAnsi"/>
                <w:sz w:val="20"/>
                <w:szCs w:val="20"/>
                <w:lang w:val="en-US"/>
              </w:rPr>
              <w:t xml:space="preserve"> </w:t>
            </w:r>
            <w:proofErr w:type="spellStart"/>
            <w:r w:rsidRPr="005074E4">
              <w:rPr>
                <w:rFonts w:cstheme="minorHAnsi"/>
                <w:sz w:val="20"/>
                <w:szCs w:val="20"/>
                <w:lang w:val="en-US"/>
              </w:rPr>
              <w:t>изливен</w:t>
            </w:r>
            <w:proofErr w:type="spellEnd"/>
            <w:r w:rsidRPr="005074E4">
              <w:rPr>
                <w:rFonts w:cstheme="minorHAnsi"/>
                <w:sz w:val="20"/>
                <w:szCs w:val="20"/>
                <w:lang w:val="en-US"/>
              </w:rPr>
              <w:t xml:space="preserve"> </w:t>
            </w:r>
            <w:proofErr w:type="spellStart"/>
            <w:r w:rsidRPr="005074E4">
              <w:rPr>
                <w:rFonts w:cstheme="minorHAnsi"/>
                <w:sz w:val="20"/>
                <w:szCs w:val="20"/>
                <w:lang w:val="en-US"/>
              </w:rPr>
              <w:t>базен</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препумпна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станица</w:t>
            </w:r>
            <w:proofErr w:type="spellEnd"/>
            <w:r w:rsidRPr="005074E4">
              <w:rPr>
                <w:rFonts w:cstheme="minorHAnsi"/>
                <w:sz w:val="20"/>
                <w:szCs w:val="20"/>
                <w:lang w:val="en-US"/>
              </w:rPr>
              <w:t xml:space="preserve"> - </w:t>
            </w:r>
            <w:proofErr w:type="spellStart"/>
            <w:r w:rsidRPr="005074E4">
              <w:rPr>
                <w:rFonts w:cstheme="minorHAnsi"/>
                <w:sz w:val="20"/>
                <w:szCs w:val="20"/>
                <w:lang w:val="en-US"/>
              </w:rPr>
              <w:t>Кочани</w:t>
            </w:r>
            <w:proofErr w:type="spellEnd"/>
          </w:p>
          <w:p w14:paraId="2144B22A"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Дом</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престој</w:t>
            </w:r>
            <w:proofErr w:type="spellEnd"/>
            <w:r w:rsidRPr="005074E4">
              <w:rPr>
                <w:rFonts w:cstheme="minorHAnsi"/>
                <w:sz w:val="20"/>
                <w:szCs w:val="20"/>
                <w:lang w:val="en-US"/>
              </w:rPr>
              <w:t xml:space="preserve"> </w:t>
            </w:r>
            <w:proofErr w:type="spellStart"/>
            <w:r w:rsidRPr="005074E4">
              <w:rPr>
                <w:rFonts w:cstheme="minorHAnsi"/>
                <w:sz w:val="20"/>
                <w:szCs w:val="20"/>
                <w:lang w:val="en-US"/>
              </w:rPr>
              <w:t>за</w:t>
            </w:r>
            <w:proofErr w:type="spellEnd"/>
            <w:r w:rsidRPr="005074E4">
              <w:rPr>
                <w:rFonts w:cstheme="minorHAnsi"/>
                <w:sz w:val="20"/>
                <w:szCs w:val="20"/>
                <w:lang w:val="en-US"/>
              </w:rPr>
              <w:t xml:space="preserve"> </w:t>
            </w:r>
            <w:proofErr w:type="spellStart"/>
            <w:r w:rsidRPr="005074E4">
              <w:rPr>
                <w:rFonts w:cstheme="minorHAnsi"/>
                <w:sz w:val="20"/>
                <w:szCs w:val="20"/>
                <w:lang w:val="en-US"/>
              </w:rPr>
              <w:t>стари</w:t>
            </w:r>
            <w:proofErr w:type="spellEnd"/>
            <w:r w:rsidRPr="005074E4">
              <w:rPr>
                <w:rFonts w:cstheme="minorHAnsi"/>
                <w:sz w:val="20"/>
                <w:szCs w:val="20"/>
                <w:lang w:val="en-US"/>
              </w:rPr>
              <w:t xml:space="preserve"> </w:t>
            </w:r>
            <w:proofErr w:type="spellStart"/>
            <w:r w:rsidRPr="005074E4">
              <w:rPr>
                <w:rFonts w:cstheme="minorHAnsi"/>
                <w:sz w:val="20"/>
                <w:szCs w:val="20"/>
                <w:lang w:val="en-US"/>
              </w:rPr>
              <w:t>лица</w:t>
            </w:r>
            <w:proofErr w:type="spellEnd"/>
            <w:r w:rsidRPr="005074E4">
              <w:rPr>
                <w:rFonts w:cstheme="minorHAnsi"/>
                <w:sz w:val="20"/>
                <w:szCs w:val="20"/>
                <w:lang w:val="en-US"/>
              </w:rPr>
              <w:t xml:space="preserve"> </w:t>
            </w:r>
          </w:p>
          <w:p w14:paraId="6373B8FE"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ул.Стамбена</w:t>
            </w:r>
            <w:proofErr w:type="spellEnd"/>
            <w:r w:rsidRPr="005074E4">
              <w:rPr>
                <w:rFonts w:cstheme="minorHAnsi"/>
                <w:sz w:val="20"/>
                <w:szCs w:val="20"/>
                <w:lang w:val="en-US"/>
              </w:rPr>
              <w:t xml:space="preserve"> 8</w:t>
            </w:r>
          </w:p>
          <w:p w14:paraId="698CC9E7"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Изградба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ул.Новопроектирана</w:t>
            </w:r>
            <w:proofErr w:type="spellEnd"/>
            <w:r w:rsidRPr="005074E4">
              <w:rPr>
                <w:rFonts w:cstheme="minorHAnsi"/>
                <w:sz w:val="20"/>
                <w:szCs w:val="20"/>
                <w:lang w:val="en-US"/>
              </w:rPr>
              <w:t xml:space="preserve"> 7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Пониква</w:t>
            </w:r>
            <w:proofErr w:type="spellEnd"/>
          </w:p>
          <w:p w14:paraId="592A96C2"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Реконструкција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ул.Гоце</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Делчев</w:t>
            </w:r>
            <w:proofErr w:type="spellEnd"/>
            <w:r w:rsidRPr="005074E4">
              <w:rPr>
                <w:rFonts w:cstheme="minorHAnsi"/>
                <w:sz w:val="20"/>
                <w:szCs w:val="20"/>
                <w:lang w:val="en-US"/>
              </w:rPr>
              <w:t xml:space="preserve"> </w:t>
            </w:r>
            <w:proofErr w:type="spellStart"/>
            <w:r w:rsidRPr="005074E4">
              <w:rPr>
                <w:rFonts w:cstheme="minorHAnsi"/>
                <w:sz w:val="20"/>
                <w:szCs w:val="20"/>
                <w:lang w:val="en-US"/>
              </w:rPr>
              <w:t>Кочани</w:t>
            </w:r>
            <w:proofErr w:type="spellEnd"/>
          </w:p>
          <w:p w14:paraId="51E66346" w14:textId="77777777" w:rsidR="0033398D" w:rsidRPr="005074E4" w:rsidRDefault="0033398D" w:rsidP="00F744ED">
            <w:pPr>
              <w:pStyle w:val="ListParagraph"/>
              <w:rPr>
                <w:rFonts w:cstheme="minorHAnsi"/>
                <w:sz w:val="20"/>
                <w:szCs w:val="20"/>
                <w:lang w:val="en-US"/>
              </w:rPr>
            </w:pPr>
            <w:proofErr w:type="spellStart"/>
            <w:r w:rsidRPr="005074E4">
              <w:rPr>
                <w:rFonts w:cstheme="minorHAnsi"/>
                <w:sz w:val="20"/>
                <w:szCs w:val="20"/>
                <w:lang w:val="en-US"/>
              </w:rPr>
              <w:t>Реконструкција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ул.Борис</w:t>
            </w:r>
            <w:proofErr w:type="spellEnd"/>
            <w:r w:rsidRPr="005074E4">
              <w:rPr>
                <w:rFonts w:cstheme="minorHAnsi"/>
                <w:sz w:val="20"/>
                <w:szCs w:val="20"/>
                <w:lang w:val="en-US"/>
              </w:rPr>
              <w:t xml:space="preserve"> </w:t>
            </w:r>
            <w:proofErr w:type="spellStart"/>
            <w:r w:rsidRPr="005074E4">
              <w:rPr>
                <w:rFonts w:cstheme="minorHAnsi"/>
                <w:sz w:val="20"/>
                <w:szCs w:val="20"/>
                <w:lang w:val="en-US"/>
              </w:rPr>
              <w:t>Трајковски</w:t>
            </w:r>
            <w:proofErr w:type="spellEnd"/>
          </w:p>
          <w:p w14:paraId="0E7B4342" w14:textId="77777777" w:rsidR="0033398D" w:rsidRDefault="0033398D" w:rsidP="00F744ED">
            <w:pPr>
              <w:pStyle w:val="ListParagraph"/>
              <w:rPr>
                <w:rFonts w:cstheme="minorHAnsi"/>
                <w:sz w:val="20"/>
                <w:szCs w:val="20"/>
              </w:rPr>
            </w:pPr>
            <w:proofErr w:type="spellStart"/>
            <w:r w:rsidRPr="005074E4">
              <w:rPr>
                <w:rFonts w:cstheme="minorHAnsi"/>
                <w:sz w:val="20"/>
                <w:szCs w:val="20"/>
                <w:lang w:val="en-US"/>
              </w:rPr>
              <w:t>Реконструкција</w:t>
            </w:r>
            <w:proofErr w:type="spellEnd"/>
            <w:r w:rsidRPr="005074E4">
              <w:rPr>
                <w:rFonts w:cstheme="minorHAnsi"/>
                <w:sz w:val="20"/>
                <w:szCs w:val="20"/>
                <w:lang w:val="en-US"/>
              </w:rPr>
              <w:t xml:space="preserve"> </w:t>
            </w:r>
            <w:proofErr w:type="spellStart"/>
            <w:r w:rsidRPr="005074E4">
              <w:rPr>
                <w:rFonts w:cstheme="minorHAnsi"/>
                <w:sz w:val="20"/>
                <w:szCs w:val="20"/>
                <w:lang w:val="en-US"/>
              </w:rPr>
              <w:t>на</w:t>
            </w:r>
            <w:proofErr w:type="spellEnd"/>
            <w:r w:rsidRPr="005074E4">
              <w:rPr>
                <w:rFonts w:cstheme="minorHAnsi"/>
                <w:sz w:val="20"/>
                <w:szCs w:val="20"/>
                <w:lang w:val="en-US"/>
              </w:rPr>
              <w:t xml:space="preserve"> </w:t>
            </w:r>
            <w:proofErr w:type="spellStart"/>
            <w:r w:rsidRPr="005074E4">
              <w:rPr>
                <w:rFonts w:cstheme="minorHAnsi"/>
                <w:sz w:val="20"/>
                <w:szCs w:val="20"/>
                <w:lang w:val="en-US"/>
              </w:rPr>
              <w:t>дел</w:t>
            </w:r>
            <w:proofErr w:type="spellEnd"/>
            <w:r w:rsidRPr="005074E4">
              <w:rPr>
                <w:rFonts w:cstheme="minorHAnsi"/>
                <w:sz w:val="20"/>
                <w:szCs w:val="20"/>
                <w:lang w:val="en-US"/>
              </w:rPr>
              <w:t xml:space="preserve"> </w:t>
            </w:r>
            <w:proofErr w:type="spellStart"/>
            <w:r w:rsidRPr="005074E4">
              <w:rPr>
                <w:rFonts w:cstheme="minorHAnsi"/>
                <w:sz w:val="20"/>
                <w:szCs w:val="20"/>
                <w:lang w:val="en-US"/>
              </w:rPr>
              <w:t>од</w:t>
            </w:r>
            <w:proofErr w:type="spellEnd"/>
            <w:r w:rsidRPr="005074E4">
              <w:rPr>
                <w:rFonts w:cstheme="minorHAnsi"/>
                <w:sz w:val="20"/>
                <w:szCs w:val="20"/>
                <w:lang w:val="en-US"/>
              </w:rPr>
              <w:t xml:space="preserve"> </w:t>
            </w:r>
            <w:proofErr w:type="spellStart"/>
            <w:r w:rsidRPr="005074E4">
              <w:rPr>
                <w:rFonts w:cstheme="minorHAnsi"/>
                <w:sz w:val="20"/>
                <w:szCs w:val="20"/>
                <w:lang w:val="en-US"/>
              </w:rPr>
              <w:t>ул.Партизанска</w:t>
            </w:r>
            <w:proofErr w:type="spellEnd"/>
          </w:p>
          <w:p w14:paraId="29CFF1C0" w14:textId="77777777" w:rsidR="0033398D" w:rsidRDefault="0033398D" w:rsidP="00F744ED">
            <w:pPr>
              <w:pStyle w:val="ListParagraph"/>
              <w:rPr>
                <w:rFonts w:cstheme="minorHAnsi"/>
                <w:sz w:val="20"/>
                <w:szCs w:val="20"/>
              </w:rPr>
            </w:pPr>
            <w:r w:rsidRPr="005074E4">
              <w:rPr>
                <w:rFonts w:cstheme="minorHAnsi"/>
                <w:sz w:val="20"/>
                <w:szCs w:val="20"/>
              </w:rPr>
              <w:t>Реконструкција на дел од ул.Теодосие Паунов</w:t>
            </w:r>
          </w:p>
          <w:p w14:paraId="297A2420" w14:textId="77777777" w:rsidR="0033398D" w:rsidRPr="005074E4" w:rsidRDefault="0033398D" w:rsidP="00F744ED">
            <w:pPr>
              <w:pStyle w:val="ListParagraph"/>
              <w:rPr>
                <w:rFonts w:cstheme="minorHAnsi"/>
                <w:sz w:val="20"/>
                <w:szCs w:val="20"/>
              </w:rPr>
            </w:pPr>
          </w:p>
          <w:p w14:paraId="4DC89D24" w14:textId="77777777" w:rsidR="0033398D" w:rsidRPr="00A03292" w:rsidRDefault="0033398D" w:rsidP="0033398D">
            <w:pPr>
              <w:pStyle w:val="ListParagraph"/>
              <w:numPr>
                <w:ilvl w:val="0"/>
                <w:numId w:val="33"/>
              </w:numPr>
              <w:rPr>
                <w:rFonts w:cstheme="minorHAnsi"/>
                <w:sz w:val="20"/>
                <w:szCs w:val="20"/>
                <w:lang w:val="en-US"/>
              </w:rPr>
            </w:pPr>
            <w:proofErr w:type="spellStart"/>
            <w:r w:rsidRPr="00A03292">
              <w:rPr>
                <w:rFonts w:cstheme="minorHAnsi"/>
                <w:sz w:val="20"/>
                <w:szCs w:val="20"/>
                <w:lang w:val="en-US"/>
              </w:rPr>
              <w:t>Рe</w:t>
            </w:r>
            <w:proofErr w:type="spellEnd"/>
            <w:r w:rsidRPr="00A03292">
              <w:rPr>
                <w:rFonts w:cstheme="minorHAnsi"/>
                <w:sz w:val="20"/>
                <w:szCs w:val="20"/>
              </w:rPr>
              <w:t>конструкција</w:t>
            </w:r>
          </w:p>
          <w:p w14:paraId="24414CCA" w14:textId="77777777" w:rsidR="0033398D" w:rsidRPr="00A03292" w:rsidRDefault="0033398D" w:rsidP="00F744ED">
            <w:pPr>
              <w:pStyle w:val="ListParagraph"/>
              <w:rPr>
                <w:rFonts w:cstheme="minorHAnsi"/>
                <w:sz w:val="20"/>
                <w:szCs w:val="20"/>
                <w:lang w:val="en-US"/>
              </w:rPr>
            </w:pPr>
            <w:r w:rsidRPr="00A03292">
              <w:rPr>
                <w:rFonts w:cstheme="minorHAnsi"/>
                <w:sz w:val="20"/>
                <w:szCs w:val="20"/>
                <w:lang w:val="en-US"/>
              </w:rPr>
              <w:t xml:space="preserve">4.1 </w:t>
            </w:r>
            <w:proofErr w:type="spellStart"/>
            <w:r w:rsidRPr="00A03292">
              <w:rPr>
                <w:rFonts w:cstheme="minorHAnsi"/>
                <w:sz w:val="20"/>
                <w:szCs w:val="20"/>
                <w:lang w:val="en-US"/>
              </w:rPr>
              <w:t>Крпење</w:t>
            </w:r>
            <w:proofErr w:type="spellEnd"/>
            <w:r w:rsidRPr="00A03292">
              <w:rPr>
                <w:rFonts w:cstheme="minorHAnsi"/>
                <w:sz w:val="20"/>
                <w:szCs w:val="20"/>
                <w:lang w:val="en-US"/>
              </w:rPr>
              <w:t xml:space="preserve"> </w:t>
            </w:r>
            <w:proofErr w:type="spellStart"/>
            <w:r w:rsidRPr="00A03292">
              <w:rPr>
                <w:rFonts w:cstheme="minorHAnsi"/>
                <w:sz w:val="20"/>
                <w:szCs w:val="20"/>
                <w:lang w:val="en-US"/>
              </w:rPr>
              <w:t>на</w:t>
            </w:r>
            <w:proofErr w:type="spellEnd"/>
            <w:r w:rsidRPr="00A03292">
              <w:rPr>
                <w:rFonts w:cstheme="minorHAnsi"/>
                <w:sz w:val="20"/>
                <w:szCs w:val="20"/>
                <w:lang w:val="en-US"/>
              </w:rPr>
              <w:t xml:space="preserve"> </w:t>
            </w:r>
            <w:proofErr w:type="spellStart"/>
            <w:r w:rsidRPr="00A03292">
              <w:rPr>
                <w:rFonts w:cstheme="minorHAnsi"/>
                <w:sz w:val="20"/>
                <w:szCs w:val="20"/>
                <w:lang w:val="en-US"/>
              </w:rPr>
              <w:t>прекопи</w:t>
            </w:r>
            <w:proofErr w:type="spellEnd"/>
            <w:r w:rsidRPr="00A03292">
              <w:rPr>
                <w:rFonts w:cstheme="minorHAnsi"/>
                <w:sz w:val="20"/>
                <w:szCs w:val="20"/>
                <w:lang w:val="en-US"/>
              </w:rPr>
              <w:t xml:space="preserve"> </w:t>
            </w:r>
            <w:proofErr w:type="spellStart"/>
            <w:r w:rsidRPr="00A03292">
              <w:rPr>
                <w:rFonts w:cstheme="minorHAnsi"/>
                <w:sz w:val="20"/>
                <w:szCs w:val="20"/>
                <w:lang w:val="en-US"/>
              </w:rPr>
              <w:t>на</w:t>
            </w:r>
            <w:proofErr w:type="spellEnd"/>
            <w:r w:rsidRPr="00A03292">
              <w:rPr>
                <w:rFonts w:cstheme="minorHAnsi"/>
                <w:sz w:val="20"/>
                <w:szCs w:val="20"/>
                <w:lang w:val="en-US"/>
              </w:rPr>
              <w:t xml:space="preserve"> </w:t>
            </w:r>
            <w:proofErr w:type="spellStart"/>
            <w:r w:rsidRPr="00A03292">
              <w:rPr>
                <w:rFonts w:cstheme="minorHAnsi"/>
                <w:sz w:val="20"/>
                <w:szCs w:val="20"/>
                <w:lang w:val="en-US"/>
              </w:rPr>
              <w:t>улици</w:t>
            </w:r>
            <w:proofErr w:type="spellEnd"/>
            <w:r w:rsidRPr="00A03292">
              <w:rPr>
                <w:rFonts w:cstheme="minorHAnsi"/>
                <w:sz w:val="20"/>
                <w:szCs w:val="20"/>
                <w:lang w:val="en-US"/>
              </w:rPr>
              <w:t xml:space="preserve"> </w:t>
            </w:r>
            <w:proofErr w:type="spellStart"/>
            <w:r w:rsidRPr="00A03292">
              <w:rPr>
                <w:rFonts w:cstheme="minorHAnsi"/>
                <w:sz w:val="20"/>
                <w:szCs w:val="20"/>
                <w:lang w:val="en-US"/>
              </w:rPr>
              <w:t>со</w:t>
            </w:r>
            <w:proofErr w:type="spellEnd"/>
            <w:r w:rsidRPr="00A03292">
              <w:rPr>
                <w:rFonts w:cstheme="minorHAnsi"/>
                <w:sz w:val="20"/>
                <w:szCs w:val="20"/>
                <w:lang w:val="en-US"/>
              </w:rPr>
              <w:t xml:space="preserve"> </w:t>
            </w:r>
            <w:proofErr w:type="spellStart"/>
            <w:r w:rsidRPr="00A03292">
              <w:rPr>
                <w:rFonts w:cstheme="minorHAnsi"/>
                <w:sz w:val="20"/>
                <w:szCs w:val="20"/>
                <w:lang w:val="en-US"/>
              </w:rPr>
              <w:t>асфалт</w:t>
            </w:r>
            <w:proofErr w:type="spellEnd"/>
          </w:p>
          <w:p w14:paraId="782BABA2" w14:textId="77777777" w:rsidR="0033398D" w:rsidRPr="00A03292" w:rsidRDefault="0033398D" w:rsidP="0033398D">
            <w:pPr>
              <w:pStyle w:val="ListParagraph"/>
              <w:numPr>
                <w:ilvl w:val="0"/>
                <w:numId w:val="33"/>
              </w:numPr>
              <w:rPr>
                <w:rFonts w:cstheme="minorHAnsi"/>
                <w:sz w:val="20"/>
                <w:szCs w:val="20"/>
                <w:lang w:val="en-US"/>
              </w:rPr>
            </w:pPr>
            <w:proofErr w:type="spellStart"/>
            <w:r w:rsidRPr="00A03292">
              <w:rPr>
                <w:rFonts w:cstheme="minorHAnsi"/>
                <w:sz w:val="20"/>
                <w:szCs w:val="20"/>
                <w:lang w:val="en-US"/>
              </w:rPr>
              <w:t>Надзор</w:t>
            </w:r>
            <w:proofErr w:type="spellEnd"/>
            <w:r w:rsidRPr="00A03292">
              <w:rPr>
                <w:rFonts w:cstheme="minorHAnsi"/>
                <w:sz w:val="20"/>
                <w:szCs w:val="20"/>
                <w:lang w:val="en-US"/>
              </w:rPr>
              <w:t xml:space="preserve"> </w:t>
            </w:r>
            <w:proofErr w:type="spellStart"/>
            <w:r w:rsidRPr="00A03292">
              <w:rPr>
                <w:rFonts w:cstheme="minorHAnsi"/>
                <w:sz w:val="20"/>
                <w:szCs w:val="20"/>
                <w:lang w:val="en-US"/>
              </w:rPr>
              <w:t>над</w:t>
            </w:r>
            <w:proofErr w:type="spellEnd"/>
            <w:r w:rsidRPr="00A03292">
              <w:rPr>
                <w:rFonts w:cstheme="minorHAnsi"/>
                <w:sz w:val="20"/>
                <w:szCs w:val="20"/>
                <w:lang w:val="en-US"/>
              </w:rPr>
              <w:t xml:space="preserve"> </w:t>
            </w:r>
            <w:proofErr w:type="spellStart"/>
            <w:r w:rsidRPr="00A03292">
              <w:rPr>
                <w:rFonts w:cstheme="minorHAnsi"/>
                <w:sz w:val="20"/>
                <w:szCs w:val="20"/>
                <w:lang w:val="en-US"/>
              </w:rPr>
              <w:t>изведба</w:t>
            </w:r>
            <w:proofErr w:type="spellEnd"/>
          </w:p>
          <w:p w14:paraId="3E646647" w14:textId="77777777" w:rsidR="0033398D" w:rsidRPr="00A03292" w:rsidRDefault="0033398D" w:rsidP="0033398D">
            <w:pPr>
              <w:pStyle w:val="ListParagraph"/>
              <w:numPr>
                <w:ilvl w:val="0"/>
                <w:numId w:val="33"/>
              </w:numPr>
              <w:rPr>
                <w:rFonts w:cstheme="minorHAnsi"/>
                <w:sz w:val="20"/>
                <w:szCs w:val="20"/>
                <w:lang w:val="en-US"/>
              </w:rPr>
            </w:pPr>
            <w:proofErr w:type="spellStart"/>
            <w:r w:rsidRPr="00A03292">
              <w:rPr>
                <w:rFonts w:cstheme="minorHAnsi"/>
                <w:sz w:val="20"/>
                <w:szCs w:val="20"/>
                <w:lang w:val="en-US"/>
              </w:rPr>
              <w:t>Експропријација</w:t>
            </w:r>
            <w:proofErr w:type="spellEnd"/>
          </w:p>
        </w:tc>
      </w:tr>
      <w:tr w:rsidR="0033398D" w:rsidRPr="00D308AD" w14:paraId="289668A4" w14:textId="77777777" w:rsidTr="00F744ED">
        <w:trPr>
          <w:trHeight w:val="710"/>
        </w:trPr>
        <w:tc>
          <w:tcPr>
            <w:tcW w:w="1670" w:type="dxa"/>
          </w:tcPr>
          <w:p w14:paraId="274C0148" w14:textId="77777777" w:rsidR="0033398D" w:rsidRPr="006F344A" w:rsidRDefault="0033398D" w:rsidP="00F744ED">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lastRenderedPageBreak/>
              <w:t>Очекувани резултати / ефекти</w:t>
            </w:r>
          </w:p>
        </w:tc>
        <w:tc>
          <w:tcPr>
            <w:tcW w:w="7359" w:type="dxa"/>
            <w:gridSpan w:val="7"/>
          </w:tcPr>
          <w:p w14:paraId="29D9EE44" w14:textId="77777777" w:rsidR="0033398D" w:rsidRPr="00D308AD" w:rsidRDefault="0033398D" w:rsidP="00F744ED">
            <w:pP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Современа патна инфраструктура во градот, п</w:t>
            </w:r>
            <w:r w:rsidRPr="003C2B81">
              <w:rPr>
                <w:rFonts w:eastAsia="StobiSerif Regular" w:cstheme="minorHAnsi"/>
                <w:color w:val="000000"/>
                <w:sz w:val="20"/>
                <w:szCs w:val="20"/>
                <w:lang w:eastAsia="zh-CN"/>
              </w:rPr>
              <w:t>обрз економски развој, по</w:t>
            </w:r>
            <w:r>
              <w:rPr>
                <w:rFonts w:eastAsia="StobiSerif Regular" w:cstheme="minorHAnsi"/>
                <w:color w:val="000000"/>
                <w:sz w:val="20"/>
                <w:szCs w:val="20"/>
                <w:lang w:eastAsia="zh-CN"/>
              </w:rPr>
              <w:t>добри услови за живеење</w:t>
            </w:r>
            <w:r w:rsidRPr="003C2B81">
              <w:rPr>
                <w:rFonts w:eastAsia="StobiSerif Regular" w:cstheme="minorHAnsi"/>
                <w:color w:val="000000"/>
                <w:sz w:val="20"/>
                <w:szCs w:val="20"/>
                <w:lang w:eastAsia="zh-CN"/>
              </w:rPr>
              <w:t xml:space="preserve"> </w:t>
            </w:r>
            <w:r>
              <w:rPr>
                <w:rFonts w:eastAsia="StobiSerif Regular" w:cstheme="minorHAnsi"/>
                <w:color w:val="000000"/>
                <w:sz w:val="20"/>
                <w:szCs w:val="20"/>
                <w:lang w:eastAsia="zh-CN"/>
              </w:rPr>
              <w:t>во</w:t>
            </w:r>
            <w:r w:rsidRPr="003C2B81">
              <w:rPr>
                <w:rFonts w:eastAsia="StobiSerif Regular" w:cstheme="minorHAnsi"/>
                <w:color w:val="000000"/>
                <w:sz w:val="20"/>
                <w:szCs w:val="20"/>
                <w:lang w:eastAsia="zh-CN"/>
              </w:rPr>
              <w:t xml:space="preserve"> населените места.</w:t>
            </w:r>
            <w:r>
              <w:rPr>
                <w:rFonts w:eastAsia="StobiSerif Regular" w:cstheme="minorHAnsi"/>
                <w:color w:val="000000"/>
                <w:sz w:val="20"/>
                <w:szCs w:val="20"/>
                <w:lang w:eastAsia="zh-CN"/>
              </w:rPr>
              <w:t xml:space="preserve"> </w:t>
            </w:r>
            <w:r w:rsidRPr="003C2B81">
              <w:rPr>
                <w:rFonts w:eastAsia="StobiSerif Regular" w:cstheme="minorHAnsi"/>
                <w:color w:val="000000"/>
                <w:sz w:val="20"/>
                <w:szCs w:val="20"/>
                <w:lang w:eastAsia="zh-CN"/>
              </w:rPr>
              <w:t xml:space="preserve">Да се приближи квалитетот на животот во </w:t>
            </w:r>
            <w:r>
              <w:rPr>
                <w:rFonts w:eastAsia="StobiSerif Regular" w:cstheme="minorHAnsi"/>
                <w:color w:val="000000"/>
                <w:sz w:val="20"/>
                <w:szCs w:val="20"/>
                <w:lang w:eastAsia="zh-CN"/>
              </w:rPr>
              <w:t>селата</w:t>
            </w:r>
            <w:r w:rsidRPr="003C2B81">
              <w:rPr>
                <w:rFonts w:eastAsia="StobiSerif Regular" w:cstheme="minorHAnsi"/>
                <w:color w:val="000000"/>
                <w:sz w:val="20"/>
                <w:szCs w:val="20"/>
                <w:lang w:eastAsia="zh-CN"/>
              </w:rPr>
              <w:t xml:space="preserve"> со </w:t>
            </w:r>
            <w:r>
              <w:rPr>
                <w:rFonts w:eastAsia="StobiSerif Regular" w:cstheme="minorHAnsi"/>
                <w:color w:val="000000"/>
                <w:sz w:val="20"/>
                <w:szCs w:val="20"/>
                <w:lang w:eastAsia="zh-CN"/>
              </w:rPr>
              <w:t>тој</w:t>
            </w:r>
            <w:r w:rsidRPr="003C2B81">
              <w:rPr>
                <w:rFonts w:eastAsia="StobiSerif Regular" w:cstheme="minorHAnsi"/>
                <w:color w:val="000000"/>
                <w:sz w:val="20"/>
                <w:szCs w:val="20"/>
                <w:lang w:eastAsia="zh-CN"/>
              </w:rPr>
              <w:t xml:space="preserve"> во градските средини.</w:t>
            </w:r>
          </w:p>
        </w:tc>
      </w:tr>
      <w:tr w:rsidR="0033398D" w:rsidRPr="00D308AD" w14:paraId="100365A3" w14:textId="77777777" w:rsidTr="00F744ED">
        <w:trPr>
          <w:trHeight w:val="665"/>
        </w:trPr>
        <w:tc>
          <w:tcPr>
            <w:tcW w:w="1670" w:type="dxa"/>
          </w:tcPr>
          <w:p w14:paraId="2D392F6D" w14:textId="77777777" w:rsidR="0033398D" w:rsidRPr="006F344A" w:rsidRDefault="0033398D" w:rsidP="00F744ED">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Ризик и претпоставки</w:t>
            </w:r>
          </w:p>
        </w:tc>
        <w:tc>
          <w:tcPr>
            <w:tcW w:w="7359" w:type="dxa"/>
            <w:gridSpan w:val="7"/>
          </w:tcPr>
          <w:p w14:paraId="05DD25E5" w14:textId="77777777" w:rsidR="0033398D" w:rsidRPr="00D308AD" w:rsidRDefault="0033398D" w:rsidP="00F744ED">
            <w:pP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Ненавремено отпочнување на активностите,</w:t>
            </w:r>
            <w:r>
              <w:rPr>
                <w:rFonts w:eastAsia="StobiSerif Regular" w:cstheme="minorHAnsi"/>
                <w:color w:val="000000"/>
                <w:sz w:val="20"/>
                <w:szCs w:val="20"/>
                <w:lang w:eastAsia="zh-CN"/>
              </w:rPr>
              <w:t xml:space="preserve"> </w:t>
            </w:r>
            <w:r w:rsidRPr="003C2B81">
              <w:rPr>
                <w:rFonts w:eastAsia="StobiSerif Regular" w:cstheme="minorHAnsi"/>
                <w:color w:val="000000"/>
                <w:sz w:val="20"/>
                <w:szCs w:val="20"/>
                <w:lang w:eastAsia="zh-CN"/>
              </w:rPr>
              <w:t>временски непогоди при реализацијат</w:t>
            </w:r>
            <w:r>
              <w:rPr>
                <w:rFonts w:eastAsia="StobiSerif Regular" w:cstheme="minorHAnsi"/>
                <w:color w:val="000000"/>
                <w:sz w:val="20"/>
                <w:szCs w:val="20"/>
                <w:lang w:eastAsia="zh-CN"/>
              </w:rPr>
              <w:t>а, како и п</w:t>
            </w:r>
            <w:r w:rsidRPr="00EB539C">
              <w:rPr>
                <w:rFonts w:eastAsia="StobiSerif Regular" w:cstheme="minorHAnsi"/>
                <w:color w:val="000000"/>
                <w:sz w:val="20"/>
                <w:szCs w:val="20"/>
                <w:lang w:eastAsia="zh-CN"/>
              </w:rPr>
              <w:t>роблеми со динамиката на реализација.</w:t>
            </w:r>
          </w:p>
        </w:tc>
      </w:tr>
      <w:tr w:rsidR="0033398D" w:rsidRPr="00D308AD" w14:paraId="185214A0" w14:textId="77777777" w:rsidTr="00F744ED">
        <w:trPr>
          <w:trHeight w:val="986"/>
        </w:trPr>
        <w:tc>
          <w:tcPr>
            <w:tcW w:w="1670" w:type="dxa"/>
          </w:tcPr>
          <w:p w14:paraId="6D5ECE77" w14:textId="77777777" w:rsidR="0033398D" w:rsidRPr="006F344A" w:rsidRDefault="0033398D" w:rsidP="00F744ED">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6923AA88" w14:textId="77777777" w:rsidR="0033398D" w:rsidRPr="00D308AD" w:rsidRDefault="0033398D" w:rsidP="00F744ED">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33398D" w:rsidRPr="00D308AD" w14:paraId="118F2519" w14:textId="77777777" w:rsidTr="00F744ED">
        <w:trPr>
          <w:trHeight w:val="688"/>
        </w:trPr>
        <w:tc>
          <w:tcPr>
            <w:tcW w:w="1670" w:type="dxa"/>
          </w:tcPr>
          <w:p w14:paraId="1FEE0336" w14:textId="77777777" w:rsidR="0033398D" w:rsidRPr="006F344A" w:rsidRDefault="0033398D" w:rsidP="00F744ED">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Датум на завршување на проектот</w:t>
            </w:r>
          </w:p>
        </w:tc>
        <w:tc>
          <w:tcPr>
            <w:tcW w:w="7359" w:type="dxa"/>
            <w:gridSpan w:val="7"/>
          </w:tcPr>
          <w:p w14:paraId="08FDF43B" w14:textId="77777777" w:rsidR="0033398D" w:rsidRPr="00D308AD" w:rsidRDefault="0033398D" w:rsidP="00F744ED">
            <w:pPr>
              <w:jc w:val="cente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12/31/202</w:t>
            </w:r>
            <w:r>
              <w:rPr>
                <w:rFonts w:eastAsia="StobiSerif Regular" w:cstheme="minorHAnsi"/>
                <w:color w:val="000000"/>
                <w:sz w:val="20"/>
                <w:szCs w:val="20"/>
                <w:lang w:eastAsia="zh-CN"/>
              </w:rPr>
              <w:t>6</w:t>
            </w:r>
          </w:p>
        </w:tc>
      </w:tr>
      <w:tr w:rsidR="0033398D" w:rsidRPr="00D308AD" w14:paraId="709D2396" w14:textId="77777777" w:rsidTr="00F744ED">
        <w:trPr>
          <w:trHeight w:val="387"/>
        </w:trPr>
        <w:tc>
          <w:tcPr>
            <w:tcW w:w="1670" w:type="dxa"/>
          </w:tcPr>
          <w:p w14:paraId="3B8EE342" w14:textId="77777777" w:rsidR="0033398D" w:rsidRPr="006F344A" w:rsidRDefault="0033398D" w:rsidP="00F744ED">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 xml:space="preserve">Вкупна вредност </w:t>
            </w:r>
          </w:p>
        </w:tc>
        <w:tc>
          <w:tcPr>
            <w:tcW w:w="7359" w:type="dxa"/>
            <w:gridSpan w:val="7"/>
          </w:tcPr>
          <w:p w14:paraId="73B13723" w14:textId="2E720324" w:rsidR="0033398D" w:rsidRPr="00230F38" w:rsidRDefault="0033398D" w:rsidP="00F744ED">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519</w:t>
            </w:r>
            <w:r w:rsidRPr="006F344A">
              <w:rPr>
                <w:rFonts w:eastAsia="StobiSerif Regular" w:cstheme="minorHAnsi"/>
                <w:color w:val="000000"/>
                <w:sz w:val="20"/>
                <w:szCs w:val="20"/>
                <w:lang w:eastAsia="zh-CN"/>
              </w:rPr>
              <w:t>.</w:t>
            </w:r>
            <w:r>
              <w:rPr>
                <w:rFonts w:eastAsia="StobiSerif Regular" w:cstheme="minorHAnsi"/>
                <w:color w:val="000000"/>
                <w:sz w:val="20"/>
                <w:szCs w:val="20"/>
                <w:lang w:eastAsia="zh-CN"/>
              </w:rPr>
              <w:t>697</w:t>
            </w:r>
            <w:r w:rsidRPr="006F344A">
              <w:rPr>
                <w:rFonts w:eastAsia="StobiSerif Regular" w:cstheme="minorHAnsi"/>
                <w:color w:val="000000"/>
                <w:sz w:val="20"/>
                <w:szCs w:val="20"/>
                <w:lang w:eastAsia="zh-CN"/>
              </w:rPr>
              <w:t>.</w:t>
            </w:r>
            <w:r>
              <w:rPr>
                <w:rFonts w:eastAsia="StobiSerif Regular" w:cstheme="minorHAnsi"/>
                <w:color w:val="000000"/>
                <w:sz w:val="20"/>
                <w:szCs w:val="20"/>
                <w:lang w:eastAsia="zh-CN"/>
              </w:rPr>
              <w:t>95</w:t>
            </w:r>
            <w:r w:rsidRPr="006F344A">
              <w:rPr>
                <w:rFonts w:eastAsia="StobiSerif Regular" w:cstheme="minorHAnsi"/>
                <w:color w:val="000000"/>
                <w:sz w:val="20"/>
                <w:szCs w:val="20"/>
                <w:lang w:eastAsia="zh-CN"/>
              </w:rPr>
              <w:t>4 МКД</w:t>
            </w:r>
          </w:p>
        </w:tc>
      </w:tr>
      <w:tr w:rsidR="0033398D" w:rsidRPr="00D308AD" w14:paraId="36A3E287" w14:textId="77777777" w:rsidTr="00F744ED">
        <w:trPr>
          <w:trHeight w:val="314"/>
        </w:trPr>
        <w:tc>
          <w:tcPr>
            <w:tcW w:w="1670" w:type="dxa"/>
          </w:tcPr>
          <w:p w14:paraId="576B24A8" w14:textId="77777777" w:rsidR="0033398D" w:rsidRPr="006F344A" w:rsidRDefault="0033398D" w:rsidP="00F744ED">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Име на студија</w:t>
            </w:r>
          </w:p>
        </w:tc>
        <w:tc>
          <w:tcPr>
            <w:tcW w:w="7359" w:type="dxa"/>
            <w:gridSpan w:val="7"/>
          </w:tcPr>
          <w:p w14:paraId="446A21EA" w14:textId="77777777" w:rsidR="0033398D" w:rsidRPr="00D308AD" w:rsidRDefault="0033398D" w:rsidP="00F744ED">
            <w:pPr>
              <w:textAlignment w:val="bottom"/>
              <w:rPr>
                <w:rFonts w:eastAsia="StobiSerif Regular" w:cstheme="minorHAnsi"/>
                <w:color w:val="000000"/>
                <w:sz w:val="20"/>
                <w:szCs w:val="20"/>
                <w:highlight w:val="yellow"/>
              </w:rPr>
            </w:pPr>
            <w:r w:rsidRPr="00A11108">
              <w:rPr>
                <w:rFonts w:eastAsia="StobiSerif Regular" w:cstheme="minorHAnsi"/>
                <w:color w:val="000000"/>
                <w:sz w:val="20"/>
                <w:szCs w:val="20"/>
              </w:rPr>
              <w:t>Изградба и реконструкција на локални патишта и улици</w:t>
            </w:r>
          </w:p>
        </w:tc>
      </w:tr>
      <w:tr w:rsidR="0033398D" w:rsidRPr="00230F38" w14:paraId="6B30B178" w14:textId="77777777" w:rsidTr="00F744ED">
        <w:trPr>
          <w:trHeight w:val="300"/>
        </w:trPr>
        <w:tc>
          <w:tcPr>
            <w:tcW w:w="1670" w:type="dxa"/>
          </w:tcPr>
          <w:p w14:paraId="48362AB0" w14:textId="77777777" w:rsidR="0033398D" w:rsidRPr="00230F38" w:rsidRDefault="0033398D" w:rsidP="00F744ED">
            <w:pPr>
              <w:rPr>
                <w:rFonts w:eastAsia="StobiSerif Regular" w:cstheme="minorHAnsi"/>
                <w:color w:val="000000"/>
                <w:sz w:val="20"/>
                <w:szCs w:val="20"/>
              </w:rPr>
            </w:pPr>
          </w:p>
        </w:tc>
        <w:tc>
          <w:tcPr>
            <w:tcW w:w="1699" w:type="dxa"/>
            <w:gridSpan w:val="2"/>
            <w:noWrap/>
          </w:tcPr>
          <w:p w14:paraId="61106D04" w14:textId="77777777" w:rsidR="0033398D" w:rsidRPr="00230F38" w:rsidRDefault="0033398D" w:rsidP="00F744ED">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4E330C71" w14:textId="77777777" w:rsidR="0033398D" w:rsidRPr="00230F38" w:rsidRDefault="0033398D" w:rsidP="00F744ED">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17712AA9" w14:textId="77777777" w:rsidR="0033398D" w:rsidRPr="00230F38" w:rsidRDefault="0033398D" w:rsidP="00F744ED">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6B7E668A" w14:textId="77777777" w:rsidR="0033398D" w:rsidRPr="00230F38" w:rsidRDefault="0033398D" w:rsidP="00F744ED">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33398D" w:rsidRPr="00D308AD" w14:paraId="7DF5D36D" w14:textId="77777777" w:rsidTr="00F744ED">
        <w:trPr>
          <w:trHeight w:val="305"/>
        </w:trPr>
        <w:tc>
          <w:tcPr>
            <w:tcW w:w="1670" w:type="dxa"/>
          </w:tcPr>
          <w:p w14:paraId="461533D1" w14:textId="77777777" w:rsidR="0033398D" w:rsidRPr="00230F38" w:rsidRDefault="0033398D" w:rsidP="00F744ED">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Индикатори</w:t>
            </w:r>
          </w:p>
        </w:tc>
        <w:tc>
          <w:tcPr>
            <w:tcW w:w="1699" w:type="dxa"/>
            <w:gridSpan w:val="2"/>
            <w:noWrap/>
          </w:tcPr>
          <w:p w14:paraId="3671B011" w14:textId="77777777" w:rsidR="0033398D" w:rsidRPr="00A11108" w:rsidRDefault="0033398D" w:rsidP="00F744ED">
            <w:pPr>
              <w:jc w:val="right"/>
              <w:textAlignment w:val="bottom"/>
              <w:rPr>
                <w:rFonts w:eastAsia="StobiSerif Regular" w:cstheme="minorHAnsi"/>
                <w:color w:val="000000"/>
                <w:sz w:val="20"/>
                <w:szCs w:val="20"/>
                <w:lang w:val="en-US"/>
              </w:rPr>
            </w:pPr>
            <w:r w:rsidRPr="00A11108">
              <w:rPr>
                <w:sz w:val="20"/>
                <w:szCs w:val="20"/>
              </w:rPr>
              <w:t>56.743.624</w:t>
            </w:r>
            <w:r w:rsidRPr="00A11108">
              <w:rPr>
                <w:sz w:val="20"/>
                <w:szCs w:val="20"/>
                <w:lang w:val="en-US"/>
              </w:rPr>
              <w:t xml:space="preserve"> MKD</w:t>
            </w:r>
          </w:p>
        </w:tc>
        <w:tc>
          <w:tcPr>
            <w:tcW w:w="1861" w:type="dxa"/>
            <w:gridSpan w:val="2"/>
            <w:noWrap/>
          </w:tcPr>
          <w:p w14:paraId="427C5F88" w14:textId="77777777" w:rsidR="0033398D" w:rsidRPr="00A11108" w:rsidRDefault="0033398D" w:rsidP="00F744ED">
            <w:pPr>
              <w:jc w:val="right"/>
              <w:textAlignment w:val="bottom"/>
              <w:rPr>
                <w:rFonts w:eastAsia="StobiSerif Regular" w:cstheme="minorHAnsi"/>
                <w:color w:val="000000"/>
                <w:sz w:val="20"/>
                <w:szCs w:val="20"/>
                <w:lang w:val="en-US"/>
              </w:rPr>
            </w:pPr>
            <w:r w:rsidRPr="005074E4">
              <w:rPr>
                <w:sz w:val="20"/>
                <w:szCs w:val="20"/>
              </w:rPr>
              <w:t>441</w:t>
            </w:r>
            <w:r>
              <w:rPr>
                <w:sz w:val="20"/>
                <w:szCs w:val="20"/>
              </w:rPr>
              <w:t>.</w:t>
            </w:r>
            <w:r w:rsidRPr="005074E4">
              <w:rPr>
                <w:sz w:val="20"/>
                <w:szCs w:val="20"/>
              </w:rPr>
              <w:t>354</w:t>
            </w:r>
            <w:r>
              <w:rPr>
                <w:sz w:val="20"/>
                <w:szCs w:val="20"/>
              </w:rPr>
              <w:t>.</w:t>
            </w:r>
            <w:r w:rsidRPr="005074E4">
              <w:rPr>
                <w:sz w:val="20"/>
                <w:szCs w:val="20"/>
              </w:rPr>
              <w:t xml:space="preserve">330 </w:t>
            </w:r>
            <w:r w:rsidRPr="00A11108">
              <w:rPr>
                <w:sz w:val="20"/>
                <w:szCs w:val="20"/>
                <w:lang w:val="en-US"/>
              </w:rPr>
              <w:t>MKD</w:t>
            </w:r>
          </w:p>
        </w:tc>
        <w:tc>
          <w:tcPr>
            <w:tcW w:w="1843" w:type="dxa"/>
            <w:noWrap/>
          </w:tcPr>
          <w:p w14:paraId="3869B8B4" w14:textId="77777777" w:rsidR="0033398D" w:rsidRPr="00A11108" w:rsidRDefault="0033398D" w:rsidP="00F744ED">
            <w:pPr>
              <w:jc w:val="right"/>
              <w:textAlignment w:val="bottom"/>
              <w:rPr>
                <w:rFonts w:eastAsia="StobiSerif Regular" w:cstheme="minorHAnsi"/>
                <w:color w:val="000000"/>
                <w:sz w:val="20"/>
                <w:szCs w:val="20"/>
                <w:lang w:val="en-US"/>
              </w:rPr>
            </w:pPr>
            <w:r w:rsidRPr="005074E4">
              <w:rPr>
                <w:sz w:val="20"/>
                <w:szCs w:val="20"/>
              </w:rPr>
              <w:t>9</w:t>
            </w:r>
            <w:r>
              <w:rPr>
                <w:sz w:val="20"/>
                <w:szCs w:val="20"/>
              </w:rPr>
              <w:t>.</w:t>
            </w:r>
            <w:r w:rsidRPr="005074E4">
              <w:rPr>
                <w:sz w:val="20"/>
                <w:szCs w:val="20"/>
              </w:rPr>
              <w:t>700</w:t>
            </w:r>
            <w:r>
              <w:rPr>
                <w:sz w:val="20"/>
                <w:szCs w:val="20"/>
              </w:rPr>
              <w:t>.</w:t>
            </w:r>
            <w:r w:rsidRPr="005074E4">
              <w:rPr>
                <w:sz w:val="20"/>
                <w:szCs w:val="20"/>
              </w:rPr>
              <w:t xml:space="preserve">000 </w:t>
            </w:r>
            <w:r w:rsidRPr="00A11108">
              <w:rPr>
                <w:sz w:val="20"/>
                <w:szCs w:val="20"/>
                <w:lang w:val="en-US"/>
              </w:rPr>
              <w:t>MKD</w:t>
            </w:r>
          </w:p>
        </w:tc>
        <w:tc>
          <w:tcPr>
            <w:tcW w:w="1956" w:type="dxa"/>
            <w:gridSpan w:val="2"/>
            <w:noWrap/>
          </w:tcPr>
          <w:p w14:paraId="4ADF9221" w14:textId="77777777" w:rsidR="0033398D" w:rsidRPr="00230F38" w:rsidRDefault="0033398D" w:rsidP="00F744ED">
            <w:pPr>
              <w:jc w:val="right"/>
              <w:textAlignment w:val="bottom"/>
              <w:rPr>
                <w:rFonts w:eastAsia="StobiSerif Regular" w:cstheme="minorHAnsi"/>
                <w:color w:val="000000"/>
                <w:sz w:val="20"/>
                <w:szCs w:val="20"/>
              </w:rPr>
            </w:pPr>
            <w:r w:rsidRPr="005074E4">
              <w:rPr>
                <w:rFonts w:eastAsia="StobiSerif Regular" w:cstheme="minorHAnsi"/>
                <w:color w:val="000000"/>
                <w:sz w:val="20"/>
                <w:szCs w:val="20"/>
              </w:rPr>
              <w:t>11</w:t>
            </w:r>
            <w:r>
              <w:rPr>
                <w:rFonts w:eastAsia="StobiSerif Regular" w:cstheme="minorHAnsi"/>
                <w:color w:val="000000"/>
                <w:sz w:val="20"/>
                <w:szCs w:val="20"/>
              </w:rPr>
              <w:t>.</w:t>
            </w:r>
            <w:r w:rsidRPr="005074E4">
              <w:rPr>
                <w:rFonts w:eastAsia="StobiSerif Regular" w:cstheme="minorHAnsi"/>
                <w:color w:val="000000"/>
                <w:sz w:val="20"/>
                <w:szCs w:val="20"/>
              </w:rPr>
              <w:t>900</w:t>
            </w:r>
            <w:r>
              <w:rPr>
                <w:rFonts w:eastAsia="StobiSerif Regular" w:cstheme="minorHAnsi"/>
                <w:color w:val="000000"/>
                <w:sz w:val="20"/>
                <w:szCs w:val="20"/>
              </w:rPr>
              <w:t>.</w:t>
            </w:r>
            <w:r w:rsidRPr="005074E4">
              <w:rPr>
                <w:rFonts w:eastAsia="StobiSerif Regular" w:cstheme="minorHAnsi"/>
                <w:color w:val="000000"/>
                <w:sz w:val="20"/>
                <w:szCs w:val="20"/>
              </w:rPr>
              <w:t>000</w:t>
            </w:r>
            <w:r>
              <w:t xml:space="preserve"> </w:t>
            </w:r>
            <w:r w:rsidRPr="005074E4">
              <w:rPr>
                <w:rFonts w:eastAsia="StobiSerif Regular" w:cstheme="minorHAnsi"/>
                <w:color w:val="000000"/>
                <w:sz w:val="20"/>
                <w:szCs w:val="20"/>
              </w:rPr>
              <w:t>MKD</w:t>
            </w:r>
          </w:p>
        </w:tc>
      </w:tr>
      <w:tr w:rsidR="0033398D" w:rsidRPr="00D308AD" w14:paraId="1F3FC1FF" w14:textId="77777777" w:rsidTr="00F744ED">
        <w:trPr>
          <w:trHeight w:val="480"/>
        </w:trPr>
        <w:tc>
          <w:tcPr>
            <w:tcW w:w="1670" w:type="dxa"/>
          </w:tcPr>
          <w:p w14:paraId="5ABCFBD3" w14:textId="77777777" w:rsidR="0033398D" w:rsidRPr="00D308AD" w:rsidRDefault="0033398D" w:rsidP="00F744ED">
            <w:pPr>
              <w:pBdr>
                <w:top w:val="nil"/>
                <w:left w:val="nil"/>
                <w:bottom w:val="nil"/>
                <w:right w:val="nil"/>
                <w:between w:val="nil"/>
              </w:pBdr>
              <w:textAlignment w:val="top"/>
              <w:rPr>
                <w:rFonts w:eastAsia="StobiSerif Regular" w:cstheme="minorHAnsi"/>
                <w:sz w:val="20"/>
                <w:szCs w:val="20"/>
                <w:highlight w:val="yellow"/>
                <w:lang w:eastAsia="zh-CN"/>
              </w:rPr>
            </w:pPr>
            <w:r w:rsidRPr="006F344A">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1F15B7FA" w14:textId="77777777" w:rsidR="0033398D" w:rsidRPr="00A03292" w:rsidRDefault="0033398D" w:rsidP="00F744ED">
            <w:pPr>
              <w:rPr>
                <w:rFonts w:cstheme="minorHAnsi"/>
                <w:sz w:val="20"/>
                <w:szCs w:val="20"/>
                <w:highlight w:val="yellow"/>
              </w:rPr>
            </w:pPr>
            <w:r w:rsidRPr="00A03292">
              <w:rPr>
                <w:rFonts w:cstheme="minorHAnsi"/>
                <w:sz w:val="20"/>
                <w:szCs w:val="20"/>
              </w:rPr>
              <w:t>Во тек</w:t>
            </w:r>
          </w:p>
        </w:tc>
      </w:tr>
      <w:tr w:rsidR="0033398D" w:rsidRPr="00D308AD" w14:paraId="03DF67D4" w14:textId="77777777" w:rsidTr="00F744ED">
        <w:trPr>
          <w:trHeight w:val="480"/>
        </w:trPr>
        <w:tc>
          <w:tcPr>
            <w:tcW w:w="1670" w:type="dxa"/>
          </w:tcPr>
          <w:p w14:paraId="6C0214BF" w14:textId="77777777" w:rsidR="0033398D" w:rsidRPr="00755F96" w:rsidRDefault="0033398D" w:rsidP="00F744ED">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26E2DDAC" w14:textId="77777777" w:rsidR="0033398D" w:rsidRPr="00A03292" w:rsidRDefault="0033398D" w:rsidP="00F744ED">
            <w:pPr>
              <w:rPr>
                <w:rFonts w:cstheme="minorHAnsi"/>
                <w:sz w:val="20"/>
                <w:szCs w:val="20"/>
                <w:lang w:val="en-US"/>
              </w:rPr>
            </w:pPr>
            <w:r w:rsidRPr="00A03292">
              <w:rPr>
                <w:rFonts w:cstheme="minorHAnsi"/>
                <w:sz w:val="20"/>
                <w:szCs w:val="20"/>
              </w:rPr>
              <w:t>Општина Кочани</w:t>
            </w:r>
          </w:p>
          <w:p w14:paraId="685ED3BE" w14:textId="77777777" w:rsidR="0033398D" w:rsidRDefault="0033398D" w:rsidP="00F744ED">
            <w:pPr>
              <w:rPr>
                <w:rFonts w:cstheme="minorHAnsi"/>
                <w:sz w:val="20"/>
                <w:szCs w:val="20"/>
              </w:rPr>
            </w:pPr>
            <w:proofErr w:type="spellStart"/>
            <w:r w:rsidRPr="00A03292">
              <w:rPr>
                <w:rFonts w:cstheme="minorHAnsi"/>
                <w:sz w:val="20"/>
                <w:szCs w:val="20"/>
                <w:lang w:val="en-US"/>
              </w:rPr>
              <w:t>Финансирано</w:t>
            </w:r>
            <w:proofErr w:type="spellEnd"/>
            <w:r w:rsidRPr="00A03292">
              <w:rPr>
                <w:rFonts w:cstheme="minorHAnsi"/>
                <w:sz w:val="20"/>
                <w:szCs w:val="20"/>
                <w:lang w:val="en-US"/>
              </w:rPr>
              <w:t xml:space="preserve"> </w:t>
            </w:r>
            <w:proofErr w:type="spellStart"/>
            <w:r w:rsidRPr="00A03292">
              <w:rPr>
                <w:rFonts w:cstheme="minorHAnsi"/>
                <w:sz w:val="20"/>
                <w:szCs w:val="20"/>
                <w:lang w:val="en-US"/>
              </w:rPr>
              <w:t>од</w:t>
            </w:r>
            <w:proofErr w:type="spellEnd"/>
            <w:r w:rsidRPr="00A03292">
              <w:rPr>
                <w:rFonts w:cstheme="minorHAnsi"/>
                <w:sz w:val="20"/>
                <w:szCs w:val="20"/>
                <w:lang w:val="en-US"/>
              </w:rPr>
              <w:t xml:space="preserve"> </w:t>
            </w:r>
            <w:proofErr w:type="spellStart"/>
            <w:r w:rsidRPr="00A03292">
              <w:rPr>
                <w:rFonts w:cstheme="minorHAnsi"/>
                <w:sz w:val="20"/>
                <w:szCs w:val="20"/>
                <w:lang w:val="en-US"/>
              </w:rPr>
              <w:t>други</w:t>
            </w:r>
            <w:proofErr w:type="spellEnd"/>
            <w:r w:rsidRPr="00A03292">
              <w:rPr>
                <w:rFonts w:cstheme="minorHAnsi"/>
                <w:sz w:val="20"/>
                <w:szCs w:val="20"/>
                <w:lang w:val="en-US"/>
              </w:rPr>
              <w:t xml:space="preserve"> </w:t>
            </w:r>
            <w:proofErr w:type="spellStart"/>
            <w:r w:rsidRPr="00A03292">
              <w:rPr>
                <w:rFonts w:cstheme="minorHAnsi"/>
                <w:sz w:val="20"/>
                <w:szCs w:val="20"/>
                <w:lang w:val="en-US"/>
              </w:rPr>
              <w:t>нивоа</w:t>
            </w:r>
            <w:proofErr w:type="spellEnd"/>
            <w:r w:rsidRPr="00A03292">
              <w:rPr>
                <w:rFonts w:cstheme="minorHAnsi"/>
                <w:sz w:val="20"/>
                <w:szCs w:val="20"/>
                <w:lang w:val="en-US"/>
              </w:rPr>
              <w:t xml:space="preserve"> </w:t>
            </w:r>
            <w:proofErr w:type="spellStart"/>
            <w:r w:rsidRPr="00A03292">
              <w:rPr>
                <w:rFonts w:cstheme="minorHAnsi"/>
                <w:sz w:val="20"/>
                <w:szCs w:val="20"/>
                <w:lang w:val="en-US"/>
              </w:rPr>
              <w:t>на</w:t>
            </w:r>
            <w:proofErr w:type="spellEnd"/>
            <w:r w:rsidRPr="00A03292">
              <w:rPr>
                <w:rFonts w:cstheme="minorHAnsi"/>
                <w:sz w:val="20"/>
                <w:szCs w:val="20"/>
                <w:lang w:val="en-US"/>
              </w:rPr>
              <w:t xml:space="preserve"> </w:t>
            </w:r>
            <w:proofErr w:type="spellStart"/>
            <w:r w:rsidRPr="00A03292">
              <w:rPr>
                <w:rFonts w:cstheme="minorHAnsi"/>
                <w:sz w:val="20"/>
                <w:szCs w:val="20"/>
                <w:lang w:val="en-US"/>
              </w:rPr>
              <w:t>власт</w:t>
            </w:r>
            <w:proofErr w:type="spellEnd"/>
          </w:p>
          <w:p w14:paraId="18EE0C13" w14:textId="77777777" w:rsidR="0033398D" w:rsidRPr="00A03292" w:rsidRDefault="0033398D" w:rsidP="00F744ED">
            <w:pPr>
              <w:rPr>
                <w:rFonts w:cstheme="minorHAnsi"/>
                <w:sz w:val="20"/>
                <w:szCs w:val="20"/>
              </w:rPr>
            </w:pPr>
            <w:r>
              <w:rPr>
                <w:rFonts w:cstheme="minorHAnsi"/>
                <w:sz w:val="20"/>
                <w:szCs w:val="20"/>
              </w:rPr>
              <w:t>Кредити и донации</w:t>
            </w:r>
          </w:p>
          <w:p w14:paraId="7F51E587" w14:textId="77777777" w:rsidR="0033398D" w:rsidRPr="00A03292" w:rsidRDefault="0033398D" w:rsidP="00F744ED">
            <w:pPr>
              <w:rPr>
                <w:rFonts w:cstheme="minorHAnsi"/>
                <w:sz w:val="20"/>
                <w:szCs w:val="20"/>
              </w:rPr>
            </w:pPr>
          </w:p>
        </w:tc>
      </w:tr>
      <w:tr w:rsidR="0033398D" w:rsidRPr="00D308AD" w14:paraId="5F7214DE" w14:textId="77777777" w:rsidTr="00F744ED">
        <w:trPr>
          <w:trHeight w:val="480"/>
        </w:trPr>
        <w:tc>
          <w:tcPr>
            <w:tcW w:w="1670" w:type="dxa"/>
          </w:tcPr>
          <w:p w14:paraId="2C9EE631" w14:textId="77777777" w:rsidR="0033398D" w:rsidRPr="00755F96" w:rsidRDefault="0033398D" w:rsidP="00F744ED">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66F1A5CA" w14:textId="77777777" w:rsidR="0033398D" w:rsidRPr="00A03292" w:rsidRDefault="0033398D" w:rsidP="00F744ED">
            <w:pPr>
              <w:rPr>
                <w:rFonts w:cstheme="minorHAnsi"/>
                <w:sz w:val="20"/>
                <w:szCs w:val="20"/>
              </w:rPr>
            </w:pPr>
            <w:r w:rsidRPr="00A03292">
              <w:rPr>
                <w:rFonts w:cstheme="minorHAnsi"/>
                <w:sz w:val="20"/>
                <w:szCs w:val="20"/>
              </w:rPr>
              <w:t>Подеднаква застапеност на мажи и жени, девојчиња и момчиња</w:t>
            </w:r>
          </w:p>
        </w:tc>
      </w:tr>
    </w:tbl>
    <w:p w14:paraId="6AB4D12B" w14:textId="77777777" w:rsidR="0033398D" w:rsidRPr="0033398D" w:rsidRDefault="0033398D" w:rsidP="001B6224">
      <w:pPr>
        <w:jc w:val="both"/>
        <w:rPr>
          <w:rFonts w:asciiTheme="minorHAnsi" w:hAnsiTheme="minorHAnsi" w:cstheme="minorHAnsi"/>
          <w:b/>
          <w:bCs/>
          <w:sz w:val="24"/>
          <w:szCs w:val="24"/>
          <w:lang w:val="mk-MK"/>
        </w:rPr>
      </w:pPr>
    </w:p>
    <w:p w14:paraId="7B6D0FDC" w14:textId="77777777" w:rsidR="00E2367D" w:rsidRDefault="00E2367D" w:rsidP="00E2367D">
      <w:pPr>
        <w:rPr>
          <w:lang w:val="mk-MK"/>
        </w:rPr>
      </w:pPr>
    </w:p>
    <w:p w14:paraId="67BA490F" w14:textId="77777777" w:rsidR="00F65702" w:rsidRPr="00F65702" w:rsidRDefault="00F65702" w:rsidP="00E2367D">
      <w:pPr>
        <w:rPr>
          <w:lang w:val="mk-MK"/>
        </w:rPr>
      </w:pPr>
    </w:p>
    <w:p w14:paraId="2206613C" w14:textId="7A971A43" w:rsidR="00E2367D" w:rsidRDefault="00E2367D" w:rsidP="00C968D3">
      <w:pPr>
        <w:jc w:val="both"/>
        <w:rPr>
          <w:rFonts w:asciiTheme="minorHAnsi" w:hAnsiTheme="minorHAnsi" w:cstheme="minorHAnsi"/>
          <w:b/>
          <w:bCs/>
          <w:sz w:val="24"/>
          <w:szCs w:val="24"/>
          <w:lang w:val="mk-MK"/>
        </w:rPr>
      </w:pPr>
      <w:r>
        <w:t xml:space="preserve"> </w:t>
      </w:r>
      <w:proofErr w:type="spellStart"/>
      <w:r w:rsidRPr="00F51E3D">
        <w:rPr>
          <w:rFonts w:asciiTheme="minorHAnsi" w:hAnsiTheme="minorHAnsi" w:cstheme="minorHAnsi"/>
          <w:b/>
          <w:bCs/>
          <w:sz w:val="24"/>
          <w:szCs w:val="24"/>
        </w:rPr>
        <w:t>Потпрограма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за</w:t>
      </w:r>
      <w:proofErr w:type="spellEnd"/>
      <w:r w:rsidRPr="00F51E3D">
        <w:rPr>
          <w:rFonts w:asciiTheme="minorHAnsi" w:hAnsiTheme="minorHAnsi" w:cstheme="minorHAnsi"/>
          <w:b/>
          <w:bCs/>
          <w:sz w:val="24"/>
          <w:szCs w:val="24"/>
        </w:rPr>
        <w:t xml:space="preserve"> </w:t>
      </w:r>
      <w:r w:rsidR="00C968D3">
        <w:rPr>
          <w:rFonts w:asciiTheme="minorHAnsi" w:hAnsiTheme="minorHAnsi" w:cstheme="minorHAnsi"/>
          <w:b/>
          <w:bCs/>
          <w:sz w:val="24"/>
          <w:szCs w:val="24"/>
          <w:lang w:val="mk-MK"/>
        </w:rPr>
        <w:t>и</w:t>
      </w:r>
      <w:proofErr w:type="spellStart"/>
      <w:r w:rsidRPr="00F51E3D">
        <w:rPr>
          <w:rFonts w:asciiTheme="minorHAnsi" w:hAnsiTheme="minorHAnsi" w:cstheme="minorHAnsi"/>
          <w:b/>
          <w:bCs/>
          <w:sz w:val="24"/>
          <w:szCs w:val="24"/>
        </w:rPr>
        <w:t>зградба</w:t>
      </w:r>
      <w:proofErr w:type="spellEnd"/>
      <w:r w:rsidRPr="00F51E3D">
        <w:rPr>
          <w:rFonts w:asciiTheme="minorHAnsi" w:hAnsiTheme="minorHAnsi" w:cstheme="minorHAnsi"/>
          <w:b/>
          <w:bCs/>
          <w:sz w:val="24"/>
          <w:szCs w:val="24"/>
        </w:rPr>
        <w:t xml:space="preserve"> </w:t>
      </w:r>
      <w:r w:rsidR="00FA72FE" w:rsidRPr="00F51E3D">
        <w:rPr>
          <w:rFonts w:asciiTheme="minorHAnsi" w:hAnsiTheme="minorHAnsi" w:cstheme="minorHAnsi"/>
          <w:b/>
          <w:bCs/>
          <w:sz w:val="24"/>
          <w:szCs w:val="24"/>
          <w:lang w:val="mk-MK"/>
        </w:rPr>
        <w:t xml:space="preserve">на </w:t>
      </w:r>
      <w:r w:rsidR="00C968D3">
        <w:rPr>
          <w:rFonts w:asciiTheme="minorHAnsi" w:hAnsiTheme="minorHAnsi" w:cstheme="minorHAnsi"/>
          <w:b/>
          <w:bCs/>
          <w:sz w:val="24"/>
          <w:szCs w:val="24"/>
          <w:lang w:val="mk-MK"/>
        </w:rPr>
        <w:t xml:space="preserve">системи за водоснабдување </w:t>
      </w:r>
      <w:proofErr w:type="spellStart"/>
      <w:r w:rsidRPr="00F51E3D">
        <w:rPr>
          <w:rFonts w:asciiTheme="minorHAnsi" w:hAnsiTheme="minorHAnsi" w:cstheme="minorHAnsi"/>
          <w:b/>
          <w:bCs/>
          <w:sz w:val="24"/>
          <w:szCs w:val="24"/>
        </w:rPr>
        <w:t>во</w:t>
      </w:r>
      <w:proofErr w:type="spellEnd"/>
      <w:r w:rsidRPr="00F51E3D">
        <w:rPr>
          <w:rFonts w:asciiTheme="minorHAnsi" w:hAnsiTheme="minorHAnsi" w:cstheme="minorHAnsi"/>
          <w:b/>
          <w:bCs/>
          <w:sz w:val="24"/>
          <w:szCs w:val="24"/>
        </w:rPr>
        <w:t xml:space="preserve"> </w:t>
      </w:r>
      <w:r w:rsidR="005F7C3E">
        <w:rPr>
          <w:rFonts w:asciiTheme="minorHAnsi" w:hAnsiTheme="minorHAnsi" w:cstheme="minorHAnsi"/>
          <w:b/>
          <w:bCs/>
          <w:sz w:val="24"/>
          <w:szCs w:val="24"/>
          <w:lang w:val="mk-MK"/>
        </w:rPr>
        <w:t>о</w:t>
      </w:r>
      <w:proofErr w:type="spellStart"/>
      <w:r w:rsidRPr="00F51E3D">
        <w:rPr>
          <w:rFonts w:asciiTheme="minorHAnsi" w:hAnsiTheme="minorHAnsi" w:cstheme="minorHAnsi"/>
          <w:b/>
          <w:bCs/>
          <w:sz w:val="24"/>
          <w:szCs w:val="24"/>
        </w:rPr>
        <w:t>пштината</w:t>
      </w:r>
      <w:proofErr w:type="spellEnd"/>
    </w:p>
    <w:p w14:paraId="282412BC" w14:textId="77777777" w:rsidR="000F4A9A" w:rsidRPr="000F4A9A" w:rsidRDefault="000F4A9A" w:rsidP="00C968D3">
      <w:pPr>
        <w:jc w:val="both"/>
        <w:rPr>
          <w:rFonts w:asciiTheme="minorHAnsi" w:hAnsiTheme="minorHAnsi" w:cstheme="minorHAnsi"/>
          <w:b/>
          <w:bCs/>
          <w:sz w:val="24"/>
          <w:szCs w:val="24"/>
          <w:lang w:val="mk-MK"/>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E2367D" w:rsidRPr="00D308AD" w14:paraId="35A1D938" w14:textId="77777777" w:rsidTr="00945827">
        <w:trPr>
          <w:trHeight w:val="720"/>
        </w:trPr>
        <w:tc>
          <w:tcPr>
            <w:tcW w:w="2263" w:type="dxa"/>
            <w:gridSpan w:val="2"/>
          </w:tcPr>
          <w:p w14:paraId="69CD0D71"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7A898F4C" w14:textId="4B920F40" w:rsidR="00E2367D" w:rsidRPr="00230F38" w:rsidRDefault="0058031D" w:rsidP="00945827">
            <w:pPr>
              <w:jc w:val="center"/>
              <w:textAlignment w:val="top"/>
              <w:rPr>
                <w:rFonts w:eastAsia="StobiSerif Regular" w:cstheme="minorHAnsi"/>
                <w:color w:val="000000"/>
                <w:sz w:val="20"/>
                <w:szCs w:val="20"/>
              </w:rPr>
            </w:pPr>
            <w:r w:rsidRPr="0058031D">
              <w:rPr>
                <w:rFonts w:eastAsia="StobiSerif Regular" w:cstheme="minorHAnsi"/>
                <w:color w:val="000000"/>
                <w:sz w:val="20"/>
                <w:szCs w:val="20"/>
                <w:lang w:eastAsia="zh-CN"/>
              </w:rPr>
              <w:t>Програма за комунални дејности</w:t>
            </w:r>
          </w:p>
        </w:tc>
        <w:tc>
          <w:tcPr>
            <w:tcW w:w="2823" w:type="dxa"/>
            <w:gridSpan w:val="3"/>
          </w:tcPr>
          <w:p w14:paraId="0A4B625B"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0908E766" w14:textId="77777777" w:rsidR="00E2367D" w:rsidRPr="00192CA2" w:rsidRDefault="00E2367D" w:rsidP="00945827">
            <w:pPr>
              <w:jc w:val="center"/>
              <w:textAlignment w:val="bottom"/>
              <w:rPr>
                <w:rFonts w:eastAsia="StobiSerif Regular" w:cstheme="minorHAnsi"/>
                <w:color w:val="000000"/>
                <w:sz w:val="20"/>
                <w:szCs w:val="20"/>
              </w:rPr>
            </w:pPr>
            <w:r>
              <w:rPr>
                <w:rFonts w:eastAsia="StobiSerif Regular" w:cstheme="minorHAnsi"/>
                <w:color w:val="000000"/>
                <w:sz w:val="20"/>
                <w:szCs w:val="20"/>
                <w:lang w:val="en-US" w:eastAsia="zh-CN"/>
              </w:rPr>
              <w:t>JG</w:t>
            </w:r>
          </w:p>
        </w:tc>
      </w:tr>
      <w:tr w:rsidR="00E2367D" w:rsidRPr="00D308AD" w14:paraId="4C6B42C8" w14:textId="77777777" w:rsidTr="00945827">
        <w:trPr>
          <w:trHeight w:val="860"/>
        </w:trPr>
        <w:tc>
          <w:tcPr>
            <w:tcW w:w="2263" w:type="dxa"/>
            <w:gridSpan w:val="2"/>
          </w:tcPr>
          <w:p w14:paraId="1D1716C8"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19D1BD8B" w14:textId="54E3B3CD" w:rsidR="00E2367D" w:rsidRPr="00230F38" w:rsidRDefault="00E2367D" w:rsidP="00945827">
            <w:pPr>
              <w:textAlignment w:val="bottom"/>
              <w:rPr>
                <w:rFonts w:eastAsia="StobiSerif Regular" w:cstheme="minorHAnsi"/>
                <w:color w:val="000000"/>
                <w:sz w:val="20"/>
                <w:szCs w:val="20"/>
              </w:rPr>
            </w:pPr>
            <w:r w:rsidRPr="0058031D">
              <w:rPr>
                <w:rFonts w:eastAsia="StobiSerif Regular" w:cstheme="minorHAnsi"/>
                <w:color w:val="000000"/>
                <w:sz w:val="20"/>
                <w:szCs w:val="20"/>
                <w:lang w:eastAsia="zh-CN"/>
              </w:rPr>
              <w:t xml:space="preserve">Изградба </w:t>
            </w:r>
            <w:r w:rsidR="0058031D" w:rsidRPr="0058031D">
              <w:rPr>
                <w:rFonts w:eastAsia="StobiSerif Regular" w:cstheme="minorHAnsi"/>
                <w:color w:val="000000"/>
                <w:sz w:val="20"/>
                <w:szCs w:val="20"/>
                <w:lang w:eastAsia="zh-CN"/>
              </w:rPr>
              <w:t>на системи за водоснабдување во Општината</w:t>
            </w:r>
          </w:p>
        </w:tc>
        <w:tc>
          <w:tcPr>
            <w:tcW w:w="2823" w:type="dxa"/>
            <w:gridSpan w:val="3"/>
          </w:tcPr>
          <w:p w14:paraId="1E612A88"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10A95D41" w14:textId="77777777" w:rsidR="00E2367D" w:rsidRPr="00230F38" w:rsidRDefault="00E2367D" w:rsidP="00945827">
            <w:pPr>
              <w:jc w:val="center"/>
              <w:textAlignment w:val="bottom"/>
              <w:rPr>
                <w:rFonts w:eastAsia="StobiSerif Regular" w:cstheme="minorHAnsi"/>
                <w:color w:val="000000"/>
                <w:sz w:val="20"/>
                <w:szCs w:val="20"/>
              </w:rPr>
            </w:pPr>
            <w:r>
              <w:rPr>
                <w:rFonts w:eastAsia="StobiSerif Regular" w:cstheme="minorHAnsi"/>
                <w:color w:val="000000"/>
                <w:sz w:val="20"/>
                <w:szCs w:val="20"/>
                <w:lang w:val="en-US" w:eastAsia="zh-CN"/>
              </w:rPr>
              <w:t>JG</w:t>
            </w:r>
            <w:r w:rsidRPr="00230F38">
              <w:rPr>
                <w:rFonts w:eastAsia="StobiSerif Regular" w:cstheme="minorHAnsi"/>
                <w:color w:val="000000"/>
                <w:sz w:val="20"/>
                <w:szCs w:val="20"/>
                <w:lang w:eastAsia="zh-CN"/>
              </w:rPr>
              <w:t>A</w:t>
            </w:r>
          </w:p>
        </w:tc>
      </w:tr>
      <w:tr w:rsidR="00E2367D" w:rsidRPr="00D308AD" w14:paraId="0D30AD93" w14:textId="77777777" w:rsidTr="00945827">
        <w:trPr>
          <w:trHeight w:val="600"/>
        </w:trPr>
        <w:tc>
          <w:tcPr>
            <w:tcW w:w="1670" w:type="dxa"/>
          </w:tcPr>
          <w:p w14:paraId="49EDC706"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41F91F40" w14:textId="1C9CD6D9" w:rsidR="00E2367D" w:rsidRPr="00D308AD" w:rsidRDefault="00A03292" w:rsidP="00945827">
            <w:pPr>
              <w:jc w:val="both"/>
              <w:textAlignment w:val="top"/>
              <w:rPr>
                <w:rFonts w:eastAsia="Macedonian Tms" w:cstheme="minorHAnsi"/>
                <w:color w:val="000000"/>
                <w:sz w:val="20"/>
                <w:szCs w:val="20"/>
                <w:highlight w:val="yellow"/>
              </w:rPr>
            </w:pPr>
            <w:r w:rsidRPr="00A03292">
              <w:rPr>
                <w:rFonts w:eastAsia="Macedonian Tms" w:cstheme="minorHAnsi"/>
                <w:color w:val="000000"/>
                <w:sz w:val="20"/>
                <w:szCs w:val="20"/>
                <w:lang w:eastAsia="zh-CN"/>
              </w:rPr>
              <w:t xml:space="preserve">Замена на дотраените цевки за водоснабдување во општина </w:t>
            </w:r>
            <w:r>
              <w:rPr>
                <w:rFonts w:eastAsia="Macedonian Tms" w:cstheme="minorHAnsi"/>
                <w:color w:val="000000"/>
                <w:sz w:val="20"/>
                <w:szCs w:val="20"/>
                <w:lang w:eastAsia="zh-CN"/>
              </w:rPr>
              <w:t>Кочани</w:t>
            </w:r>
            <w:r w:rsidRPr="00A03292">
              <w:rPr>
                <w:rFonts w:eastAsia="Macedonian Tms" w:cstheme="minorHAnsi"/>
                <w:color w:val="000000"/>
                <w:sz w:val="20"/>
                <w:szCs w:val="20"/>
                <w:lang w:eastAsia="zh-CN"/>
              </w:rPr>
              <w:t xml:space="preserve"> како и реконструкција на преостанатата водоводна мрежа која сеуште е со азбестни цевки во градот. Со тоа ќе добиеме целосно современи водоснабдителни системи и ќе одговориме на реакциите на граѓаните како и проблемите кои ги имаат досега.</w:t>
            </w:r>
          </w:p>
        </w:tc>
      </w:tr>
      <w:tr w:rsidR="00E2367D" w:rsidRPr="00D308AD" w14:paraId="73436572" w14:textId="77777777" w:rsidTr="00945827">
        <w:trPr>
          <w:trHeight w:val="600"/>
        </w:trPr>
        <w:tc>
          <w:tcPr>
            <w:tcW w:w="1670" w:type="dxa"/>
          </w:tcPr>
          <w:p w14:paraId="1F7F9348" w14:textId="77777777" w:rsidR="00E2367D" w:rsidRPr="006F344A" w:rsidRDefault="00E2367D" w:rsidP="00945827">
            <w:pPr>
              <w:jc w:val="center"/>
              <w:textAlignment w:val="bottom"/>
              <w:rPr>
                <w:rFonts w:eastAsia="StobiSerif Regular" w:cstheme="minorHAnsi"/>
                <w:color w:val="000000"/>
                <w:sz w:val="20"/>
                <w:szCs w:val="20"/>
              </w:rPr>
            </w:pPr>
            <w:r w:rsidRPr="006F344A">
              <w:rPr>
                <w:rFonts w:eastAsia="StobiSerif Regular" w:cstheme="minorHAnsi"/>
                <w:color w:val="000000"/>
                <w:sz w:val="20"/>
                <w:szCs w:val="20"/>
                <w:lang w:eastAsia="zh-CN"/>
              </w:rPr>
              <w:t>Планирани активности</w:t>
            </w:r>
          </w:p>
        </w:tc>
        <w:tc>
          <w:tcPr>
            <w:tcW w:w="7359" w:type="dxa"/>
            <w:gridSpan w:val="7"/>
          </w:tcPr>
          <w:p w14:paraId="7C41F171" w14:textId="77777777" w:rsidR="00E2367D" w:rsidRPr="00A03292" w:rsidRDefault="00E2367D" w:rsidP="00BA400D">
            <w:pPr>
              <w:pStyle w:val="ListParagraph"/>
              <w:numPr>
                <w:ilvl w:val="0"/>
                <w:numId w:val="34"/>
              </w:numPr>
              <w:rPr>
                <w:rFonts w:cstheme="minorHAnsi"/>
                <w:sz w:val="20"/>
                <w:szCs w:val="20"/>
              </w:rPr>
            </w:pPr>
            <w:r w:rsidRPr="00A03292">
              <w:rPr>
                <w:rFonts w:cstheme="minorHAnsi"/>
                <w:sz w:val="20"/>
                <w:szCs w:val="20"/>
              </w:rPr>
              <w:t>Изградба и реконструкција на водоводна мрежа во Општината</w:t>
            </w:r>
          </w:p>
          <w:p w14:paraId="08D8766A" w14:textId="64A6AEB5" w:rsidR="00E2367D" w:rsidRPr="00566F01" w:rsidRDefault="00E2367D" w:rsidP="00BA400D">
            <w:pPr>
              <w:pStyle w:val="ListParagraph"/>
              <w:numPr>
                <w:ilvl w:val="0"/>
                <w:numId w:val="34"/>
              </w:numPr>
              <w:rPr>
                <w:rFonts w:cstheme="minorHAnsi"/>
              </w:rPr>
            </w:pPr>
            <w:r w:rsidRPr="00A03292">
              <w:rPr>
                <w:rFonts w:cstheme="minorHAnsi"/>
                <w:sz w:val="20"/>
                <w:szCs w:val="20"/>
              </w:rPr>
              <w:t>Изработка на проектна документација за преп</w:t>
            </w:r>
            <w:r w:rsidR="00C67A07" w:rsidRPr="00A03292">
              <w:rPr>
                <w:rFonts w:cstheme="minorHAnsi"/>
                <w:sz w:val="20"/>
                <w:szCs w:val="20"/>
              </w:rPr>
              <w:t>у</w:t>
            </w:r>
            <w:r w:rsidRPr="00A03292">
              <w:rPr>
                <w:rFonts w:cstheme="minorHAnsi"/>
                <w:sz w:val="20"/>
                <w:szCs w:val="20"/>
              </w:rPr>
              <w:t>мпна станица</w:t>
            </w:r>
          </w:p>
        </w:tc>
      </w:tr>
      <w:tr w:rsidR="00A03292" w:rsidRPr="00D308AD" w14:paraId="31FA9843" w14:textId="77777777" w:rsidTr="00945827">
        <w:trPr>
          <w:trHeight w:val="710"/>
        </w:trPr>
        <w:tc>
          <w:tcPr>
            <w:tcW w:w="1670" w:type="dxa"/>
          </w:tcPr>
          <w:p w14:paraId="7B97B54E" w14:textId="77777777" w:rsidR="00A03292" w:rsidRPr="006F344A" w:rsidRDefault="00A03292" w:rsidP="00A03292">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Очекувани резултати / ефекти</w:t>
            </w:r>
          </w:p>
        </w:tc>
        <w:tc>
          <w:tcPr>
            <w:tcW w:w="7359" w:type="dxa"/>
            <w:gridSpan w:val="7"/>
          </w:tcPr>
          <w:p w14:paraId="06136AF3" w14:textId="24CB5C8E" w:rsidR="00A03292" w:rsidRPr="00D308AD" w:rsidRDefault="00A03292" w:rsidP="00A03292">
            <w:pP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Подобрување на условите за живеење во населените места,</w:t>
            </w:r>
            <w:r>
              <w:rPr>
                <w:rFonts w:eastAsia="StobiSerif Regular" w:cstheme="minorHAnsi"/>
                <w:color w:val="000000"/>
                <w:sz w:val="20"/>
                <w:szCs w:val="20"/>
                <w:lang w:eastAsia="zh-CN"/>
              </w:rPr>
              <w:t xml:space="preserve"> </w:t>
            </w:r>
            <w:r w:rsidRPr="003C2B81">
              <w:rPr>
                <w:rFonts w:eastAsia="StobiSerif Regular" w:cstheme="minorHAnsi"/>
                <w:color w:val="000000"/>
                <w:sz w:val="20"/>
                <w:szCs w:val="20"/>
                <w:lang w:eastAsia="zh-CN"/>
              </w:rPr>
              <w:t>обезбедување на здрава вода за пиење и реализација на урбанистички планови за населените места во градот во делот на водоводната мрежа.</w:t>
            </w:r>
          </w:p>
        </w:tc>
      </w:tr>
      <w:tr w:rsidR="00A03292" w:rsidRPr="00D308AD" w14:paraId="0B24CE2C" w14:textId="77777777" w:rsidTr="00945827">
        <w:trPr>
          <w:trHeight w:val="665"/>
        </w:trPr>
        <w:tc>
          <w:tcPr>
            <w:tcW w:w="1670" w:type="dxa"/>
          </w:tcPr>
          <w:p w14:paraId="75B00DB7" w14:textId="77777777" w:rsidR="00A03292" w:rsidRPr="006F344A" w:rsidRDefault="00A03292" w:rsidP="00A03292">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lastRenderedPageBreak/>
              <w:t>Ризик и претпоставки</w:t>
            </w:r>
          </w:p>
        </w:tc>
        <w:tc>
          <w:tcPr>
            <w:tcW w:w="7359" w:type="dxa"/>
            <w:gridSpan w:val="7"/>
          </w:tcPr>
          <w:p w14:paraId="7E0B1B57" w14:textId="1449AF4A" w:rsidR="00A03292" w:rsidRPr="00D308AD" w:rsidRDefault="00A03292" w:rsidP="00A03292">
            <w:pP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 xml:space="preserve">Реализацијата е во зависност од </w:t>
            </w:r>
            <w:r w:rsidR="00E91215" w:rsidRPr="00E91215">
              <w:rPr>
                <w:rFonts w:eastAsia="StobiSerif Regular" w:cstheme="minorHAnsi"/>
                <w:color w:val="000000"/>
                <w:sz w:val="20"/>
                <w:szCs w:val="20"/>
                <w:lang w:eastAsia="zh-CN"/>
              </w:rPr>
              <w:t xml:space="preserve">КЈП Водовод </w:t>
            </w:r>
            <w:r w:rsidRPr="003C2B81">
              <w:rPr>
                <w:rFonts w:eastAsia="StobiSerif Regular" w:cstheme="minorHAnsi"/>
                <w:color w:val="000000"/>
                <w:sz w:val="20"/>
                <w:szCs w:val="20"/>
                <w:lang w:eastAsia="zh-CN"/>
              </w:rPr>
              <w:t>при приклучување на постоечката водоводна мрежа</w:t>
            </w:r>
            <w:r w:rsidR="00EB539C">
              <w:rPr>
                <w:rFonts w:eastAsia="StobiSerif Regular" w:cstheme="minorHAnsi"/>
                <w:color w:val="000000"/>
                <w:sz w:val="20"/>
                <w:szCs w:val="20"/>
                <w:lang w:eastAsia="zh-CN"/>
              </w:rPr>
              <w:t xml:space="preserve">, </w:t>
            </w:r>
            <w:r w:rsidR="00EB539C" w:rsidRPr="00EB539C">
              <w:rPr>
                <w:rFonts w:eastAsia="StobiSerif Regular" w:cstheme="minorHAnsi"/>
                <w:color w:val="000000"/>
                <w:sz w:val="20"/>
                <w:szCs w:val="20"/>
                <w:lang w:eastAsia="zh-CN"/>
              </w:rPr>
              <w:t>како и проблеми со динамиката на реализација.</w:t>
            </w:r>
          </w:p>
        </w:tc>
      </w:tr>
      <w:tr w:rsidR="00A95C9A" w:rsidRPr="00D308AD" w14:paraId="57D61CBD" w14:textId="77777777" w:rsidTr="00945827">
        <w:trPr>
          <w:trHeight w:val="986"/>
        </w:trPr>
        <w:tc>
          <w:tcPr>
            <w:tcW w:w="1670" w:type="dxa"/>
          </w:tcPr>
          <w:p w14:paraId="1E062150" w14:textId="77777777" w:rsidR="00A95C9A" w:rsidRPr="006F344A" w:rsidRDefault="00A95C9A" w:rsidP="00A95C9A">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6C38BDCC" w14:textId="728CDB1C" w:rsidR="00A95C9A" w:rsidRPr="00D308AD" w:rsidRDefault="00A95C9A" w:rsidP="00A95C9A">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A95C9A" w:rsidRPr="00D308AD" w14:paraId="3B497B53" w14:textId="77777777" w:rsidTr="00945827">
        <w:trPr>
          <w:trHeight w:val="688"/>
        </w:trPr>
        <w:tc>
          <w:tcPr>
            <w:tcW w:w="1670" w:type="dxa"/>
          </w:tcPr>
          <w:p w14:paraId="4C197293" w14:textId="77777777" w:rsidR="00A95C9A" w:rsidRPr="006F344A" w:rsidRDefault="00A95C9A" w:rsidP="00A95C9A">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Датум на завршување на проектот</w:t>
            </w:r>
          </w:p>
        </w:tc>
        <w:tc>
          <w:tcPr>
            <w:tcW w:w="7359" w:type="dxa"/>
            <w:gridSpan w:val="7"/>
          </w:tcPr>
          <w:p w14:paraId="074D4B2C" w14:textId="4E20B39C" w:rsidR="00A95C9A" w:rsidRPr="00D308AD" w:rsidRDefault="00A95C9A" w:rsidP="00A95C9A">
            <w:pPr>
              <w:jc w:val="cente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12/31/202</w:t>
            </w:r>
            <w:r w:rsidR="008A00E7">
              <w:rPr>
                <w:rFonts w:eastAsia="StobiSerif Regular" w:cstheme="minorHAnsi"/>
                <w:color w:val="000000"/>
                <w:sz w:val="20"/>
                <w:szCs w:val="20"/>
                <w:lang w:eastAsia="zh-CN"/>
              </w:rPr>
              <w:t>7</w:t>
            </w:r>
          </w:p>
        </w:tc>
      </w:tr>
      <w:tr w:rsidR="00E2367D" w:rsidRPr="00D308AD" w14:paraId="7FD3D6F1" w14:textId="77777777" w:rsidTr="00945827">
        <w:trPr>
          <w:trHeight w:val="387"/>
        </w:trPr>
        <w:tc>
          <w:tcPr>
            <w:tcW w:w="1670" w:type="dxa"/>
          </w:tcPr>
          <w:p w14:paraId="0D0CFCAB"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 xml:space="preserve">Вкупна вредност </w:t>
            </w:r>
          </w:p>
        </w:tc>
        <w:tc>
          <w:tcPr>
            <w:tcW w:w="7359" w:type="dxa"/>
            <w:gridSpan w:val="7"/>
          </w:tcPr>
          <w:p w14:paraId="4645D39C" w14:textId="12F55E94" w:rsidR="00E2367D" w:rsidRPr="00230F38" w:rsidRDefault="008A00E7" w:rsidP="00945827">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10</w:t>
            </w:r>
            <w:r w:rsidR="00E2367D" w:rsidRPr="006F344A">
              <w:rPr>
                <w:rFonts w:eastAsia="StobiSerif Regular" w:cstheme="minorHAnsi"/>
                <w:color w:val="000000"/>
                <w:sz w:val="20"/>
                <w:szCs w:val="20"/>
                <w:lang w:eastAsia="zh-CN"/>
              </w:rPr>
              <w:t>.</w:t>
            </w:r>
            <w:r>
              <w:rPr>
                <w:rFonts w:eastAsia="StobiSerif Regular" w:cstheme="minorHAnsi"/>
                <w:color w:val="000000"/>
                <w:sz w:val="20"/>
                <w:szCs w:val="20"/>
                <w:lang w:eastAsia="zh-CN"/>
              </w:rPr>
              <w:t>8</w:t>
            </w:r>
            <w:r w:rsidR="00E2367D" w:rsidRPr="006F344A">
              <w:rPr>
                <w:rFonts w:eastAsia="StobiSerif Regular" w:cstheme="minorHAnsi"/>
                <w:color w:val="000000"/>
                <w:sz w:val="20"/>
                <w:szCs w:val="20"/>
                <w:lang w:eastAsia="zh-CN"/>
              </w:rPr>
              <w:t>00.000 МКД</w:t>
            </w:r>
          </w:p>
        </w:tc>
      </w:tr>
      <w:tr w:rsidR="00E2367D" w:rsidRPr="00D308AD" w14:paraId="0F72AE84" w14:textId="77777777" w:rsidTr="00945827">
        <w:trPr>
          <w:trHeight w:val="314"/>
        </w:trPr>
        <w:tc>
          <w:tcPr>
            <w:tcW w:w="1670" w:type="dxa"/>
          </w:tcPr>
          <w:p w14:paraId="7CE9E27E"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Име на студија</w:t>
            </w:r>
          </w:p>
        </w:tc>
        <w:tc>
          <w:tcPr>
            <w:tcW w:w="7359" w:type="dxa"/>
            <w:gridSpan w:val="7"/>
          </w:tcPr>
          <w:p w14:paraId="33A30139" w14:textId="4E088AC0" w:rsidR="00E2367D" w:rsidRPr="00D308AD" w:rsidRDefault="00A11108" w:rsidP="00945827">
            <w:pPr>
              <w:textAlignment w:val="bottom"/>
              <w:rPr>
                <w:rFonts w:eastAsia="StobiSerif Regular" w:cstheme="minorHAnsi"/>
                <w:color w:val="000000"/>
                <w:sz w:val="20"/>
                <w:szCs w:val="20"/>
                <w:highlight w:val="yellow"/>
              </w:rPr>
            </w:pPr>
            <w:r w:rsidRPr="00A11108">
              <w:rPr>
                <w:rFonts w:eastAsia="StobiSerif Regular" w:cstheme="minorHAnsi"/>
                <w:color w:val="000000"/>
                <w:sz w:val="20"/>
                <w:szCs w:val="20"/>
              </w:rPr>
              <w:t xml:space="preserve">Изградба </w:t>
            </w:r>
            <w:r w:rsidR="00FA72FE">
              <w:rPr>
                <w:rFonts w:eastAsia="StobiSerif Regular" w:cstheme="minorHAnsi"/>
                <w:color w:val="000000"/>
                <w:sz w:val="20"/>
                <w:szCs w:val="20"/>
              </w:rPr>
              <w:t xml:space="preserve">на </w:t>
            </w:r>
            <w:r w:rsidRPr="00A11108">
              <w:rPr>
                <w:rFonts w:eastAsia="StobiSerif Regular" w:cstheme="minorHAnsi"/>
                <w:color w:val="000000"/>
                <w:sz w:val="20"/>
                <w:szCs w:val="20"/>
              </w:rPr>
              <w:t>водоводна</w:t>
            </w:r>
            <w:r>
              <w:rPr>
                <w:rFonts w:eastAsia="StobiSerif Regular" w:cstheme="minorHAnsi"/>
                <w:color w:val="000000"/>
                <w:sz w:val="20"/>
                <w:szCs w:val="20"/>
              </w:rPr>
              <w:t>та</w:t>
            </w:r>
            <w:r w:rsidRPr="00A11108">
              <w:rPr>
                <w:rFonts w:eastAsia="StobiSerif Regular" w:cstheme="minorHAnsi"/>
                <w:color w:val="000000"/>
                <w:sz w:val="20"/>
                <w:szCs w:val="20"/>
              </w:rPr>
              <w:t xml:space="preserve"> мрежа</w:t>
            </w:r>
          </w:p>
        </w:tc>
      </w:tr>
      <w:tr w:rsidR="00E2367D" w:rsidRPr="00230F38" w14:paraId="6A6F07AF" w14:textId="77777777" w:rsidTr="00945827">
        <w:trPr>
          <w:trHeight w:val="300"/>
        </w:trPr>
        <w:tc>
          <w:tcPr>
            <w:tcW w:w="1670" w:type="dxa"/>
          </w:tcPr>
          <w:p w14:paraId="3D9DCA61" w14:textId="77777777" w:rsidR="00E2367D" w:rsidRPr="00230F38" w:rsidRDefault="00E2367D" w:rsidP="00945827">
            <w:pPr>
              <w:rPr>
                <w:rFonts w:eastAsia="StobiSerif Regular" w:cstheme="minorHAnsi"/>
                <w:color w:val="000000"/>
                <w:sz w:val="20"/>
                <w:szCs w:val="20"/>
              </w:rPr>
            </w:pPr>
          </w:p>
        </w:tc>
        <w:tc>
          <w:tcPr>
            <w:tcW w:w="1699" w:type="dxa"/>
            <w:gridSpan w:val="2"/>
            <w:noWrap/>
          </w:tcPr>
          <w:p w14:paraId="6969CF91"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1B4CCFD6"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6CCDF644"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346D9161"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E2367D" w:rsidRPr="00D308AD" w14:paraId="3F0EA8C5" w14:textId="77777777" w:rsidTr="00945827">
        <w:trPr>
          <w:trHeight w:val="305"/>
        </w:trPr>
        <w:tc>
          <w:tcPr>
            <w:tcW w:w="1670" w:type="dxa"/>
          </w:tcPr>
          <w:p w14:paraId="4086AF6C" w14:textId="77777777" w:rsidR="00E2367D" w:rsidRPr="00230F38" w:rsidRDefault="00E2367D" w:rsidP="00945827">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Индикатори</w:t>
            </w:r>
          </w:p>
        </w:tc>
        <w:tc>
          <w:tcPr>
            <w:tcW w:w="1699" w:type="dxa"/>
            <w:gridSpan w:val="2"/>
            <w:noWrap/>
          </w:tcPr>
          <w:p w14:paraId="0A049CD4" w14:textId="6F17417A" w:rsidR="00E2367D" w:rsidRPr="008A00E7" w:rsidRDefault="00E2367D" w:rsidP="00945827">
            <w:pPr>
              <w:jc w:val="right"/>
              <w:textAlignment w:val="bottom"/>
              <w:rPr>
                <w:rFonts w:eastAsia="StobiSerif Regular" w:cstheme="minorHAnsi"/>
                <w:color w:val="000000"/>
                <w:sz w:val="20"/>
                <w:szCs w:val="20"/>
              </w:rPr>
            </w:pPr>
            <w:r w:rsidRPr="00A11108">
              <w:rPr>
                <w:sz w:val="20"/>
                <w:szCs w:val="20"/>
              </w:rPr>
              <w:t>2.600.000</w:t>
            </w:r>
            <w:r w:rsidRPr="00A11108">
              <w:rPr>
                <w:sz w:val="20"/>
                <w:szCs w:val="20"/>
                <w:lang w:val="en-US"/>
              </w:rPr>
              <w:t xml:space="preserve"> MK</w:t>
            </w:r>
            <w:r w:rsidR="008A00E7">
              <w:rPr>
                <w:sz w:val="20"/>
                <w:szCs w:val="20"/>
              </w:rPr>
              <w:t>Д</w:t>
            </w:r>
          </w:p>
        </w:tc>
        <w:tc>
          <w:tcPr>
            <w:tcW w:w="1861" w:type="dxa"/>
            <w:gridSpan w:val="2"/>
            <w:noWrap/>
          </w:tcPr>
          <w:p w14:paraId="6E011547" w14:textId="5F631D54" w:rsidR="00E2367D" w:rsidRPr="008A00E7" w:rsidRDefault="00E2367D" w:rsidP="00945827">
            <w:pPr>
              <w:jc w:val="right"/>
              <w:textAlignment w:val="bottom"/>
              <w:rPr>
                <w:rFonts w:eastAsia="StobiSerif Regular" w:cstheme="minorHAnsi"/>
                <w:color w:val="000000"/>
                <w:sz w:val="20"/>
                <w:szCs w:val="20"/>
              </w:rPr>
            </w:pPr>
            <w:r w:rsidRPr="00A11108">
              <w:rPr>
                <w:sz w:val="20"/>
                <w:szCs w:val="20"/>
              </w:rPr>
              <w:t>4.000.000</w:t>
            </w:r>
            <w:r w:rsidRPr="00A11108">
              <w:rPr>
                <w:sz w:val="20"/>
                <w:szCs w:val="20"/>
                <w:lang w:val="en-US"/>
              </w:rPr>
              <w:t xml:space="preserve"> MK</w:t>
            </w:r>
            <w:r w:rsidR="008A00E7">
              <w:rPr>
                <w:sz w:val="20"/>
                <w:szCs w:val="20"/>
              </w:rPr>
              <w:t>Д</w:t>
            </w:r>
          </w:p>
        </w:tc>
        <w:tc>
          <w:tcPr>
            <w:tcW w:w="1843" w:type="dxa"/>
            <w:noWrap/>
          </w:tcPr>
          <w:p w14:paraId="3A9A41B3" w14:textId="00D4F93E" w:rsidR="00E2367D" w:rsidRPr="008A00E7" w:rsidRDefault="00E2367D" w:rsidP="00945827">
            <w:pPr>
              <w:jc w:val="right"/>
              <w:textAlignment w:val="bottom"/>
              <w:rPr>
                <w:rFonts w:eastAsia="StobiSerif Regular" w:cstheme="minorHAnsi"/>
                <w:color w:val="000000"/>
                <w:sz w:val="20"/>
                <w:szCs w:val="20"/>
              </w:rPr>
            </w:pPr>
            <w:r w:rsidRPr="00A11108">
              <w:rPr>
                <w:sz w:val="20"/>
                <w:szCs w:val="20"/>
              </w:rPr>
              <w:t>2.000.000</w:t>
            </w:r>
            <w:r w:rsidRPr="00A11108">
              <w:rPr>
                <w:sz w:val="20"/>
                <w:szCs w:val="20"/>
                <w:lang w:val="en-US"/>
              </w:rPr>
              <w:t xml:space="preserve"> MK</w:t>
            </w:r>
            <w:r w:rsidR="008A00E7">
              <w:rPr>
                <w:sz w:val="20"/>
                <w:szCs w:val="20"/>
              </w:rPr>
              <w:t>Д</w:t>
            </w:r>
          </w:p>
        </w:tc>
        <w:tc>
          <w:tcPr>
            <w:tcW w:w="1956" w:type="dxa"/>
            <w:gridSpan w:val="2"/>
            <w:noWrap/>
          </w:tcPr>
          <w:p w14:paraId="4AD74213" w14:textId="6AD60266" w:rsidR="00E2367D" w:rsidRPr="00230F38" w:rsidRDefault="008A00E7" w:rsidP="00945827">
            <w:pPr>
              <w:jc w:val="right"/>
              <w:textAlignment w:val="bottom"/>
              <w:rPr>
                <w:rFonts w:eastAsia="StobiSerif Regular" w:cstheme="minorHAnsi"/>
                <w:color w:val="000000"/>
                <w:sz w:val="20"/>
                <w:szCs w:val="20"/>
              </w:rPr>
            </w:pPr>
            <w:r>
              <w:rPr>
                <w:rFonts w:eastAsia="StobiSerif Regular" w:cstheme="minorHAnsi"/>
                <w:color w:val="000000"/>
                <w:sz w:val="20"/>
                <w:szCs w:val="20"/>
              </w:rPr>
              <w:t>2.200.000 МКД</w:t>
            </w:r>
          </w:p>
        </w:tc>
      </w:tr>
      <w:tr w:rsidR="00E2367D" w:rsidRPr="00D308AD" w14:paraId="22387091" w14:textId="77777777" w:rsidTr="00945827">
        <w:trPr>
          <w:trHeight w:val="480"/>
        </w:trPr>
        <w:tc>
          <w:tcPr>
            <w:tcW w:w="1670" w:type="dxa"/>
          </w:tcPr>
          <w:p w14:paraId="306D6D8D" w14:textId="77777777" w:rsidR="00E2367D" w:rsidRPr="00D308AD" w:rsidRDefault="00E2367D" w:rsidP="00945827">
            <w:pPr>
              <w:pBdr>
                <w:top w:val="nil"/>
                <w:left w:val="nil"/>
                <w:bottom w:val="nil"/>
                <w:right w:val="nil"/>
                <w:between w:val="nil"/>
              </w:pBdr>
              <w:textAlignment w:val="top"/>
              <w:rPr>
                <w:rFonts w:eastAsia="StobiSerif Regular" w:cstheme="minorHAnsi"/>
                <w:sz w:val="20"/>
                <w:szCs w:val="20"/>
                <w:highlight w:val="yellow"/>
                <w:lang w:eastAsia="zh-CN"/>
              </w:rPr>
            </w:pPr>
            <w:r w:rsidRPr="006F344A">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711087D8" w14:textId="75ED7F04" w:rsidR="00E2367D" w:rsidRPr="00A03292" w:rsidRDefault="00A03292" w:rsidP="00945827">
            <w:pPr>
              <w:rPr>
                <w:rFonts w:cstheme="minorHAnsi"/>
                <w:sz w:val="20"/>
                <w:szCs w:val="20"/>
                <w:highlight w:val="yellow"/>
              </w:rPr>
            </w:pPr>
            <w:r w:rsidRPr="00A03292">
              <w:rPr>
                <w:rFonts w:cstheme="minorHAnsi"/>
                <w:sz w:val="20"/>
                <w:szCs w:val="20"/>
              </w:rPr>
              <w:t>Во тек</w:t>
            </w:r>
          </w:p>
        </w:tc>
      </w:tr>
      <w:tr w:rsidR="00E2367D" w:rsidRPr="00D308AD" w14:paraId="53807E45" w14:textId="77777777" w:rsidTr="00945827">
        <w:trPr>
          <w:trHeight w:val="480"/>
        </w:trPr>
        <w:tc>
          <w:tcPr>
            <w:tcW w:w="1670" w:type="dxa"/>
          </w:tcPr>
          <w:p w14:paraId="6A433155" w14:textId="77777777" w:rsidR="00E2367D" w:rsidRPr="00755F96" w:rsidRDefault="00E2367D" w:rsidP="00945827">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3ED8C696" w14:textId="77777777" w:rsidR="00A03292" w:rsidRPr="00A03292" w:rsidRDefault="00A03292" w:rsidP="00A03292">
            <w:pPr>
              <w:rPr>
                <w:rFonts w:cstheme="minorHAnsi"/>
                <w:sz w:val="20"/>
                <w:szCs w:val="20"/>
              </w:rPr>
            </w:pPr>
            <w:r w:rsidRPr="00A03292">
              <w:rPr>
                <w:rFonts w:cstheme="minorHAnsi"/>
                <w:sz w:val="20"/>
                <w:szCs w:val="20"/>
              </w:rPr>
              <w:t>Општина Кочани</w:t>
            </w:r>
          </w:p>
          <w:p w14:paraId="1D47463B" w14:textId="77777777" w:rsidR="00A03292" w:rsidRPr="00A03292" w:rsidRDefault="00A03292" w:rsidP="00A03292">
            <w:pPr>
              <w:rPr>
                <w:rFonts w:cstheme="minorHAnsi"/>
                <w:sz w:val="20"/>
                <w:szCs w:val="20"/>
              </w:rPr>
            </w:pPr>
            <w:r w:rsidRPr="00A03292">
              <w:rPr>
                <w:rFonts w:cstheme="minorHAnsi"/>
                <w:sz w:val="20"/>
                <w:szCs w:val="20"/>
              </w:rPr>
              <w:t>Финансирано од други нивоа на власт</w:t>
            </w:r>
          </w:p>
          <w:p w14:paraId="5A4CE881" w14:textId="525E01D3" w:rsidR="00E2367D" w:rsidRPr="00A03292" w:rsidRDefault="00A03292" w:rsidP="00A03292">
            <w:pPr>
              <w:rPr>
                <w:rFonts w:cstheme="minorHAnsi"/>
                <w:sz w:val="20"/>
                <w:szCs w:val="20"/>
              </w:rPr>
            </w:pPr>
            <w:r w:rsidRPr="00A03292">
              <w:rPr>
                <w:rFonts w:cstheme="minorHAnsi"/>
                <w:sz w:val="20"/>
                <w:szCs w:val="20"/>
              </w:rPr>
              <w:t>Кредити и донации</w:t>
            </w:r>
          </w:p>
        </w:tc>
      </w:tr>
      <w:tr w:rsidR="00E2367D" w:rsidRPr="00D308AD" w14:paraId="67E3D198" w14:textId="77777777" w:rsidTr="00945827">
        <w:trPr>
          <w:trHeight w:val="480"/>
        </w:trPr>
        <w:tc>
          <w:tcPr>
            <w:tcW w:w="1670" w:type="dxa"/>
          </w:tcPr>
          <w:p w14:paraId="0378FC01" w14:textId="77777777" w:rsidR="00E2367D" w:rsidRPr="00755F96" w:rsidRDefault="00E2367D" w:rsidP="00945827">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53686B28" w14:textId="77777777" w:rsidR="00E2367D" w:rsidRPr="00A03292" w:rsidRDefault="00E2367D" w:rsidP="00945827">
            <w:pPr>
              <w:rPr>
                <w:rFonts w:cstheme="minorHAnsi"/>
                <w:sz w:val="20"/>
                <w:szCs w:val="20"/>
              </w:rPr>
            </w:pPr>
            <w:r w:rsidRPr="00A03292">
              <w:rPr>
                <w:rFonts w:cstheme="minorHAnsi"/>
                <w:sz w:val="20"/>
                <w:szCs w:val="20"/>
              </w:rPr>
              <w:t>Подеднаква застапеност на мажи и жени, девојчиња и момчиња</w:t>
            </w:r>
          </w:p>
        </w:tc>
      </w:tr>
    </w:tbl>
    <w:p w14:paraId="29EC9BEC" w14:textId="77777777" w:rsidR="00E2367D" w:rsidRDefault="00E2367D" w:rsidP="00E2367D">
      <w:pPr>
        <w:rPr>
          <w:lang w:val="mk-MK"/>
        </w:rPr>
      </w:pPr>
    </w:p>
    <w:p w14:paraId="2A72C266" w14:textId="77777777" w:rsidR="00F65702" w:rsidRPr="00F65702" w:rsidRDefault="00F65702" w:rsidP="00E2367D">
      <w:pPr>
        <w:rPr>
          <w:lang w:val="mk-MK"/>
        </w:rPr>
      </w:pPr>
    </w:p>
    <w:p w14:paraId="75266F31" w14:textId="6AE3815A" w:rsidR="00E2367D" w:rsidRDefault="00E2367D" w:rsidP="00C968D3">
      <w:pPr>
        <w:jc w:val="both"/>
        <w:rPr>
          <w:rFonts w:asciiTheme="minorHAnsi" w:hAnsiTheme="minorHAnsi" w:cstheme="minorHAnsi"/>
          <w:b/>
          <w:bCs/>
          <w:sz w:val="24"/>
          <w:szCs w:val="24"/>
          <w:lang w:val="mk-MK"/>
        </w:rPr>
      </w:pPr>
      <w:proofErr w:type="spellStart"/>
      <w:r w:rsidRPr="00F51E3D">
        <w:rPr>
          <w:rFonts w:asciiTheme="minorHAnsi" w:hAnsiTheme="minorHAnsi" w:cstheme="minorHAnsi"/>
          <w:b/>
          <w:bCs/>
          <w:sz w:val="24"/>
          <w:szCs w:val="24"/>
        </w:rPr>
        <w:t>Потпрограма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за</w:t>
      </w:r>
      <w:proofErr w:type="spellEnd"/>
      <w:r w:rsidRPr="00F51E3D">
        <w:rPr>
          <w:rFonts w:asciiTheme="minorHAnsi" w:hAnsiTheme="minorHAnsi" w:cstheme="minorHAnsi"/>
          <w:b/>
          <w:bCs/>
          <w:sz w:val="24"/>
          <w:szCs w:val="24"/>
        </w:rPr>
        <w:t xml:space="preserve"> </w:t>
      </w:r>
      <w:r w:rsidR="00C968D3">
        <w:rPr>
          <w:rFonts w:asciiTheme="minorHAnsi" w:hAnsiTheme="minorHAnsi" w:cstheme="minorHAnsi"/>
          <w:b/>
          <w:bCs/>
          <w:sz w:val="24"/>
          <w:szCs w:val="24"/>
          <w:lang w:val="mk-MK"/>
        </w:rPr>
        <w:t>и</w:t>
      </w:r>
      <w:proofErr w:type="spellStart"/>
      <w:r w:rsidRPr="00F51E3D">
        <w:rPr>
          <w:rFonts w:asciiTheme="minorHAnsi" w:hAnsiTheme="minorHAnsi" w:cstheme="minorHAnsi"/>
          <w:b/>
          <w:bCs/>
          <w:sz w:val="24"/>
          <w:szCs w:val="24"/>
        </w:rPr>
        <w:t>зградба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на</w:t>
      </w:r>
      <w:proofErr w:type="spellEnd"/>
      <w:r w:rsidRPr="00F51E3D">
        <w:rPr>
          <w:rFonts w:asciiTheme="minorHAnsi" w:hAnsiTheme="minorHAnsi" w:cstheme="minorHAnsi"/>
          <w:b/>
          <w:bCs/>
          <w:sz w:val="24"/>
          <w:szCs w:val="24"/>
        </w:rPr>
        <w:t xml:space="preserve"> </w:t>
      </w:r>
      <w:r w:rsidR="00C968D3">
        <w:rPr>
          <w:rFonts w:asciiTheme="minorHAnsi" w:hAnsiTheme="minorHAnsi" w:cstheme="minorHAnsi"/>
          <w:b/>
          <w:bCs/>
          <w:sz w:val="24"/>
          <w:szCs w:val="24"/>
          <w:lang w:val="mk-MK"/>
        </w:rPr>
        <w:t xml:space="preserve">системи за одведување и прочистување на отпадни води </w:t>
      </w:r>
      <w:proofErr w:type="spellStart"/>
      <w:r w:rsidRPr="00F51E3D">
        <w:rPr>
          <w:rFonts w:asciiTheme="minorHAnsi" w:hAnsiTheme="minorHAnsi" w:cstheme="minorHAnsi"/>
          <w:b/>
          <w:bCs/>
          <w:sz w:val="24"/>
          <w:szCs w:val="24"/>
        </w:rPr>
        <w:t>во</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Општината</w:t>
      </w:r>
      <w:proofErr w:type="spellEnd"/>
    </w:p>
    <w:p w14:paraId="50B43795" w14:textId="77777777" w:rsidR="000F4A9A" w:rsidRPr="000F4A9A" w:rsidRDefault="000F4A9A" w:rsidP="00C968D3">
      <w:pPr>
        <w:jc w:val="both"/>
        <w:rPr>
          <w:rFonts w:asciiTheme="minorHAnsi" w:hAnsiTheme="minorHAnsi" w:cstheme="minorHAnsi"/>
          <w:b/>
          <w:bCs/>
          <w:sz w:val="24"/>
          <w:szCs w:val="24"/>
          <w:lang w:val="mk-MK"/>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E2367D" w:rsidRPr="00D308AD" w14:paraId="31BB94B2" w14:textId="77777777" w:rsidTr="00945827">
        <w:trPr>
          <w:trHeight w:val="720"/>
        </w:trPr>
        <w:tc>
          <w:tcPr>
            <w:tcW w:w="2263" w:type="dxa"/>
            <w:gridSpan w:val="2"/>
          </w:tcPr>
          <w:p w14:paraId="5E84AF6C"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234AAF8F" w14:textId="0148C67D" w:rsidR="00E2367D" w:rsidRPr="00230F38" w:rsidRDefault="0058031D" w:rsidP="00945827">
            <w:pPr>
              <w:jc w:val="center"/>
              <w:textAlignment w:val="top"/>
              <w:rPr>
                <w:rFonts w:eastAsia="StobiSerif Regular" w:cstheme="minorHAnsi"/>
                <w:color w:val="000000"/>
                <w:sz w:val="20"/>
                <w:szCs w:val="20"/>
              </w:rPr>
            </w:pPr>
            <w:r w:rsidRPr="0058031D">
              <w:rPr>
                <w:rFonts w:eastAsia="StobiSerif Regular" w:cstheme="minorHAnsi"/>
                <w:color w:val="000000"/>
                <w:sz w:val="20"/>
                <w:szCs w:val="20"/>
                <w:lang w:eastAsia="zh-CN"/>
              </w:rPr>
              <w:t>Програма за комунални дејности</w:t>
            </w:r>
          </w:p>
        </w:tc>
        <w:tc>
          <w:tcPr>
            <w:tcW w:w="2823" w:type="dxa"/>
            <w:gridSpan w:val="3"/>
          </w:tcPr>
          <w:p w14:paraId="033DB4F4"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7153AA5D" w14:textId="73ADD67B" w:rsidR="00E2367D" w:rsidRPr="00192CA2" w:rsidRDefault="00E2367D" w:rsidP="00945827">
            <w:pPr>
              <w:jc w:val="center"/>
              <w:textAlignment w:val="bottom"/>
              <w:rPr>
                <w:rFonts w:eastAsia="StobiSerif Regular" w:cstheme="minorHAnsi"/>
                <w:color w:val="000000"/>
                <w:sz w:val="20"/>
                <w:szCs w:val="20"/>
                <w:lang w:val="en-US"/>
              </w:rPr>
            </w:pPr>
            <w:r>
              <w:rPr>
                <w:rFonts w:eastAsia="StobiSerif Regular" w:cstheme="minorHAnsi"/>
                <w:color w:val="000000"/>
                <w:sz w:val="20"/>
                <w:szCs w:val="20"/>
                <w:lang w:val="en-US" w:eastAsia="zh-CN"/>
              </w:rPr>
              <w:t>J</w:t>
            </w:r>
            <w:r w:rsidR="0098691B">
              <w:rPr>
                <w:rFonts w:eastAsia="StobiSerif Regular" w:cstheme="minorHAnsi"/>
                <w:color w:val="000000"/>
                <w:sz w:val="20"/>
                <w:szCs w:val="20"/>
                <w:lang w:val="en-US" w:eastAsia="zh-CN"/>
              </w:rPr>
              <w:t>I</w:t>
            </w:r>
          </w:p>
        </w:tc>
      </w:tr>
      <w:tr w:rsidR="00E2367D" w:rsidRPr="00D308AD" w14:paraId="5B1E7575" w14:textId="77777777" w:rsidTr="00945827">
        <w:trPr>
          <w:trHeight w:val="860"/>
        </w:trPr>
        <w:tc>
          <w:tcPr>
            <w:tcW w:w="2263" w:type="dxa"/>
            <w:gridSpan w:val="2"/>
          </w:tcPr>
          <w:p w14:paraId="0444323B"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4747B270" w14:textId="5FCED332" w:rsidR="00E2367D" w:rsidRPr="00230F38" w:rsidRDefault="00E2367D" w:rsidP="00945827">
            <w:pPr>
              <w:textAlignment w:val="bottom"/>
              <w:rPr>
                <w:rFonts w:eastAsia="StobiSerif Regular" w:cstheme="minorHAnsi"/>
                <w:color w:val="000000"/>
                <w:sz w:val="20"/>
                <w:szCs w:val="20"/>
              </w:rPr>
            </w:pPr>
            <w:r w:rsidRPr="0058031D">
              <w:rPr>
                <w:rFonts w:eastAsia="StobiSerif Regular" w:cstheme="minorHAnsi"/>
                <w:color w:val="000000"/>
                <w:sz w:val="20"/>
                <w:szCs w:val="20"/>
                <w:lang w:eastAsia="zh-CN"/>
              </w:rPr>
              <w:t xml:space="preserve">Изградба </w:t>
            </w:r>
            <w:r w:rsidR="0058031D" w:rsidRPr="0058031D">
              <w:rPr>
                <w:rFonts w:eastAsia="StobiSerif Regular" w:cstheme="minorHAnsi"/>
                <w:color w:val="000000"/>
                <w:sz w:val="20"/>
                <w:szCs w:val="20"/>
                <w:lang w:eastAsia="zh-CN"/>
              </w:rPr>
              <w:t>на системи за одведување и прочистување на отпадни води во Општината</w:t>
            </w:r>
          </w:p>
        </w:tc>
        <w:tc>
          <w:tcPr>
            <w:tcW w:w="2823" w:type="dxa"/>
            <w:gridSpan w:val="3"/>
          </w:tcPr>
          <w:p w14:paraId="24954496"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0D74F66D" w14:textId="7060EC1A" w:rsidR="00E2367D" w:rsidRPr="00230F38" w:rsidRDefault="00E2367D" w:rsidP="00945827">
            <w:pPr>
              <w:jc w:val="center"/>
              <w:textAlignment w:val="bottom"/>
              <w:rPr>
                <w:rFonts w:eastAsia="StobiSerif Regular" w:cstheme="minorHAnsi"/>
                <w:color w:val="000000"/>
                <w:sz w:val="20"/>
                <w:szCs w:val="20"/>
              </w:rPr>
            </w:pPr>
            <w:r>
              <w:rPr>
                <w:rFonts w:eastAsia="StobiSerif Regular" w:cstheme="minorHAnsi"/>
                <w:color w:val="000000"/>
                <w:sz w:val="20"/>
                <w:szCs w:val="20"/>
                <w:lang w:val="en-US" w:eastAsia="zh-CN"/>
              </w:rPr>
              <w:t>J</w:t>
            </w:r>
            <w:r w:rsidR="0098691B">
              <w:rPr>
                <w:rFonts w:eastAsia="StobiSerif Regular" w:cstheme="minorHAnsi"/>
                <w:color w:val="000000"/>
                <w:sz w:val="20"/>
                <w:szCs w:val="20"/>
                <w:lang w:val="en-US" w:eastAsia="zh-CN"/>
              </w:rPr>
              <w:t>I</w:t>
            </w:r>
            <w:r w:rsidRPr="00230F38">
              <w:rPr>
                <w:rFonts w:eastAsia="StobiSerif Regular" w:cstheme="minorHAnsi"/>
                <w:color w:val="000000"/>
                <w:sz w:val="20"/>
                <w:szCs w:val="20"/>
                <w:lang w:eastAsia="zh-CN"/>
              </w:rPr>
              <w:t>A</w:t>
            </w:r>
          </w:p>
        </w:tc>
      </w:tr>
      <w:tr w:rsidR="00E2367D" w:rsidRPr="00D308AD" w14:paraId="30313DE7" w14:textId="77777777" w:rsidTr="00945827">
        <w:trPr>
          <w:trHeight w:val="600"/>
        </w:trPr>
        <w:tc>
          <w:tcPr>
            <w:tcW w:w="1670" w:type="dxa"/>
          </w:tcPr>
          <w:p w14:paraId="3A8CFCBF"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4DC8ECCC" w14:textId="53EBDA91" w:rsidR="00E2367D" w:rsidRPr="00D308AD" w:rsidRDefault="00FA72FE" w:rsidP="00945827">
            <w:pPr>
              <w:jc w:val="both"/>
              <w:textAlignment w:val="top"/>
              <w:rPr>
                <w:rFonts w:eastAsia="Macedonian Tms" w:cstheme="minorHAnsi"/>
                <w:color w:val="000000"/>
                <w:sz w:val="20"/>
                <w:szCs w:val="20"/>
                <w:highlight w:val="yellow"/>
              </w:rPr>
            </w:pPr>
            <w:r w:rsidRPr="00FA72FE">
              <w:rPr>
                <w:rFonts w:eastAsia="Macedonian Tms" w:cstheme="minorHAnsi"/>
                <w:color w:val="000000"/>
                <w:sz w:val="20"/>
                <w:szCs w:val="20"/>
                <w:lang w:eastAsia="zh-CN"/>
              </w:rPr>
              <w:t xml:space="preserve">Цели на оваа </w:t>
            </w:r>
            <w:r w:rsidR="00946F1D">
              <w:rPr>
                <w:rFonts w:eastAsia="Macedonian Tms" w:cstheme="minorHAnsi"/>
                <w:color w:val="000000"/>
                <w:sz w:val="20"/>
                <w:szCs w:val="20"/>
                <w:lang w:eastAsia="zh-CN"/>
              </w:rPr>
              <w:t>пот</w:t>
            </w:r>
            <w:r w:rsidRPr="00FA72FE">
              <w:rPr>
                <w:rFonts w:eastAsia="Macedonian Tms" w:cstheme="minorHAnsi"/>
                <w:color w:val="000000"/>
                <w:sz w:val="20"/>
                <w:szCs w:val="20"/>
                <w:lang w:eastAsia="zh-CN"/>
              </w:rPr>
              <w:t>програма се</w:t>
            </w:r>
            <w:r>
              <w:t xml:space="preserve"> </w:t>
            </w:r>
            <w:r w:rsidR="00814431">
              <w:rPr>
                <w:rFonts w:eastAsia="Macedonian Tms" w:cstheme="minorHAnsi"/>
                <w:color w:val="000000"/>
                <w:sz w:val="20"/>
                <w:szCs w:val="20"/>
                <w:lang w:eastAsia="zh-CN"/>
              </w:rPr>
              <w:t>изградба</w:t>
            </w:r>
            <w:r w:rsidRPr="00FA72FE">
              <w:rPr>
                <w:rFonts w:eastAsia="Macedonian Tms" w:cstheme="minorHAnsi"/>
                <w:color w:val="000000"/>
                <w:sz w:val="20"/>
                <w:szCs w:val="20"/>
                <w:lang w:eastAsia="zh-CN"/>
              </w:rPr>
              <w:t xml:space="preserve"> на целокупната фекална и атмосферска канализација за потребите на градот</w:t>
            </w:r>
            <w:r>
              <w:rPr>
                <w:rFonts w:eastAsia="Macedonian Tms" w:cstheme="minorHAnsi"/>
                <w:color w:val="000000"/>
                <w:sz w:val="20"/>
                <w:szCs w:val="20"/>
                <w:lang w:eastAsia="zh-CN"/>
              </w:rPr>
              <w:t xml:space="preserve"> и </w:t>
            </w:r>
            <w:r w:rsidRPr="00FA72FE">
              <w:rPr>
                <w:rFonts w:eastAsia="Macedonian Tms" w:cstheme="minorHAnsi"/>
                <w:color w:val="000000"/>
                <w:sz w:val="20"/>
                <w:szCs w:val="20"/>
                <w:lang w:eastAsia="zh-CN"/>
              </w:rPr>
              <w:t>населените места</w:t>
            </w:r>
            <w:r>
              <w:rPr>
                <w:rFonts w:eastAsia="Macedonian Tms" w:cstheme="minorHAnsi"/>
                <w:color w:val="000000"/>
                <w:sz w:val="20"/>
                <w:szCs w:val="20"/>
                <w:lang w:eastAsia="zh-CN"/>
              </w:rPr>
              <w:t xml:space="preserve">, како и </w:t>
            </w:r>
            <w:r w:rsidRPr="00FA72FE">
              <w:rPr>
                <w:rFonts w:eastAsia="Macedonian Tms" w:cstheme="minorHAnsi"/>
                <w:color w:val="000000"/>
                <w:sz w:val="20"/>
                <w:szCs w:val="20"/>
                <w:lang w:eastAsia="zh-CN"/>
              </w:rPr>
              <w:t xml:space="preserve"> </w:t>
            </w:r>
            <w:r>
              <w:rPr>
                <w:rFonts w:eastAsia="Macedonian Tms" w:cstheme="minorHAnsi"/>
                <w:color w:val="000000"/>
                <w:sz w:val="20"/>
                <w:szCs w:val="20"/>
                <w:lang w:eastAsia="zh-CN"/>
              </w:rPr>
              <w:t>з</w:t>
            </w:r>
            <w:r w:rsidRPr="00FA72FE">
              <w:rPr>
                <w:rFonts w:eastAsia="Macedonian Tms" w:cstheme="minorHAnsi"/>
                <w:color w:val="000000"/>
                <w:sz w:val="20"/>
                <w:szCs w:val="20"/>
                <w:lang w:eastAsia="zh-CN"/>
              </w:rPr>
              <w:t xml:space="preserve">ачувување на животната средина од загадување со отпадни води во општина </w:t>
            </w:r>
            <w:r>
              <w:rPr>
                <w:rFonts w:eastAsia="Macedonian Tms" w:cstheme="minorHAnsi"/>
                <w:color w:val="000000"/>
                <w:sz w:val="20"/>
                <w:szCs w:val="20"/>
                <w:lang w:eastAsia="zh-CN"/>
              </w:rPr>
              <w:t>Кочани</w:t>
            </w:r>
            <w:r w:rsidRPr="00FA72FE">
              <w:rPr>
                <w:rFonts w:eastAsia="Macedonian Tms" w:cstheme="minorHAnsi"/>
                <w:color w:val="000000"/>
                <w:sz w:val="20"/>
                <w:szCs w:val="20"/>
                <w:lang w:eastAsia="zh-CN"/>
              </w:rPr>
              <w:t xml:space="preserve">. </w:t>
            </w:r>
          </w:p>
        </w:tc>
      </w:tr>
      <w:tr w:rsidR="00E2367D" w:rsidRPr="00D308AD" w14:paraId="1BACECA4" w14:textId="77777777" w:rsidTr="00945827">
        <w:trPr>
          <w:trHeight w:val="600"/>
        </w:trPr>
        <w:tc>
          <w:tcPr>
            <w:tcW w:w="1670" w:type="dxa"/>
          </w:tcPr>
          <w:p w14:paraId="6C20A10E" w14:textId="77777777" w:rsidR="00E2367D" w:rsidRPr="006F344A" w:rsidRDefault="00E2367D" w:rsidP="00945827">
            <w:pPr>
              <w:jc w:val="center"/>
              <w:textAlignment w:val="bottom"/>
              <w:rPr>
                <w:rFonts w:eastAsia="StobiSerif Regular" w:cstheme="minorHAnsi"/>
                <w:color w:val="000000"/>
                <w:sz w:val="20"/>
                <w:szCs w:val="20"/>
              </w:rPr>
            </w:pPr>
            <w:r w:rsidRPr="006F344A">
              <w:rPr>
                <w:rFonts w:eastAsia="StobiSerif Regular" w:cstheme="minorHAnsi"/>
                <w:color w:val="000000"/>
                <w:sz w:val="20"/>
                <w:szCs w:val="20"/>
                <w:lang w:eastAsia="zh-CN"/>
              </w:rPr>
              <w:t>Планирани активности</w:t>
            </w:r>
          </w:p>
        </w:tc>
        <w:tc>
          <w:tcPr>
            <w:tcW w:w="7359" w:type="dxa"/>
            <w:gridSpan w:val="7"/>
          </w:tcPr>
          <w:p w14:paraId="3ACF83A2" w14:textId="42BD01A1" w:rsidR="00E2367D" w:rsidRPr="000A2AAB" w:rsidRDefault="00E2367D" w:rsidP="00BA400D">
            <w:pPr>
              <w:pStyle w:val="ListParagraph"/>
              <w:numPr>
                <w:ilvl w:val="0"/>
                <w:numId w:val="35"/>
              </w:numPr>
              <w:rPr>
                <w:rFonts w:cstheme="minorHAnsi"/>
                <w:sz w:val="20"/>
                <w:szCs w:val="20"/>
                <w:lang w:val="en-US"/>
              </w:rPr>
            </w:pPr>
            <w:proofErr w:type="spellStart"/>
            <w:r w:rsidRPr="000A2AAB">
              <w:rPr>
                <w:rFonts w:cstheme="minorHAnsi"/>
                <w:sz w:val="20"/>
                <w:szCs w:val="20"/>
                <w:lang w:val="en-US"/>
              </w:rPr>
              <w:t>Подготвување</w:t>
            </w:r>
            <w:proofErr w:type="spellEnd"/>
            <w:r w:rsidRPr="000A2AAB">
              <w:rPr>
                <w:rFonts w:cstheme="minorHAnsi"/>
                <w:sz w:val="20"/>
                <w:szCs w:val="20"/>
                <w:lang w:val="en-US"/>
              </w:rPr>
              <w:t xml:space="preserve"> </w:t>
            </w:r>
            <w:proofErr w:type="spellStart"/>
            <w:r w:rsidRPr="000A2AAB">
              <w:rPr>
                <w:rFonts w:cstheme="minorHAnsi"/>
                <w:sz w:val="20"/>
                <w:szCs w:val="20"/>
                <w:lang w:val="en-US"/>
              </w:rPr>
              <w:t>на</w:t>
            </w:r>
            <w:proofErr w:type="spellEnd"/>
            <w:r w:rsidRPr="000A2AAB">
              <w:rPr>
                <w:rFonts w:cstheme="minorHAnsi"/>
                <w:sz w:val="20"/>
                <w:szCs w:val="20"/>
                <w:lang w:val="en-US"/>
              </w:rPr>
              <w:t xml:space="preserve"> </w:t>
            </w:r>
            <w:r w:rsidR="00FA72FE">
              <w:rPr>
                <w:rFonts w:cstheme="minorHAnsi"/>
                <w:sz w:val="20"/>
                <w:szCs w:val="20"/>
              </w:rPr>
              <w:t xml:space="preserve">технички </w:t>
            </w:r>
            <w:proofErr w:type="spellStart"/>
            <w:r w:rsidRPr="000A2AAB">
              <w:rPr>
                <w:rFonts w:cstheme="minorHAnsi"/>
                <w:sz w:val="20"/>
                <w:szCs w:val="20"/>
                <w:lang w:val="en-US"/>
              </w:rPr>
              <w:t>проекти</w:t>
            </w:r>
            <w:proofErr w:type="spellEnd"/>
          </w:p>
          <w:p w14:paraId="45F9A6E8" w14:textId="77777777" w:rsidR="00E2367D" w:rsidRPr="000A2AAB" w:rsidRDefault="00E2367D" w:rsidP="00BA400D">
            <w:pPr>
              <w:pStyle w:val="ListParagraph"/>
              <w:numPr>
                <w:ilvl w:val="0"/>
                <w:numId w:val="35"/>
              </w:numPr>
              <w:rPr>
                <w:rFonts w:cstheme="minorHAnsi"/>
                <w:sz w:val="20"/>
                <w:szCs w:val="20"/>
                <w:lang w:val="en-US"/>
              </w:rPr>
            </w:pPr>
            <w:proofErr w:type="spellStart"/>
            <w:r w:rsidRPr="000A2AAB">
              <w:rPr>
                <w:rFonts w:cstheme="minorHAnsi"/>
                <w:sz w:val="20"/>
                <w:szCs w:val="20"/>
                <w:lang w:val="en-US"/>
              </w:rPr>
              <w:t>Изградба</w:t>
            </w:r>
            <w:proofErr w:type="spellEnd"/>
            <w:r w:rsidRPr="000A2AAB">
              <w:rPr>
                <w:rFonts w:cstheme="minorHAnsi"/>
                <w:sz w:val="20"/>
                <w:szCs w:val="20"/>
                <w:lang w:val="en-US"/>
              </w:rPr>
              <w:t xml:space="preserve"> и </w:t>
            </w:r>
            <w:proofErr w:type="spellStart"/>
            <w:r w:rsidRPr="000A2AAB">
              <w:rPr>
                <w:rFonts w:cstheme="minorHAnsi"/>
                <w:sz w:val="20"/>
                <w:szCs w:val="20"/>
                <w:lang w:val="en-US"/>
              </w:rPr>
              <w:t>реконструкција</w:t>
            </w:r>
            <w:proofErr w:type="spellEnd"/>
            <w:r w:rsidRPr="000A2AAB">
              <w:rPr>
                <w:rFonts w:cstheme="minorHAnsi"/>
                <w:sz w:val="20"/>
                <w:szCs w:val="20"/>
                <w:lang w:val="en-US"/>
              </w:rPr>
              <w:t xml:space="preserve"> </w:t>
            </w:r>
            <w:proofErr w:type="spellStart"/>
            <w:r w:rsidRPr="000A2AAB">
              <w:rPr>
                <w:rFonts w:cstheme="minorHAnsi"/>
                <w:sz w:val="20"/>
                <w:szCs w:val="20"/>
                <w:lang w:val="en-US"/>
              </w:rPr>
              <w:t>на</w:t>
            </w:r>
            <w:proofErr w:type="spellEnd"/>
            <w:r w:rsidRPr="000A2AAB">
              <w:rPr>
                <w:rFonts w:cstheme="minorHAnsi"/>
                <w:sz w:val="20"/>
                <w:szCs w:val="20"/>
                <w:lang w:val="en-US"/>
              </w:rPr>
              <w:t xml:space="preserve"> </w:t>
            </w:r>
            <w:proofErr w:type="spellStart"/>
            <w:r w:rsidRPr="000A2AAB">
              <w:rPr>
                <w:rFonts w:cstheme="minorHAnsi"/>
                <w:sz w:val="20"/>
                <w:szCs w:val="20"/>
                <w:lang w:val="en-US"/>
              </w:rPr>
              <w:t>сливни</w:t>
            </w:r>
            <w:proofErr w:type="spellEnd"/>
            <w:r w:rsidRPr="000A2AAB">
              <w:rPr>
                <w:rFonts w:cstheme="minorHAnsi"/>
                <w:sz w:val="20"/>
                <w:szCs w:val="20"/>
                <w:lang w:val="en-US"/>
              </w:rPr>
              <w:t xml:space="preserve"> </w:t>
            </w:r>
            <w:proofErr w:type="spellStart"/>
            <w:r w:rsidRPr="000A2AAB">
              <w:rPr>
                <w:rFonts w:cstheme="minorHAnsi"/>
                <w:sz w:val="20"/>
                <w:szCs w:val="20"/>
                <w:lang w:val="en-US"/>
              </w:rPr>
              <w:t>решетки</w:t>
            </w:r>
            <w:proofErr w:type="spellEnd"/>
            <w:r w:rsidRPr="000A2AAB">
              <w:rPr>
                <w:rFonts w:cstheme="minorHAnsi"/>
                <w:sz w:val="20"/>
                <w:szCs w:val="20"/>
                <w:lang w:val="en-US"/>
              </w:rPr>
              <w:t xml:space="preserve"> </w:t>
            </w:r>
            <w:proofErr w:type="spellStart"/>
            <w:r w:rsidRPr="000A2AAB">
              <w:rPr>
                <w:rFonts w:cstheme="minorHAnsi"/>
                <w:sz w:val="20"/>
                <w:szCs w:val="20"/>
                <w:lang w:val="en-US"/>
              </w:rPr>
              <w:t>од</w:t>
            </w:r>
            <w:proofErr w:type="spellEnd"/>
            <w:r w:rsidRPr="000A2AAB">
              <w:rPr>
                <w:rFonts w:cstheme="minorHAnsi"/>
                <w:sz w:val="20"/>
                <w:szCs w:val="20"/>
                <w:lang w:val="en-US"/>
              </w:rPr>
              <w:t xml:space="preserve"> </w:t>
            </w:r>
            <w:proofErr w:type="spellStart"/>
            <w:r w:rsidRPr="000A2AAB">
              <w:rPr>
                <w:rFonts w:cstheme="minorHAnsi"/>
                <w:sz w:val="20"/>
                <w:szCs w:val="20"/>
                <w:lang w:val="en-US"/>
              </w:rPr>
              <w:t>полимер</w:t>
            </w:r>
            <w:proofErr w:type="spellEnd"/>
            <w:r w:rsidRPr="000A2AAB">
              <w:rPr>
                <w:rFonts w:cstheme="minorHAnsi"/>
                <w:sz w:val="20"/>
                <w:szCs w:val="20"/>
                <w:lang w:val="en-US"/>
              </w:rPr>
              <w:t xml:space="preserve"> </w:t>
            </w:r>
            <w:proofErr w:type="spellStart"/>
            <w:r w:rsidRPr="000A2AAB">
              <w:rPr>
                <w:rFonts w:cstheme="minorHAnsi"/>
                <w:sz w:val="20"/>
                <w:szCs w:val="20"/>
                <w:lang w:val="en-US"/>
              </w:rPr>
              <w:t>бетон</w:t>
            </w:r>
            <w:proofErr w:type="spellEnd"/>
            <w:r w:rsidRPr="000A2AAB">
              <w:rPr>
                <w:rFonts w:cstheme="minorHAnsi"/>
                <w:sz w:val="20"/>
                <w:szCs w:val="20"/>
                <w:lang w:val="en-US"/>
              </w:rPr>
              <w:t xml:space="preserve"> </w:t>
            </w:r>
          </w:p>
          <w:p w14:paraId="1584EFF2" w14:textId="4224AEFF" w:rsidR="00E2367D" w:rsidRPr="000A2AAB" w:rsidRDefault="00E2367D" w:rsidP="00BA400D">
            <w:pPr>
              <w:pStyle w:val="ListParagraph"/>
              <w:numPr>
                <w:ilvl w:val="0"/>
                <w:numId w:val="35"/>
              </w:numPr>
              <w:rPr>
                <w:rFonts w:cstheme="minorHAnsi"/>
                <w:sz w:val="20"/>
                <w:szCs w:val="20"/>
                <w:lang w:val="en-US"/>
              </w:rPr>
            </w:pPr>
            <w:proofErr w:type="spellStart"/>
            <w:r w:rsidRPr="000A2AAB">
              <w:rPr>
                <w:rFonts w:cstheme="minorHAnsi"/>
                <w:sz w:val="20"/>
                <w:szCs w:val="20"/>
                <w:lang w:val="en-US"/>
              </w:rPr>
              <w:t>Изград</w:t>
            </w:r>
            <w:proofErr w:type="spellEnd"/>
            <w:r w:rsidR="00FA72FE">
              <w:rPr>
                <w:rFonts w:cstheme="minorHAnsi"/>
                <w:sz w:val="20"/>
                <w:szCs w:val="20"/>
              </w:rPr>
              <w:t>б</w:t>
            </w:r>
            <w:r w:rsidRPr="000A2AAB">
              <w:rPr>
                <w:rFonts w:cstheme="minorHAnsi"/>
                <w:sz w:val="20"/>
                <w:szCs w:val="20"/>
                <w:lang w:val="en-US"/>
              </w:rPr>
              <w:t xml:space="preserve">а </w:t>
            </w:r>
            <w:proofErr w:type="spellStart"/>
            <w:r w:rsidRPr="000A2AAB">
              <w:rPr>
                <w:rFonts w:cstheme="minorHAnsi"/>
                <w:sz w:val="20"/>
                <w:szCs w:val="20"/>
                <w:lang w:val="en-US"/>
              </w:rPr>
              <w:t>на</w:t>
            </w:r>
            <w:proofErr w:type="spellEnd"/>
            <w:r w:rsidRPr="000A2AAB">
              <w:rPr>
                <w:rFonts w:cstheme="minorHAnsi"/>
                <w:sz w:val="20"/>
                <w:szCs w:val="20"/>
                <w:lang w:val="en-US"/>
              </w:rPr>
              <w:t xml:space="preserve"> </w:t>
            </w:r>
            <w:proofErr w:type="spellStart"/>
            <w:r w:rsidRPr="000A2AAB">
              <w:rPr>
                <w:rFonts w:cstheme="minorHAnsi"/>
                <w:sz w:val="20"/>
                <w:szCs w:val="20"/>
                <w:lang w:val="en-US"/>
              </w:rPr>
              <w:t>фекална</w:t>
            </w:r>
            <w:proofErr w:type="spellEnd"/>
            <w:r w:rsidRPr="000A2AAB">
              <w:rPr>
                <w:rFonts w:cstheme="minorHAnsi"/>
                <w:sz w:val="20"/>
                <w:szCs w:val="20"/>
                <w:lang w:val="en-US"/>
              </w:rPr>
              <w:t xml:space="preserve"> и </w:t>
            </w:r>
            <w:proofErr w:type="spellStart"/>
            <w:r w:rsidRPr="000A2AAB">
              <w:rPr>
                <w:rFonts w:cstheme="minorHAnsi"/>
                <w:sz w:val="20"/>
                <w:szCs w:val="20"/>
                <w:lang w:val="en-US"/>
              </w:rPr>
              <w:t>атмос</w:t>
            </w:r>
            <w:proofErr w:type="spellEnd"/>
            <w:r w:rsidR="00814431">
              <w:rPr>
                <w:rFonts w:cstheme="minorHAnsi"/>
                <w:sz w:val="20"/>
                <w:szCs w:val="20"/>
              </w:rPr>
              <w:t>ф</w:t>
            </w:r>
            <w:proofErr w:type="spellStart"/>
            <w:r w:rsidRPr="000A2AAB">
              <w:rPr>
                <w:rFonts w:cstheme="minorHAnsi"/>
                <w:sz w:val="20"/>
                <w:szCs w:val="20"/>
                <w:lang w:val="en-US"/>
              </w:rPr>
              <w:t>ерска</w:t>
            </w:r>
            <w:proofErr w:type="spellEnd"/>
            <w:r w:rsidRPr="000A2AAB">
              <w:rPr>
                <w:rFonts w:cstheme="minorHAnsi"/>
                <w:sz w:val="20"/>
                <w:szCs w:val="20"/>
                <w:lang w:val="en-US"/>
              </w:rPr>
              <w:t xml:space="preserve"> </w:t>
            </w:r>
            <w:proofErr w:type="spellStart"/>
            <w:r w:rsidRPr="000A2AAB">
              <w:rPr>
                <w:rFonts w:cstheme="minorHAnsi"/>
                <w:sz w:val="20"/>
                <w:szCs w:val="20"/>
                <w:lang w:val="en-US"/>
              </w:rPr>
              <w:t>канализација</w:t>
            </w:r>
            <w:proofErr w:type="spellEnd"/>
          </w:p>
          <w:p w14:paraId="27F5CC57" w14:textId="77777777" w:rsidR="00E2367D" w:rsidRPr="00192CA2" w:rsidRDefault="00E2367D" w:rsidP="00BA400D">
            <w:pPr>
              <w:pStyle w:val="ListParagraph"/>
              <w:numPr>
                <w:ilvl w:val="0"/>
                <w:numId w:val="35"/>
              </w:numPr>
              <w:rPr>
                <w:rFonts w:cstheme="minorHAnsi"/>
                <w:lang w:val="en-US"/>
              </w:rPr>
            </w:pPr>
            <w:proofErr w:type="spellStart"/>
            <w:r w:rsidRPr="000A2AAB">
              <w:rPr>
                <w:rFonts w:cstheme="minorHAnsi"/>
                <w:sz w:val="20"/>
                <w:szCs w:val="20"/>
                <w:lang w:val="en-US"/>
              </w:rPr>
              <w:t>Експропријација</w:t>
            </w:r>
            <w:proofErr w:type="spellEnd"/>
          </w:p>
        </w:tc>
      </w:tr>
      <w:tr w:rsidR="00E2367D" w:rsidRPr="00D308AD" w14:paraId="2F42A5EF" w14:textId="77777777" w:rsidTr="00E91215">
        <w:trPr>
          <w:trHeight w:val="800"/>
        </w:trPr>
        <w:tc>
          <w:tcPr>
            <w:tcW w:w="1670" w:type="dxa"/>
          </w:tcPr>
          <w:p w14:paraId="53FF0A8C"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Очекувани резултати / ефекти</w:t>
            </w:r>
          </w:p>
        </w:tc>
        <w:tc>
          <w:tcPr>
            <w:tcW w:w="7359" w:type="dxa"/>
            <w:gridSpan w:val="7"/>
          </w:tcPr>
          <w:p w14:paraId="7A4474D2" w14:textId="09F94A9D" w:rsidR="00E2367D" w:rsidRPr="00D308AD" w:rsidRDefault="000A2AAB" w:rsidP="00945827">
            <w:pPr>
              <w:textAlignment w:val="top"/>
              <w:rPr>
                <w:rFonts w:eastAsia="StobiSerif Regular" w:cstheme="minorHAnsi"/>
                <w:color w:val="000000"/>
                <w:sz w:val="20"/>
                <w:szCs w:val="20"/>
                <w:highlight w:val="yellow"/>
              </w:rPr>
            </w:pPr>
            <w:r w:rsidRPr="000A2AAB">
              <w:rPr>
                <w:rFonts w:eastAsia="StobiSerif Regular" w:cstheme="minorHAnsi"/>
                <w:color w:val="000000"/>
                <w:sz w:val="20"/>
                <w:szCs w:val="20"/>
                <w:lang w:eastAsia="zh-CN"/>
              </w:rPr>
              <w:t>Изработена техничка документација, извршена експропријација,  изградена фекална и атмос</w:t>
            </w:r>
            <w:r w:rsidR="00814431">
              <w:rPr>
                <w:rFonts w:eastAsia="StobiSerif Regular" w:cstheme="minorHAnsi"/>
                <w:color w:val="000000"/>
                <w:sz w:val="20"/>
                <w:szCs w:val="20"/>
                <w:lang w:eastAsia="zh-CN"/>
              </w:rPr>
              <w:t>ф</w:t>
            </w:r>
            <w:r w:rsidRPr="000A2AAB">
              <w:rPr>
                <w:rFonts w:eastAsia="StobiSerif Regular" w:cstheme="minorHAnsi"/>
                <w:color w:val="000000"/>
                <w:sz w:val="20"/>
                <w:szCs w:val="20"/>
                <w:lang w:eastAsia="zh-CN"/>
              </w:rPr>
              <w:t>ерска канализација, како  и реконструирани</w:t>
            </w:r>
            <w:r w:rsidRPr="000A2AAB">
              <w:t xml:space="preserve"> </w:t>
            </w:r>
            <w:r w:rsidRPr="000A2AAB">
              <w:rPr>
                <w:rFonts w:eastAsia="StobiSerif Regular" w:cstheme="minorHAnsi"/>
                <w:color w:val="000000"/>
                <w:sz w:val="20"/>
                <w:szCs w:val="20"/>
                <w:lang w:eastAsia="zh-CN"/>
              </w:rPr>
              <w:t>сливни решетки</w:t>
            </w:r>
            <w:r w:rsidR="00EB539C">
              <w:rPr>
                <w:rFonts w:eastAsia="StobiSerif Regular" w:cstheme="minorHAnsi"/>
                <w:color w:val="000000"/>
                <w:sz w:val="20"/>
                <w:szCs w:val="20"/>
                <w:lang w:eastAsia="zh-CN"/>
              </w:rPr>
              <w:t>.</w:t>
            </w:r>
          </w:p>
        </w:tc>
      </w:tr>
      <w:tr w:rsidR="00E2367D" w:rsidRPr="00D308AD" w14:paraId="3E6C9D80" w14:textId="77777777" w:rsidTr="00945827">
        <w:trPr>
          <w:trHeight w:val="665"/>
        </w:trPr>
        <w:tc>
          <w:tcPr>
            <w:tcW w:w="1670" w:type="dxa"/>
          </w:tcPr>
          <w:p w14:paraId="2AE48F3A"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lastRenderedPageBreak/>
              <w:t>Ризик и претпоставки</w:t>
            </w:r>
          </w:p>
        </w:tc>
        <w:tc>
          <w:tcPr>
            <w:tcW w:w="7359" w:type="dxa"/>
            <w:gridSpan w:val="7"/>
          </w:tcPr>
          <w:p w14:paraId="1D576FE6" w14:textId="69D660B1" w:rsidR="00E2367D" w:rsidRPr="00D308AD" w:rsidRDefault="00E91215" w:rsidP="00945827">
            <w:pPr>
              <w:textAlignment w:val="top"/>
              <w:rPr>
                <w:rFonts w:eastAsia="StobiSerif Regular" w:cstheme="minorHAnsi"/>
                <w:color w:val="000000"/>
                <w:sz w:val="20"/>
                <w:szCs w:val="20"/>
                <w:highlight w:val="yellow"/>
              </w:rPr>
            </w:pPr>
            <w:r w:rsidRPr="00E91215">
              <w:rPr>
                <w:rFonts w:eastAsia="StobiSerif Regular" w:cstheme="minorHAnsi"/>
                <w:color w:val="000000"/>
                <w:sz w:val="20"/>
                <w:szCs w:val="20"/>
                <w:lang w:eastAsia="zh-CN"/>
              </w:rPr>
              <w:t>Ненавремено отпочнување на активностите, временски непогоди при реализацијата</w:t>
            </w:r>
            <w:r>
              <w:rPr>
                <w:rFonts w:eastAsia="StobiSerif Regular" w:cstheme="minorHAnsi"/>
                <w:color w:val="000000"/>
                <w:sz w:val="20"/>
                <w:szCs w:val="20"/>
                <w:lang w:eastAsia="zh-CN"/>
              </w:rPr>
              <w:t>, како и приклучокот зависи од КЈП Водовод</w:t>
            </w:r>
            <w:r w:rsidR="00EB539C">
              <w:rPr>
                <w:rFonts w:eastAsia="StobiSerif Regular" w:cstheme="minorHAnsi"/>
                <w:color w:val="000000"/>
                <w:sz w:val="20"/>
                <w:szCs w:val="20"/>
                <w:lang w:eastAsia="zh-CN"/>
              </w:rPr>
              <w:t>.</w:t>
            </w:r>
          </w:p>
        </w:tc>
      </w:tr>
      <w:tr w:rsidR="00A95C9A" w:rsidRPr="00D308AD" w14:paraId="7A8D86EA" w14:textId="77777777" w:rsidTr="00945827">
        <w:trPr>
          <w:trHeight w:val="986"/>
        </w:trPr>
        <w:tc>
          <w:tcPr>
            <w:tcW w:w="1670" w:type="dxa"/>
          </w:tcPr>
          <w:p w14:paraId="67E31442" w14:textId="77777777" w:rsidR="00A95C9A" w:rsidRPr="006F344A" w:rsidRDefault="00A95C9A" w:rsidP="00A95C9A">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0D8D233D" w14:textId="0CDEDEBC" w:rsidR="00A95C9A" w:rsidRPr="00D308AD" w:rsidRDefault="00A95C9A" w:rsidP="00A95C9A">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A95C9A" w:rsidRPr="00D308AD" w14:paraId="3307F7C5" w14:textId="77777777" w:rsidTr="00945827">
        <w:trPr>
          <w:trHeight w:val="688"/>
        </w:trPr>
        <w:tc>
          <w:tcPr>
            <w:tcW w:w="1670" w:type="dxa"/>
          </w:tcPr>
          <w:p w14:paraId="227DC236" w14:textId="77777777" w:rsidR="00A95C9A" w:rsidRPr="006F344A" w:rsidRDefault="00A95C9A" w:rsidP="00A95C9A">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Датум на завршување на проектот</w:t>
            </w:r>
          </w:p>
        </w:tc>
        <w:tc>
          <w:tcPr>
            <w:tcW w:w="7359" w:type="dxa"/>
            <w:gridSpan w:val="7"/>
          </w:tcPr>
          <w:p w14:paraId="4D904731" w14:textId="6273BC58" w:rsidR="00A95C9A" w:rsidRPr="00D308AD" w:rsidRDefault="00A95C9A" w:rsidP="00A95C9A">
            <w:pPr>
              <w:jc w:val="cente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12/31/202</w:t>
            </w:r>
            <w:r w:rsidR="008A00E7">
              <w:rPr>
                <w:rFonts w:eastAsia="StobiSerif Regular" w:cstheme="minorHAnsi"/>
                <w:color w:val="000000"/>
                <w:sz w:val="20"/>
                <w:szCs w:val="20"/>
                <w:lang w:eastAsia="zh-CN"/>
              </w:rPr>
              <w:t>7</w:t>
            </w:r>
          </w:p>
        </w:tc>
      </w:tr>
      <w:tr w:rsidR="00E2367D" w:rsidRPr="00D308AD" w14:paraId="2780EDA0" w14:textId="77777777" w:rsidTr="00945827">
        <w:trPr>
          <w:trHeight w:val="387"/>
        </w:trPr>
        <w:tc>
          <w:tcPr>
            <w:tcW w:w="1670" w:type="dxa"/>
          </w:tcPr>
          <w:p w14:paraId="53B919A8"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Вкупна вредност </w:t>
            </w:r>
          </w:p>
        </w:tc>
        <w:tc>
          <w:tcPr>
            <w:tcW w:w="7359" w:type="dxa"/>
            <w:gridSpan w:val="7"/>
          </w:tcPr>
          <w:p w14:paraId="7F1A1ABE" w14:textId="7D009F97" w:rsidR="00E2367D" w:rsidRPr="00230F38" w:rsidRDefault="008A00E7" w:rsidP="00945827">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31</w:t>
            </w:r>
            <w:r w:rsidR="00E2367D" w:rsidRPr="00337C1F">
              <w:rPr>
                <w:rFonts w:eastAsia="StobiSerif Regular" w:cstheme="minorHAnsi"/>
                <w:color w:val="000000"/>
                <w:sz w:val="20"/>
                <w:szCs w:val="20"/>
                <w:lang w:eastAsia="zh-CN"/>
              </w:rPr>
              <w:t>.</w:t>
            </w:r>
            <w:r>
              <w:rPr>
                <w:rFonts w:eastAsia="StobiSerif Regular" w:cstheme="minorHAnsi"/>
                <w:color w:val="000000"/>
                <w:sz w:val="20"/>
                <w:szCs w:val="20"/>
                <w:lang w:eastAsia="zh-CN"/>
              </w:rPr>
              <w:t>760</w:t>
            </w:r>
            <w:r w:rsidR="00E2367D" w:rsidRPr="00337C1F">
              <w:rPr>
                <w:rFonts w:eastAsia="StobiSerif Regular" w:cstheme="minorHAnsi"/>
                <w:color w:val="000000"/>
                <w:sz w:val="20"/>
                <w:szCs w:val="20"/>
                <w:lang w:eastAsia="zh-CN"/>
              </w:rPr>
              <w:t>.000 МКД</w:t>
            </w:r>
          </w:p>
        </w:tc>
      </w:tr>
      <w:tr w:rsidR="00E2367D" w:rsidRPr="00D308AD" w14:paraId="4415941D" w14:textId="77777777" w:rsidTr="00945827">
        <w:trPr>
          <w:trHeight w:val="314"/>
        </w:trPr>
        <w:tc>
          <w:tcPr>
            <w:tcW w:w="1670" w:type="dxa"/>
          </w:tcPr>
          <w:p w14:paraId="1828DDAE" w14:textId="77777777" w:rsidR="00E2367D" w:rsidRPr="006F344A" w:rsidRDefault="00E2367D" w:rsidP="00945827">
            <w:pPr>
              <w:jc w:val="center"/>
              <w:textAlignment w:val="center"/>
              <w:rPr>
                <w:rFonts w:eastAsia="StobiSerif Regular" w:cstheme="minorHAnsi"/>
                <w:color w:val="000000"/>
                <w:sz w:val="20"/>
                <w:szCs w:val="20"/>
              </w:rPr>
            </w:pPr>
            <w:r w:rsidRPr="006F344A">
              <w:rPr>
                <w:rFonts w:eastAsia="StobiSerif Regular" w:cstheme="minorHAnsi"/>
                <w:color w:val="000000"/>
                <w:sz w:val="20"/>
                <w:szCs w:val="20"/>
                <w:lang w:eastAsia="zh-CN"/>
              </w:rPr>
              <w:t>Име на студија</w:t>
            </w:r>
          </w:p>
        </w:tc>
        <w:tc>
          <w:tcPr>
            <w:tcW w:w="7359" w:type="dxa"/>
            <w:gridSpan w:val="7"/>
          </w:tcPr>
          <w:p w14:paraId="72CD2BC8" w14:textId="1DBD14AF" w:rsidR="00E2367D" w:rsidRPr="00D308AD" w:rsidRDefault="00A11108" w:rsidP="00945827">
            <w:pPr>
              <w:textAlignment w:val="bottom"/>
              <w:rPr>
                <w:rFonts w:eastAsia="StobiSerif Regular" w:cstheme="minorHAnsi"/>
                <w:color w:val="000000"/>
                <w:sz w:val="20"/>
                <w:szCs w:val="20"/>
                <w:highlight w:val="yellow"/>
              </w:rPr>
            </w:pPr>
            <w:r w:rsidRPr="00A11108">
              <w:rPr>
                <w:rFonts w:eastAsia="StobiSerif Regular" w:cstheme="minorHAnsi"/>
                <w:color w:val="000000"/>
                <w:sz w:val="20"/>
                <w:szCs w:val="20"/>
              </w:rPr>
              <w:t>Изградба на фекална и атмосферска канализација</w:t>
            </w:r>
          </w:p>
        </w:tc>
      </w:tr>
      <w:tr w:rsidR="00E2367D" w:rsidRPr="00230F38" w14:paraId="50F657EA" w14:textId="77777777" w:rsidTr="00945827">
        <w:trPr>
          <w:trHeight w:val="300"/>
        </w:trPr>
        <w:tc>
          <w:tcPr>
            <w:tcW w:w="1670" w:type="dxa"/>
          </w:tcPr>
          <w:p w14:paraId="0ADFEB23" w14:textId="77777777" w:rsidR="00E2367D" w:rsidRPr="00230F38" w:rsidRDefault="00E2367D" w:rsidP="00945827">
            <w:pPr>
              <w:rPr>
                <w:rFonts w:eastAsia="StobiSerif Regular" w:cstheme="minorHAnsi"/>
                <w:color w:val="000000"/>
                <w:sz w:val="20"/>
                <w:szCs w:val="20"/>
              </w:rPr>
            </w:pPr>
          </w:p>
        </w:tc>
        <w:tc>
          <w:tcPr>
            <w:tcW w:w="1699" w:type="dxa"/>
            <w:gridSpan w:val="2"/>
            <w:noWrap/>
          </w:tcPr>
          <w:p w14:paraId="4B4C65F2"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4CEFD2A6"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27710D10"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370EE1B9"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E2367D" w:rsidRPr="00D308AD" w14:paraId="44EFD387" w14:textId="77777777" w:rsidTr="00945827">
        <w:trPr>
          <w:trHeight w:val="305"/>
        </w:trPr>
        <w:tc>
          <w:tcPr>
            <w:tcW w:w="1670" w:type="dxa"/>
          </w:tcPr>
          <w:p w14:paraId="15978074" w14:textId="77777777" w:rsidR="00E2367D" w:rsidRPr="00230F38" w:rsidRDefault="00E2367D" w:rsidP="00945827">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Индикатори</w:t>
            </w:r>
          </w:p>
        </w:tc>
        <w:tc>
          <w:tcPr>
            <w:tcW w:w="1699" w:type="dxa"/>
            <w:gridSpan w:val="2"/>
            <w:noWrap/>
          </w:tcPr>
          <w:p w14:paraId="7027B0D0" w14:textId="77777777" w:rsidR="00E2367D" w:rsidRPr="00A11108" w:rsidRDefault="00E2367D" w:rsidP="00945827">
            <w:pPr>
              <w:jc w:val="right"/>
              <w:textAlignment w:val="bottom"/>
              <w:rPr>
                <w:rFonts w:eastAsia="StobiSerif Regular" w:cstheme="minorHAnsi"/>
                <w:color w:val="000000"/>
                <w:sz w:val="20"/>
                <w:szCs w:val="20"/>
                <w:lang w:val="en-US"/>
              </w:rPr>
            </w:pPr>
            <w:r w:rsidRPr="00A11108">
              <w:rPr>
                <w:sz w:val="20"/>
                <w:szCs w:val="20"/>
              </w:rPr>
              <w:t>5.800.000</w:t>
            </w:r>
            <w:r w:rsidRPr="00A11108">
              <w:rPr>
                <w:sz w:val="20"/>
                <w:szCs w:val="20"/>
                <w:lang w:val="en-US"/>
              </w:rPr>
              <w:t xml:space="preserve"> MKD</w:t>
            </w:r>
          </w:p>
        </w:tc>
        <w:tc>
          <w:tcPr>
            <w:tcW w:w="1861" w:type="dxa"/>
            <w:gridSpan w:val="2"/>
            <w:noWrap/>
          </w:tcPr>
          <w:p w14:paraId="3DB71120" w14:textId="77777777" w:rsidR="00E2367D" w:rsidRPr="00A11108" w:rsidRDefault="00E2367D" w:rsidP="00945827">
            <w:pPr>
              <w:jc w:val="right"/>
              <w:textAlignment w:val="bottom"/>
              <w:rPr>
                <w:rFonts w:eastAsia="StobiSerif Regular" w:cstheme="minorHAnsi"/>
                <w:color w:val="000000"/>
                <w:sz w:val="20"/>
                <w:szCs w:val="20"/>
                <w:lang w:val="en-US"/>
              </w:rPr>
            </w:pPr>
            <w:r w:rsidRPr="00A11108">
              <w:rPr>
                <w:sz w:val="20"/>
                <w:szCs w:val="20"/>
              </w:rPr>
              <w:t>10.000.000</w:t>
            </w:r>
            <w:r w:rsidRPr="00A11108">
              <w:rPr>
                <w:sz w:val="20"/>
                <w:szCs w:val="20"/>
                <w:lang w:val="en-US"/>
              </w:rPr>
              <w:t xml:space="preserve"> MKD</w:t>
            </w:r>
          </w:p>
        </w:tc>
        <w:tc>
          <w:tcPr>
            <w:tcW w:w="1843" w:type="dxa"/>
            <w:noWrap/>
          </w:tcPr>
          <w:p w14:paraId="3318D251" w14:textId="77777777" w:rsidR="00E2367D" w:rsidRPr="00A11108" w:rsidRDefault="00E2367D" w:rsidP="00945827">
            <w:pPr>
              <w:jc w:val="right"/>
              <w:textAlignment w:val="bottom"/>
              <w:rPr>
                <w:rFonts w:eastAsia="StobiSerif Regular" w:cstheme="minorHAnsi"/>
                <w:color w:val="000000"/>
                <w:sz w:val="20"/>
                <w:szCs w:val="20"/>
                <w:lang w:val="en-US"/>
              </w:rPr>
            </w:pPr>
            <w:r w:rsidRPr="00A11108">
              <w:rPr>
                <w:sz w:val="20"/>
                <w:szCs w:val="20"/>
              </w:rPr>
              <w:t>7.600.000</w:t>
            </w:r>
            <w:r w:rsidRPr="00A11108">
              <w:rPr>
                <w:sz w:val="20"/>
                <w:szCs w:val="20"/>
                <w:lang w:val="en-US"/>
              </w:rPr>
              <w:t xml:space="preserve"> MKD</w:t>
            </w:r>
          </w:p>
        </w:tc>
        <w:tc>
          <w:tcPr>
            <w:tcW w:w="1956" w:type="dxa"/>
            <w:gridSpan w:val="2"/>
            <w:noWrap/>
          </w:tcPr>
          <w:p w14:paraId="5A493129" w14:textId="7368B8D6" w:rsidR="00E2367D" w:rsidRPr="00230F38" w:rsidRDefault="008A00E7" w:rsidP="00945827">
            <w:pPr>
              <w:jc w:val="right"/>
              <w:textAlignment w:val="bottom"/>
              <w:rPr>
                <w:rFonts w:eastAsia="StobiSerif Regular" w:cstheme="minorHAnsi"/>
                <w:color w:val="000000"/>
                <w:sz w:val="20"/>
                <w:szCs w:val="20"/>
              </w:rPr>
            </w:pPr>
            <w:r>
              <w:rPr>
                <w:rFonts w:eastAsia="StobiSerif Regular" w:cstheme="minorHAnsi"/>
                <w:color w:val="000000"/>
                <w:sz w:val="20"/>
                <w:szCs w:val="20"/>
              </w:rPr>
              <w:t>8.360.000 МКД</w:t>
            </w:r>
          </w:p>
        </w:tc>
      </w:tr>
      <w:tr w:rsidR="00E2367D" w:rsidRPr="00D308AD" w14:paraId="18FBAB5D" w14:textId="77777777" w:rsidTr="00945827">
        <w:trPr>
          <w:trHeight w:val="480"/>
        </w:trPr>
        <w:tc>
          <w:tcPr>
            <w:tcW w:w="1670" w:type="dxa"/>
          </w:tcPr>
          <w:p w14:paraId="3F92AF85" w14:textId="77777777" w:rsidR="00E2367D" w:rsidRPr="00D308AD" w:rsidRDefault="00E2367D" w:rsidP="00945827">
            <w:pPr>
              <w:pBdr>
                <w:top w:val="nil"/>
                <w:left w:val="nil"/>
                <w:bottom w:val="nil"/>
                <w:right w:val="nil"/>
                <w:between w:val="nil"/>
              </w:pBdr>
              <w:textAlignment w:val="top"/>
              <w:rPr>
                <w:rFonts w:eastAsia="StobiSerif Regular" w:cstheme="minorHAnsi"/>
                <w:sz w:val="20"/>
                <w:szCs w:val="20"/>
                <w:highlight w:val="yellow"/>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7964541C" w14:textId="63F354B5" w:rsidR="00E2367D" w:rsidRPr="000A2AAB" w:rsidRDefault="000A2AAB" w:rsidP="00945827">
            <w:pPr>
              <w:rPr>
                <w:rFonts w:cstheme="minorHAnsi"/>
                <w:sz w:val="20"/>
                <w:szCs w:val="20"/>
                <w:highlight w:val="yellow"/>
              </w:rPr>
            </w:pPr>
            <w:r w:rsidRPr="000A2AAB">
              <w:rPr>
                <w:rFonts w:cstheme="minorHAnsi"/>
                <w:sz w:val="20"/>
                <w:szCs w:val="20"/>
              </w:rPr>
              <w:t>Во тек</w:t>
            </w:r>
          </w:p>
        </w:tc>
      </w:tr>
      <w:tr w:rsidR="00E2367D" w:rsidRPr="00D308AD" w14:paraId="79D927D4" w14:textId="77777777" w:rsidTr="00945827">
        <w:trPr>
          <w:trHeight w:val="480"/>
        </w:trPr>
        <w:tc>
          <w:tcPr>
            <w:tcW w:w="1670" w:type="dxa"/>
          </w:tcPr>
          <w:p w14:paraId="09E9C590" w14:textId="77777777" w:rsidR="00E2367D" w:rsidRPr="00755F96" w:rsidRDefault="00E2367D" w:rsidP="00945827">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387871D7" w14:textId="77777777" w:rsidR="00A03292" w:rsidRPr="00A03292" w:rsidRDefault="00A03292" w:rsidP="00A03292">
            <w:pPr>
              <w:rPr>
                <w:rFonts w:cstheme="minorHAnsi"/>
                <w:sz w:val="20"/>
                <w:szCs w:val="20"/>
              </w:rPr>
            </w:pPr>
            <w:r w:rsidRPr="00A03292">
              <w:rPr>
                <w:rFonts w:cstheme="minorHAnsi"/>
                <w:sz w:val="20"/>
                <w:szCs w:val="20"/>
              </w:rPr>
              <w:t>Општина Кочани</w:t>
            </w:r>
          </w:p>
          <w:p w14:paraId="7FB420D0" w14:textId="77777777" w:rsidR="00A03292" w:rsidRPr="00A03292" w:rsidRDefault="00A03292" w:rsidP="00A03292">
            <w:pPr>
              <w:rPr>
                <w:rFonts w:cstheme="minorHAnsi"/>
                <w:sz w:val="20"/>
                <w:szCs w:val="20"/>
              </w:rPr>
            </w:pPr>
            <w:r w:rsidRPr="00A03292">
              <w:rPr>
                <w:rFonts w:cstheme="minorHAnsi"/>
                <w:sz w:val="20"/>
                <w:szCs w:val="20"/>
              </w:rPr>
              <w:t>Финансирано од други нивоа на власт</w:t>
            </w:r>
          </w:p>
          <w:p w14:paraId="65E0BDAB" w14:textId="3C5BD85A" w:rsidR="00E2367D" w:rsidRPr="00755F96" w:rsidRDefault="00A03292" w:rsidP="00A03292">
            <w:pPr>
              <w:rPr>
                <w:rFonts w:cstheme="minorHAnsi"/>
              </w:rPr>
            </w:pPr>
            <w:r w:rsidRPr="00A03292">
              <w:rPr>
                <w:rFonts w:cstheme="minorHAnsi"/>
                <w:sz w:val="20"/>
                <w:szCs w:val="20"/>
              </w:rPr>
              <w:t>Кредити и донации</w:t>
            </w:r>
          </w:p>
        </w:tc>
      </w:tr>
      <w:tr w:rsidR="00E2367D" w:rsidRPr="00D308AD" w14:paraId="09E05775" w14:textId="77777777" w:rsidTr="00945827">
        <w:trPr>
          <w:trHeight w:val="480"/>
        </w:trPr>
        <w:tc>
          <w:tcPr>
            <w:tcW w:w="1670" w:type="dxa"/>
          </w:tcPr>
          <w:p w14:paraId="1AD9E0A3" w14:textId="77777777" w:rsidR="00E2367D" w:rsidRPr="00755F96" w:rsidRDefault="00E2367D" w:rsidP="00945827">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338B80FE" w14:textId="77777777" w:rsidR="00E2367D" w:rsidRPr="000A2AAB" w:rsidRDefault="00E2367D" w:rsidP="00945827">
            <w:pPr>
              <w:rPr>
                <w:rFonts w:cstheme="minorHAnsi"/>
                <w:sz w:val="20"/>
                <w:szCs w:val="20"/>
              </w:rPr>
            </w:pPr>
            <w:r w:rsidRPr="000A2AAB">
              <w:rPr>
                <w:rFonts w:cstheme="minorHAnsi"/>
                <w:sz w:val="20"/>
                <w:szCs w:val="20"/>
              </w:rPr>
              <w:t>Подеднаква застапеност на мажи и жени, девојчиња и момчиња</w:t>
            </w:r>
          </w:p>
        </w:tc>
      </w:tr>
    </w:tbl>
    <w:p w14:paraId="7E87EC68" w14:textId="77777777" w:rsidR="00E2367D" w:rsidRDefault="00E2367D" w:rsidP="00E2367D">
      <w:pPr>
        <w:rPr>
          <w:lang w:val="mk-MK"/>
        </w:rPr>
      </w:pPr>
    </w:p>
    <w:p w14:paraId="72C504A7" w14:textId="77777777" w:rsidR="0058031D" w:rsidRDefault="0058031D" w:rsidP="0058031D">
      <w:pPr>
        <w:rPr>
          <w:rFonts w:asciiTheme="minorHAnsi" w:hAnsiTheme="minorHAnsi" w:cstheme="minorHAnsi"/>
          <w:b/>
          <w:bCs/>
          <w:sz w:val="24"/>
          <w:szCs w:val="24"/>
          <w:lang w:val="mk-MK"/>
        </w:rPr>
      </w:pPr>
      <w:proofErr w:type="spellStart"/>
      <w:r w:rsidRPr="00F51E3D">
        <w:rPr>
          <w:rFonts w:asciiTheme="minorHAnsi" w:hAnsiTheme="minorHAnsi" w:cstheme="minorHAnsi"/>
          <w:b/>
          <w:bCs/>
          <w:sz w:val="24"/>
          <w:szCs w:val="24"/>
        </w:rPr>
        <w:t>Потпрограма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за</w:t>
      </w:r>
      <w:proofErr w:type="spellEnd"/>
      <w:r w:rsidRPr="00F51E3D">
        <w:rPr>
          <w:rFonts w:asciiTheme="minorHAnsi" w:hAnsiTheme="minorHAnsi" w:cstheme="minorHAnsi"/>
          <w:b/>
          <w:bCs/>
          <w:sz w:val="24"/>
          <w:szCs w:val="24"/>
        </w:rPr>
        <w:t xml:space="preserve"> </w:t>
      </w:r>
      <w:r>
        <w:rPr>
          <w:rFonts w:asciiTheme="minorHAnsi" w:hAnsiTheme="minorHAnsi" w:cstheme="minorHAnsi"/>
          <w:b/>
          <w:bCs/>
          <w:sz w:val="24"/>
          <w:szCs w:val="24"/>
          <w:lang w:val="mk-MK"/>
        </w:rPr>
        <w:t>капитални расходи за у</w:t>
      </w:r>
      <w:proofErr w:type="spellStart"/>
      <w:r w:rsidRPr="00F51E3D">
        <w:rPr>
          <w:rFonts w:asciiTheme="minorHAnsi" w:hAnsiTheme="minorHAnsi" w:cstheme="minorHAnsi"/>
          <w:b/>
          <w:bCs/>
          <w:sz w:val="24"/>
          <w:szCs w:val="24"/>
        </w:rPr>
        <w:t>рбана</w:t>
      </w:r>
      <w:proofErr w:type="spellEnd"/>
      <w:r w:rsidRPr="00F51E3D">
        <w:rPr>
          <w:rFonts w:asciiTheme="minorHAnsi" w:hAnsiTheme="minorHAnsi" w:cstheme="minorHAnsi"/>
          <w:b/>
          <w:bCs/>
          <w:sz w:val="24"/>
          <w:szCs w:val="24"/>
        </w:rPr>
        <w:t xml:space="preserve"> </w:t>
      </w:r>
      <w:r>
        <w:rPr>
          <w:rFonts w:asciiTheme="minorHAnsi" w:hAnsiTheme="minorHAnsi" w:cstheme="minorHAnsi"/>
          <w:b/>
          <w:bCs/>
          <w:sz w:val="24"/>
          <w:szCs w:val="24"/>
          <w:lang w:val="mk-MK"/>
        </w:rPr>
        <w:t>о</w:t>
      </w:r>
      <w:proofErr w:type="spellStart"/>
      <w:r w:rsidRPr="00F51E3D">
        <w:rPr>
          <w:rFonts w:asciiTheme="minorHAnsi" w:hAnsiTheme="minorHAnsi" w:cstheme="minorHAnsi"/>
          <w:b/>
          <w:bCs/>
          <w:sz w:val="24"/>
          <w:szCs w:val="24"/>
        </w:rPr>
        <w:t>према</w:t>
      </w:r>
      <w:proofErr w:type="spellEnd"/>
    </w:p>
    <w:p w14:paraId="20406581" w14:textId="77777777" w:rsidR="000F4A9A" w:rsidRPr="000F4A9A" w:rsidRDefault="000F4A9A" w:rsidP="0058031D">
      <w:pPr>
        <w:rPr>
          <w:rFonts w:asciiTheme="minorHAnsi" w:hAnsiTheme="minorHAnsi" w:cstheme="minorHAnsi"/>
          <w:b/>
          <w:bCs/>
          <w:sz w:val="24"/>
          <w:szCs w:val="24"/>
          <w:lang w:val="mk-MK"/>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58031D" w:rsidRPr="00D308AD" w14:paraId="6609B59F" w14:textId="77777777" w:rsidTr="00D63AE4">
        <w:trPr>
          <w:trHeight w:val="720"/>
        </w:trPr>
        <w:tc>
          <w:tcPr>
            <w:tcW w:w="2263" w:type="dxa"/>
            <w:gridSpan w:val="2"/>
          </w:tcPr>
          <w:p w14:paraId="0B505DBA" w14:textId="77777777" w:rsidR="0058031D" w:rsidRPr="00230F38" w:rsidRDefault="0058031D" w:rsidP="00D63AE4">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25286125" w14:textId="77777777" w:rsidR="0058031D" w:rsidRPr="0058031D" w:rsidRDefault="0058031D" w:rsidP="00D63AE4">
            <w:pPr>
              <w:jc w:val="center"/>
              <w:textAlignment w:val="top"/>
              <w:rPr>
                <w:rFonts w:eastAsia="StobiSerif Regular" w:cstheme="minorHAnsi"/>
                <w:color w:val="000000"/>
                <w:sz w:val="20"/>
                <w:szCs w:val="20"/>
              </w:rPr>
            </w:pPr>
            <w:r w:rsidRPr="0058031D">
              <w:rPr>
                <w:rFonts w:eastAsia="StobiSerif Regular" w:cstheme="minorHAnsi"/>
                <w:color w:val="000000"/>
                <w:sz w:val="20"/>
                <w:szCs w:val="20"/>
                <w:lang w:eastAsia="zh-CN"/>
              </w:rPr>
              <w:t>Програма за комунални дејности</w:t>
            </w:r>
          </w:p>
        </w:tc>
        <w:tc>
          <w:tcPr>
            <w:tcW w:w="2823" w:type="dxa"/>
            <w:gridSpan w:val="3"/>
          </w:tcPr>
          <w:p w14:paraId="1923813D" w14:textId="77777777" w:rsidR="0058031D" w:rsidRPr="00230F38" w:rsidRDefault="0058031D" w:rsidP="00D63AE4">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0221CEDD" w14:textId="77777777" w:rsidR="0058031D" w:rsidRPr="00E63B97" w:rsidRDefault="0058031D" w:rsidP="00D63AE4">
            <w:pPr>
              <w:jc w:val="center"/>
              <w:textAlignment w:val="bottom"/>
              <w:rPr>
                <w:rFonts w:eastAsia="StobiSerif Regular" w:cstheme="minorHAnsi"/>
                <w:color w:val="000000"/>
                <w:sz w:val="20"/>
                <w:szCs w:val="20"/>
                <w:highlight w:val="yellow"/>
                <w:lang w:val="en-US"/>
              </w:rPr>
            </w:pPr>
            <w:r w:rsidRPr="00C67A07">
              <w:rPr>
                <w:rFonts w:eastAsia="StobiSerif Regular" w:cstheme="minorHAnsi"/>
                <w:color w:val="000000"/>
                <w:sz w:val="20"/>
                <w:szCs w:val="20"/>
                <w:lang w:val="en-US" w:eastAsia="zh-CN"/>
              </w:rPr>
              <w:t>JL</w:t>
            </w:r>
          </w:p>
        </w:tc>
      </w:tr>
      <w:tr w:rsidR="0058031D" w:rsidRPr="00D308AD" w14:paraId="3B740079" w14:textId="77777777" w:rsidTr="00D63AE4">
        <w:trPr>
          <w:trHeight w:val="860"/>
        </w:trPr>
        <w:tc>
          <w:tcPr>
            <w:tcW w:w="2263" w:type="dxa"/>
            <w:gridSpan w:val="2"/>
          </w:tcPr>
          <w:p w14:paraId="1D897D97" w14:textId="77777777" w:rsidR="0058031D" w:rsidRPr="00230F38" w:rsidRDefault="0058031D" w:rsidP="00D63AE4">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3EA3D8C1" w14:textId="4FA0A920" w:rsidR="0058031D" w:rsidRPr="0058031D" w:rsidRDefault="0058031D" w:rsidP="00D63AE4">
            <w:pPr>
              <w:textAlignment w:val="bottom"/>
              <w:rPr>
                <w:rFonts w:eastAsia="StobiSerif Regular" w:cstheme="minorHAnsi"/>
                <w:color w:val="000000"/>
                <w:sz w:val="20"/>
                <w:szCs w:val="20"/>
              </w:rPr>
            </w:pPr>
            <w:r w:rsidRPr="0058031D">
              <w:rPr>
                <w:rFonts w:eastAsia="StobiSerif Regular" w:cstheme="minorHAnsi"/>
                <w:color w:val="000000"/>
                <w:sz w:val="20"/>
                <w:szCs w:val="20"/>
                <w:lang w:eastAsia="zh-CN"/>
              </w:rPr>
              <w:t xml:space="preserve">Капитални расходи за урбана </w:t>
            </w:r>
            <w:r w:rsidR="00EA55C5">
              <w:rPr>
                <w:rFonts w:eastAsia="StobiSerif Regular" w:cstheme="minorHAnsi"/>
                <w:color w:val="000000"/>
                <w:sz w:val="20"/>
                <w:szCs w:val="20"/>
                <w:lang w:eastAsia="zh-CN"/>
              </w:rPr>
              <w:t>о</w:t>
            </w:r>
            <w:r w:rsidRPr="0058031D">
              <w:rPr>
                <w:rFonts w:eastAsia="StobiSerif Regular" w:cstheme="minorHAnsi"/>
                <w:color w:val="000000"/>
                <w:sz w:val="20"/>
                <w:szCs w:val="20"/>
                <w:lang w:eastAsia="zh-CN"/>
              </w:rPr>
              <w:t>према</w:t>
            </w:r>
          </w:p>
        </w:tc>
        <w:tc>
          <w:tcPr>
            <w:tcW w:w="2823" w:type="dxa"/>
            <w:gridSpan w:val="3"/>
          </w:tcPr>
          <w:p w14:paraId="2EBF4838" w14:textId="77777777" w:rsidR="0058031D" w:rsidRPr="00230F38" w:rsidRDefault="0058031D" w:rsidP="00D63AE4">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7B425997" w14:textId="77777777" w:rsidR="0058031D" w:rsidRPr="003A789A" w:rsidRDefault="0058031D" w:rsidP="00D63AE4">
            <w:pPr>
              <w:jc w:val="center"/>
              <w:textAlignment w:val="bottom"/>
              <w:rPr>
                <w:rFonts w:eastAsia="StobiSerif Regular" w:cstheme="minorHAnsi"/>
                <w:color w:val="000000"/>
                <w:sz w:val="20"/>
                <w:szCs w:val="20"/>
                <w:highlight w:val="yellow"/>
              </w:rPr>
            </w:pPr>
            <w:r w:rsidRPr="00C67A07">
              <w:rPr>
                <w:rFonts w:eastAsia="StobiSerif Regular" w:cstheme="minorHAnsi"/>
                <w:sz w:val="20"/>
                <w:szCs w:val="20"/>
                <w:lang w:val="en-US" w:eastAsia="zh-CN"/>
              </w:rPr>
              <w:t>J</w:t>
            </w:r>
            <w:r>
              <w:rPr>
                <w:rFonts w:eastAsia="StobiSerif Regular" w:cstheme="minorHAnsi"/>
                <w:sz w:val="20"/>
                <w:szCs w:val="20"/>
                <w:lang w:val="en-US" w:eastAsia="zh-CN"/>
              </w:rPr>
              <w:t>N</w:t>
            </w:r>
          </w:p>
        </w:tc>
      </w:tr>
      <w:tr w:rsidR="0058031D" w:rsidRPr="00D308AD" w14:paraId="41062202" w14:textId="77777777" w:rsidTr="00D63AE4">
        <w:trPr>
          <w:trHeight w:val="600"/>
        </w:trPr>
        <w:tc>
          <w:tcPr>
            <w:tcW w:w="1670" w:type="dxa"/>
          </w:tcPr>
          <w:p w14:paraId="6C42FD4B"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60FC1031" w14:textId="77777777" w:rsidR="0058031D" w:rsidRPr="00D308AD" w:rsidRDefault="0058031D" w:rsidP="00D63AE4">
            <w:pPr>
              <w:jc w:val="both"/>
              <w:textAlignment w:val="top"/>
              <w:rPr>
                <w:rFonts w:eastAsia="Macedonian Tms" w:cstheme="minorHAnsi"/>
                <w:color w:val="000000"/>
                <w:sz w:val="20"/>
                <w:szCs w:val="20"/>
                <w:highlight w:val="yellow"/>
              </w:rPr>
            </w:pPr>
            <w:r w:rsidRPr="00A95C9A">
              <w:rPr>
                <w:rFonts w:eastAsia="Macedonian Tms" w:cstheme="minorHAnsi"/>
                <w:color w:val="000000"/>
                <w:sz w:val="20"/>
                <w:szCs w:val="20"/>
              </w:rPr>
              <w:t>Целта на оваа потпрограма е да се остварат естетски обликувани подобрувања на јавниот простор во општината согласно со најсовремените стандарди за уредување,   оплеменување,   и хуманизација   на   просторот   и заштита   на животната средина.</w:t>
            </w:r>
          </w:p>
        </w:tc>
      </w:tr>
      <w:tr w:rsidR="0058031D" w:rsidRPr="00D308AD" w14:paraId="4A63BAA4" w14:textId="77777777" w:rsidTr="00D63AE4">
        <w:trPr>
          <w:trHeight w:val="600"/>
        </w:trPr>
        <w:tc>
          <w:tcPr>
            <w:tcW w:w="1670" w:type="dxa"/>
          </w:tcPr>
          <w:p w14:paraId="23538A62" w14:textId="77777777" w:rsidR="0058031D" w:rsidRPr="00337C1F" w:rsidRDefault="0058031D" w:rsidP="00D63AE4">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t>Планирани активности</w:t>
            </w:r>
          </w:p>
        </w:tc>
        <w:tc>
          <w:tcPr>
            <w:tcW w:w="7359" w:type="dxa"/>
            <w:gridSpan w:val="7"/>
          </w:tcPr>
          <w:p w14:paraId="56F09B68" w14:textId="77777777" w:rsidR="0058031D" w:rsidRPr="00A95C9A" w:rsidRDefault="0058031D" w:rsidP="00D63AE4">
            <w:pPr>
              <w:pStyle w:val="ListParagraph"/>
              <w:numPr>
                <w:ilvl w:val="0"/>
                <w:numId w:val="38"/>
              </w:numPr>
              <w:rPr>
                <w:rFonts w:cstheme="minorHAnsi"/>
                <w:sz w:val="20"/>
                <w:szCs w:val="20"/>
                <w:lang w:val="en-US"/>
              </w:rPr>
            </w:pPr>
            <w:proofErr w:type="spellStart"/>
            <w:r w:rsidRPr="00A95C9A">
              <w:rPr>
                <w:rFonts w:cstheme="minorHAnsi"/>
                <w:sz w:val="20"/>
                <w:szCs w:val="20"/>
                <w:lang w:val="en-US"/>
              </w:rPr>
              <w:t>Изградба</w:t>
            </w:r>
            <w:proofErr w:type="spellEnd"/>
            <w:r w:rsidRPr="00A95C9A">
              <w:rPr>
                <w:rFonts w:cstheme="minorHAnsi"/>
                <w:sz w:val="20"/>
                <w:szCs w:val="20"/>
                <w:lang w:val="en-US"/>
              </w:rPr>
              <w:t xml:space="preserve"> </w:t>
            </w:r>
            <w:proofErr w:type="spellStart"/>
            <w:r w:rsidRPr="00A95C9A">
              <w:rPr>
                <w:rFonts w:cstheme="minorHAnsi"/>
                <w:sz w:val="20"/>
                <w:szCs w:val="20"/>
                <w:lang w:val="en-US"/>
              </w:rPr>
              <w:t>на</w:t>
            </w:r>
            <w:proofErr w:type="spellEnd"/>
            <w:r w:rsidRPr="00A95C9A">
              <w:rPr>
                <w:rFonts w:cstheme="minorHAnsi"/>
                <w:sz w:val="20"/>
                <w:szCs w:val="20"/>
                <w:lang w:val="en-US"/>
              </w:rPr>
              <w:t xml:space="preserve"> </w:t>
            </w:r>
            <w:proofErr w:type="spellStart"/>
            <w:r w:rsidRPr="00A95C9A">
              <w:rPr>
                <w:rFonts w:cstheme="minorHAnsi"/>
                <w:sz w:val="20"/>
                <w:szCs w:val="20"/>
                <w:lang w:val="en-US"/>
              </w:rPr>
              <w:t>детско</w:t>
            </w:r>
            <w:proofErr w:type="spellEnd"/>
            <w:r w:rsidRPr="00A95C9A">
              <w:rPr>
                <w:rFonts w:cstheme="minorHAnsi"/>
                <w:sz w:val="20"/>
                <w:szCs w:val="20"/>
                <w:lang w:val="en-US"/>
              </w:rPr>
              <w:t xml:space="preserve"> </w:t>
            </w:r>
            <w:proofErr w:type="spellStart"/>
            <w:r w:rsidRPr="00A95C9A">
              <w:rPr>
                <w:rFonts w:cstheme="minorHAnsi"/>
                <w:sz w:val="20"/>
                <w:szCs w:val="20"/>
                <w:lang w:val="en-US"/>
              </w:rPr>
              <w:t>игралиште</w:t>
            </w:r>
            <w:proofErr w:type="spellEnd"/>
            <w:r w:rsidRPr="00A95C9A">
              <w:rPr>
                <w:rFonts w:cstheme="minorHAnsi"/>
                <w:sz w:val="20"/>
                <w:szCs w:val="20"/>
                <w:lang w:val="en-US"/>
              </w:rPr>
              <w:t xml:space="preserve"> </w:t>
            </w:r>
          </w:p>
          <w:p w14:paraId="6786BB65" w14:textId="77777777" w:rsidR="0058031D" w:rsidRPr="00A95C9A" w:rsidRDefault="0058031D" w:rsidP="00D63AE4">
            <w:pPr>
              <w:pStyle w:val="ListParagraph"/>
              <w:numPr>
                <w:ilvl w:val="0"/>
                <w:numId w:val="38"/>
              </w:numPr>
              <w:rPr>
                <w:rFonts w:cstheme="minorHAnsi"/>
                <w:sz w:val="20"/>
                <w:szCs w:val="20"/>
                <w:lang w:val="en-US"/>
              </w:rPr>
            </w:pPr>
            <w:proofErr w:type="spellStart"/>
            <w:r w:rsidRPr="00A95C9A">
              <w:rPr>
                <w:rFonts w:cstheme="minorHAnsi"/>
                <w:sz w:val="20"/>
                <w:szCs w:val="20"/>
                <w:lang w:val="en-US"/>
              </w:rPr>
              <w:t>Реконструкција</w:t>
            </w:r>
            <w:proofErr w:type="spellEnd"/>
            <w:r w:rsidRPr="00A95C9A">
              <w:rPr>
                <w:rFonts w:cstheme="minorHAnsi"/>
                <w:sz w:val="20"/>
                <w:szCs w:val="20"/>
                <w:lang w:val="en-US"/>
              </w:rPr>
              <w:t xml:space="preserve"> </w:t>
            </w:r>
            <w:proofErr w:type="spellStart"/>
            <w:r w:rsidRPr="00A95C9A">
              <w:rPr>
                <w:rFonts w:cstheme="minorHAnsi"/>
                <w:sz w:val="20"/>
                <w:szCs w:val="20"/>
                <w:lang w:val="en-US"/>
              </w:rPr>
              <w:t>на</w:t>
            </w:r>
            <w:proofErr w:type="spellEnd"/>
            <w:r w:rsidRPr="00A95C9A">
              <w:rPr>
                <w:rFonts w:cstheme="minorHAnsi"/>
                <w:sz w:val="20"/>
                <w:szCs w:val="20"/>
                <w:lang w:val="en-US"/>
              </w:rPr>
              <w:t xml:space="preserve"> </w:t>
            </w:r>
            <w:proofErr w:type="spellStart"/>
            <w:r w:rsidRPr="00A95C9A">
              <w:rPr>
                <w:rFonts w:cstheme="minorHAnsi"/>
                <w:sz w:val="20"/>
                <w:szCs w:val="20"/>
                <w:lang w:val="en-US"/>
              </w:rPr>
              <w:t>споменик</w:t>
            </w:r>
            <w:proofErr w:type="spellEnd"/>
            <w:r w:rsidRPr="00A95C9A">
              <w:rPr>
                <w:rFonts w:cstheme="minorHAnsi"/>
                <w:sz w:val="20"/>
                <w:szCs w:val="20"/>
                <w:lang w:val="en-US"/>
              </w:rPr>
              <w:t xml:space="preserve"> </w:t>
            </w:r>
            <w:proofErr w:type="spellStart"/>
            <w:r w:rsidRPr="00A95C9A">
              <w:rPr>
                <w:rFonts w:cstheme="minorHAnsi"/>
                <w:sz w:val="20"/>
                <w:szCs w:val="20"/>
                <w:lang w:val="en-US"/>
              </w:rPr>
              <w:t>на</w:t>
            </w:r>
            <w:proofErr w:type="spellEnd"/>
            <w:r w:rsidRPr="00A95C9A">
              <w:rPr>
                <w:rFonts w:cstheme="minorHAnsi"/>
                <w:sz w:val="20"/>
                <w:szCs w:val="20"/>
                <w:lang w:val="en-US"/>
              </w:rPr>
              <w:t xml:space="preserve"> </w:t>
            </w:r>
            <w:proofErr w:type="spellStart"/>
            <w:r w:rsidRPr="00A95C9A">
              <w:rPr>
                <w:rFonts w:cstheme="minorHAnsi"/>
                <w:sz w:val="20"/>
                <w:szCs w:val="20"/>
                <w:lang w:val="en-US"/>
              </w:rPr>
              <w:t>слободата</w:t>
            </w:r>
            <w:proofErr w:type="spellEnd"/>
          </w:p>
          <w:p w14:paraId="36D010FF" w14:textId="77777777" w:rsidR="0058031D" w:rsidRPr="00A95C9A" w:rsidRDefault="0058031D" w:rsidP="00D63AE4">
            <w:pPr>
              <w:pStyle w:val="ListParagraph"/>
              <w:numPr>
                <w:ilvl w:val="0"/>
                <w:numId w:val="38"/>
              </w:numPr>
              <w:rPr>
                <w:rFonts w:cstheme="minorHAnsi"/>
                <w:sz w:val="20"/>
                <w:szCs w:val="20"/>
                <w:lang w:val="en-US"/>
              </w:rPr>
            </w:pPr>
            <w:proofErr w:type="spellStart"/>
            <w:r w:rsidRPr="00A95C9A">
              <w:rPr>
                <w:rFonts w:cstheme="minorHAnsi"/>
                <w:sz w:val="20"/>
                <w:szCs w:val="20"/>
                <w:lang w:val="en-US"/>
              </w:rPr>
              <w:t>Уредување</w:t>
            </w:r>
            <w:proofErr w:type="spellEnd"/>
            <w:r w:rsidRPr="00A95C9A">
              <w:rPr>
                <w:rFonts w:cstheme="minorHAnsi"/>
                <w:sz w:val="20"/>
                <w:szCs w:val="20"/>
                <w:lang w:val="en-US"/>
              </w:rPr>
              <w:t xml:space="preserve"> </w:t>
            </w:r>
            <w:proofErr w:type="spellStart"/>
            <w:r w:rsidRPr="00A95C9A">
              <w:rPr>
                <w:rFonts w:cstheme="minorHAnsi"/>
                <w:sz w:val="20"/>
                <w:szCs w:val="20"/>
                <w:lang w:val="en-US"/>
              </w:rPr>
              <w:t>на</w:t>
            </w:r>
            <w:proofErr w:type="spellEnd"/>
            <w:r w:rsidRPr="00A95C9A">
              <w:rPr>
                <w:rFonts w:cstheme="minorHAnsi"/>
                <w:sz w:val="20"/>
                <w:szCs w:val="20"/>
                <w:lang w:val="en-US"/>
              </w:rPr>
              <w:t xml:space="preserve"> </w:t>
            </w:r>
            <w:proofErr w:type="spellStart"/>
            <w:r w:rsidRPr="00A95C9A">
              <w:rPr>
                <w:rFonts w:cstheme="minorHAnsi"/>
                <w:sz w:val="20"/>
                <w:szCs w:val="20"/>
                <w:lang w:val="en-US"/>
              </w:rPr>
              <w:t>парк</w:t>
            </w:r>
            <w:proofErr w:type="spellEnd"/>
            <w:r w:rsidRPr="00A95C9A">
              <w:rPr>
                <w:rFonts w:cstheme="minorHAnsi"/>
                <w:sz w:val="20"/>
                <w:szCs w:val="20"/>
                <w:lang w:val="en-US"/>
              </w:rPr>
              <w:t xml:space="preserve"> </w:t>
            </w:r>
            <w:proofErr w:type="spellStart"/>
            <w:r w:rsidRPr="00A95C9A">
              <w:rPr>
                <w:rFonts w:cstheme="minorHAnsi"/>
                <w:sz w:val="20"/>
                <w:szCs w:val="20"/>
                <w:lang w:val="en-US"/>
              </w:rPr>
              <w:t>во</w:t>
            </w:r>
            <w:proofErr w:type="spellEnd"/>
            <w:r w:rsidRPr="00A95C9A">
              <w:rPr>
                <w:rFonts w:cstheme="minorHAnsi"/>
                <w:sz w:val="20"/>
                <w:szCs w:val="20"/>
                <w:lang w:val="en-US"/>
              </w:rPr>
              <w:t xml:space="preserve"> </w:t>
            </w:r>
            <w:proofErr w:type="spellStart"/>
            <w:r w:rsidRPr="00A95C9A">
              <w:rPr>
                <w:rFonts w:cstheme="minorHAnsi"/>
                <w:sz w:val="20"/>
                <w:szCs w:val="20"/>
                <w:lang w:val="en-US"/>
              </w:rPr>
              <w:t>м.в</w:t>
            </w:r>
            <w:proofErr w:type="spellEnd"/>
            <w:r w:rsidRPr="00A95C9A">
              <w:rPr>
                <w:rFonts w:cstheme="minorHAnsi"/>
                <w:sz w:val="20"/>
                <w:szCs w:val="20"/>
                <w:lang w:val="en-US"/>
              </w:rPr>
              <w:t xml:space="preserve"> </w:t>
            </w:r>
            <w:proofErr w:type="spellStart"/>
            <w:r w:rsidRPr="00A95C9A">
              <w:rPr>
                <w:rFonts w:cstheme="minorHAnsi"/>
                <w:sz w:val="20"/>
                <w:szCs w:val="20"/>
                <w:lang w:val="en-US"/>
              </w:rPr>
              <w:t>Колерски</w:t>
            </w:r>
            <w:proofErr w:type="spellEnd"/>
            <w:r w:rsidRPr="00A95C9A">
              <w:rPr>
                <w:rFonts w:cstheme="minorHAnsi"/>
                <w:sz w:val="20"/>
                <w:szCs w:val="20"/>
                <w:lang w:val="en-US"/>
              </w:rPr>
              <w:t xml:space="preserve"> </w:t>
            </w:r>
            <w:proofErr w:type="spellStart"/>
            <w:r w:rsidRPr="00A95C9A">
              <w:rPr>
                <w:rFonts w:cstheme="minorHAnsi"/>
                <w:sz w:val="20"/>
                <w:szCs w:val="20"/>
                <w:lang w:val="en-US"/>
              </w:rPr>
              <w:t>гробишта</w:t>
            </w:r>
            <w:proofErr w:type="spellEnd"/>
          </w:p>
          <w:p w14:paraId="6728D16A" w14:textId="77777777" w:rsidR="0058031D" w:rsidRPr="00A95C9A" w:rsidRDefault="0058031D" w:rsidP="00D63AE4">
            <w:pPr>
              <w:pStyle w:val="ListParagraph"/>
              <w:numPr>
                <w:ilvl w:val="0"/>
                <w:numId w:val="38"/>
              </w:numPr>
              <w:rPr>
                <w:rFonts w:cstheme="minorHAnsi"/>
                <w:sz w:val="20"/>
                <w:szCs w:val="20"/>
                <w:lang w:val="en-US"/>
              </w:rPr>
            </w:pPr>
            <w:proofErr w:type="spellStart"/>
            <w:r w:rsidRPr="00A95C9A">
              <w:rPr>
                <w:rFonts w:cstheme="minorHAnsi"/>
                <w:sz w:val="20"/>
                <w:szCs w:val="20"/>
                <w:lang w:val="en-US"/>
              </w:rPr>
              <w:t>Опремување</w:t>
            </w:r>
            <w:proofErr w:type="spellEnd"/>
            <w:r w:rsidRPr="00A95C9A">
              <w:rPr>
                <w:rFonts w:cstheme="minorHAnsi"/>
                <w:sz w:val="20"/>
                <w:szCs w:val="20"/>
                <w:lang w:val="en-US"/>
              </w:rPr>
              <w:t xml:space="preserve"> </w:t>
            </w:r>
            <w:proofErr w:type="spellStart"/>
            <w:r w:rsidRPr="00A95C9A">
              <w:rPr>
                <w:rFonts w:cstheme="minorHAnsi"/>
                <w:sz w:val="20"/>
                <w:szCs w:val="20"/>
                <w:lang w:val="en-US"/>
              </w:rPr>
              <w:t>на</w:t>
            </w:r>
            <w:proofErr w:type="spellEnd"/>
            <w:r w:rsidRPr="00A95C9A">
              <w:rPr>
                <w:rFonts w:cstheme="minorHAnsi"/>
                <w:sz w:val="20"/>
                <w:szCs w:val="20"/>
                <w:lang w:val="en-US"/>
              </w:rPr>
              <w:t xml:space="preserve"> </w:t>
            </w:r>
            <w:proofErr w:type="spellStart"/>
            <w:r w:rsidRPr="00A95C9A">
              <w:rPr>
                <w:rFonts w:cstheme="minorHAnsi"/>
                <w:sz w:val="20"/>
                <w:szCs w:val="20"/>
                <w:lang w:val="en-US"/>
              </w:rPr>
              <w:t>детско</w:t>
            </w:r>
            <w:proofErr w:type="spellEnd"/>
            <w:r w:rsidRPr="00A95C9A">
              <w:rPr>
                <w:rFonts w:cstheme="minorHAnsi"/>
                <w:sz w:val="20"/>
                <w:szCs w:val="20"/>
                <w:lang w:val="en-US"/>
              </w:rPr>
              <w:t xml:space="preserve"> </w:t>
            </w:r>
            <w:proofErr w:type="spellStart"/>
            <w:r w:rsidRPr="00A95C9A">
              <w:rPr>
                <w:rFonts w:cstheme="minorHAnsi"/>
                <w:sz w:val="20"/>
                <w:szCs w:val="20"/>
                <w:lang w:val="en-US"/>
              </w:rPr>
              <w:t>игралиште</w:t>
            </w:r>
            <w:proofErr w:type="spellEnd"/>
            <w:r w:rsidRPr="00A95C9A">
              <w:rPr>
                <w:rFonts w:cstheme="minorHAnsi"/>
                <w:sz w:val="20"/>
                <w:szCs w:val="20"/>
                <w:lang w:val="en-US"/>
              </w:rPr>
              <w:t xml:space="preserve"> </w:t>
            </w:r>
            <w:proofErr w:type="spellStart"/>
            <w:r w:rsidRPr="00A95C9A">
              <w:rPr>
                <w:rFonts w:cstheme="minorHAnsi"/>
                <w:sz w:val="20"/>
                <w:szCs w:val="20"/>
                <w:lang w:val="en-US"/>
              </w:rPr>
              <w:t>на</w:t>
            </w:r>
            <w:proofErr w:type="spellEnd"/>
            <w:r w:rsidRPr="00A95C9A">
              <w:rPr>
                <w:rFonts w:cstheme="minorHAnsi"/>
                <w:sz w:val="20"/>
                <w:szCs w:val="20"/>
                <w:lang w:val="en-US"/>
              </w:rPr>
              <w:t xml:space="preserve"> </w:t>
            </w:r>
            <w:proofErr w:type="spellStart"/>
            <w:r w:rsidRPr="00A95C9A">
              <w:rPr>
                <w:rFonts w:cstheme="minorHAnsi"/>
                <w:sz w:val="20"/>
                <w:szCs w:val="20"/>
                <w:lang w:val="en-US"/>
              </w:rPr>
              <w:t>ул.Павлина</w:t>
            </w:r>
            <w:proofErr w:type="spellEnd"/>
            <w:r w:rsidRPr="00A95C9A">
              <w:rPr>
                <w:rFonts w:cstheme="minorHAnsi"/>
                <w:sz w:val="20"/>
                <w:szCs w:val="20"/>
                <w:lang w:val="en-US"/>
              </w:rPr>
              <w:t xml:space="preserve"> </w:t>
            </w:r>
            <w:proofErr w:type="spellStart"/>
            <w:r w:rsidRPr="00A95C9A">
              <w:rPr>
                <w:rFonts w:cstheme="minorHAnsi"/>
                <w:sz w:val="20"/>
                <w:szCs w:val="20"/>
                <w:lang w:val="en-US"/>
              </w:rPr>
              <w:t>Велјанова</w:t>
            </w:r>
            <w:proofErr w:type="spellEnd"/>
          </w:p>
          <w:p w14:paraId="23F6B3FD" w14:textId="77777777" w:rsidR="0058031D" w:rsidRPr="00E63B97" w:rsidRDefault="0058031D" w:rsidP="00D63AE4">
            <w:pPr>
              <w:pStyle w:val="ListParagraph"/>
              <w:numPr>
                <w:ilvl w:val="0"/>
                <w:numId w:val="38"/>
              </w:numPr>
              <w:rPr>
                <w:rFonts w:cstheme="minorHAnsi"/>
                <w:lang w:val="en-US"/>
              </w:rPr>
            </w:pPr>
            <w:proofErr w:type="spellStart"/>
            <w:r w:rsidRPr="00A95C9A">
              <w:rPr>
                <w:rFonts w:cstheme="minorHAnsi"/>
                <w:sz w:val="20"/>
                <w:szCs w:val="20"/>
                <w:lang w:val="en-US"/>
              </w:rPr>
              <w:t>Набавка</w:t>
            </w:r>
            <w:proofErr w:type="spellEnd"/>
            <w:r w:rsidRPr="00A95C9A">
              <w:rPr>
                <w:rFonts w:cstheme="minorHAnsi"/>
                <w:sz w:val="20"/>
                <w:szCs w:val="20"/>
                <w:lang w:val="en-US"/>
              </w:rPr>
              <w:t xml:space="preserve"> </w:t>
            </w:r>
            <w:proofErr w:type="spellStart"/>
            <w:r w:rsidRPr="00A95C9A">
              <w:rPr>
                <w:rFonts w:cstheme="minorHAnsi"/>
                <w:sz w:val="20"/>
                <w:szCs w:val="20"/>
                <w:lang w:val="en-US"/>
              </w:rPr>
              <w:t>на</w:t>
            </w:r>
            <w:proofErr w:type="spellEnd"/>
            <w:r w:rsidRPr="00A95C9A">
              <w:rPr>
                <w:rFonts w:cstheme="minorHAnsi"/>
                <w:sz w:val="20"/>
                <w:szCs w:val="20"/>
                <w:lang w:val="en-US"/>
              </w:rPr>
              <w:t xml:space="preserve"> </w:t>
            </w:r>
            <w:proofErr w:type="spellStart"/>
            <w:r w:rsidRPr="00A95C9A">
              <w:rPr>
                <w:rFonts w:cstheme="minorHAnsi"/>
                <w:sz w:val="20"/>
                <w:szCs w:val="20"/>
                <w:lang w:val="en-US"/>
              </w:rPr>
              <w:t>урбана</w:t>
            </w:r>
            <w:proofErr w:type="spellEnd"/>
            <w:r w:rsidRPr="00A95C9A">
              <w:rPr>
                <w:rFonts w:cstheme="minorHAnsi"/>
                <w:sz w:val="20"/>
                <w:szCs w:val="20"/>
                <w:lang w:val="en-US"/>
              </w:rPr>
              <w:t xml:space="preserve"> </w:t>
            </w:r>
            <w:proofErr w:type="spellStart"/>
            <w:r w:rsidRPr="00A95C9A">
              <w:rPr>
                <w:rFonts w:cstheme="minorHAnsi"/>
                <w:sz w:val="20"/>
                <w:szCs w:val="20"/>
                <w:lang w:val="en-US"/>
              </w:rPr>
              <w:t>опрема</w:t>
            </w:r>
            <w:proofErr w:type="spellEnd"/>
          </w:p>
        </w:tc>
      </w:tr>
      <w:tr w:rsidR="0058031D" w:rsidRPr="00D308AD" w14:paraId="17AED5E8" w14:textId="77777777" w:rsidTr="00D63AE4">
        <w:trPr>
          <w:trHeight w:val="710"/>
        </w:trPr>
        <w:tc>
          <w:tcPr>
            <w:tcW w:w="1670" w:type="dxa"/>
          </w:tcPr>
          <w:p w14:paraId="6EFBF539"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Очекувани резултати / ефекти</w:t>
            </w:r>
          </w:p>
        </w:tc>
        <w:tc>
          <w:tcPr>
            <w:tcW w:w="7359" w:type="dxa"/>
            <w:gridSpan w:val="7"/>
          </w:tcPr>
          <w:p w14:paraId="52FB8F21" w14:textId="77777777" w:rsidR="0058031D" w:rsidRPr="00D308AD" w:rsidRDefault="0058031D" w:rsidP="00D63AE4">
            <w:pPr>
              <w:textAlignment w:val="top"/>
              <w:rPr>
                <w:rFonts w:eastAsia="StobiSerif Regular" w:cstheme="minorHAnsi"/>
                <w:color w:val="000000"/>
                <w:sz w:val="20"/>
                <w:szCs w:val="20"/>
                <w:highlight w:val="yellow"/>
              </w:rPr>
            </w:pPr>
            <w:r w:rsidRPr="00E91215">
              <w:rPr>
                <w:rFonts w:eastAsia="StobiSerif Regular" w:cstheme="minorHAnsi"/>
                <w:color w:val="000000"/>
                <w:sz w:val="20"/>
                <w:szCs w:val="20"/>
                <w:lang w:eastAsia="zh-CN"/>
              </w:rPr>
              <w:t xml:space="preserve">Изградено детско игралиште, </w:t>
            </w:r>
            <w:r>
              <w:rPr>
                <w:rFonts w:eastAsia="StobiSerif Regular" w:cstheme="minorHAnsi"/>
                <w:color w:val="000000"/>
                <w:sz w:val="20"/>
                <w:szCs w:val="20"/>
                <w:lang w:eastAsia="zh-CN"/>
              </w:rPr>
              <w:t>р</w:t>
            </w:r>
            <w:r w:rsidRPr="00E91215">
              <w:rPr>
                <w:rFonts w:eastAsia="StobiSerif Regular" w:cstheme="minorHAnsi"/>
                <w:color w:val="000000"/>
                <w:sz w:val="20"/>
                <w:szCs w:val="20"/>
                <w:lang w:eastAsia="zh-CN"/>
              </w:rPr>
              <w:t xml:space="preserve">еконструиран Споменикот </w:t>
            </w:r>
            <w:r>
              <w:rPr>
                <w:rFonts w:eastAsia="StobiSerif Regular" w:cstheme="minorHAnsi"/>
                <w:color w:val="000000"/>
                <w:sz w:val="20"/>
                <w:szCs w:val="20"/>
                <w:lang w:eastAsia="zh-CN"/>
              </w:rPr>
              <w:t>н</w:t>
            </w:r>
            <w:r w:rsidRPr="00E91215">
              <w:rPr>
                <w:rFonts w:eastAsia="StobiSerif Regular" w:cstheme="minorHAnsi"/>
                <w:color w:val="000000"/>
                <w:sz w:val="20"/>
                <w:szCs w:val="20"/>
                <w:lang w:eastAsia="zh-CN"/>
              </w:rPr>
              <w:t xml:space="preserve"> а слободата, </w:t>
            </w:r>
            <w:r>
              <w:rPr>
                <w:rFonts w:eastAsia="StobiSerif Regular" w:cstheme="minorHAnsi"/>
                <w:color w:val="000000"/>
                <w:sz w:val="20"/>
                <w:szCs w:val="20"/>
                <w:lang w:eastAsia="zh-CN"/>
              </w:rPr>
              <w:t>у</w:t>
            </w:r>
            <w:r w:rsidRPr="00E91215">
              <w:rPr>
                <w:rFonts w:eastAsia="StobiSerif Regular" w:cstheme="minorHAnsi"/>
                <w:color w:val="000000"/>
                <w:sz w:val="20"/>
                <w:szCs w:val="20"/>
                <w:lang w:eastAsia="zh-CN"/>
              </w:rPr>
              <w:t>реден</w:t>
            </w:r>
            <w:r w:rsidRPr="00E91215">
              <w:t xml:space="preserve"> </w:t>
            </w:r>
            <w:r w:rsidRPr="00E91215">
              <w:rPr>
                <w:rFonts w:eastAsia="StobiSerif Regular" w:cstheme="minorHAnsi"/>
                <w:color w:val="000000"/>
                <w:sz w:val="20"/>
                <w:szCs w:val="20"/>
                <w:lang w:eastAsia="zh-CN"/>
              </w:rPr>
              <w:t>паркот во м.в Колерски гробишта,</w:t>
            </w:r>
            <w:r w:rsidRPr="00E91215">
              <w:t xml:space="preserve"> </w:t>
            </w:r>
            <w:r>
              <w:rPr>
                <w:rFonts w:eastAsia="StobiSerif Regular" w:cstheme="minorHAnsi"/>
                <w:color w:val="000000"/>
                <w:sz w:val="20"/>
                <w:szCs w:val="20"/>
                <w:lang w:eastAsia="zh-CN"/>
              </w:rPr>
              <w:t>опремен</w:t>
            </w:r>
            <w:r w:rsidRPr="00E91215">
              <w:rPr>
                <w:rFonts w:eastAsia="StobiSerif Regular" w:cstheme="minorHAnsi"/>
                <w:color w:val="000000"/>
                <w:sz w:val="20"/>
                <w:szCs w:val="20"/>
                <w:lang w:eastAsia="zh-CN"/>
              </w:rPr>
              <w:t>о детско игралиште и набавена урбана опрема</w:t>
            </w:r>
            <w:r>
              <w:rPr>
                <w:rFonts w:eastAsia="StobiSerif Regular" w:cstheme="minorHAnsi"/>
                <w:color w:val="000000"/>
                <w:sz w:val="20"/>
                <w:szCs w:val="20"/>
                <w:lang w:eastAsia="zh-CN"/>
              </w:rPr>
              <w:t>.</w:t>
            </w:r>
            <w:r w:rsidRPr="00E91215">
              <w:rPr>
                <w:rFonts w:eastAsia="StobiSerif Regular" w:cstheme="minorHAnsi"/>
                <w:color w:val="000000"/>
                <w:sz w:val="20"/>
                <w:szCs w:val="20"/>
                <w:lang w:eastAsia="zh-CN"/>
              </w:rPr>
              <w:t xml:space="preserve">  </w:t>
            </w:r>
          </w:p>
        </w:tc>
      </w:tr>
      <w:tr w:rsidR="0058031D" w:rsidRPr="00D308AD" w14:paraId="02391432" w14:textId="77777777" w:rsidTr="00D63AE4">
        <w:trPr>
          <w:trHeight w:val="665"/>
        </w:trPr>
        <w:tc>
          <w:tcPr>
            <w:tcW w:w="1670" w:type="dxa"/>
          </w:tcPr>
          <w:p w14:paraId="2950F4DB"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Ризик и претпоставки</w:t>
            </w:r>
          </w:p>
        </w:tc>
        <w:tc>
          <w:tcPr>
            <w:tcW w:w="7359" w:type="dxa"/>
            <w:gridSpan w:val="7"/>
          </w:tcPr>
          <w:p w14:paraId="21CE4BA7" w14:textId="77777777" w:rsidR="0058031D" w:rsidRPr="00D308AD" w:rsidRDefault="0058031D" w:rsidP="00D63AE4">
            <w:pPr>
              <w:textAlignment w:val="top"/>
              <w:rPr>
                <w:rFonts w:eastAsia="StobiSerif Regular" w:cstheme="minorHAnsi"/>
                <w:color w:val="000000"/>
                <w:sz w:val="20"/>
                <w:szCs w:val="20"/>
                <w:highlight w:val="yellow"/>
              </w:rPr>
            </w:pPr>
            <w:r w:rsidRPr="00E91215">
              <w:rPr>
                <w:rFonts w:eastAsia="StobiSerif Regular" w:cstheme="minorHAnsi"/>
                <w:color w:val="000000"/>
                <w:sz w:val="20"/>
                <w:szCs w:val="20"/>
                <w:lang w:eastAsia="zh-CN"/>
              </w:rPr>
              <w:t xml:space="preserve">Ненавремено отпочнување на активностите, временски непогоди при </w:t>
            </w:r>
            <w:r>
              <w:rPr>
                <w:rFonts w:eastAsia="StobiSerif Regular" w:cstheme="minorHAnsi"/>
                <w:color w:val="000000"/>
                <w:sz w:val="20"/>
                <w:szCs w:val="20"/>
                <w:lang w:eastAsia="zh-CN"/>
              </w:rPr>
              <w:t xml:space="preserve">набавката и инсталирањето на урбаната опрема, </w:t>
            </w:r>
            <w:r w:rsidRPr="00EB539C">
              <w:rPr>
                <w:rFonts w:eastAsia="StobiSerif Regular" w:cstheme="minorHAnsi"/>
                <w:color w:val="000000"/>
                <w:sz w:val="20"/>
                <w:szCs w:val="20"/>
                <w:lang w:eastAsia="zh-CN"/>
              </w:rPr>
              <w:t>како и проблеми со динамиката на реализација.</w:t>
            </w:r>
          </w:p>
        </w:tc>
      </w:tr>
      <w:tr w:rsidR="0058031D" w:rsidRPr="00D308AD" w14:paraId="200B3187" w14:textId="77777777" w:rsidTr="00D63AE4">
        <w:trPr>
          <w:trHeight w:val="986"/>
        </w:trPr>
        <w:tc>
          <w:tcPr>
            <w:tcW w:w="1670" w:type="dxa"/>
          </w:tcPr>
          <w:p w14:paraId="62C8836D"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4166CE75" w14:textId="77777777" w:rsidR="0058031D" w:rsidRPr="00D308AD" w:rsidRDefault="0058031D" w:rsidP="00D63AE4">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58031D" w:rsidRPr="00D308AD" w14:paraId="1ED192DF" w14:textId="77777777" w:rsidTr="00D63AE4">
        <w:trPr>
          <w:trHeight w:val="688"/>
        </w:trPr>
        <w:tc>
          <w:tcPr>
            <w:tcW w:w="1670" w:type="dxa"/>
          </w:tcPr>
          <w:p w14:paraId="6877C568"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55DD1DEB" w14:textId="77777777" w:rsidR="0058031D" w:rsidRPr="00D308AD" w:rsidRDefault="0058031D" w:rsidP="00D63AE4">
            <w:pPr>
              <w:jc w:val="cente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12/31/202</w:t>
            </w:r>
            <w:r>
              <w:rPr>
                <w:rFonts w:eastAsia="StobiSerif Regular" w:cstheme="minorHAnsi"/>
                <w:color w:val="000000"/>
                <w:sz w:val="20"/>
                <w:szCs w:val="20"/>
                <w:lang w:eastAsia="zh-CN"/>
              </w:rPr>
              <w:t>7</w:t>
            </w:r>
          </w:p>
        </w:tc>
      </w:tr>
      <w:tr w:rsidR="0058031D" w:rsidRPr="00D308AD" w14:paraId="100ABAC9" w14:textId="77777777" w:rsidTr="00D63AE4">
        <w:trPr>
          <w:trHeight w:val="387"/>
        </w:trPr>
        <w:tc>
          <w:tcPr>
            <w:tcW w:w="1670" w:type="dxa"/>
          </w:tcPr>
          <w:p w14:paraId="68FC27F6"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Вкупна вредност </w:t>
            </w:r>
          </w:p>
        </w:tc>
        <w:tc>
          <w:tcPr>
            <w:tcW w:w="7359" w:type="dxa"/>
            <w:gridSpan w:val="7"/>
          </w:tcPr>
          <w:p w14:paraId="2C95F5FD" w14:textId="77777777" w:rsidR="0058031D" w:rsidRPr="00230F38" w:rsidRDefault="0058031D" w:rsidP="00D63AE4">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6</w:t>
            </w:r>
            <w:r w:rsidRPr="00337C1F">
              <w:rPr>
                <w:rFonts w:eastAsia="StobiSerif Regular" w:cstheme="minorHAnsi"/>
                <w:color w:val="000000"/>
                <w:sz w:val="20"/>
                <w:szCs w:val="20"/>
                <w:lang w:eastAsia="zh-CN"/>
              </w:rPr>
              <w:t>.8</w:t>
            </w:r>
            <w:r>
              <w:rPr>
                <w:rFonts w:eastAsia="StobiSerif Regular" w:cstheme="minorHAnsi"/>
                <w:color w:val="000000"/>
                <w:sz w:val="20"/>
                <w:szCs w:val="20"/>
                <w:lang w:eastAsia="zh-CN"/>
              </w:rPr>
              <w:t>9</w:t>
            </w:r>
            <w:r w:rsidRPr="00337C1F">
              <w:rPr>
                <w:rFonts w:eastAsia="StobiSerif Regular" w:cstheme="minorHAnsi"/>
                <w:color w:val="000000"/>
                <w:sz w:val="20"/>
                <w:szCs w:val="20"/>
                <w:lang w:eastAsia="zh-CN"/>
              </w:rPr>
              <w:t>0.000 МКД</w:t>
            </w:r>
          </w:p>
        </w:tc>
      </w:tr>
      <w:tr w:rsidR="0058031D" w:rsidRPr="00D308AD" w14:paraId="03B36863" w14:textId="77777777" w:rsidTr="00D63AE4">
        <w:trPr>
          <w:trHeight w:val="314"/>
        </w:trPr>
        <w:tc>
          <w:tcPr>
            <w:tcW w:w="1670" w:type="dxa"/>
          </w:tcPr>
          <w:p w14:paraId="06AC7CA0"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2235C42B" w14:textId="77777777" w:rsidR="0058031D" w:rsidRPr="00E91215" w:rsidRDefault="0058031D" w:rsidP="00D63AE4">
            <w:pPr>
              <w:textAlignment w:val="bottom"/>
              <w:rPr>
                <w:rFonts w:eastAsia="StobiSerif Regular" w:cstheme="minorHAnsi"/>
                <w:color w:val="000000"/>
                <w:sz w:val="20"/>
                <w:szCs w:val="20"/>
              </w:rPr>
            </w:pPr>
            <w:r w:rsidRPr="00E91215">
              <w:rPr>
                <w:rFonts w:eastAsia="StobiSerif Regular" w:cstheme="minorHAnsi"/>
                <w:color w:val="000000"/>
                <w:sz w:val="20"/>
                <w:szCs w:val="20"/>
                <w:lang w:eastAsia="zh-CN"/>
              </w:rPr>
              <w:t>Набавка на урбана опрема</w:t>
            </w:r>
          </w:p>
        </w:tc>
      </w:tr>
      <w:tr w:rsidR="0058031D" w:rsidRPr="00230F38" w14:paraId="0B412B33" w14:textId="77777777" w:rsidTr="00D63AE4">
        <w:trPr>
          <w:trHeight w:val="300"/>
        </w:trPr>
        <w:tc>
          <w:tcPr>
            <w:tcW w:w="1670" w:type="dxa"/>
          </w:tcPr>
          <w:p w14:paraId="14B84B60" w14:textId="77777777" w:rsidR="0058031D" w:rsidRPr="00230F38" w:rsidRDefault="0058031D" w:rsidP="00D63AE4">
            <w:pPr>
              <w:rPr>
                <w:rFonts w:eastAsia="StobiSerif Regular" w:cstheme="minorHAnsi"/>
                <w:color w:val="000000"/>
                <w:sz w:val="20"/>
                <w:szCs w:val="20"/>
              </w:rPr>
            </w:pPr>
          </w:p>
        </w:tc>
        <w:tc>
          <w:tcPr>
            <w:tcW w:w="1699" w:type="dxa"/>
            <w:gridSpan w:val="2"/>
            <w:noWrap/>
          </w:tcPr>
          <w:p w14:paraId="7D305832" w14:textId="77777777" w:rsidR="0058031D" w:rsidRPr="00E91215" w:rsidRDefault="0058031D" w:rsidP="00D63AE4">
            <w:pPr>
              <w:jc w:val="center"/>
              <w:textAlignment w:val="center"/>
              <w:rPr>
                <w:rFonts w:eastAsia="StobiSerif Regular" w:cstheme="minorHAnsi"/>
                <w:color w:val="000000"/>
                <w:sz w:val="20"/>
                <w:szCs w:val="20"/>
              </w:rPr>
            </w:pPr>
            <w:r w:rsidRPr="00E91215">
              <w:rPr>
                <w:rFonts w:eastAsia="StobiSerif Regular" w:cstheme="minorHAnsi"/>
                <w:color w:val="000000"/>
                <w:sz w:val="20"/>
                <w:szCs w:val="20"/>
                <w:lang w:eastAsia="zh-CN"/>
              </w:rPr>
              <w:t>2024</w:t>
            </w:r>
          </w:p>
        </w:tc>
        <w:tc>
          <w:tcPr>
            <w:tcW w:w="1861" w:type="dxa"/>
            <w:gridSpan w:val="2"/>
            <w:noWrap/>
          </w:tcPr>
          <w:p w14:paraId="42B46A74" w14:textId="77777777" w:rsidR="0058031D" w:rsidRPr="00E91215" w:rsidRDefault="0058031D" w:rsidP="00D63AE4">
            <w:pPr>
              <w:jc w:val="center"/>
              <w:textAlignment w:val="center"/>
              <w:rPr>
                <w:rFonts w:eastAsia="StobiSerif Regular" w:cstheme="minorHAnsi"/>
                <w:color w:val="000000"/>
                <w:sz w:val="20"/>
                <w:szCs w:val="20"/>
              </w:rPr>
            </w:pPr>
            <w:r w:rsidRPr="00E91215">
              <w:rPr>
                <w:rFonts w:eastAsia="StobiSerif Regular" w:cstheme="minorHAnsi"/>
                <w:color w:val="000000"/>
                <w:sz w:val="20"/>
                <w:szCs w:val="20"/>
                <w:lang w:eastAsia="zh-CN"/>
              </w:rPr>
              <w:t>2025</w:t>
            </w:r>
          </w:p>
        </w:tc>
        <w:tc>
          <w:tcPr>
            <w:tcW w:w="1843" w:type="dxa"/>
            <w:noWrap/>
          </w:tcPr>
          <w:p w14:paraId="1E64BA63" w14:textId="77777777" w:rsidR="0058031D" w:rsidRPr="00E91215" w:rsidRDefault="0058031D" w:rsidP="00D63AE4">
            <w:pPr>
              <w:jc w:val="center"/>
              <w:textAlignment w:val="center"/>
              <w:rPr>
                <w:rFonts w:eastAsia="StobiSerif Regular" w:cstheme="minorHAnsi"/>
                <w:color w:val="000000"/>
                <w:sz w:val="20"/>
                <w:szCs w:val="20"/>
              </w:rPr>
            </w:pPr>
            <w:r w:rsidRPr="00E91215">
              <w:rPr>
                <w:rFonts w:eastAsia="StobiSerif Regular" w:cstheme="minorHAnsi"/>
                <w:color w:val="000000"/>
                <w:sz w:val="20"/>
                <w:szCs w:val="20"/>
                <w:lang w:eastAsia="zh-CN"/>
              </w:rPr>
              <w:t>2026</w:t>
            </w:r>
          </w:p>
        </w:tc>
        <w:tc>
          <w:tcPr>
            <w:tcW w:w="1956" w:type="dxa"/>
            <w:gridSpan w:val="2"/>
            <w:noWrap/>
          </w:tcPr>
          <w:p w14:paraId="194F1E11" w14:textId="77777777" w:rsidR="0058031D" w:rsidRPr="00E91215" w:rsidRDefault="0058031D" w:rsidP="00D63AE4">
            <w:pPr>
              <w:jc w:val="center"/>
              <w:textAlignment w:val="center"/>
              <w:rPr>
                <w:rFonts w:eastAsia="StobiSerif Regular" w:cstheme="minorHAnsi"/>
                <w:color w:val="000000"/>
                <w:sz w:val="20"/>
                <w:szCs w:val="20"/>
              </w:rPr>
            </w:pPr>
            <w:r w:rsidRPr="00E91215">
              <w:rPr>
                <w:rFonts w:eastAsia="StobiSerif Regular" w:cstheme="minorHAnsi"/>
                <w:color w:val="000000"/>
                <w:sz w:val="20"/>
                <w:szCs w:val="20"/>
              </w:rPr>
              <w:t>2027</w:t>
            </w:r>
          </w:p>
        </w:tc>
      </w:tr>
      <w:tr w:rsidR="0058031D" w:rsidRPr="00D308AD" w14:paraId="4816C4C4" w14:textId="77777777" w:rsidTr="00D63AE4">
        <w:trPr>
          <w:trHeight w:val="305"/>
        </w:trPr>
        <w:tc>
          <w:tcPr>
            <w:tcW w:w="1670" w:type="dxa"/>
          </w:tcPr>
          <w:p w14:paraId="5E22FFC5" w14:textId="77777777" w:rsidR="0058031D" w:rsidRPr="00230F38" w:rsidRDefault="0058031D" w:rsidP="00D63AE4">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Индикатори</w:t>
            </w:r>
          </w:p>
        </w:tc>
        <w:tc>
          <w:tcPr>
            <w:tcW w:w="1699" w:type="dxa"/>
            <w:gridSpan w:val="2"/>
            <w:noWrap/>
          </w:tcPr>
          <w:p w14:paraId="7FBB03E7" w14:textId="77777777" w:rsidR="0058031D" w:rsidRPr="00E91215" w:rsidRDefault="0058031D" w:rsidP="00D63AE4">
            <w:pPr>
              <w:jc w:val="right"/>
              <w:textAlignment w:val="bottom"/>
              <w:rPr>
                <w:rFonts w:eastAsia="StobiSerif Regular" w:cstheme="minorHAnsi"/>
                <w:color w:val="000000"/>
                <w:sz w:val="20"/>
                <w:szCs w:val="20"/>
                <w:lang w:val="en-US"/>
              </w:rPr>
            </w:pPr>
            <w:r w:rsidRPr="00E91215">
              <w:rPr>
                <w:sz w:val="20"/>
                <w:szCs w:val="20"/>
              </w:rPr>
              <w:t>1.900.000</w:t>
            </w:r>
            <w:r w:rsidRPr="00E91215">
              <w:rPr>
                <w:sz w:val="20"/>
                <w:szCs w:val="20"/>
                <w:lang w:val="en-US"/>
              </w:rPr>
              <w:t xml:space="preserve"> MKD</w:t>
            </w:r>
          </w:p>
        </w:tc>
        <w:tc>
          <w:tcPr>
            <w:tcW w:w="1861" w:type="dxa"/>
            <w:gridSpan w:val="2"/>
            <w:noWrap/>
          </w:tcPr>
          <w:p w14:paraId="44919EDE" w14:textId="77777777" w:rsidR="0058031D" w:rsidRPr="00E91215" w:rsidRDefault="0058031D" w:rsidP="00D63AE4">
            <w:pPr>
              <w:jc w:val="right"/>
              <w:textAlignment w:val="bottom"/>
              <w:rPr>
                <w:rFonts w:eastAsia="StobiSerif Regular" w:cstheme="minorHAnsi"/>
                <w:color w:val="000000"/>
                <w:sz w:val="20"/>
                <w:szCs w:val="20"/>
                <w:lang w:val="en-US"/>
              </w:rPr>
            </w:pPr>
            <w:r w:rsidRPr="00E91215">
              <w:rPr>
                <w:sz w:val="20"/>
                <w:szCs w:val="20"/>
              </w:rPr>
              <w:t>1.000.000</w:t>
            </w:r>
            <w:r w:rsidRPr="00E91215">
              <w:rPr>
                <w:sz w:val="20"/>
                <w:szCs w:val="20"/>
                <w:lang w:val="en-US"/>
              </w:rPr>
              <w:t xml:space="preserve"> MKD</w:t>
            </w:r>
          </w:p>
        </w:tc>
        <w:tc>
          <w:tcPr>
            <w:tcW w:w="1843" w:type="dxa"/>
            <w:noWrap/>
          </w:tcPr>
          <w:p w14:paraId="21887E7F" w14:textId="77777777" w:rsidR="0058031D" w:rsidRPr="00E91215" w:rsidRDefault="0058031D" w:rsidP="00D63AE4">
            <w:pPr>
              <w:jc w:val="right"/>
              <w:textAlignment w:val="bottom"/>
              <w:rPr>
                <w:rFonts w:eastAsia="StobiSerif Regular" w:cstheme="minorHAnsi"/>
                <w:color w:val="000000"/>
                <w:sz w:val="20"/>
                <w:szCs w:val="20"/>
                <w:lang w:val="en-US"/>
              </w:rPr>
            </w:pPr>
            <w:r w:rsidRPr="00E91215">
              <w:rPr>
                <w:sz w:val="20"/>
                <w:szCs w:val="20"/>
              </w:rPr>
              <w:t>1.900.000</w:t>
            </w:r>
            <w:r w:rsidRPr="00E91215">
              <w:rPr>
                <w:sz w:val="20"/>
                <w:szCs w:val="20"/>
                <w:lang w:val="en-US"/>
              </w:rPr>
              <w:t xml:space="preserve"> MKD</w:t>
            </w:r>
          </w:p>
        </w:tc>
        <w:tc>
          <w:tcPr>
            <w:tcW w:w="1956" w:type="dxa"/>
            <w:gridSpan w:val="2"/>
            <w:noWrap/>
          </w:tcPr>
          <w:p w14:paraId="0C698B6E" w14:textId="77777777" w:rsidR="0058031D" w:rsidRPr="00E91215" w:rsidRDefault="0058031D" w:rsidP="00D63AE4">
            <w:pPr>
              <w:jc w:val="right"/>
              <w:textAlignment w:val="bottom"/>
              <w:rPr>
                <w:rFonts w:eastAsia="StobiSerif Regular" w:cstheme="minorHAnsi"/>
                <w:color w:val="000000"/>
                <w:sz w:val="20"/>
                <w:szCs w:val="20"/>
              </w:rPr>
            </w:pPr>
            <w:r>
              <w:rPr>
                <w:rFonts w:eastAsia="StobiSerif Regular" w:cstheme="minorHAnsi"/>
                <w:color w:val="000000"/>
                <w:sz w:val="20"/>
                <w:szCs w:val="20"/>
              </w:rPr>
              <w:t>2.090.000 МКД</w:t>
            </w:r>
          </w:p>
        </w:tc>
      </w:tr>
      <w:tr w:rsidR="0058031D" w:rsidRPr="00D308AD" w14:paraId="540B8036" w14:textId="77777777" w:rsidTr="00D63AE4">
        <w:trPr>
          <w:trHeight w:val="480"/>
        </w:trPr>
        <w:tc>
          <w:tcPr>
            <w:tcW w:w="1670" w:type="dxa"/>
          </w:tcPr>
          <w:p w14:paraId="2C8769D2" w14:textId="77777777" w:rsidR="0058031D" w:rsidRPr="00D308AD" w:rsidRDefault="0058031D" w:rsidP="00D63AE4">
            <w:pPr>
              <w:pBdr>
                <w:top w:val="nil"/>
                <w:left w:val="nil"/>
                <w:bottom w:val="nil"/>
                <w:right w:val="nil"/>
                <w:between w:val="nil"/>
              </w:pBdr>
              <w:textAlignment w:val="top"/>
              <w:rPr>
                <w:rFonts w:eastAsia="StobiSerif Regular" w:cstheme="minorHAnsi"/>
                <w:sz w:val="20"/>
                <w:szCs w:val="20"/>
                <w:highlight w:val="yellow"/>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61F3763A" w14:textId="77777777" w:rsidR="0058031D" w:rsidRPr="00E91215" w:rsidRDefault="0058031D" w:rsidP="00D63AE4">
            <w:pPr>
              <w:rPr>
                <w:rFonts w:cstheme="minorHAnsi"/>
              </w:rPr>
            </w:pPr>
            <w:r w:rsidRPr="00E91215">
              <w:rPr>
                <w:rFonts w:cstheme="minorHAnsi"/>
              </w:rPr>
              <w:t>Во тек</w:t>
            </w:r>
          </w:p>
        </w:tc>
      </w:tr>
      <w:tr w:rsidR="0058031D" w:rsidRPr="00D308AD" w14:paraId="7890789D" w14:textId="77777777" w:rsidTr="00D63AE4">
        <w:trPr>
          <w:trHeight w:val="480"/>
        </w:trPr>
        <w:tc>
          <w:tcPr>
            <w:tcW w:w="1670" w:type="dxa"/>
          </w:tcPr>
          <w:p w14:paraId="58427C18" w14:textId="77777777" w:rsidR="0058031D" w:rsidRPr="00755F96" w:rsidRDefault="0058031D" w:rsidP="00D63AE4">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099F94D1" w14:textId="77777777" w:rsidR="0058031D" w:rsidRPr="00A95C9A" w:rsidRDefault="0058031D" w:rsidP="00D63AE4">
            <w:pPr>
              <w:rPr>
                <w:rFonts w:cstheme="minorHAnsi"/>
                <w:sz w:val="20"/>
                <w:szCs w:val="20"/>
              </w:rPr>
            </w:pPr>
            <w:r w:rsidRPr="00A95C9A">
              <w:rPr>
                <w:rFonts w:cstheme="minorHAnsi"/>
                <w:sz w:val="20"/>
                <w:szCs w:val="20"/>
              </w:rPr>
              <w:t>Општина Кочани</w:t>
            </w:r>
          </w:p>
          <w:p w14:paraId="4A1CBF36" w14:textId="77777777" w:rsidR="0058031D" w:rsidRPr="00A95C9A" w:rsidRDefault="0058031D" w:rsidP="00D63AE4">
            <w:pPr>
              <w:rPr>
                <w:rFonts w:cstheme="minorHAnsi"/>
                <w:sz w:val="20"/>
                <w:szCs w:val="20"/>
                <w:lang w:val="en-US"/>
              </w:rPr>
            </w:pPr>
            <w:r w:rsidRPr="00A95C9A">
              <w:rPr>
                <w:rFonts w:cstheme="minorHAnsi"/>
                <w:sz w:val="20"/>
                <w:szCs w:val="20"/>
              </w:rPr>
              <w:t>Грант/донации</w:t>
            </w:r>
          </w:p>
          <w:p w14:paraId="4BE057AD" w14:textId="77777777" w:rsidR="0058031D" w:rsidRPr="00A95C9A" w:rsidRDefault="0058031D" w:rsidP="00D63AE4">
            <w:pPr>
              <w:rPr>
                <w:rFonts w:cstheme="minorHAnsi"/>
                <w:sz w:val="20"/>
                <w:szCs w:val="20"/>
              </w:rPr>
            </w:pPr>
          </w:p>
        </w:tc>
      </w:tr>
      <w:tr w:rsidR="0058031D" w:rsidRPr="00D308AD" w14:paraId="32988216" w14:textId="77777777" w:rsidTr="00D63AE4">
        <w:trPr>
          <w:trHeight w:val="480"/>
        </w:trPr>
        <w:tc>
          <w:tcPr>
            <w:tcW w:w="1670" w:type="dxa"/>
          </w:tcPr>
          <w:p w14:paraId="59700709" w14:textId="77777777" w:rsidR="0058031D" w:rsidRPr="00755F96" w:rsidRDefault="0058031D" w:rsidP="00D63AE4">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39CAC29B" w14:textId="0A5B4297" w:rsidR="0058031D" w:rsidRPr="00A95C9A" w:rsidRDefault="0058031D" w:rsidP="00D63AE4">
            <w:pPr>
              <w:rPr>
                <w:rFonts w:cstheme="minorHAnsi"/>
                <w:sz w:val="20"/>
                <w:szCs w:val="20"/>
              </w:rPr>
            </w:pPr>
            <w:r w:rsidRPr="00A95C9A">
              <w:rPr>
                <w:rFonts w:cstheme="minorHAnsi"/>
                <w:sz w:val="20"/>
                <w:szCs w:val="20"/>
              </w:rPr>
              <w:t>Подеднаква застапеност на мажи и жени, девојчиња и момчиња</w:t>
            </w:r>
            <w:r w:rsidR="005F7C3E">
              <w:t xml:space="preserve">. </w:t>
            </w:r>
            <w:r w:rsidR="005F7C3E" w:rsidRPr="005F7C3E">
              <w:rPr>
                <w:rFonts w:cstheme="minorHAnsi"/>
                <w:sz w:val="20"/>
                <w:szCs w:val="20"/>
              </w:rPr>
              <w:t>Во сите инфраструктурни интервенции ќе се применува родово сензитивен пристап, со посебен акцент на создавање услови кои ги задоволуваат потребите на девојчињата, момчињата и учениците со попречености.</w:t>
            </w:r>
          </w:p>
        </w:tc>
      </w:tr>
    </w:tbl>
    <w:p w14:paraId="7C2D548C" w14:textId="77777777" w:rsidR="0058031D" w:rsidRDefault="0058031D" w:rsidP="00C968D3">
      <w:pPr>
        <w:spacing w:before="16"/>
        <w:ind w:right="78"/>
        <w:jc w:val="both"/>
        <w:rPr>
          <w:rFonts w:asciiTheme="minorHAnsi" w:hAnsiTheme="minorHAnsi" w:cstheme="minorHAnsi"/>
          <w:b/>
          <w:bCs/>
          <w:sz w:val="24"/>
          <w:szCs w:val="24"/>
          <w:lang w:val="mk-MK"/>
        </w:rPr>
      </w:pPr>
    </w:p>
    <w:p w14:paraId="73C17A16" w14:textId="77777777" w:rsidR="000F4A9A" w:rsidRDefault="000F4A9A" w:rsidP="00C968D3">
      <w:pPr>
        <w:spacing w:before="16"/>
        <w:ind w:right="78"/>
        <w:jc w:val="both"/>
        <w:rPr>
          <w:rFonts w:asciiTheme="minorHAnsi" w:hAnsiTheme="minorHAnsi" w:cstheme="minorHAnsi"/>
          <w:b/>
          <w:bCs/>
          <w:sz w:val="24"/>
          <w:szCs w:val="24"/>
          <w:lang w:val="mk-MK"/>
        </w:rPr>
      </w:pPr>
    </w:p>
    <w:p w14:paraId="3BBCF3B1" w14:textId="77777777" w:rsidR="0058031D" w:rsidRPr="00F51E3D" w:rsidRDefault="0058031D" w:rsidP="0058031D">
      <w:pPr>
        <w:rPr>
          <w:rFonts w:asciiTheme="minorHAnsi" w:hAnsiTheme="minorHAnsi" w:cstheme="minorHAnsi"/>
          <w:b/>
          <w:bCs/>
          <w:sz w:val="24"/>
          <w:szCs w:val="24"/>
        </w:rPr>
      </w:pPr>
      <w:proofErr w:type="spellStart"/>
      <w:r w:rsidRPr="00F51E3D">
        <w:rPr>
          <w:rFonts w:asciiTheme="minorHAnsi" w:hAnsiTheme="minorHAnsi" w:cstheme="minorHAnsi"/>
          <w:b/>
          <w:bCs/>
          <w:sz w:val="24"/>
          <w:szCs w:val="24"/>
        </w:rPr>
        <w:t>Потпрограма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за</w:t>
      </w:r>
      <w:proofErr w:type="spellEnd"/>
      <w:r w:rsidRPr="00F51E3D">
        <w:rPr>
          <w:rFonts w:asciiTheme="minorHAnsi" w:hAnsiTheme="minorHAnsi" w:cstheme="minorHAnsi"/>
          <w:b/>
          <w:bCs/>
          <w:sz w:val="24"/>
          <w:szCs w:val="24"/>
        </w:rPr>
        <w:t xml:space="preserve"> </w:t>
      </w:r>
      <w:r>
        <w:rPr>
          <w:rFonts w:asciiTheme="minorHAnsi" w:hAnsiTheme="minorHAnsi" w:cstheme="minorHAnsi"/>
          <w:b/>
          <w:bCs/>
          <w:sz w:val="24"/>
          <w:szCs w:val="24"/>
          <w:lang w:val="mk-MK"/>
        </w:rPr>
        <w:t>и</w:t>
      </w:r>
      <w:proofErr w:type="spellStart"/>
      <w:r w:rsidRPr="00F51E3D">
        <w:rPr>
          <w:rFonts w:asciiTheme="minorHAnsi" w:hAnsiTheme="minorHAnsi" w:cstheme="minorHAnsi"/>
          <w:b/>
          <w:bCs/>
          <w:sz w:val="24"/>
          <w:szCs w:val="24"/>
        </w:rPr>
        <w:t>зградба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на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јавно</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осветлување</w:t>
      </w:r>
      <w:proofErr w:type="spellEnd"/>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58031D" w:rsidRPr="00D308AD" w14:paraId="053CDF74" w14:textId="77777777" w:rsidTr="00D63AE4">
        <w:trPr>
          <w:trHeight w:val="720"/>
        </w:trPr>
        <w:tc>
          <w:tcPr>
            <w:tcW w:w="2263" w:type="dxa"/>
            <w:gridSpan w:val="2"/>
          </w:tcPr>
          <w:p w14:paraId="5ADD97C7" w14:textId="77777777" w:rsidR="0058031D" w:rsidRPr="00230F38" w:rsidRDefault="0058031D" w:rsidP="00D63AE4">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02149C44" w14:textId="77777777" w:rsidR="0058031D" w:rsidRPr="00230F38" w:rsidRDefault="0058031D" w:rsidP="00D63AE4">
            <w:pPr>
              <w:jc w:val="center"/>
              <w:textAlignment w:val="top"/>
              <w:rPr>
                <w:rFonts w:eastAsia="StobiSerif Regular" w:cstheme="minorHAnsi"/>
                <w:color w:val="000000"/>
                <w:sz w:val="20"/>
                <w:szCs w:val="20"/>
              </w:rPr>
            </w:pPr>
            <w:r w:rsidRPr="0058031D">
              <w:rPr>
                <w:rFonts w:eastAsia="StobiSerif Regular" w:cstheme="minorHAnsi"/>
                <w:color w:val="000000"/>
                <w:sz w:val="20"/>
                <w:szCs w:val="20"/>
                <w:lang w:eastAsia="zh-CN"/>
              </w:rPr>
              <w:t>Програма за комунални дејности</w:t>
            </w:r>
          </w:p>
        </w:tc>
        <w:tc>
          <w:tcPr>
            <w:tcW w:w="2823" w:type="dxa"/>
            <w:gridSpan w:val="3"/>
          </w:tcPr>
          <w:p w14:paraId="6BBB908D" w14:textId="77777777" w:rsidR="0058031D" w:rsidRPr="00230F38" w:rsidRDefault="0058031D" w:rsidP="00D63AE4">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15A565BE" w14:textId="77777777" w:rsidR="0058031D" w:rsidRPr="00E63B97" w:rsidRDefault="0058031D" w:rsidP="00D63AE4">
            <w:pPr>
              <w:jc w:val="center"/>
              <w:textAlignment w:val="bottom"/>
              <w:rPr>
                <w:rFonts w:eastAsia="StobiSerif Regular" w:cstheme="minorHAnsi"/>
                <w:color w:val="000000"/>
                <w:sz w:val="20"/>
                <w:szCs w:val="20"/>
                <w:highlight w:val="yellow"/>
                <w:lang w:val="en-US"/>
              </w:rPr>
            </w:pPr>
            <w:r w:rsidRPr="00A95C9A">
              <w:rPr>
                <w:rFonts w:eastAsia="StobiSerif Regular" w:cstheme="minorHAnsi"/>
                <w:color w:val="000000"/>
                <w:sz w:val="20"/>
                <w:szCs w:val="20"/>
                <w:lang w:val="en-US" w:eastAsia="zh-CN"/>
              </w:rPr>
              <w:t>J</w:t>
            </w:r>
            <w:r>
              <w:rPr>
                <w:rFonts w:eastAsia="StobiSerif Regular" w:cstheme="minorHAnsi"/>
                <w:color w:val="000000"/>
                <w:sz w:val="20"/>
                <w:szCs w:val="20"/>
                <w:lang w:val="en-US" w:eastAsia="zh-CN"/>
              </w:rPr>
              <w:t>L</w:t>
            </w:r>
          </w:p>
        </w:tc>
      </w:tr>
      <w:tr w:rsidR="0058031D" w:rsidRPr="00D308AD" w14:paraId="50C1D012" w14:textId="77777777" w:rsidTr="00D63AE4">
        <w:trPr>
          <w:trHeight w:val="860"/>
        </w:trPr>
        <w:tc>
          <w:tcPr>
            <w:tcW w:w="2263" w:type="dxa"/>
            <w:gridSpan w:val="2"/>
          </w:tcPr>
          <w:p w14:paraId="0B5505D0" w14:textId="77777777" w:rsidR="0058031D" w:rsidRPr="00230F38" w:rsidRDefault="0058031D" w:rsidP="00D63AE4">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w:t>
            </w:r>
            <w:r>
              <w:rPr>
                <w:rFonts w:eastAsia="MAC C Times" w:cstheme="minorHAnsi"/>
                <w:color w:val="000000"/>
                <w:sz w:val="20"/>
                <w:szCs w:val="20"/>
                <w:lang w:eastAsia="zh-CN"/>
              </w:rPr>
              <w:t xml:space="preserve"> </w:t>
            </w:r>
            <w:r w:rsidRPr="00230F38">
              <w:rPr>
                <w:rFonts w:eastAsia="MAC C Times" w:cstheme="minorHAnsi"/>
                <w:color w:val="000000"/>
                <w:sz w:val="20"/>
                <w:szCs w:val="20"/>
                <w:lang w:eastAsia="zh-CN"/>
              </w:rPr>
              <w:t>рама</w:t>
            </w:r>
          </w:p>
        </w:tc>
        <w:tc>
          <w:tcPr>
            <w:tcW w:w="2694" w:type="dxa"/>
            <w:gridSpan w:val="2"/>
          </w:tcPr>
          <w:p w14:paraId="57CCB788" w14:textId="77777777" w:rsidR="0058031D" w:rsidRPr="00230F38" w:rsidRDefault="0058031D" w:rsidP="00D63AE4">
            <w:pPr>
              <w:textAlignment w:val="bottom"/>
              <w:rPr>
                <w:rFonts w:eastAsia="StobiSerif Regular" w:cstheme="minorHAnsi"/>
                <w:color w:val="000000"/>
                <w:sz w:val="20"/>
                <w:szCs w:val="20"/>
              </w:rPr>
            </w:pPr>
            <w:r w:rsidRPr="00E63B97">
              <w:rPr>
                <w:rFonts w:eastAsia="StobiSerif Regular" w:cstheme="minorHAnsi"/>
                <w:color w:val="000000"/>
                <w:sz w:val="20"/>
                <w:szCs w:val="20"/>
                <w:lang w:eastAsia="zh-CN"/>
              </w:rPr>
              <w:t>Изградба на јавно осветлување</w:t>
            </w:r>
          </w:p>
        </w:tc>
        <w:tc>
          <w:tcPr>
            <w:tcW w:w="2823" w:type="dxa"/>
            <w:gridSpan w:val="3"/>
          </w:tcPr>
          <w:p w14:paraId="63A9B45F" w14:textId="77777777" w:rsidR="0058031D" w:rsidRPr="00230F38" w:rsidRDefault="0058031D" w:rsidP="00D63AE4">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007983CC" w14:textId="77777777" w:rsidR="0058031D" w:rsidRPr="00E63B97" w:rsidRDefault="0058031D" w:rsidP="00D63AE4">
            <w:pPr>
              <w:jc w:val="center"/>
              <w:textAlignment w:val="bottom"/>
              <w:rPr>
                <w:rFonts w:eastAsia="StobiSerif Regular" w:cstheme="minorHAnsi"/>
                <w:color w:val="000000"/>
                <w:sz w:val="20"/>
                <w:szCs w:val="20"/>
                <w:highlight w:val="yellow"/>
              </w:rPr>
            </w:pPr>
            <w:r w:rsidRPr="00A95C9A">
              <w:rPr>
                <w:rFonts w:eastAsia="StobiSerif Regular" w:cstheme="minorHAnsi"/>
                <w:color w:val="000000"/>
                <w:sz w:val="20"/>
                <w:szCs w:val="20"/>
                <w:lang w:val="en-US" w:eastAsia="zh-CN"/>
              </w:rPr>
              <w:t>J</w:t>
            </w:r>
            <w:r w:rsidRPr="00A95C9A">
              <w:rPr>
                <w:rFonts w:eastAsia="StobiSerif Regular" w:cstheme="minorHAnsi"/>
                <w:color w:val="000000"/>
                <w:sz w:val="20"/>
                <w:szCs w:val="20"/>
                <w:lang w:eastAsia="zh-CN"/>
              </w:rPr>
              <w:t>A</w:t>
            </w:r>
          </w:p>
        </w:tc>
      </w:tr>
      <w:tr w:rsidR="0058031D" w:rsidRPr="00D308AD" w14:paraId="10DD34E2" w14:textId="77777777" w:rsidTr="00D63AE4">
        <w:trPr>
          <w:trHeight w:val="600"/>
        </w:trPr>
        <w:tc>
          <w:tcPr>
            <w:tcW w:w="1670" w:type="dxa"/>
          </w:tcPr>
          <w:p w14:paraId="36582DC3"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6FE0745E" w14:textId="77777777" w:rsidR="0058031D" w:rsidRPr="00D308AD" w:rsidRDefault="0058031D" w:rsidP="00D63AE4">
            <w:pPr>
              <w:jc w:val="both"/>
              <w:textAlignment w:val="top"/>
              <w:rPr>
                <w:rFonts w:eastAsia="Macedonian Tms" w:cstheme="minorHAnsi"/>
                <w:color w:val="000000"/>
                <w:sz w:val="20"/>
                <w:szCs w:val="20"/>
                <w:highlight w:val="yellow"/>
              </w:rPr>
            </w:pPr>
            <w:r w:rsidRPr="00A95C9A">
              <w:rPr>
                <w:rFonts w:eastAsia="Macedonian Tms" w:cstheme="minorHAnsi"/>
                <w:color w:val="000000"/>
                <w:sz w:val="20"/>
                <w:szCs w:val="20"/>
              </w:rPr>
              <w:t xml:space="preserve">Цел на потпрограмата за изградба на јавно осветлување е да се спроведат активности за  изградба, доградба и одржување на јавното осветлување на подрачјето на општина </w:t>
            </w:r>
            <w:r>
              <w:rPr>
                <w:rFonts w:eastAsia="Macedonian Tms" w:cstheme="minorHAnsi"/>
                <w:color w:val="000000"/>
                <w:sz w:val="20"/>
                <w:szCs w:val="20"/>
              </w:rPr>
              <w:t>Кочани.</w:t>
            </w:r>
          </w:p>
        </w:tc>
      </w:tr>
      <w:tr w:rsidR="0058031D" w:rsidRPr="00D308AD" w14:paraId="72665EA4" w14:textId="77777777" w:rsidTr="00D63AE4">
        <w:trPr>
          <w:trHeight w:val="600"/>
        </w:trPr>
        <w:tc>
          <w:tcPr>
            <w:tcW w:w="1670" w:type="dxa"/>
          </w:tcPr>
          <w:p w14:paraId="114289F6" w14:textId="77777777" w:rsidR="0058031D" w:rsidRPr="00337C1F" w:rsidRDefault="0058031D" w:rsidP="00D63AE4">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t>Планирани активности</w:t>
            </w:r>
          </w:p>
        </w:tc>
        <w:tc>
          <w:tcPr>
            <w:tcW w:w="7359" w:type="dxa"/>
            <w:gridSpan w:val="7"/>
          </w:tcPr>
          <w:p w14:paraId="40B35D43" w14:textId="77777777" w:rsidR="0058031D" w:rsidRPr="00A95C9A" w:rsidRDefault="0058031D" w:rsidP="00D63AE4">
            <w:pPr>
              <w:pStyle w:val="ListParagraph"/>
              <w:numPr>
                <w:ilvl w:val="0"/>
                <w:numId w:val="39"/>
              </w:numPr>
              <w:rPr>
                <w:rFonts w:cstheme="minorHAnsi"/>
                <w:sz w:val="20"/>
                <w:szCs w:val="20"/>
              </w:rPr>
            </w:pPr>
            <w:r w:rsidRPr="00A95C9A">
              <w:rPr>
                <w:rFonts w:cstheme="minorHAnsi"/>
                <w:sz w:val="20"/>
                <w:szCs w:val="20"/>
              </w:rPr>
              <w:t>Изградба на капацитети во енергетиката</w:t>
            </w:r>
          </w:p>
          <w:p w14:paraId="3C0DA457" w14:textId="77777777" w:rsidR="0058031D" w:rsidRPr="00E63B97" w:rsidRDefault="0058031D" w:rsidP="00D63AE4">
            <w:pPr>
              <w:pStyle w:val="ListParagraph"/>
              <w:numPr>
                <w:ilvl w:val="0"/>
                <w:numId w:val="39"/>
              </w:numPr>
              <w:rPr>
                <w:rFonts w:cstheme="minorHAnsi"/>
              </w:rPr>
            </w:pPr>
            <w:r w:rsidRPr="00A95C9A">
              <w:rPr>
                <w:rFonts w:cstheme="minorHAnsi"/>
                <w:sz w:val="20"/>
                <w:szCs w:val="20"/>
              </w:rPr>
              <w:t>Надзор</w:t>
            </w:r>
          </w:p>
        </w:tc>
      </w:tr>
      <w:tr w:rsidR="0058031D" w:rsidRPr="00D308AD" w14:paraId="26CBCD95" w14:textId="77777777" w:rsidTr="00D63AE4">
        <w:trPr>
          <w:trHeight w:val="710"/>
        </w:trPr>
        <w:tc>
          <w:tcPr>
            <w:tcW w:w="1670" w:type="dxa"/>
          </w:tcPr>
          <w:p w14:paraId="5C49ACE4"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Очекувани резултати / ефекти</w:t>
            </w:r>
          </w:p>
        </w:tc>
        <w:tc>
          <w:tcPr>
            <w:tcW w:w="7359" w:type="dxa"/>
            <w:gridSpan w:val="7"/>
          </w:tcPr>
          <w:p w14:paraId="117A95A6" w14:textId="77777777" w:rsidR="0058031D" w:rsidRPr="00D308AD" w:rsidRDefault="0058031D" w:rsidP="00D63AE4">
            <w:pPr>
              <w:jc w:val="both"/>
              <w:textAlignment w:val="top"/>
              <w:rPr>
                <w:rFonts w:eastAsia="StobiSerif Regular" w:cstheme="minorHAnsi"/>
                <w:color w:val="000000"/>
                <w:sz w:val="20"/>
                <w:szCs w:val="20"/>
                <w:highlight w:val="yellow"/>
              </w:rPr>
            </w:pPr>
            <w:r>
              <w:rPr>
                <w:rFonts w:eastAsia="StobiSerif Regular" w:cstheme="minorHAnsi"/>
                <w:color w:val="000000"/>
                <w:sz w:val="20"/>
                <w:szCs w:val="20"/>
              </w:rPr>
              <w:t>И</w:t>
            </w:r>
            <w:r w:rsidRPr="00A95C9A">
              <w:rPr>
                <w:rFonts w:eastAsia="StobiSerif Regular" w:cstheme="minorHAnsi"/>
                <w:color w:val="000000"/>
                <w:sz w:val="20"/>
                <w:szCs w:val="20"/>
              </w:rPr>
              <w:t xml:space="preserve">зградба на нови линии со поставување на електрични столбови, нови улични светилки во градот и населените места од подрачјето на Општина </w:t>
            </w:r>
            <w:r>
              <w:rPr>
                <w:rFonts w:eastAsia="StobiSerif Regular" w:cstheme="minorHAnsi"/>
                <w:color w:val="000000"/>
                <w:sz w:val="20"/>
                <w:szCs w:val="20"/>
              </w:rPr>
              <w:t>Кочани</w:t>
            </w:r>
            <w:r w:rsidRPr="00A95C9A">
              <w:rPr>
                <w:rFonts w:eastAsia="StobiSerif Regular" w:cstheme="minorHAnsi"/>
                <w:color w:val="000000"/>
                <w:sz w:val="20"/>
                <w:szCs w:val="20"/>
              </w:rPr>
              <w:t>, поставување на светлосни канделабри, како и редовна  замена на прегорени и скршени сијалици, замена на оштетени светлосни арматури, замена на заштитни стакла и замена на сите останати елементи на сијаличното место</w:t>
            </w:r>
            <w:r>
              <w:rPr>
                <w:rFonts w:eastAsia="StobiSerif Regular" w:cstheme="minorHAnsi"/>
                <w:color w:val="000000"/>
                <w:sz w:val="20"/>
                <w:szCs w:val="20"/>
              </w:rPr>
              <w:t>.</w:t>
            </w:r>
            <w:r w:rsidRPr="00A95C9A">
              <w:rPr>
                <w:rFonts w:eastAsia="StobiSerif Regular" w:cstheme="minorHAnsi"/>
                <w:color w:val="000000"/>
                <w:sz w:val="20"/>
                <w:szCs w:val="20"/>
              </w:rPr>
              <w:t xml:space="preserve"> Приорет на оваа потпрограма е навремено да се отклонуваат дефекти на улично осветлување и истото да се проширува.  Набавката на елементи за уличното осветлување  ќе се </w:t>
            </w:r>
            <w:r w:rsidRPr="00A95C9A">
              <w:rPr>
                <w:rFonts w:eastAsia="StobiSerif Regular" w:cstheme="minorHAnsi"/>
                <w:color w:val="000000"/>
                <w:sz w:val="20"/>
                <w:szCs w:val="20"/>
              </w:rPr>
              <w:lastRenderedPageBreak/>
              <w:t>реализира преку тендерски постапки. Преку оваа потпрограма ќе се фина</w:t>
            </w:r>
            <w:r>
              <w:rPr>
                <w:rFonts w:eastAsia="StobiSerif Regular" w:cstheme="minorHAnsi"/>
                <w:color w:val="000000"/>
                <w:sz w:val="20"/>
                <w:szCs w:val="20"/>
              </w:rPr>
              <w:t>н</w:t>
            </w:r>
            <w:r w:rsidRPr="00A95C9A">
              <w:rPr>
                <w:rFonts w:eastAsia="StobiSerif Regular" w:cstheme="minorHAnsi"/>
                <w:color w:val="000000"/>
                <w:sz w:val="20"/>
                <w:szCs w:val="20"/>
              </w:rPr>
              <w:t>сира и новогодишното украсување и осветлување.</w:t>
            </w:r>
          </w:p>
        </w:tc>
      </w:tr>
      <w:tr w:rsidR="0058031D" w:rsidRPr="00D308AD" w14:paraId="61E7B69F" w14:textId="77777777" w:rsidTr="00D63AE4">
        <w:trPr>
          <w:trHeight w:val="665"/>
        </w:trPr>
        <w:tc>
          <w:tcPr>
            <w:tcW w:w="1670" w:type="dxa"/>
          </w:tcPr>
          <w:p w14:paraId="739AA385"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Ризик и претпоставки</w:t>
            </w:r>
          </w:p>
        </w:tc>
        <w:tc>
          <w:tcPr>
            <w:tcW w:w="7359" w:type="dxa"/>
            <w:gridSpan w:val="7"/>
          </w:tcPr>
          <w:p w14:paraId="0E800FB8" w14:textId="77777777" w:rsidR="0058031D" w:rsidRPr="00D308AD" w:rsidRDefault="0058031D" w:rsidP="00D63AE4">
            <w:pPr>
              <w:textAlignment w:val="top"/>
              <w:rPr>
                <w:rFonts w:eastAsia="StobiSerif Regular" w:cstheme="minorHAnsi"/>
                <w:color w:val="000000"/>
                <w:sz w:val="20"/>
                <w:szCs w:val="20"/>
                <w:highlight w:val="yellow"/>
              </w:rPr>
            </w:pPr>
            <w:r w:rsidRPr="00EB539C">
              <w:rPr>
                <w:rFonts w:eastAsia="StobiSerif Regular" w:cstheme="minorHAnsi"/>
                <w:color w:val="000000"/>
                <w:sz w:val="20"/>
                <w:szCs w:val="20"/>
                <w:lang w:eastAsia="zh-CN"/>
              </w:rPr>
              <w:t>Ненавремено отпочнување на активностите, временски непогоди при набавката и инсталирањето на  опрема, како и проблеми со динамиката на реализација.</w:t>
            </w:r>
          </w:p>
        </w:tc>
      </w:tr>
      <w:tr w:rsidR="0058031D" w:rsidRPr="00D308AD" w14:paraId="6856A2E6" w14:textId="77777777" w:rsidTr="00D63AE4">
        <w:trPr>
          <w:trHeight w:val="986"/>
        </w:trPr>
        <w:tc>
          <w:tcPr>
            <w:tcW w:w="1670" w:type="dxa"/>
          </w:tcPr>
          <w:p w14:paraId="1155D51F"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24DDB432" w14:textId="77777777" w:rsidR="0058031D" w:rsidRPr="00D308AD" w:rsidRDefault="0058031D" w:rsidP="00D63AE4">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58031D" w:rsidRPr="00D308AD" w14:paraId="52B5BBB1" w14:textId="77777777" w:rsidTr="00D63AE4">
        <w:trPr>
          <w:trHeight w:val="688"/>
        </w:trPr>
        <w:tc>
          <w:tcPr>
            <w:tcW w:w="1670" w:type="dxa"/>
          </w:tcPr>
          <w:p w14:paraId="5EB44F5C"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46555549" w14:textId="77777777" w:rsidR="0058031D" w:rsidRPr="00D308AD" w:rsidRDefault="0058031D" w:rsidP="00D63AE4">
            <w:pPr>
              <w:jc w:val="cente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12/31/202</w:t>
            </w:r>
            <w:r>
              <w:rPr>
                <w:rFonts w:eastAsia="StobiSerif Regular" w:cstheme="minorHAnsi"/>
                <w:color w:val="000000"/>
                <w:sz w:val="20"/>
                <w:szCs w:val="20"/>
                <w:lang w:eastAsia="zh-CN"/>
              </w:rPr>
              <w:t>7</w:t>
            </w:r>
          </w:p>
        </w:tc>
      </w:tr>
      <w:tr w:rsidR="0058031D" w:rsidRPr="00D308AD" w14:paraId="3D69C09A" w14:textId="77777777" w:rsidTr="00D63AE4">
        <w:trPr>
          <w:trHeight w:val="387"/>
        </w:trPr>
        <w:tc>
          <w:tcPr>
            <w:tcW w:w="1670" w:type="dxa"/>
          </w:tcPr>
          <w:p w14:paraId="20EE5DE7"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Вкупна вредност </w:t>
            </w:r>
          </w:p>
        </w:tc>
        <w:tc>
          <w:tcPr>
            <w:tcW w:w="7359" w:type="dxa"/>
            <w:gridSpan w:val="7"/>
          </w:tcPr>
          <w:p w14:paraId="73953045" w14:textId="77777777" w:rsidR="0058031D" w:rsidRPr="00230F38" w:rsidRDefault="0058031D" w:rsidP="00D63AE4">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12</w:t>
            </w:r>
            <w:r w:rsidRPr="00337C1F">
              <w:rPr>
                <w:rFonts w:eastAsia="StobiSerif Regular" w:cstheme="minorHAnsi"/>
                <w:color w:val="000000"/>
                <w:sz w:val="20"/>
                <w:szCs w:val="20"/>
                <w:lang w:eastAsia="zh-CN"/>
              </w:rPr>
              <w:t>.</w:t>
            </w:r>
            <w:r>
              <w:rPr>
                <w:rFonts w:eastAsia="StobiSerif Regular" w:cstheme="minorHAnsi"/>
                <w:color w:val="000000"/>
                <w:sz w:val="20"/>
                <w:szCs w:val="20"/>
                <w:lang w:eastAsia="zh-CN"/>
              </w:rPr>
              <w:t>3</w:t>
            </w:r>
            <w:r w:rsidRPr="00337C1F">
              <w:rPr>
                <w:rFonts w:eastAsia="StobiSerif Regular" w:cstheme="minorHAnsi"/>
                <w:color w:val="000000"/>
                <w:sz w:val="20"/>
                <w:szCs w:val="20"/>
                <w:lang w:eastAsia="zh-CN"/>
              </w:rPr>
              <w:t>98.000 МКД</w:t>
            </w:r>
          </w:p>
        </w:tc>
      </w:tr>
      <w:tr w:rsidR="0058031D" w:rsidRPr="00D308AD" w14:paraId="5DCFF9AE" w14:textId="77777777" w:rsidTr="00D63AE4">
        <w:trPr>
          <w:trHeight w:val="314"/>
        </w:trPr>
        <w:tc>
          <w:tcPr>
            <w:tcW w:w="1670" w:type="dxa"/>
          </w:tcPr>
          <w:p w14:paraId="1D0E9F67" w14:textId="77777777" w:rsidR="0058031D" w:rsidRPr="00337C1F" w:rsidRDefault="0058031D" w:rsidP="00D63AE4">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5505E285" w14:textId="77777777" w:rsidR="0058031D" w:rsidRPr="00D308AD" w:rsidRDefault="0058031D" w:rsidP="00D63AE4">
            <w:pPr>
              <w:textAlignment w:val="bottom"/>
              <w:rPr>
                <w:rFonts w:eastAsia="StobiSerif Regular" w:cstheme="minorHAnsi"/>
                <w:color w:val="000000"/>
                <w:sz w:val="20"/>
                <w:szCs w:val="20"/>
                <w:highlight w:val="yellow"/>
              </w:rPr>
            </w:pPr>
            <w:r>
              <w:rPr>
                <w:rFonts w:eastAsia="StobiSerif Regular" w:cstheme="minorHAnsi"/>
                <w:color w:val="000000"/>
                <w:sz w:val="20"/>
                <w:szCs w:val="20"/>
              </w:rPr>
              <w:t>И</w:t>
            </w:r>
            <w:r w:rsidRPr="00A11108">
              <w:rPr>
                <w:rFonts w:eastAsia="StobiSerif Regular" w:cstheme="minorHAnsi"/>
                <w:color w:val="000000"/>
                <w:sz w:val="20"/>
                <w:szCs w:val="20"/>
              </w:rPr>
              <w:t>зградба на јавно осветлување</w:t>
            </w:r>
          </w:p>
        </w:tc>
      </w:tr>
      <w:tr w:rsidR="0058031D" w:rsidRPr="00230F38" w14:paraId="131C4EA8" w14:textId="77777777" w:rsidTr="00D63AE4">
        <w:trPr>
          <w:trHeight w:val="300"/>
        </w:trPr>
        <w:tc>
          <w:tcPr>
            <w:tcW w:w="1670" w:type="dxa"/>
          </w:tcPr>
          <w:p w14:paraId="0EAA8199" w14:textId="77777777" w:rsidR="0058031D" w:rsidRPr="00230F38" w:rsidRDefault="0058031D" w:rsidP="00D63AE4">
            <w:pPr>
              <w:rPr>
                <w:rFonts w:eastAsia="StobiSerif Regular" w:cstheme="minorHAnsi"/>
                <w:color w:val="000000"/>
                <w:sz w:val="20"/>
                <w:szCs w:val="20"/>
              </w:rPr>
            </w:pPr>
          </w:p>
        </w:tc>
        <w:tc>
          <w:tcPr>
            <w:tcW w:w="1699" w:type="dxa"/>
            <w:gridSpan w:val="2"/>
            <w:noWrap/>
          </w:tcPr>
          <w:p w14:paraId="3E3A87F3" w14:textId="77777777" w:rsidR="0058031D" w:rsidRPr="00230F38" w:rsidRDefault="0058031D" w:rsidP="00D63AE4">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667E460C" w14:textId="77777777" w:rsidR="0058031D" w:rsidRPr="00230F38" w:rsidRDefault="0058031D" w:rsidP="00D63AE4">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15523339" w14:textId="77777777" w:rsidR="0058031D" w:rsidRPr="00230F38" w:rsidRDefault="0058031D" w:rsidP="00D63AE4">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0D83C4A9" w14:textId="77777777" w:rsidR="0058031D" w:rsidRPr="00230F38" w:rsidRDefault="0058031D" w:rsidP="00D63AE4">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58031D" w:rsidRPr="00D308AD" w14:paraId="30AB20CD" w14:textId="77777777" w:rsidTr="00D63AE4">
        <w:trPr>
          <w:trHeight w:val="305"/>
        </w:trPr>
        <w:tc>
          <w:tcPr>
            <w:tcW w:w="1670" w:type="dxa"/>
          </w:tcPr>
          <w:p w14:paraId="40022C8B" w14:textId="77777777" w:rsidR="0058031D" w:rsidRPr="00230F38" w:rsidRDefault="0058031D" w:rsidP="00D63AE4">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Индикатори</w:t>
            </w:r>
          </w:p>
        </w:tc>
        <w:tc>
          <w:tcPr>
            <w:tcW w:w="1699" w:type="dxa"/>
            <w:gridSpan w:val="2"/>
            <w:noWrap/>
          </w:tcPr>
          <w:p w14:paraId="2E739C1A" w14:textId="77777777" w:rsidR="0058031D" w:rsidRPr="00A11108" w:rsidRDefault="0058031D" w:rsidP="00D63AE4">
            <w:pPr>
              <w:jc w:val="right"/>
              <w:textAlignment w:val="bottom"/>
              <w:rPr>
                <w:rFonts w:eastAsia="StobiSerif Regular" w:cstheme="minorHAnsi"/>
                <w:color w:val="000000"/>
                <w:sz w:val="20"/>
                <w:szCs w:val="20"/>
                <w:lang w:val="en-US"/>
              </w:rPr>
            </w:pPr>
            <w:r w:rsidRPr="00A11108">
              <w:rPr>
                <w:sz w:val="20"/>
                <w:szCs w:val="20"/>
              </w:rPr>
              <w:t>3.098.000 МКД</w:t>
            </w:r>
          </w:p>
        </w:tc>
        <w:tc>
          <w:tcPr>
            <w:tcW w:w="1861" w:type="dxa"/>
            <w:gridSpan w:val="2"/>
            <w:noWrap/>
          </w:tcPr>
          <w:p w14:paraId="24384F7D" w14:textId="77777777" w:rsidR="0058031D" w:rsidRPr="00A11108" w:rsidRDefault="0058031D" w:rsidP="00D63AE4">
            <w:pPr>
              <w:jc w:val="right"/>
              <w:textAlignment w:val="bottom"/>
              <w:rPr>
                <w:rFonts w:eastAsia="StobiSerif Regular" w:cstheme="minorHAnsi"/>
                <w:color w:val="000000"/>
                <w:sz w:val="20"/>
                <w:szCs w:val="20"/>
                <w:lang w:val="en-US"/>
              </w:rPr>
            </w:pPr>
            <w:r w:rsidRPr="00A11108">
              <w:rPr>
                <w:sz w:val="20"/>
                <w:szCs w:val="20"/>
              </w:rPr>
              <w:t>3.000.000 МКД</w:t>
            </w:r>
          </w:p>
        </w:tc>
        <w:tc>
          <w:tcPr>
            <w:tcW w:w="1843" w:type="dxa"/>
            <w:noWrap/>
          </w:tcPr>
          <w:p w14:paraId="1F4E312C" w14:textId="77777777" w:rsidR="0058031D" w:rsidRPr="00A11108" w:rsidRDefault="0058031D" w:rsidP="00D63AE4">
            <w:pPr>
              <w:jc w:val="right"/>
              <w:textAlignment w:val="bottom"/>
              <w:rPr>
                <w:rFonts w:eastAsia="StobiSerif Regular" w:cstheme="minorHAnsi"/>
                <w:color w:val="000000"/>
                <w:sz w:val="20"/>
                <w:szCs w:val="20"/>
                <w:lang w:val="en-US"/>
              </w:rPr>
            </w:pPr>
            <w:r w:rsidRPr="00A11108">
              <w:rPr>
                <w:sz w:val="20"/>
                <w:szCs w:val="20"/>
              </w:rPr>
              <w:t>3.000.000 МКД</w:t>
            </w:r>
          </w:p>
        </w:tc>
        <w:tc>
          <w:tcPr>
            <w:tcW w:w="1956" w:type="dxa"/>
            <w:gridSpan w:val="2"/>
            <w:noWrap/>
          </w:tcPr>
          <w:p w14:paraId="15C138C2" w14:textId="77777777" w:rsidR="0058031D" w:rsidRPr="00230F38" w:rsidRDefault="0058031D" w:rsidP="00D63AE4">
            <w:pPr>
              <w:jc w:val="right"/>
              <w:textAlignment w:val="bottom"/>
              <w:rPr>
                <w:rFonts w:eastAsia="StobiSerif Regular" w:cstheme="minorHAnsi"/>
                <w:color w:val="000000"/>
                <w:sz w:val="20"/>
                <w:szCs w:val="20"/>
              </w:rPr>
            </w:pPr>
            <w:r>
              <w:rPr>
                <w:rFonts w:eastAsia="StobiSerif Regular" w:cstheme="minorHAnsi"/>
                <w:color w:val="000000"/>
                <w:sz w:val="20"/>
                <w:szCs w:val="20"/>
              </w:rPr>
              <w:t>3.300.000 МКД</w:t>
            </w:r>
          </w:p>
        </w:tc>
      </w:tr>
      <w:tr w:rsidR="0058031D" w:rsidRPr="00D308AD" w14:paraId="165B5913" w14:textId="77777777" w:rsidTr="00D63AE4">
        <w:trPr>
          <w:trHeight w:val="480"/>
        </w:trPr>
        <w:tc>
          <w:tcPr>
            <w:tcW w:w="1670" w:type="dxa"/>
          </w:tcPr>
          <w:p w14:paraId="30162666" w14:textId="77777777" w:rsidR="0058031D" w:rsidRPr="00D308AD" w:rsidRDefault="0058031D" w:rsidP="00D63AE4">
            <w:pPr>
              <w:pBdr>
                <w:top w:val="nil"/>
                <w:left w:val="nil"/>
                <w:bottom w:val="nil"/>
                <w:right w:val="nil"/>
                <w:between w:val="nil"/>
              </w:pBdr>
              <w:textAlignment w:val="top"/>
              <w:rPr>
                <w:rFonts w:eastAsia="StobiSerif Regular" w:cstheme="minorHAnsi"/>
                <w:sz w:val="20"/>
                <w:szCs w:val="20"/>
                <w:highlight w:val="yellow"/>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5CCBED4C" w14:textId="77777777" w:rsidR="0058031D" w:rsidRPr="00A11108" w:rsidRDefault="0058031D" w:rsidP="00D63AE4">
            <w:pPr>
              <w:rPr>
                <w:rFonts w:cstheme="minorHAnsi"/>
                <w:sz w:val="20"/>
                <w:szCs w:val="20"/>
                <w:highlight w:val="yellow"/>
              </w:rPr>
            </w:pPr>
            <w:r w:rsidRPr="00A11108">
              <w:rPr>
                <w:rFonts w:cstheme="minorHAnsi"/>
                <w:sz w:val="20"/>
                <w:szCs w:val="20"/>
              </w:rPr>
              <w:t>Во тек</w:t>
            </w:r>
          </w:p>
        </w:tc>
      </w:tr>
      <w:tr w:rsidR="0058031D" w:rsidRPr="00D308AD" w14:paraId="7E8C9731" w14:textId="77777777" w:rsidTr="00D63AE4">
        <w:trPr>
          <w:trHeight w:val="480"/>
        </w:trPr>
        <w:tc>
          <w:tcPr>
            <w:tcW w:w="1670" w:type="dxa"/>
          </w:tcPr>
          <w:p w14:paraId="4974E6EC" w14:textId="77777777" w:rsidR="0058031D" w:rsidRPr="00755F96" w:rsidRDefault="0058031D" w:rsidP="00D63AE4">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24CBCE58" w14:textId="77777777" w:rsidR="0058031D" w:rsidRPr="00A11108" w:rsidRDefault="0058031D" w:rsidP="00D63AE4">
            <w:pPr>
              <w:rPr>
                <w:rFonts w:cstheme="minorHAnsi"/>
                <w:sz w:val="20"/>
                <w:szCs w:val="20"/>
              </w:rPr>
            </w:pPr>
            <w:r w:rsidRPr="00A11108">
              <w:rPr>
                <w:rFonts w:cstheme="minorHAnsi"/>
                <w:sz w:val="20"/>
                <w:szCs w:val="20"/>
              </w:rPr>
              <w:t>Општина Кочани</w:t>
            </w:r>
          </w:p>
          <w:p w14:paraId="39B7BAF2" w14:textId="77777777" w:rsidR="0058031D" w:rsidRPr="00A11108" w:rsidRDefault="0058031D" w:rsidP="00D63AE4">
            <w:pPr>
              <w:rPr>
                <w:rFonts w:cstheme="minorHAnsi"/>
                <w:sz w:val="20"/>
                <w:szCs w:val="20"/>
                <w:lang w:val="en-US"/>
              </w:rPr>
            </w:pPr>
            <w:r w:rsidRPr="00A11108">
              <w:rPr>
                <w:rFonts w:cstheme="minorHAnsi"/>
                <w:sz w:val="20"/>
                <w:szCs w:val="20"/>
              </w:rPr>
              <w:t>Грант/донации</w:t>
            </w:r>
          </w:p>
          <w:p w14:paraId="588B9980" w14:textId="77777777" w:rsidR="0058031D" w:rsidRPr="00A11108" w:rsidRDefault="0058031D" w:rsidP="00D63AE4">
            <w:pPr>
              <w:rPr>
                <w:rFonts w:cstheme="minorHAnsi"/>
                <w:sz w:val="20"/>
                <w:szCs w:val="20"/>
              </w:rPr>
            </w:pPr>
          </w:p>
        </w:tc>
      </w:tr>
      <w:tr w:rsidR="0058031D" w:rsidRPr="00D308AD" w14:paraId="5E1B95BF" w14:textId="77777777" w:rsidTr="00D63AE4">
        <w:trPr>
          <w:trHeight w:val="480"/>
        </w:trPr>
        <w:tc>
          <w:tcPr>
            <w:tcW w:w="1670" w:type="dxa"/>
          </w:tcPr>
          <w:p w14:paraId="72912EE1" w14:textId="77777777" w:rsidR="0058031D" w:rsidRPr="00755F96" w:rsidRDefault="0058031D" w:rsidP="00D63AE4">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46C06626" w14:textId="49EC284A" w:rsidR="0058031D" w:rsidRPr="00A11108" w:rsidRDefault="0058031D" w:rsidP="00D63AE4">
            <w:pPr>
              <w:rPr>
                <w:rFonts w:cstheme="minorHAnsi"/>
                <w:sz w:val="20"/>
                <w:szCs w:val="20"/>
              </w:rPr>
            </w:pPr>
            <w:r w:rsidRPr="00A11108">
              <w:rPr>
                <w:rFonts w:cstheme="minorHAnsi"/>
                <w:sz w:val="20"/>
                <w:szCs w:val="20"/>
              </w:rPr>
              <w:t>Подеднаква застапеност на мажи и жени, девојчиња и момчиња</w:t>
            </w:r>
            <w:r w:rsidR="005F7C3E">
              <w:rPr>
                <w:rFonts w:cstheme="minorHAnsi"/>
                <w:sz w:val="20"/>
                <w:szCs w:val="20"/>
              </w:rPr>
              <w:t xml:space="preserve">. </w:t>
            </w:r>
            <w:r w:rsidR="005F7C3E" w:rsidRPr="005F7C3E">
              <w:rPr>
                <w:rFonts w:cstheme="minorHAnsi"/>
                <w:sz w:val="20"/>
                <w:szCs w:val="20"/>
              </w:rPr>
              <w:t>Подобрувањето на јавното осветлување ќе придонесе за зголемување на безбедноста, мобилноста и квалитетот на животот на жените и мажите во јавните простори. За жените, подоброто осветлување ја намалува перцепцијата на несигурност и го минимизира ризикот од вознемирување, овозможувајќи им поголема слобода на движење, особено во вечерните часови. За мажите, ќе ја подобри функционалноста на јавните простори, како и условите за работа и рекреација. Јавното осветлување ќе го поттикнува учеството на граѓаните во социјални, економски и културни активности, ќе  придонесе за инклузивни и одржливи заедници, намалувајќи ги родовите разлики во пристапот до јавните услуги.</w:t>
            </w:r>
          </w:p>
        </w:tc>
      </w:tr>
    </w:tbl>
    <w:p w14:paraId="1B9E04DE" w14:textId="77777777" w:rsidR="0058031D" w:rsidRDefault="0058031D" w:rsidP="00C968D3">
      <w:pPr>
        <w:spacing w:before="16"/>
        <w:ind w:right="78"/>
        <w:jc w:val="both"/>
        <w:rPr>
          <w:rFonts w:asciiTheme="minorHAnsi" w:hAnsiTheme="minorHAnsi" w:cstheme="minorHAnsi"/>
          <w:b/>
          <w:bCs/>
          <w:sz w:val="24"/>
          <w:szCs w:val="24"/>
          <w:lang w:val="mk-MK"/>
        </w:rPr>
      </w:pPr>
    </w:p>
    <w:p w14:paraId="76A8DCB2" w14:textId="77777777" w:rsidR="0058031D" w:rsidRDefault="0058031D" w:rsidP="00C968D3">
      <w:pPr>
        <w:spacing w:before="16"/>
        <w:ind w:right="78"/>
        <w:jc w:val="both"/>
        <w:rPr>
          <w:rFonts w:asciiTheme="minorHAnsi" w:hAnsiTheme="minorHAnsi" w:cstheme="minorHAnsi"/>
          <w:b/>
          <w:bCs/>
          <w:sz w:val="24"/>
          <w:szCs w:val="24"/>
          <w:lang w:val="mk-MK"/>
        </w:rPr>
      </w:pPr>
    </w:p>
    <w:p w14:paraId="438539B8" w14:textId="29F9010B" w:rsidR="00DB2785" w:rsidRDefault="00DB2785" w:rsidP="00DB2785">
      <w:pPr>
        <w:spacing w:before="16"/>
        <w:ind w:right="78"/>
        <w:jc w:val="both"/>
        <w:rPr>
          <w:rFonts w:asciiTheme="minorHAnsi" w:hAnsiTheme="minorHAnsi" w:cstheme="minorHAnsi"/>
          <w:b/>
          <w:bCs/>
          <w:sz w:val="24"/>
          <w:szCs w:val="24"/>
          <w:lang w:val="mk-MK"/>
        </w:rPr>
      </w:pPr>
      <w:r w:rsidRPr="007D67DC">
        <w:rPr>
          <w:rFonts w:asciiTheme="minorHAnsi" w:hAnsiTheme="minorHAnsi" w:cstheme="minorHAnsi"/>
          <w:b/>
          <w:bCs/>
          <w:sz w:val="24"/>
          <w:szCs w:val="24"/>
          <w:lang w:val="mk-MK"/>
        </w:rPr>
        <w:t xml:space="preserve">Програма за </w:t>
      </w:r>
      <w:r w:rsidR="0024405C">
        <w:rPr>
          <w:rFonts w:asciiTheme="minorHAnsi" w:hAnsiTheme="minorHAnsi" w:cstheme="minorHAnsi"/>
          <w:b/>
          <w:bCs/>
          <w:sz w:val="24"/>
          <w:szCs w:val="24"/>
          <w:lang w:val="mk-MK"/>
        </w:rPr>
        <w:t>С</w:t>
      </w:r>
      <w:r>
        <w:rPr>
          <w:rFonts w:asciiTheme="minorHAnsi" w:hAnsiTheme="minorHAnsi" w:cstheme="minorHAnsi"/>
          <w:b/>
          <w:bCs/>
          <w:sz w:val="24"/>
          <w:szCs w:val="24"/>
          <w:lang w:val="mk-MK"/>
        </w:rPr>
        <w:t xml:space="preserve">оцијалната </w:t>
      </w:r>
      <w:r w:rsidRPr="006E74C0">
        <w:rPr>
          <w:rFonts w:asciiTheme="minorHAnsi" w:hAnsiTheme="minorHAnsi" w:cstheme="minorHAnsi"/>
          <w:b/>
          <w:bCs/>
          <w:sz w:val="24"/>
          <w:szCs w:val="24"/>
          <w:lang w:val="mk-MK"/>
        </w:rPr>
        <w:t>заштита</w:t>
      </w:r>
    </w:p>
    <w:p w14:paraId="20AE5FE8" w14:textId="04A842F6" w:rsidR="0024405C" w:rsidRDefault="0024405C" w:rsidP="00DB2785">
      <w:pPr>
        <w:spacing w:before="16"/>
        <w:ind w:right="78"/>
        <w:jc w:val="both"/>
        <w:rPr>
          <w:rFonts w:asciiTheme="minorHAnsi" w:hAnsiTheme="minorHAnsi" w:cstheme="minorHAnsi"/>
          <w:b/>
          <w:bCs/>
          <w:sz w:val="24"/>
          <w:szCs w:val="24"/>
          <w:lang w:val="mk-MK"/>
        </w:rPr>
      </w:pPr>
      <w:r w:rsidRPr="0024405C">
        <w:rPr>
          <w:rFonts w:asciiTheme="minorHAnsi" w:hAnsiTheme="minorHAnsi" w:cstheme="minorHAnsi"/>
          <w:b/>
          <w:bCs/>
          <w:sz w:val="24"/>
          <w:szCs w:val="24"/>
          <w:lang w:val="mk-MK"/>
        </w:rPr>
        <w:t>Програма за унапредување на социјалната заштита</w:t>
      </w:r>
    </w:p>
    <w:p w14:paraId="690412EB" w14:textId="77777777" w:rsidR="00DB2785" w:rsidRPr="007D67DC" w:rsidRDefault="00DB2785" w:rsidP="00DB2785">
      <w:pPr>
        <w:spacing w:before="16"/>
        <w:ind w:right="78"/>
        <w:jc w:val="both"/>
        <w:rPr>
          <w:rFonts w:asciiTheme="minorHAnsi" w:hAnsiTheme="minorHAnsi" w:cstheme="minorHAnsi"/>
          <w:b/>
          <w:bCs/>
          <w:sz w:val="24"/>
          <w:szCs w:val="24"/>
          <w:lang w:val="mk-MK"/>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DB2785" w:rsidRPr="00D308AD" w14:paraId="058BA3E9" w14:textId="77777777" w:rsidTr="00C800BC">
        <w:trPr>
          <w:trHeight w:val="720"/>
        </w:trPr>
        <w:tc>
          <w:tcPr>
            <w:tcW w:w="2263" w:type="dxa"/>
            <w:gridSpan w:val="2"/>
          </w:tcPr>
          <w:p w14:paraId="5C56C1B9" w14:textId="77777777" w:rsidR="00DB2785" w:rsidRPr="00230F38" w:rsidRDefault="00DB2785"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0752B5D2" w14:textId="0435C02D" w:rsidR="00DB2785" w:rsidRPr="0058031D" w:rsidRDefault="00DB2785" w:rsidP="00C800BC">
            <w:pPr>
              <w:jc w:val="center"/>
              <w:rPr>
                <w:rFonts w:eastAsia="StobiSerif Regular" w:cstheme="minorHAnsi"/>
                <w:color w:val="000000"/>
                <w:lang w:eastAsia="zh-CN"/>
              </w:rPr>
            </w:pPr>
            <w:r w:rsidRPr="0058031D">
              <w:rPr>
                <w:rFonts w:eastAsia="StobiSerif Regular" w:cstheme="minorHAnsi"/>
                <w:color w:val="000000"/>
                <w:lang w:eastAsia="zh-CN"/>
              </w:rPr>
              <w:t xml:space="preserve">Програма за </w:t>
            </w:r>
            <w:r w:rsidR="0024405C">
              <w:rPr>
                <w:rFonts w:eastAsia="StobiSerif Regular" w:cstheme="minorHAnsi"/>
                <w:color w:val="000000"/>
                <w:lang w:eastAsia="zh-CN"/>
              </w:rPr>
              <w:t>С</w:t>
            </w:r>
            <w:r w:rsidRPr="006E74C0">
              <w:rPr>
                <w:rFonts w:eastAsia="StobiSerif Regular" w:cstheme="minorHAnsi"/>
                <w:color w:val="000000"/>
                <w:lang w:eastAsia="zh-CN"/>
              </w:rPr>
              <w:t>оцијалната заштита</w:t>
            </w:r>
          </w:p>
          <w:p w14:paraId="0B15E414" w14:textId="77777777" w:rsidR="00DB2785" w:rsidRPr="00230F38" w:rsidRDefault="00DB2785" w:rsidP="00C800BC">
            <w:pPr>
              <w:jc w:val="center"/>
              <w:textAlignment w:val="top"/>
              <w:rPr>
                <w:rFonts w:eastAsia="StobiSerif Regular" w:cstheme="minorHAnsi"/>
                <w:color w:val="000000"/>
                <w:sz w:val="20"/>
                <w:szCs w:val="20"/>
              </w:rPr>
            </w:pPr>
          </w:p>
        </w:tc>
        <w:tc>
          <w:tcPr>
            <w:tcW w:w="2823" w:type="dxa"/>
            <w:gridSpan w:val="3"/>
          </w:tcPr>
          <w:p w14:paraId="61DB7BE0" w14:textId="77777777" w:rsidR="00DB2785" w:rsidRPr="00230F38" w:rsidRDefault="00DB2785"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3C2C2B73" w14:textId="77777777" w:rsidR="00DB2785" w:rsidRPr="00F56262" w:rsidRDefault="00DB2785" w:rsidP="00C800BC">
            <w:pPr>
              <w:jc w:val="center"/>
              <w:textAlignment w:val="bottom"/>
              <w:rPr>
                <w:rFonts w:eastAsia="StobiSerif Regular" w:cstheme="minorHAnsi"/>
                <w:color w:val="000000"/>
                <w:sz w:val="20"/>
                <w:szCs w:val="20"/>
                <w:highlight w:val="yellow"/>
                <w:lang w:val="en-US"/>
              </w:rPr>
            </w:pPr>
          </w:p>
        </w:tc>
      </w:tr>
      <w:tr w:rsidR="00DB2785" w:rsidRPr="00D308AD" w14:paraId="68A5EB24" w14:textId="77777777" w:rsidTr="00C800BC">
        <w:trPr>
          <w:trHeight w:val="860"/>
        </w:trPr>
        <w:tc>
          <w:tcPr>
            <w:tcW w:w="2263" w:type="dxa"/>
            <w:gridSpan w:val="2"/>
          </w:tcPr>
          <w:p w14:paraId="591BDFE9" w14:textId="77777777" w:rsidR="00DB2785" w:rsidRPr="00230F38" w:rsidRDefault="00DB2785"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1D69C550" w14:textId="77777777" w:rsidR="00DB2785" w:rsidRPr="00230F38" w:rsidRDefault="00DB2785" w:rsidP="00C800BC">
            <w:pPr>
              <w:jc w:val="center"/>
              <w:textAlignment w:val="bottom"/>
              <w:rPr>
                <w:rFonts w:eastAsia="StobiSerif Regular" w:cstheme="minorHAnsi"/>
                <w:color w:val="000000"/>
                <w:sz w:val="20"/>
                <w:szCs w:val="20"/>
              </w:rPr>
            </w:pPr>
            <w:r>
              <w:rPr>
                <w:rFonts w:eastAsia="StobiSerif Regular" w:cstheme="minorHAnsi"/>
                <w:color w:val="000000"/>
                <w:sz w:val="20"/>
                <w:szCs w:val="20"/>
                <w:lang w:eastAsia="zh-CN"/>
              </w:rPr>
              <w:t xml:space="preserve">Потпрограма за </w:t>
            </w:r>
            <w:r w:rsidRPr="006E74C0">
              <w:rPr>
                <w:rFonts w:eastAsia="StobiSerif Regular" w:cstheme="minorHAnsi"/>
                <w:color w:val="000000"/>
                <w:sz w:val="20"/>
                <w:szCs w:val="20"/>
                <w:lang w:eastAsia="zh-CN"/>
              </w:rPr>
              <w:t>унапредување на социјалната заштита</w:t>
            </w:r>
          </w:p>
        </w:tc>
        <w:tc>
          <w:tcPr>
            <w:tcW w:w="2823" w:type="dxa"/>
            <w:gridSpan w:val="3"/>
          </w:tcPr>
          <w:p w14:paraId="7DC35577" w14:textId="77777777" w:rsidR="00DB2785" w:rsidRPr="00230F38" w:rsidRDefault="00DB2785"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49B2BA67" w14:textId="77777777" w:rsidR="00DB2785" w:rsidRPr="00F56262" w:rsidRDefault="00DB2785" w:rsidP="00C800BC">
            <w:pPr>
              <w:jc w:val="center"/>
              <w:textAlignment w:val="bottom"/>
              <w:rPr>
                <w:rFonts w:eastAsia="StobiSerif Regular" w:cstheme="minorHAnsi"/>
                <w:color w:val="000000"/>
                <w:sz w:val="20"/>
                <w:szCs w:val="20"/>
                <w:highlight w:val="yellow"/>
                <w:lang w:val="en-US"/>
              </w:rPr>
            </w:pPr>
          </w:p>
        </w:tc>
      </w:tr>
      <w:tr w:rsidR="00DB2785" w:rsidRPr="00D308AD" w14:paraId="687630DF" w14:textId="77777777" w:rsidTr="00C800BC">
        <w:trPr>
          <w:trHeight w:val="600"/>
        </w:trPr>
        <w:tc>
          <w:tcPr>
            <w:tcW w:w="1670" w:type="dxa"/>
          </w:tcPr>
          <w:p w14:paraId="403AA93B" w14:textId="77777777" w:rsidR="00DB2785" w:rsidRPr="00337C1F" w:rsidRDefault="00DB2785"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Цели на развојната потпрограма (идентификација на цели кои ќе се постигнат со реализација на </w:t>
            </w:r>
            <w:r w:rsidRPr="00337C1F">
              <w:rPr>
                <w:rFonts w:eastAsia="StobiSerif Regular" w:cstheme="minorHAnsi"/>
                <w:color w:val="000000"/>
                <w:sz w:val="20"/>
                <w:szCs w:val="20"/>
                <w:lang w:eastAsia="zh-CN"/>
              </w:rPr>
              <w:lastRenderedPageBreak/>
              <w:t>развојната потпрограма)</w:t>
            </w:r>
          </w:p>
        </w:tc>
        <w:tc>
          <w:tcPr>
            <w:tcW w:w="7359" w:type="dxa"/>
            <w:gridSpan w:val="7"/>
          </w:tcPr>
          <w:p w14:paraId="257B1E84" w14:textId="77777777" w:rsidR="00DB2785" w:rsidRPr="00AA6DBF" w:rsidRDefault="00DB2785" w:rsidP="00C800BC">
            <w:pPr>
              <w:pStyle w:val="ListParagraph"/>
              <w:numPr>
                <w:ilvl w:val="0"/>
                <w:numId w:val="75"/>
              </w:numPr>
              <w:jc w:val="both"/>
              <w:textAlignment w:val="top"/>
              <w:rPr>
                <w:rFonts w:eastAsia="Macedonian Tms" w:cstheme="minorHAnsi"/>
                <w:color w:val="000000"/>
              </w:rPr>
            </w:pPr>
            <w:r w:rsidRPr="00AA6DBF">
              <w:rPr>
                <w:rFonts w:eastAsia="Macedonian Tms" w:cstheme="minorHAnsi"/>
                <w:color w:val="000000"/>
              </w:rPr>
              <w:lastRenderedPageBreak/>
              <w:t>Обезбедување  активен  однос  кон задоволување на потребите и интересите на граѓаните од областа на социјалната заштита;</w:t>
            </w:r>
          </w:p>
          <w:p w14:paraId="7F4E7EDF" w14:textId="77777777" w:rsidR="00DB2785" w:rsidRPr="00AA6DBF" w:rsidRDefault="00DB2785" w:rsidP="00C800BC">
            <w:pPr>
              <w:pStyle w:val="ListParagraph"/>
              <w:numPr>
                <w:ilvl w:val="0"/>
                <w:numId w:val="75"/>
              </w:numPr>
              <w:jc w:val="both"/>
              <w:textAlignment w:val="top"/>
              <w:rPr>
                <w:rFonts w:eastAsia="Macedonian Tms" w:cstheme="minorHAnsi"/>
                <w:color w:val="000000"/>
              </w:rPr>
            </w:pPr>
            <w:r w:rsidRPr="00AA6DBF">
              <w:rPr>
                <w:rFonts w:eastAsia="Macedonian Tms" w:cstheme="minorHAnsi"/>
                <w:color w:val="000000"/>
              </w:rPr>
              <w:t>Активна соработка со институциите на локално и национално ниво, со невладиниот и приватниот сектор;</w:t>
            </w:r>
          </w:p>
          <w:p w14:paraId="016637D0" w14:textId="77777777" w:rsidR="00DB2785" w:rsidRPr="00AA6DBF" w:rsidRDefault="00DB2785" w:rsidP="00C800BC">
            <w:pPr>
              <w:pStyle w:val="ListParagraph"/>
              <w:numPr>
                <w:ilvl w:val="0"/>
                <w:numId w:val="75"/>
              </w:numPr>
              <w:jc w:val="both"/>
              <w:textAlignment w:val="top"/>
              <w:rPr>
                <w:rFonts w:eastAsia="Macedonian Tms" w:cstheme="minorHAnsi"/>
                <w:color w:val="000000"/>
              </w:rPr>
            </w:pPr>
            <w:r w:rsidRPr="00AA6DBF">
              <w:rPr>
                <w:rFonts w:eastAsia="Macedonian Tms" w:cstheme="minorHAnsi"/>
                <w:color w:val="000000"/>
              </w:rPr>
              <w:t xml:space="preserve">Изнаоѓање форми за згрижување на социјално ранливи групи; </w:t>
            </w:r>
          </w:p>
          <w:p w14:paraId="4977D159" w14:textId="77777777" w:rsidR="00DB2785" w:rsidRPr="00AA6DBF" w:rsidRDefault="00DB2785" w:rsidP="00C800BC">
            <w:pPr>
              <w:pStyle w:val="ListParagraph"/>
              <w:numPr>
                <w:ilvl w:val="0"/>
                <w:numId w:val="75"/>
              </w:numPr>
              <w:jc w:val="both"/>
              <w:textAlignment w:val="top"/>
              <w:rPr>
                <w:rFonts w:eastAsia="Macedonian Tms" w:cstheme="minorHAnsi"/>
                <w:color w:val="000000"/>
              </w:rPr>
            </w:pPr>
            <w:r w:rsidRPr="00AA6DBF">
              <w:rPr>
                <w:rFonts w:eastAsia="Macedonian Tms" w:cstheme="minorHAnsi"/>
                <w:color w:val="000000"/>
              </w:rPr>
              <w:t>Изнаоѓање форми за социјализација на маргинализирани групи;</w:t>
            </w:r>
          </w:p>
          <w:p w14:paraId="14A71250" w14:textId="77777777" w:rsidR="00DB2785" w:rsidRPr="00AA6DBF" w:rsidRDefault="00DB2785" w:rsidP="00C800BC">
            <w:pPr>
              <w:pStyle w:val="ListParagraph"/>
              <w:numPr>
                <w:ilvl w:val="0"/>
                <w:numId w:val="75"/>
              </w:numPr>
              <w:jc w:val="both"/>
              <w:textAlignment w:val="top"/>
              <w:rPr>
                <w:rFonts w:eastAsia="Macedonian Tms" w:cstheme="minorHAnsi"/>
                <w:color w:val="000000"/>
              </w:rPr>
            </w:pPr>
            <w:r w:rsidRPr="00AA6DBF">
              <w:rPr>
                <w:rFonts w:eastAsia="Macedonian Tms" w:cstheme="minorHAnsi"/>
                <w:color w:val="000000"/>
              </w:rPr>
              <w:lastRenderedPageBreak/>
              <w:t>Подобрување на стандардот на жените и мажите;</w:t>
            </w:r>
          </w:p>
        </w:tc>
      </w:tr>
      <w:tr w:rsidR="00DB2785" w:rsidRPr="00D308AD" w14:paraId="397275B0" w14:textId="77777777" w:rsidTr="00C800BC">
        <w:trPr>
          <w:trHeight w:val="600"/>
        </w:trPr>
        <w:tc>
          <w:tcPr>
            <w:tcW w:w="1670" w:type="dxa"/>
          </w:tcPr>
          <w:p w14:paraId="193DC27E" w14:textId="77777777" w:rsidR="00DB2785" w:rsidRPr="00337C1F" w:rsidRDefault="00DB2785" w:rsidP="00C800BC">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Планирани активности</w:t>
            </w:r>
          </w:p>
        </w:tc>
        <w:tc>
          <w:tcPr>
            <w:tcW w:w="7359" w:type="dxa"/>
            <w:gridSpan w:val="7"/>
          </w:tcPr>
          <w:p w14:paraId="715B0954" w14:textId="77777777" w:rsidR="00DB2785" w:rsidRDefault="00DB2785" w:rsidP="00C800BC">
            <w:pPr>
              <w:pStyle w:val="ListParagraph"/>
              <w:numPr>
                <w:ilvl w:val="0"/>
                <w:numId w:val="74"/>
              </w:numPr>
              <w:ind w:left="480" w:hanging="283"/>
              <w:rPr>
                <w:rFonts w:eastAsiaTheme="minorHAnsi" w:cstheme="minorHAnsi"/>
              </w:rPr>
            </w:pPr>
            <w:r>
              <w:rPr>
                <w:rFonts w:eastAsiaTheme="minorHAnsi" w:cstheme="minorHAnsi"/>
              </w:rPr>
              <w:t>Помош и поддршка на лица со социјален ризик</w:t>
            </w:r>
          </w:p>
          <w:p w14:paraId="4C81C623" w14:textId="77777777" w:rsidR="00DB2785" w:rsidRDefault="00DB2785" w:rsidP="00C800BC">
            <w:pPr>
              <w:pStyle w:val="ListParagraph"/>
              <w:numPr>
                <w:ilvl w:val="0"/>
                <w:numId w:val="74"/>
              </w:numPr>
              <w:ind w:left="480" w:hanging="283"/>
              <w:rPr>
                <w:rFonts w:eastAsiaTheme="minorHAnsi" w:cstheme="minorHAnsi"/>
              </w:rPr>
            </w:pPr>
            <w:r>
              <w:rPr>
                <w:rFonts w:eastAsiaTheme="minorHAnsi" w:cstheme="minorHAnsi"/>
              </w:rPr>
              <w:t>Намалување на социјалната исклученост</w:t>
            </w:r>
          </w:p>
          <w:p w14:paraId="299B18D7" w14:textId="77777777" w:rsidR="00DB2785" w:rsidRDefault="00DB2785" w:rsidP="00C800BC">
            <w:pPr>
              <w:pStyle w:val="ListParagraph"/>
              <w:numPr>
                <w:ilvl w:val="0"/>
                <w:numId w:val="74"/>
              </w:numPr>
              <w:ind w:left="480" w:hanging="283"/>
              <w:rPr>
                <w:rFonts w:eastAsiaTheme="minorHAnsi" w:cstheme="minorHAnsi"/>
              </w:rPr>
            </w:pPr>
            <w:r>
              <w:rPr>
                <w:rFonts w:eastAsiaTheme="minorHAnsi" w:cstheme="minorHAnsi"/>
              </w:rPr>
              <w:t>Проектни активности</w:t>
            </w:r>
          </w:p>
          <w:p w14:paraId="3E14A7B4" w14:textId="77777777" w:rsidR="00DB2785" w:rsidRPr="00A753A7" w:rsidRDefault="00DB2785" w:rsidP="00C800BC">
            <w:pPr>
              <w:pStyle w:val="ListParagraph"/>
              <w:numPr>
                <w:ilvl w:val="0"/>
                <w:numId w:val="74"/>
              </w:numPr>
              <w:ind w:left="480" w:hanging="283"/>
              <w:rPr>
                <w:rFonts w:eastAsiaTheme="minorHAnsi" w:cstheme="minorHAnsi"/>
              </w:rPr>
            </w:pPr>
            <w:r>
              <w:rPr>
                <w:rFonts w:eastAsiaTheme="minorHAnsi" w:cstheme="minorHAnsi"/>
              </w:rPr>
              <w:t>Други активности</w:t>
            </w:r>
          </w:p>
        </w:tc>
      </w:tr>
      <w:tr w:rsidR="00DB2785" w:rsidRPr="00D308AD" w14:paraId="3EAD13B6" w14:textId="77777777" w:rsidTr="00C800BC">
        <w:trPr>
          <w:trHeight w:val="710"/>
        </w:trPr>
        <w:tc>
          <w:tcPr>
            <w:tcW w:w="1670" w:type="dxa"/>
          </w:tcPr>
          <w:p w14:paraId="7719BDD8" w14:textId="77777777" w:rsidR="00DB2785" w:rsidRPr="00337C1F" w:rsidRDefault="00DB2785"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Очекувани резултати / ефекти</w:t>
            </w:r>
          </w:p>
        </w:tc>
        <w:tc>
          <w:tcPr>
            <w:tcW w:w="7359" w:type="dxa"/>
            <w:gridSpan w:val="7"/>
          </w:tcPr>
          <w:p w14:paraId="319510AA" w14:textId="77777777" w:rsidR="00DB2785" w:rsidRPr="00974F5D" w:rsidRDefault="00DB2785" w:rsidP="00C800BC">
            <w:pPr>
              <w:textAlignment w:val="top"/>
              <w:rPr>
                <w:rFonts w:eastAsia="StobiSerif Regular" w:cstheme="minorHAnsi"/>
                <w:color w:val="000000"/>
              </w:rPr>
            </w:pPr>
            <w:r w:rsidRPr="00AA6DBF">
              <w:rPr>
                <w:rFonts w:eastAsia="StobiSerif Regular" w:cstheme="minorHAnsi"/>
                <w:color w:val="000000"/>
              </w:rPr>
              <w:t xml:space="preserve">Развиен   интегрален, транспарентен, одржлив и ефективен систем на социјална заштита кој ќе обезбеди достапни, ефикасни и квалитетни мерки и услуги креирани според потребите на корисниците кои живеат на територијата на Општина </w:t>
            </w:r>
            <w:r>
              <w:rPr>
                <w:rFonts w:eastAsia="StobiSerif Regular" w:cstheme="minorHAnsi"/>
                <w:color w:val="000000"/>
              </w:rPr>
              <w:t>Кочани</w:t>
            </w:r>
          </w:p>
        </w:tc>
      </w:tr>
      <w:tr w:rsidR="00DB2785" w:rsidRPr="00D308AD" w14:paraId="1B470A9B" w14:textId="77777777" w:rsidTr="00C800BC">
        <w:trPr>
          <w:trHeight w:val="665"/>
        </w:trPr>
        <w:tc>
          <w:tcPr>
            <w:tcW w:w="1670" w:type="dxa"/>
          </w:tcPr>
          <w:p w14:paraId="10DA11AD" w14:textId="77777777" w:rsidR="00DB2785" w:rsidRPr="00337C1F" w:rsidRDefault="00DB2785"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Ризик и претпоставки</w:t>
            </w:r>
          </w:p>
        </w:tc>
        <w:tc>
          <w:tcPr>
            <w:tcW w:w="7359" w:type="dxa"/>
            <w:gridSpan w:val="7"/>
          </w:tcPr>
          <w:p w14:paraId="18E4C42F" w14:textId="77777777" w:rsidR="00DB2785" w:rsidRPr="00D308AD" w:rsidRDefault="00DB2785" w:rsidP="00C800BC">
            <w:pPr>
              <w:textAlignment w:val="top"/>
              <w:rPr>
                <w:rFonts w:eastAsia="StobiSerif Regular" w:cstheme="minorHAnsi"/>
                <w:color w:val="000000"/>
                <w:sz w:val="20"/>
                <w:szCs w:val="20"/>
                <w:highlight w:val="yellow"/>
              </w:rPr>
            </w:pPr>
            <w:r w:rsidRPr="00EB539C">
              <w:rPr>
                <w:rFonts w:eastAsia="StobiSerif Regular" w:cstheme="minorHAnsi"/>
                <w:color w:val="000000"/>
                <w:sz w:val="20"/>
                <w:szCs w:val="20"/>
                <w:lang w:eastAsia="zh-CN"/>
              </w:rPr>
              <w:t>Ненавремено отпочнување на активностите и проблеми со динамиката на реализација</w:t>
            </w:r>
            <w:r>
              <w:rPr>
                <w:rFonts w:eastAsia="StobiSerif Regular" w:cstheme="minorHAnsi"/>
                <w:color w:val="000000"/>
                <w:sz w:val="20"/>
                <w:szCs w:val="20"/>
                <w:lang w:eastAsia="zh-CN"/>
              </w:rPr>
              <w:t xml:space="preserve"> поради </w:t>
            </w:r>
            <w:r w:rsidRPr="00032732">
              <w:rPr>
                <w:rFonts w:eastAsia="StobiSerif Regular" w:cstheme="minorHAnsi"/>
                <w:color w:val="000000"/>
                <w:sz w:val="20"/>
                <w:szCs w:val="20"/>
                <w:lang w:eastAsia="zh-CN"/>
              </w:rPr>
              <w:t>недостаток на средсва во буџетот на општина</w:t>
            </w:r>
            <w:r>
              <w:rPr>
                <w:rFonts w:eastAsia="StobiSerif Regular" w:cstheme="minorHAnsi"/>
                <w:color w:val="000000"/>
                <w:sz w:val="20"/>
                <w:szCs w:val="20"/>
                <w:lang w:eastAsia="zh-CN"/>
              </w:rPr>
              <w:t>та</w:t>
            </w:r>
          </w:p>
        </w:tc>
      </w:tr>
      <w:tr w:rsidR="00DB2785" w:rsidRPr="00D308AD" w14:paraId="74F5B170" w14:textId="77777777" w:rsidTr="00C800BC">
        <w:trPr>
          <w:trHeight w:val="986"/>
        </w:trPr>
        <w:tc>
          <w:tcPr>
            <w:tcW w:w="1670" w:type="dxa"/>
          </w:tcPr>
          <w:p w14:paraId="0F6E9362" w14:textId="77777777" w:rsidR="00DB2785" w:rsidRPr="00337C1F" w:rsidRDefault="00DB2785"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2018DD7C" w14:textId="77777777" w:rsidR="00DB2785" w:rsidRPr="00D308AD" w:rsidRDefault="00DB2785" w:rsidP="00C800BC">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DB2785" w:rsidRPr="00D308AD" w14:paraId="2F193999" w14:textId="77777777" w:rsidTr="00C800BC">
        <w:trPr>
          <w:trHeight w:val="688"/>
        </w:trPr>
        <w:tc>
          <w:tcPr>
            <w:tcW w:w="1670" w:type="dxa"/>
          </w:tcPr>
          <w:p w14:paraId="10A51C43" w14:textId="77777777" w:rsidR="00DB2785" w:rsidRPr="00337C1F" w:rsidRDefault="00DB2785"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2939F282" w14:textId="77777777" w:rsidR="00DB2785" w:rsidRPr="00D42E7A" w:rsidRDefault="00DB2785" w:rsidP="00C800BC">
            <w:pPr>
              <w:jc w:val="center"/>
              <w:textAlignment w:val="top"/>
              <w:rPr>
                <w:rFonts w:eastAsia="StobiSerif Regular" w:cstheme="minorHAnsi"/>
                <w:color w:val="000000"/>
                <w:sz w:val="20"/>
                <w:szCs w:val="20"/>
              </w:rPr>
            </w:pPr>
            <w:r w:rsidRPr="00D42E7A">
              <w:rPr>
                <w:rFonts w:eastAsia="StobiSerif Regular" w:cstheme="minorHAnsi"/>
                <w:color w:val="000000"/>
                <w:sz w:val="20"/>
                <w:szCs w:val="20"/>
                <w:lang w:eastAsia="zh-CN"/>
              </w:rPr>
              <w:t>12/31/2027</w:t>
            </w:r>
          </w:p>
        </w:tc>
      </w:tr>
      <w:tr w:rsidR="00DB2785" w:rsidRPr="00D308AD" w14:paraId="5130E021" w14:textId="77777777" w:rsidTr="00C800BC">
        <w:trPr>
          <w:trHeight w:val="387"/>
        </w:trPr>
        <w:tc>
          <w:tcPr>
            <w:tcW w:w="1670" w:type="dxa"/>
          </w:tcPr>
          <w:p w14:paraId="75C36A49" w14:textId="77777777" w:rsidR="00DB2785" w:rsidRPr="00840E3E" w:rsidRDefault="00DB2785" w:rsidP="00C800BC">
            <w:pPr>
              <w:jc w:val="center"/>
              <w:textAlignment w:val="center"/>
              <w:rPr>
                <w:rFonts w:eastAsia="StobiSerif Regular" w:cstheme="minorHAnsi"/>
                <w:color w:val="000000"/>
                <w:sz w:val="20"/>
                <w:szCs w:val="20"/>
              </w:rPr>
            </w:pPr>
            <w:r w:rsidRPr="00840E3E">
              <w:rPr>
                <w:rFonts w:eastAsia="StobiSerif Regular" w:cstheme="minorHAnsi"/>
                <w:color w:val="000000"/>
                <w:sz w:val="20"/>
                <w:szCs w:val="20"/>
                <w:lang w:eastAsia="zh-CN"/>
              </w:rPr>
              <w:t xml:space="preserve">Вкупна вредност </w:t>
            </w:r>
          </w:p>
        </w:tc>
        <w:tc>
          <w:tcPr>
            <w:tcW w:w="7359" w:type="dxa"/>
            <w:gridSpan w:val="7"/>
          </w:tcPr>
          <w:p w14:paraId="64D16C33" w14:textId="77777777" w:rsidR="00DB2785" w:rsidRPr="00D42E7A" w:rsidRDefault="00DB2785" w:rsidP="00C800BC">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14</w:t>
            </w:r>
            <w:r w:rsidRPr="00D42E7A">
              <w:rPr>
                <w:rFonts w:eastAsia="StobiSerif Regular" w:cstheme="minorHAnsi"/>
                <w:color w:val="000000"/>
                <w:sz w:val="20"/>
                <w:szCs w:val="20"/>
                <w:lang w:eastAsia="zh-CN"/>
              </w:rPr>
              <w:t>.</w:t>
            </w:r>
            <w:r>
              <w:rPr>
                <w:rFonts w:eastAsia="StobiSerif Regular" w:cstheme="minorHAnsi"/>
                <w:color w:val="000000"/>
                <w:sz w:val="20"/>
                <w:szCs w:val="20"/>
                <w:lang w:eastAsia="zh-CN"/>
              </w:rPr>
              <w:t>247</w:t>
            </w:r>
            <w:r w:rsidRPr="00D42E7A">
              <w:rPr>
                <w:rFonts w:eastAsia="StobiSerif Regular" w:cstheme="minorHAnsi"/>
                <w:color w:val="000000"/>
                <w:sz w:val="20"/>
                <w:szCs w:val="20"/>
                <w:lang w:eastAsia="zh-CN"/>
              </w:rPr>
              <w:t>.</w:t>
            </w:r>
            <w:r>
              <w:rPr>
                <w:rFonts w:eastAsia="StobiSerif Regular" w:cstheme="minorHAnsi"/>
                <w:color w:val="000000"/>
                <w:sz w:val="20"/>
                <w:szCs w:val="20"/>
                <w:lang w:eastAsia="zh-CN"/>
              </w:rPr>
              <w:t>87</w:t>
            </w:r>
            <w:r w:rsidRPr="00D42E7A">
              <w:rPr>
                <w:rFonts w:eastAsia="StobiSerif Regular" w:cstheme="minorHAnsi"/>
                <w:color w:val="000000"/>
                <w:sz w:val="20"/>
                <w:szCs w:val="20"/>
                <w:lang w:eastAsia="zh-CN"/>
              </w:rPr>
              <w:t>0 МКД</w:t>
            </w:r>
          </w:p>
        </w:tc>
      </w:tr>
      <w:tr w:rsidR="00DB2785" w:rsidRPr="00D308AD" w14:paraId="7F7235A0" w14:textId="77777777" w:rsidTr="00C800BC">
        <w:trPr>
          <w:trHeight w:val="314"/>
        </w:trPr>
        <w:tc>
          <w:tcPr>
            <w:tcW w:w="1670" w:type="dxa"/>
          </w:tcPr>
          <w:p w14:paraId="5B1338A4" w14:textId="77777777" w:rsidR="00DB2785" w:rsidRPr="00337C1F" w:rsidRDefault="00DB2785"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0B70BF94" w14:textId="77777777" w:rsidR="00DB2785" w:rsidRPr="00D42E7A" w:rsidRDefault="00DB2785" w:rsidP="00C800BC">
            <w:pPr>
              <w:textAlignment w:val="bottom"/>
              <w:rPr>
                <w:rFonts w:eastAsia="StobiSerif Regular" w:cstheme="minorHAnsi"/>
                <w:color w:val="000000"/>
                <w:sz w:val="20"/>
                <w:szCs w:val="20"/>
              </w:rPr>
            </w:pPr>
          </w:p>
        </w:tc>
      </w:tr>
      <w:tr w:rsidR="00DB2785" w:rsidRPr="00230F38" w14:paraId="17768B8E" w14:textId="77777777" w:rsidTr="00C800BC">
        <w:trPr>
          <w:trHeight w:val="300"/>
        </w:trPr>
        <w:tc>
          <w:tcPr>
            <w:tcW w:w="1670" w:type="dxa"/>
          </w:tcPr>
          <w:p w14:paraId="5B80496A" w14:textId="77777777" w:rsidR="00DB2785" w:rsidRPr="00337C1F" w:rsidRDefault="00DB2785" w:rsidP="00C800BC">
            <w:pPr>
              <w:rPr>
                <w:rFonts w:eastAsia="StobiSerif Regular" w:cstheme="minorHAnsi"/>
                <w:color w:val="000000"/>
                <w:sz w:val="20"/>
                <w:szCs w:val="20"/>
              </w:rPr>
            </w:pPr>
          </w:p>
        </w:tc>
        <w:tc>
          <w:tcPr>
            <w:tcW w:w="1699" w:type="dxa"/>
            <w:gridSpan w:val="2"/>
            <w:noWrap/>
          </w:tcPr>
          <w:p w14:paraId="638D3EF3" w14:textId="77777777" w:rsidR="00DB2785" w:rsidRPr="00AA6DBF" w:rsidRDefault="00DB2785"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lang w:eastAsia="zh-CN"/>
              </w:rPr>
              <w:t>2024</w:t>
            </w:r>
          </w:p>
        </w:tc>
        <w:tc>
          <w:tcPr>
            <w:tcW w:w="1861" w:type="dxa"/>
            <w:gridSpan w:val="2"/>
            <w:noWrap/>
          </w:tcPr>
          <w:p w14:paraId="3CB4C925" w14:textId="77777777" w:rsidR="00DB2785" w:rsidRPr="00AA6DBF" w:rsidRDefault="00DB2785"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lang w:eastAsia="zh-CN"/>
              </w:rPr>
              <w:t>2025</w:t>
            </w:r>
          </w:p>
        </w:tc>
        <w:tc>
          <w:tcPr>
            <w:tcW w:w="1843" w:type="dxa"/>
            <w:noWrap/>
          </w:tcPr>
          <w:p w14:paraId="7E95543F" w14:textId="77777777" w:rsidR="00DB2785" w:rsidRPr="00AA6DBF" w:rsidRDefault="00DB2785"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lang w:eastAsia="zh-CN"/>
              </w:rPr>
              <w:t>2026</w:t>
            </w:r>
          </w:p>
        </w:tc>
        <w:tc>
          <w:tcPr>
            <w:tcW w:w="1956" w:type="dxa"/>
            <w:gridSpan w:val="2"/>
            <w:noWrap/>
          </w:tcPr>
          <w:p w14:paraId="41CE03DA" w14:textId="77777777" w:rsidR="00DB2785" w:rsidRPr="00AA6DBF" w:rsidRDefault="00DB2785"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rPr>
              <w:t>2027</w:t>
            </w:r>
          </w:p>
        </w:tc>
      </w:tr>
      <w:tr w:rsidR="00DB2785" w:rsidRPr="00D308AD" w14:paraId="4C077325" w14:textId="77777777" w:rsidTr="00C800BC">
        <w:trPr>
          <w:trHeight w:val="305"/>
        </w:trPr>
        <w:tc>
          <w:tcPr>
            <w:tcW w:w="1670" w:type="dxa"/>
          </w:tcPr>
          <w:p w14:paraId="39D47365" w14:textId="77777777" w:rsidR="00DB2785" w:rsidRPr="00337C1F" w:rsidRDefault="00DB2785" w:rsidP="00C800BC">
            <w:pPr>
              <w:jc w:val="center"/>
              <w:textAlignment w:val="top"/>
              <w:rPr>
                <w:rFonts w:eastAsia="StobiSerif Regular" w:cstheme="minorHAnsi"/>
                <w:color w:val="000000"/>
                <w:sz w:val="20"/>
                <w:szCs w:val="20"/>
              </w:rPr>
            </w:pPr>
            <w:r w:rsidRPr="00337C1F">
              <w:rPr>
                <w:rFonts w:eastAsia="StobiSerif Regular" w:cstheme="minorHAnsi"/>
                <w:color w:val="000000"/>
                <w:sz w:val="20"/>
                <w:szCs w:val="20"/>
                <w:lang w:eastAsia="zh-CN"/>
              </w:rPr>
              <w:t>Индикатори</w:t>
            </w:r>
          </w:p>
        </w:tc>
        <w:tc>
          <w:tcPr>
            <w:tcW w:w="1699" w:type="dxa"/>
            <w:gridSpan w:val="2"/>
            <w:noWrap/>
          </w:tcPr>
          <w:p w14:paraId="265BB4FF" w14:textId="77777777" w:rsidR="00DB2785" w:rsidRPr="00AA6DBF" w:rsidRDefault="00DB2785" w:rsidP="00C800BC">
            <w:pPr>
              <w:jc w:val="right"/>
              <w:textAlignment w:val="bottom"/>
              <w:rPr>
                <w:rFonts w:eastAsia="StobiSerif Regular" w:cstheme="minorHAnsi"/>
                <w:color w:val="000000"/>
                <w:sz w:val="20"/>
                <w:szCs w:val="20"/>
                <w:lang w:val="en-US"/>
              </w:rPr>
            </w:pPr>
            <w:r w:rsidRPr="00AA6DBF">
              <w:rPr>
                <w:sz w:val="20"/>
                <w:szCs w:val="20"/>
              </w:rPr>
              <w:t>3.070.000 МКД</w:t>
            </w:r>
          </w:p>
        </w:tc>
        <w:tc>
          <w:tcPr>
            <w:tcW w:w="1861" w:type="dxa"/>
            <w:gridSpan w:val="2"/>
            <w:noWrap/>
          </w:tcPr>
          <w:p w14:paraId="273B632B" w14:textId="77777777" w:rsidR="00DB2785" w:rsidRPr="00AA6DBF" w:rsidRDefault="00DB2785" w:rsidP="00C800BC">
            <w:pPr>
              <w:jc w:val="right"/>
              <w:textAlignment w:val="bottom"/>
              <w:rPr>
                <w:rFonts w:eastAsia="StobiSerif Regular" w:cstheme="minorHAnsi"/>
                <w:color w:val="000000"/>
                <w:sz w:val="20"/>
                <w:szCs w:val="20"/>
                <w:lang w:val="en-US"/>
              </w:rPr>
            </w:pPr>
            <w:r w:rsidRPr="00AA6DBF">
              <w:rPr>
                <w:rFonts w:eastAsia="StobiSerif Regular" w:cstheme="minorHAnsi"/>
                <w:color w:val="000000"/>
                <w:sz w:val="20"/>
                <w:szCs w:val="20"/>
              </w:rPr>
              <w:t>3.377</w:t>
            </w:r>
            <w:r w:rsidRPr="00AA6DBF">
              <w:rPr>
                <w:rFonts w:eastAsia="StobiSerif Regular" w:cstheme="minorHAnsi"/>
                <w:color w:val="000000"/>
                <w:sz w:val="20"/>
                <w:szCs w:val="20"/>
                <w:lang w:val="en-US"/>
              </w:rPr>
              <w:t>.000 МКД</w:t>
            </w:r>
          </w:p>
        </w:tc>
        <w:tc>
          <w:tcPr>
            <w:tcW w:w="1843" w:type="dxa"/>
            <w:noWrap/>
          </w:tcPr>
          <w:p w14:paraId="2C583BDE" w14:textId="77777777" w:rsidR="00DB2785" w:rsidRPr="00AA6DBF" w:rsidRDefault="00DB2785" w:rsidP="00C800BC">
            <w:pPr>
              <w:jc w:val="right"/>
              <w:textAlignment w:val="bottom"/>
              <w:rPr>
                <w:rFonts w:eastAsia="StobiSerif Regular" w:cstheme="minorHAnsi"/>
                <w:color w:val="000000"/>
                <w:sz w:val="20"/>
                <w:szCs w:val="20"/>
              </w:rPr>
            </w:pPr>
            <w:r w:rsidRPr="00AA6DBF">
              <w:rPr>
                <w:rFonts w:eastAsia="StobiSerif Regular" w:cstheme="minorHAnsi"/>
                <w:color w:val="000000"/>
                <w:sz w:val="20"/>
                <w:szCs w:val="20"/>
              </w:rPr>
              <w:t>3.714.700</w:t>
            </w:r>
            <w:r>
              <w:rPr>
                <w:rFonts w:eastAsia="StobiSerif Regular" w:cstheme="minorHAnsi"/>
                <w:color w:val="000000"/>
                <w:sz w:val="20"/>
                <w:szCs w:val="20"/>
              </w:rPr>
              <w:t xml:space="preserve"> МКД</w:t>
            </w:r>
          </w:p>
        </w:tc>
        <w:tc>
          <w:tcPr>
            <w:tcW w:w="1956" w:type="dxa"/>
            <w:gridSpan w:val="2"/>
            <w:noWrap/>
          </w:tcPr>
          <w:p w14:paraId="4FFD85EB" w14:textId="77777777" w:rsidR="00DB2785" w:rsidRPr="00AA6DBF" w:rsidRDefault="00DB2785" w:rsidP="00C800BC">
            <w:pPr>
              <w:jc w:val="right"/>
              <w:textAlignment w:val="bottom"/>
              <w:rPr>
                <w:rFonts w:eastAsia="StobiSerif Regular" w:cstheme="minorHAnsi"/>
                <w:color w:val="000000"/>
                <w:sz w:val="20"/>
                <w:szCs w:val="20"/>
              </w:rPr>
            </w:pPr>
            <w:r w:rsidRPr="00AA6DBF">
              <w:rPr>
                <w:rFonts w:eastAsia="StobiSerif Regular" w:cstheme="minorHAnsi"/>
                <w:color w:val="000000"/>
                <w:sz w:val="20"/>
                <w:szCs w:val="20"/>
              </w:rPr>
              <w:t>4.086.170</w:t>
            </w:r>
            <w:r>
              <w:rPr>
                <w:rFonts w:eastAsia="StobiSerif Regular" w:cstheme="minorHAnsi"/>
                <w:color w:val="000000"/>
                <w:sz w:val="20"/>
                <w:szCs w:val="20"/>
              </w:rPr>
              <w:t xml:space="preserve"> МКД</w:t>
            </w:r>
          </w:p>
        </w:tc>
      </w:tr>
      <w:tr w:rsidR="00DB2785" w:rsidRPr="00D308AD" w14:paraId="7AED247A" w14:textId="77777777" w:rsidTr="00C800BC">
        <w:trPr>
          <w:trHeight w:val="480"/>
        </w:trPr>
        <w:tc>
          <w:tcPr>
            <w:tcW w:w="1670" w:type="dxa"/>
          </w:tcPr>
          <w:p w14:paraId="54D9260F" w14:textId="77777777" w:rsidR="00DB2785" w:rsidRPr="00337C1F" w:rsidRDefault="00DB2785" w:rsidP="00C800BC">
            <w:pPr>
              <w:pBdr>
                <w:top w:val="nil"/>
                <w:left w:val="nil"/>
                <w:bottom w:val="nil"/>
                <w:right w:val="nil"/>
                <w:between w:val="nil"/>
              </w:pBdr>
              <w:textAlignment w:val="top"/>
              <w:rPr>
                <w:rFonts w:eastAsia="StobiSerif Regular" w:cstheme="minorHAnsi"/>
                <w:sz w:val="20"/>
                <w:szCs w:val="20"/>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29960290" w14:textId="77777777" w:rsidR="00DB2785" w:rsidRPr="00A11108" w:rsidRDefault="00DB2785" w:rsidP="00C800BC">
            <w:pPr>
              <w:rPr>
                <w:rFonts w:cstheme="minorHAnsi"/>
                <w:sz w:val="20"/>
                <w:szCs w:val="20"/>
                <w:highlight w:val="yellow"/>
              </w:rPr>
            </w:pPr>
            <w:r>
              <w:rPr>
                <w:rFonts w:cstheme="minorHAnsi"/>
                <w:sz w:val="20"/>
                <w:szCs w:val="20"/>
              </w:rPr>
              <w:t>Во тек</w:t>
            </w:r>
          </w:p>
        </w:tc>
      </w:tr>
      <w:tr w:rsidR="00DB2785" w:rsidRPr="00D308AD" w14:paraId="1BE8B0CA" w14:textId="77777777" w:rsidTr="00C800BC">
        <w:trPr>
          <w:trHeight w:val="480"/>
        </w:trPr>
        <w:tc>
          <w:tcPr>
            <w:tcW w:w="1670" w:type="dxa"/>
          </w:tcPr>
          <w:p w14:paraId="769D582C" w14:textId="77777777" w:rsidR="00DB2785" w:rsidRPr="00755F96" w:rsidRDefault="00DB2785" w:rsidP="00C800BC">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0D4C99EE" w14:textId="77777777" w:rsidR="00DB2785" w:rsidRDefault="00DB2785" w:rsidP="00C800BC">
            <w:pPr>
              <w:rPr>
                <w:rFonts w:cstheme="minorHAnsi"/>
                <w:sz w:val="20"/>
                <w:szCs w:val="20"/>
              </w:rPr>
            </w:pPr>
            <w:r w:rsidRPr="00F56262">
              <w:rPr>
                <w:rFonts w:cstheme="minorHAnsi"/>
                <w:sz w:val="20"/>
                <w:szCs w:val="20"/>
              </w:rPr>
              <w:t>Општина Кочани</w:t>
            </w:r>
          </w:p>
          <w:p w14:paraId="4EBA025F" w14:textId="77777777" w:rsidR="00DB2785" w:rsidRPr="00F56262" w:rsidRDefault="00DB2785" w:rsidP="00C800BC">
            <w:pPr>
              <w:rPr>
                <w:rFonts w:cstheme="minorHAnsi"/>
                <w:sz w:val="20"/>
                <w:szCs w:val="20"/>
              </w:rPr>
            </w:pPr>
            <w:r>
              <w:rPr>
                <w:rFonts w:cstheme="minorHAnsi"/>
                <w:sz w:val="20"/>
                <w:szCs w:val="20"/>
              </w:rPr>
              <w:t>П</w:t>
            </w:r>
            <w:r w:rsidRPr="00AA6DBF">
              <w:rPr>
                <w:rFonts w:cstheme="minorHAnsi"/>
                <w:sz w:val="20"/>
                <w:szCs w:val="20"/>
              </w:rPr>
              <w:t>роектни активности во областа на социјалната заштита</w:t>
            </w:r>
          </w:p>
          <w:p w14:paraId="50F9D838" w14:textId="77777777" w:rsidR="00DB2785" w:rsidRPr="00A11108" w:rsidRDefault="00DB2785" w:rsidP="00C800BC">
            <w:pPr>
              <w:rPr>
                <w:rFonts w:cstheme="minorHAnsi"/>
                <w:sz w:val="20"/>
                <w:szCs w:val="20"/>
              </w:rPr>
            </w:pPr>
          </w:p>
        </w:tc>
      </w:tr>
      <w:tr w:rsidR="00DB2785" w:rsidRPr="00D308AD" w14:paraId="1F53F3EC" w14:textId="77777777" w:rsidTr="00C800BC">
        <w:trPr>
          <w:trHeight w:val="480"/>
        </w:trPr>
        <w:tc>
          <w:tcPr>
            <w:tcW w:w="1670" w:type="dxa"/>
          </w:tcPr>
          <w:p w14:paraId="48D3040F" w14:textId="77777777" w:rsidR="00DB2785" w:rsidRPr="00755F96" w:rsidRDefault="00DB2785" w:rsidP="00C800BC">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624F82A6" w14:textId="77777777" w:rsidR="00DB2785" w:rsidRPr="00A11108" w:rsidRDefault="00DB2785" w:rsidP="00C800BC">
            <w:pPr>
              <w:rPr>
                <w:rFonts w:cstheme="minorHAnsi"/>
                <w:sz w:val="20"/>
                <w:szCs w:val="20"/>
              </w:rPr>
            </w:pPr>
            <w:r w:rsidRPr="00A11108">
              <w:rPr>
                <w:rFonts w:cstheme="minorHAnsi"/>
                <w:sz w:val="20"/>
                <w:szCs w:val="20"/>
              </w:rPr>
              <w:t>Подеднаква застапеност на мажи и жени, девојчиња и момчиња</w:t>
            </w:r>
          </w:p>
        </w:tc>
      </w:tr>
    </w:tbl>
    <w:p w14:paraId="474F2D2F" w14:textId="77777777" w:rsidR="00DB2785" w:rsidRPr="00C968D3" w:rsidRDefault="00DB2785" w:rsidP="00C968D3">
      <w:pPr>
        <w:spacing w:before="16"/>
        <w:ind w:right="78"/>
        <w:jc w:val="both"/>
        <w:rPr>
          <w:rFonts w:asciiTheme="minorHAnsi" w:hAnsiTheme="minorHAnsi" w:cstheme="minorHAnsi"/>
          <w:b/>
          <w:bCs/>
          <w:sz w:val="24"/>
          <w:szCs w:val="24"/>
          <w:lang w:val="mk-MK"/>
        </w:rPr>
      </w:pPr>
    </w:p>
    <w:p w14:paraId="3F8547DE" w14:textId="5D748EF1" w:rsidR="00E2367D" w:rsidRDefault="00E2367D" w:rsidP="00E2367D"/>
    <w:p w14:paraId="7722F3AD" w14:textId="1B9D6AE5" w:rsidR="00E2367D" w:rsidRPr="00F51E3D" w:rsidRDefault="00E2367D" w:rsidP="00C968D3">
      <w:pPr>
        <w:jc w:val="both"/>
        <w:rPr>
          <w:rFonts w:asciiTheme="minorHAnsi" w:hAnsiTheme="minorHAnsi" w:cstheme="minorHAnsi"/>
          <w:b/>
          <w:bCs/>
          <w:sz w:val="24"/>
          <w:szCs w:val="24"/>
        </w:rPr>
      </w:pPr>
      <w:proofErr w:type="spellStart"/>
      <w:r w:rsidRPr="00F51E3D">
        <w:rPr>
          <w:rFonts w:asciiTheme="minorHAnsi" w:hAnsiTheme="minorHAnsi" w:cstheme="minorHAnsi"/>
          <w:b/>
          <w:bCs/>
          <w:sz w:val="24"/>
          <w:szCs w:val="24"/>
        </w:rPr>
        <w:t>Потпрограма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за</w:t>
      </w:r>
      <w:proofErr w:type="spellEnd"/>
      <w:r w:rsidRPr="00F51E3D">
        <w:rPr>
          <w:rFonts w:asciiTheme="minorHAnsi" w:hAnsiTheme="minorHAnsi" w:cstheme="minorHAnsi"/>
          <w:b/>
          <w:bCs/>
          <w:sz w:val="24"/>
          <w:szCs w:val="24"/>
        </w:rPr>
        <w:t xml:space="preserve"> </w:t>
      </w:r>
      <w:r w:rsidR="00C968D3">
        <w:rPr>
          <w:rFonts w:asciiTheme="minorHAnsi" w:hAnsiTheme="minorHAnsi" w:cstheme="minorHAnsi"/>
          <w:b/>
          <w:bCs/>
          <w:sz w:val="24"/>
          <w:szCs w:val="24"/>
          <w:lang w:val="mk-MK"/>
        </w:rPr>
        <w:t xml:space="preserve">капитални расходи за социјална заштита </w:t>
      </w: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E2367D" w:rsidRPr="00D308AD" w14:paraId="3908157C" w14:textId="77777777" w:rsidTr="00945827">
        <w:trPr>
          <w:trHeight w:val="720"/>
        </w:trPr>
        <w:tc>
          <w:tcPr>
            <w:tcW w:w="2263" w:type="dxa"/>
            <w:gridSpan w:val="2"/>
          </w:tcPr>
          <w:p w14:paraId="12EB207F"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614A6A4C" w14:textId="3687575A" w:rsidR="00E2367D" w:rsidRPr="00230F38" w:rsidRDefault="0058031D" w:rsidP="00945827">
            <w:pPr>
              <w:jc w:val="center"/>
              <w:textAlignment w:val="top"/>
              <w:rPr>
                <w:rFonts w:eastAsia="StobiSerif Regular" w:cstheme="minorHAnsi"/>
                <w:color w:val="000000"/>
                <w:sz w:val="20"/>
                <w:szCs w:val="20"/>
              </w:rPr>
            </w:pPr>
            <w:r w:rsidRPr="0058031D">
              <w:rPr>
                <w:rFonts w:eastAsia="StobiSerif Regular" w:cstheme="minorHAnsi"/>
                <w:color w:val="000000"/>
                <w:sz w:val="20"/>
                <w:szCs w:val="20"/>
                <w:lang w:eastAsia="zh-CN"/>
              </w:rPr>
              <w:t>Програма за социјална заштита</w:t>
            </w:r>
          </w:p>
        </w:tc>
        <w:tc>
          <w:tcPr>
            <w:tcW w:w="2823" w:type="dxa"/>
            <w:gridSpan w:val="3"/>
          </w:tcPr>
          <w:p w14:paraId="7EDCCE5B"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77E576B6" w14:textId="77777777" w:rsidR="00E2367D" w:rsidRPr="00053A2D" w:rsidRDefault="00E2367D" w:rsidP="00945827">
            <w:pPr>
              <w:jc w:val="center"/>
              <w:textAlignment w:val="bottom"/>
              <w:rPr>
                <w:rFonts w:eastAsia="StobiSerif Regular" w:cstheme="minorHAnsi"/>
                <w:color w:val="000000"/>
                <w:sz w:val="20"/>
                <w:szCs w:val="20"/>
                <w:lang w:val="en-US"/>
              </w:rPr>
            </w:pPr>
            <w:r>
              <w:rPr>
                <w:rFonts w:eastAsia="StobiSerif Regular" w:cstheme="minorHAnsi"/>
                <w:color w:val="000000"/>
                <w:sz w:val="20"/>
                <w:szCs w:val="20"/>
                <w:lang w:val="en-US"/>
              </w:rPr>
              <w:t>GA</w:t>
            </w:r>
          </w:p>
        </w:tc>
      </w:tr>
      <w:tr w:rsidR="00E2367D" w:rsidRPr="00D308AD" w14:paraId="2DD6E4F7" w14:textId="77777777" w:rsidTr="00945827">
        <w:trPr>
          <w:trHeight w:val="860"/>
        </w:trPr>
        <w:tc>
          <w:tcPr>
            <w:tcW w:w="2263" w:type="dxa"/>
            <w:gridSpan w:val="2"/>
          </w:tcPr>
          <w:p w14:paraId="062D0925"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08C494C8" w14:textId="2CC841E8" w:rsidR="00E2367D" w:rsidRPr="00230F38" w:rsidRDefault="0058031D" w:rsidP="00945827">
            <w:pPr>
              <w:textAlignment w:val="bottom"/>
              <w:rPr>
                <w:rFonts w:eastAsia="StobiSerif Regular" w:cstheme="minorHAnsi"/>
                <w:color w:val="000000"/>
                <w:sz w:val="20"/>
                <w:szCs w:val="20"/>
              </w:rPr>
            </w:pPr>
            <w:r>
              <w:rPr>
                <w:rFonts w:eastAsia="StobiSerif Regular" w:cstheme="minorHAnsi"/>
                <w:color w:val="000000"/>
                <w:sz w:val="20"/>
                <w:szCs w:val="20"/>
                <w:lang w:eastAsia="zh-CN"/>
              </w:rPr>
              <w:t>К</w:t>
            </w:r>
            <w:r w:rsidRPr="0058031D">
              <w:rPr>
                <w:rFonts w:eastAsia="StobiSerif Regular" w:cstheme="minorHAnsi"/>
                <w:color w:val="000000"/>
                <w:sz w:val="20"/>
                <w:szCs w:val="20"/>
                <w:lang w:eastAsia="zh-CN"/>
              </w:rPr>
              <w:t>апитални расходи за социјална заштита</w:t>
            </w:r>
          </w:p>
        </w:tc>
        <w:tc>
          <w:tcPr>
            <w:tcW w:w="2823" w:type="dxa"/>
            <w:gridSpan w:val="3"/>
          </w:tcPr>
          <w:p w14:paraId="788C62F1"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3CBCB0C9" w14:textId="77777777" w:rsidR="00E2367D" w:rsidRPr="00230F38" w:rsidRDefault="00E2367D" w:rsidP="00945827">
            <w:pPr>
              <w:jc w:val="center"/>
              <w:textAlignment w:val="bottom"/>
              <w:rPr>
                <w:rFonts w:eastAsia="StobiSerif Regular" w:cstheme="minorHAnsi"/>
                <w:color w:val="000000"/>
                <w:sz w:val="20"/>
                <w:szCs w:val="20"/>
              </w:rPr>
            </w:pPr>
            <w:r>
              <w:rPr>
                <w:rFonts w:eastAsia="StobiSerif Regular" w:cstheme="minorHAnsi"/>
                <w:color w:val="000000"/>
                <w:sz w:val="20"/>
                <w:szCs w:val="20"/>
                <w:lang w:eastAsia="zh-CN"/>
              </w:rPr>
              <w:t>GA</w:t>
            </w:r>
            <w:r w:rsidRPr="00230F38">
              <w:rPr>
                <w:rFonts w:eastAsia="StobiSerif Regular" w:cstheme="minorHAnsi"/>
                <w:color w:val="000000"/>
                <w:sz w:val="20"/>
                <w:szCs w:val="20"/>
                <w:lang w:eastAsia="zh-CN"/>
              </w:rPr>
              <w:t>A</w:t>
            </w:r>
          </w:p>
        </w:tc>
      </w:tr>
      <w:tr w:rsidR="00E2367D" w:rsidRPr="00D308AD" w14:paraId="331F5D5B" w14:textId="77777777" w:rsidTr="00945827">
        <w:trPr>
          <w:trHeight w:val="600"/>
        </w:trPr>
        <w:tc>
          <w:tcPr>
            <w:tcW w:w="1670" w:type="dxa"/>
          </w:tcPr>
          <w:p w14:paraId="281A9852"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Цели на развојната потпрограма (идентификација на цели кои ќе се постигнат со реализација на </w:t>
            </w:r>
            <w:r w:rsidRPr="00337C1F">
              <w:rPr>
                <w:rFonts w:eastAsia="StobiSerif Regular" w:cstheme="minorHAnsi"/>
                <w:color w:val="000000"/>
                <w:sz w:val="20"/>
                <w:szCs w:val="20"/>
                <w:lang w:eastAsia="zh-CN"/>
              </w:rPr>
              <w:lastRenderedPageBreak/>
              <w:t>развојната потпрограма)</w:t>
            </w:r>
          </w:p>
        </w:tc>
        <w:tc>
          <w:tcPr>
            <w:tcW w:w="7359" w:type="dxa"/>
            <w:gridSpan w:val="7"/>
          </w:tcPr>
          <w:p w14:paraId="1F524B4C" w14:textId="67F23565" w:rsidR="00E2367D" w:rsidRPr="00D308AD" w:rsidRDefault="000A2AAB" w:rsidP="00945827">
            <w:pPr>
              <w:jc w:val="both"/>
              <w:textAlignment w:val="top"/>
              <w:rPr>
                <w:rFonts w:eastAsia="Macedonian Tms" w:cstheme="minorHAnsi"/>
                <w:color w:val="000000"/>
                <w:sz w:val="20"/>
                <w:szCs w:val="20"/>
                <w:highlight w:val="yellow"/>
              </w:rPr>
            </w:pPr>
            <w:r w:rsidRPr="000A2AAB">
              <w:rPr>
                <w:rFonts w:eastAsia="Macedonian Tms" w:cstheme="minorHAnsi"/>
                <w:color w:val="000000"/>
                <w:sz w:val="20"/>
                <w:szCs w:val="20"/>
              </w:rPr>
              <w:lastRenderedPageBreak/>
              <w:t xml:space="preserve">Целта на оваа програма е изградба на објекти за домување на лица од социјален ризик се однесува на објекти за дислокација на дивонаселените лица во Старата касарна. Во овој објект живеат околу 28 семејства, односно околу 80 лица со најразлична возрасна структура: има деца  од сите возрасти, млади брачни парови со бебиња, како и возрасни и стари лица, значи од сите старосни граници, со што постои можност од конфликтни ситуации помеѓу самите жители. Семејствата кои живеат во оваа зграда се 100% социјално загрозени лица, во повеќе семејства има по еден или двајца инвалиди, најголем дел од нив се неписмени,  а само околу 50% </w:t>
            </w:r>
            <w:r w:rsidRPr="000A2AAB">
              <w:rPr>
                <w:rFonts w:eastAsia="Macedonian Tms" w:cstheme="minorHAnsi"/>
                <w:color w:val="000000"/>
                <w:sz w:val="20"/>
                <w:szCs w:val="20"/>
              </w:rPr>
              <w:lastRenderedPageBreak/>
              <w:t xml:space="preserve">од децата посетуваат настава, бидејќи нивните родители не можат да ги дозволат најосновните потреби за своите деца. Условите за живеење се целосно импровизирани, во супстандартни услови, без вода, канализација  и електрична енергија. </w:t>
            </w:r>
            <w:r>
              <w:rPr>
                <w:rFonts w:eastAsia="Macedonian Tms" w:cstheme="minorHAnsi"/>
                <w:color w:val="000000"/>
                <w:sz w:val="20"/>
                <w:szCs w:val="20"/>
                <w:highlight w:val="yellow"/>
              </w:rPr>
              <w:t xml:space="preserve"> </w:t>
            </w:r>
          </w:p>
        </w:tc>
      </w:tr>
      <w:tr w:rsidR="00E2367D" w:rsidRPr="00D308AD" w14:paraId="0D177DB4" w14:textId="77777777" w:rsidTr="00945827">
        <w:trPr>
          <w:trHeight w:val="600"/>
        </w:trPr>
        <w:tc>
          <w:tcPr>
            <w:tcW w:w="1670" w:type="dxa"/>
          </w:tcPr>
          <w:p w14:paraId="554D2F1E" w14:textId="77777777" w:rsidR="00E2367D" w:rsidRPr="00337C1F" w:rsidRDefault="00E2367D" w:rsidP="00945827">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Планирани активности</w:t>
            </w:r>
          </w:p>
        </w:tc>
        <w:tc>
          <w:tcPr>
            <w:tcW w:w="7359" w:type="dxa"/>
            <w:gridSpan w:val="7"/>
          </w:tcPr>
          <w:p w14:paraId="0D15818C" w14:textId="77777777" w:rsidR="00E2367D" w:rsidRPr="000A2AAB" w:rsidRDefault="00E2367D" w:rsidP="00BA400D">
            <w:pPr>
              <w:pStyle w:val="ListParagraph"/>
              <w:numPr>
                <w:ilvl w:val="0"/>
                <w:numId w:val="36"/>
              </w:numPr>
              <w:rPr>
                <w:rFonts w:cstheme="minorHAnsi"/>
                <w:sz w:val="20"/>
                <w:szCs w:val="20"/>
                <w:lang w:val="en-US"/>
              </w:rPr>
            </w:pPr>
            <w:proofErr w:type="spellStart"/>
            <w:r w:rsidRPr="000A2AAB">
              <w:rPr>
                <w:rFonts w:cstheme="minorHAnsi"/>
                <w:sz w:val="20"/>
                <w:szCs w:val="20"/>
                <w:lang w:val="en-US"/>
              </w:rPr>
              <w:t>Изградба</w:t>
            </w:r>
            <w:proofErr w:type="spellEnd"/>
            <w:r w:rsidRPr="000A2AAB">
              <w:rPr>
                <w:rFonts w:cstheme="minorHAnsi"/>
                <w:sz w:val="20"/>
                <w:szCs w:val="20"/>
                <w:lang w:val="en-US"/>
              </w:rPr>
              <w:t xml:space="preserve"> </w:t>
            </w:r>
            <w:proofErr w:type="spellStart"/>
            <w:r w:rsidRPr="000A2AAB">
              <w:rPr>
                <w:rFonts w:cstheme="minorHAnsi"/>
                <w:sz w:val="20"/>
                <w:szCs w:val="20"/>
                <w:lang w:val="en-US"/>
              </w:rPr>
              <w:t>на</w:t>
            </w:r>
            <w:proofErr w:type="spellEnd"/>
            <w:r w:rsidRPr="000A2AAB">
              <w:rPr>
                <w:rFonts w:cstheme="minorHAnsi"/>
                <w:sz w:val="20"/>
                <w:szCs w:val="20"/>
                <w:lang w:val="en-US"/>
              </w:rPr>
              <w:t xml:space="preserve"> </w:t>
            </w:r>
            <w:proofErr w:type="spellStart"/>
            <w:r w:rsidRPr="000A2AAB">
              <w:rPr>
                <w:rFonts w:cstheme="minorHAnsi"/>
                <w:sz w:val="20"/>
                <w:szCs w:val="20"/>
                <w:lang w:val="en-US"/>
              </w:rPr>
              <w:t>објекти</w:t>
            </w:r>
            <w:proofErr w:type="spellEnd"/>
            <w:r w:rsidRPr="000A2AAB">
              <w:rPr>
                <w:rFonts w:cstheme="minorHAnsi"/>
                <w:sz w:val="20"/>
                <w:szCs w:val="20"/>
                <w:lang w:val="en-US"/>
              </w:rPr>
              <w:t xml:space="preserve"> </w:t>
            </w:r>
            <w:proofErr w:type="spellStart"/>
            <w:r w:rsidRPr="000A2AAB">
              <w:rPr>
                <w:rFonts w:cstheme="minorHAnsi"/>
                <w:sz w:val="20"/>
                <w:szCs w:val="20"/>
                <w:lang w:val="en-US"/>
              </w:rPr>
              <w:t>за</w:t>
            </w:r>
            <w:proofErr w:type="spellEnd"/>
            <w:r w:rsidRPr="000A2AAB">
              <w:rPr>
                <w:rFonts w:cstheme="minorHAnsi"/>
                <w:sz w:val="20"/>
                <w:szCs w:val="20"/>
                <w:lang w:val="en-US"/>
              </w:rPr>
              <w:t xml:space="preserve"> </w:t>
            </w:r>
            <w:proofErr w:type="spellStart"/>
            <w:r w:rsidRPr="000A2AAB">
              <w:rPr>
                <w:rFonts w:cstheme="minorHAnsi"/>
                <w:sz w:val="20"/>
                <w:szCs w:val="20"/>
                <w:lang w:val="en-US"/>
              </w:rPr>
              <w:t>домување</w:t>
            </w:r>
            <w:proofErr w:type="spellEnd"/>
            <w:r w:rsidRPr="000A2AAB">
              <w:rPr>
                <w:rFonts w:cstheme="minorHAnsi"/>
                <w:sz w:val="20"/>
                <w:szCs w:val="20"/>
                <w:lang w:val="en-US"/>
              </w:rPr>
              <w:t xml:space="preserve"> </w:t>
            </w:r>
            <w:proofErr w:type="spellStart"/>
            <w:r w:rsidRPr="000A2AAB">
              <w:rPr>
                <w:rFonts w:cstheme="minorHAnsi"/>
                <w:sz w:val="20"/>
                <w:szCs w:val="20"/>
                <w:lang w:val="en-US"/>
              </w:rPr>
              <w:t>на</w:t>
            </w:r>
            <w:proofErr w:type="spellEnd"/>
            <w:r w:rsidRPr="000A2AAB">
              <w:rPr>
                <w:rFonts w:cstheme="minorHAnsi"/>
                <w:sz w:val="20"/>
                <w:szCs w:val="20"/>
                <w:lang w:val="en-US"/>
              </w:rPr>
              <w:t xml:space="preserve"> </w:t>
            </w:r>
            <w:proofErr w:type="spellStart"/>
            <w:r w:rsidRPr="000A2AAB">
              <w:rPr>
                <w:rFonts w:cstheme="minorHAnsi"/>
                <w:sz w:val="20"/>
                <w:szCs w:val="20"/>
                <w:lang w:val="en-US"/>
              </w:rPr>
              <w:t>лица</w:t>
            </w:r>
            <w:proofErr w:type="spellEnd"/>
            <w:r w:rsidRPr="000A2AAB">
              <w:rPr>
                <w:rFonts w:cstheme="minorHAnsi"/>
                <w:sz w:val="20"/>
                <w:szCs w:val="20"/>
                <w:lang w:val="en-US"/>
              </w:rPr>
              <w:t xml:space="preserve"> </w:t>
            </w:r>
            <w:proofErr w:type="spellStart"/>
            <w:r w:rsidRPr="000A2AAB">
              <w:rPr>
                <w:rFonts w:cstheme="minorHAnsi"/>
                <w:sz w:val="20"/>
                <w:szCs w:val="20"/>
                <w:lang w:val="en-US"/>
              </w:rPr>
              <w:t>од</w:t>
            </w:r>
            <w:proofErr w:type="spellEnd"/>
            <w:r w:rsidRPr="000A2AAB">
              <w:rPr>
                <w:rFonts w:cstheme="minorHAnsi"/>
                <w:sz w:val="20"/>
                <w:szCs w:val="20"/>
                <w:lang w:val="en-US"/>
              </w:rPr>
              <w:t xml:space="preserve"> </w:t>
            </w:r>
            <w:proofErr w:type="spellStart"/>
            <w:r w:rsidRPr="000A2AAB">
              <w:rPr>
                <w:rFonts w:cstheme="minorHAnsi"/>
                <w:sz w:val="20"/>
                <w:szCs w:val="20"/>
                <w:lang w:val="en-US"/>
              </w:rPr>
              <w:t>социјален</w:t>
            </w:r>
            <w:proofErr w:type="spellEnd"/>
            <w:r w:rsidRPr="000A2AAB">
              <w:rPr>
                <w:rFonts w:cstheme="minorHAnsi"/>
                <w:sz w:val="20"/>
                <w:szCs w:val="20"/>
                <w:lang w:val="en-US"/>
              </w:rPr>
              <w:t xml:space="preserve"> </w:t>
            </w:r>
            <w:proofErr w:type="spellStart"/>
            <w:r w:rsidRPr="000A2AAB">
              <w:rPr>
                <w:rFonts w:cstheme="minorHAnsi"/>
                <w:sz w:val="20"/>
                <w:szCs w:val="20"/>
                <w:lang w:val="en-US"/>
              </w:rPr>
              <w:t>ризик</w:t>
            </w:r>
            <w:proofErr w:type="spellEnd"/>
          </w:p>
        </w:tc>
      </w:tr>
      <w:tr w:rsidR="00E2367D" w:rsidRPr="00D308AD" w14:paraId="041F1F61" w14:textId="77777777" w:rsidTr="00945827">
        <w:trPr>
          <w:trHeight w:val="710"/>
        </w:trPr>
        <w:tc>
          <w:tcPr>
            <w:tcW w:w="1670" w:type="dxa"/>
          </w:tcPr>
          <w:p w14:paraId="593E0B73"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Очекувани резултати / ефекти</w:t>
            </w:r>
          </w:p>
        </w:tc>
        <w:tc>
          <w:tcPr>
            <w:tcW w:w="7359" w:type="dxa"/>
            <w:gridSpan w:val="7"/>
          </w:tcPr>
          <w:p w14:paraId="3C4A294C" w14:textId="114FBCBD" w:rsidR="00E2367D" w:rsidRPr="000A2AAB" w:rsidRDefault="000A2AAB" w:rsidP="00945827">
            <w:pPr>
              <w:textAlignment w:val="top"/>
              <w:rPr>
                <w:rFonts w:eastAsia="StobiSerif Regular" w:cstheme="minorHAnsi"/>
                <w:color w:val="000000"/>
                <w:sz w:val="20"/>
                <w:szCs w:val="20"/>
                <w:highlight w:val="yellow"/>
              </w:rPr>
            </w:pPr>
            <w:r w:rsidRPr="000A2AAB">
              <w:rPr>
                <w:rFonts w:eastAsia="StobiSerif Regular" w:cstheme="minorHAnsi"/>
                <w:bCs/>
                <w:color w:val="000000"/>
                <w:sz w:val="20"/>
                <w:szCs w:val="20"/>
                <w:lang w:eastAsia="zh-CN"/>
              </w:rPr>
              <w:t>И</w:t>
            </w:r>
            <w:proofErr w:type="spellStart"/>
            <w:r w:rsidRPr="000A2AAB">
              <w:rPr>
                <w:rFonts w:eastAsia="StobiSerif Regular" w:cstheme="minorHAnsi"/>
                <w:bCs/>
                <w:color w:val="000000"/>
                <w:sz w:val="20"/>
                <w:szCs w:val="20"/>
                <w:lang w:val="en-US" w:eastAsia="zh-CN"/>
              </w:rPr>
              <w:t>зградба</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на</w:t>
            </w:r>
            <w:proofErr w:type="spellEnd"/>
            <w:r w:rsidRPr="000A2AAB">
              <w:rPr>
                <w:rFonts w:eastAsia="StobiSerif Regular" w:cstheme="minorHAnsi"/>
                <w:bCs/>
                <w:color w:val="000000"/>
                <w:sz w:val="20"/>
                <w:szCs w:val="20"/>
                <w:lang w:val="en-US" w:eastAsia="zh-CN"/>
              </w:rPr>
              <w:t xml:space="preserve"> 7 </w:t>
            </w:r>
            <w:proofErr w:type="spellStart"/>
            <w:r w:rsidRPr="000A2AAB">
              <w:rPr>
                <w:rFonts w:eastAsia="StobiSerif Regular" w:cstheme="minorHAnsi"/>
                <w:bCs/>
                <w:color w:val="000000"/>
                <w:sz w:val="20"/>
                <w:szCs w:val="20"/>
                <w:lang w:val="en-US" w:eastAsia="zh-CN"/>
              </w:rPr>
              <w:t>објекти</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во</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градот</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Кочани</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вон</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централното</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градско</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подрачје</w:t>
            </w:r>
            <w:proofErr w:type="spellEnd"/>
            <w:r>
              <w:rPr>
                <w:rFonts w:eastAsia="StobiSerif Regular" w:cstheme="minorHAnsi"/>
                <w:bCs/>
                <w:color w:val="000000"/>
                <w:sz w:val="20"/>
                <w:szCs w:val="20"/>
                <w:lang w:eastAsia="zh-CN"/>
              </w:rPr>
              <w:t xml:space="preserve"> и</w:t>
            </w:r>
            <w:r w:rsidRPr="000A2AAB">
              <w:rPr>
                <w:rFonts w:eastAsia="StobiSerif Regular" w:cstheme="minorHAnsi"/>
                <w:bCs/>
                <w:color w:val="000000"/>
                <w:sz w:val="20"/>
                <w:szCs w:val="20"/>
                <w:lang w:val="en-US" w:eastAsia="zh-CN"/>
              </w:rPr>
              <w:t xml:space="preserve"> </w:t>
            </w:r>
            <w:r>
              <w:rPr>
                <w:rFonts w:eastAsia="StobiSerif Regular" w:cstheme="minorHAnsi"/>
                <w:bCs/>
                <w:color w:val="000000"/>
                <w:sz w:val="20"/>
                <w:szCs w:val="20"/>
                <w:lang w:eastAsia="zh-CN"/>
              </w:rPr>
              <w:t>с</w:t>
            </w:r>
            <w:proofErr w:type="spellStart"/>
            <w:r w:rsidRPr="000A2AAB">
              <w:rPr>
                <w:rFonts w:eastAsia="StobiSerif Regular" w:cstheme="minorHAnsi"/>
                <w:bCs/>
                <w:color w:val="000000"/>
                <w:sz w:val="20"/>
                <w:szCs w:val="20"/>
                <w:lang w:val="en-US" w:eastAsia="zh-CN"/>
              </w:rPr>
              <w:t>екој</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од</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објектите</w:t>
            </w:r>
            <w:proofErr w:type="spellEnd"/>
            <w:r w:rsidRPr="000A2AAB">
              <w:rPr>
                <w:rFonts w:eastAsia="StobiSerif Regular" w:cstheme="minorHAnsi"/>
                <w:bCs/>
                <w:color w:val="000000"/>
                <w:sz w:val="20"/>
                <w:szCs w:val="20"/>
                <w:lang w:val="en-US" w:eastAsia="zh-CN"/>
              </w:rPr>
              <w:t xml:space="preserve"> е </w:t>
            </w:r>
            <w:proofErr w:type="spellStart"/>
            <w:r w:rsidRPr="000A2AAB">
              <w:rPr>
                <w:rFonts w:eastAsia="StobiSerif Regular" w:cstheme="minorHAnsi"/>
                <w:bCs/>
                <w:color w:val="000000"/>
                <w:sz w:val="20"/>
                <w:szCs w:val="20"/>
                <w:lang w:val="en-US" w:eastAsia="zh-CN"/>
              </w:rPr>
              <w:t>развиен</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на</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ниво</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приземје</w:t>
            </w:r>
            <w:proofErr w:type="spellEnd"/>
            <w:r w:rsidRPr="000A2AAB">
              <w:rPr>
                <w:rFonts w:eastAsia="StobiSerif Regular" w:cstheme="minorHAnsi"/>
                <w:bCs/>
                <w:color w:val="000000"/>
                <w:sz w:val="20"/>
                <w:szCs w:val="20"/>
                <w:lang w:val="en-US" w:eastAsia="zh-CN"/>
              </w:rPr>
              <w:t xml:space="preserve"> и </w:t>
            </w:r>
            <w:proofErr w:type="spellStart"/>
            <w:r w:rsidRPr="000A2AAB">
              <w:rPr>
                <w:rFonts w:eastAsia="StobiSerif Regular" w:cstheme="minorHAnsi"/>
                <w:bCs/>
                <w:color w:val="000000"/>
                <w:sz w:val="20"/>
                <w:szCs w:val="20"/>
                <w:lang w:val="en-US" w:eastAsia="zh-CN"/>
              </w:rPr>
              <w:t>се</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состои</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од</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четири</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еднакви</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станбени</w:t>
            </w:r>
            <w:proofErr w:type="spellEnd"/>
            <w:r w:rsidRPr="000A2AAB">
              <w:rPr>
                <w:rFonts w:eastAsia="StobiSerif Regular" w:cstheme="minorHAnsi"/>
                <w:bCs/>
                <w:color w:val="000000"/>
                <w:sz w:val="20"/>
                <w:szCs w:val="20"/>
                <w:lang w:val="en-US" w:eastAsia="zh-CN"/>
              </w:rPr>
              <w:t xml:space="preserve"> </w:t>
            </w:r>
            <w:proofErr w:type="spellStart"/>
            <w:r w:rsidRPr="000A2AAB">
              <w:rPr>
                <w:rFonts w:eastAsia="StobiSerif Regular" w:cstheme="minorHAnsi"/>
                <w:bCs/>
                <w:color w:val="000000"/>
                <w:sz w:val="20"/>
                <w:szCs w:val="20"/>
                <w:lang w:val="en-US" w:eastAsia="zh-CN"/>
              </w:rPr>
              <w:t>единиц</w:t>
            </w:r>
            <w:proofErr w:type="spellEnd"/>
            <w:r>
              <w:rPr>
                <w:rFonts w:eastAsia="StobiSerif Regular" w:cstheme="minorHAnsi"/>
                <w:bCs/>
                <w:color w:val="000000"/>
                <w:sz w:val="20"/>
                <w:szCs w:val="20"/>
                <w:lang w:eastAsia="zh-CN"/>
              </w:rPr>
              <w:t>и во кои ќе се сместат 28  семејства од старат</w:t>
            </w:r>
            <w:r w:rsidR="00CD5DAA">
              <w:rPr>
                <w:rFonts w:eastAsia="StobiSerif Regular" w:cstheme="minorHAnsi"/>
                <w:bCs/>
                <w:color w:val="000000"/>
                <w:sz w:val="20"/>
                <w:szCs w:val="20"/>
                <w:lang w:eastAsia="zh-CN"/>
              </w:rPr>
              <w:t>а</w:t>
            </w:r>
            <w:r>
              <w:rPr>
                <w:rFonts w:eastAsia="StobiSerif Regular" w:cstheme="minorHAnsi"/>
                <w:bCs/>
                <w:color w:val="000000"/>
                <w:sz w:val="20"/>
                <w:szCs w:val="20"/>
                <w:lang w:eastAsia="zh-CN"/>
              </w:rPr>
              <w:t xml:space="preserve"> касарна</w:t>
            </w:r>
            <w:r w:rsidR="00CD5DAA">
              <w:rPr>
                <w:rFonts w:eastAsia="StobiSerif Regular" w:cstheme="minorHAnsi"/>
                <w:bCs/>
                <w:color w:val="000000"/>
                <w:sz w:val="20"/>
                <w:szCs w:val="20"/>
                <w:lang w:eastAsia="zh-CN"/>
              </w:rPr>
              <w:t>.</w:t>
            </w:r>
          </w:p>
        </w:tc>
      </w:tr>
      <w:tr w:rsidR="00E2367D" w:rsidRPr="00D308AD" w14:paraId="7F42E787" w14:textId="77777777" w:rsidTr="00945827">
        <w:trPr>
          <w:trHeight w:val="665"/>
        </w:trPr>
        <w:tc>
          <w:tcPr>
            <w:tcW w:w="1670" w:type="dxa"/>
          </w:tcPr>
          <w:p w14:paraId="39038CC1"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Ризик и претпоставки</w:t>
            </w:r>
          </w:p>
        </w:tc>
        <w:tc>
          <w:tcPr>
            <w:tcW w:w="7359" w:type="dxa"/>
            <w:gridSpan w:val="7"/>
          </w:tcPr>
          <w:p w14:paraId="583B8AA6" w14:textId="2C0714F7" w:rsidR="00E2367D" w:rsidRPr="00D308AD" w:rsidRDefault="000A2AAB" w:rsidP="00945827">
            <w:pPr>
              <w:textAlignment w:val="top"/>
              <w:rPr>
                <w:rFonts w:eastAsia="StobiSerif Regular" w:cstheme="minorHAnsi"/>
                <w:color w:val="000000"/>
                <w:sz w:val="20"/>
                <w:szCs w:val="20"/>
                <w:highlight w:val="yellow"/>
              </w:rPr>
            </w:pPr>
            <w:r w:rsidRPr="000A2AAB">
              <w:rPr>
                <w:rFonts w:eastAsia="StobiSerif Regular" w:cstheme="minorHAnsi"/>
                <w:color w:val="000000"/>
                <w:sz w:val="20"/>
                <w:szCs w:val="20"/>
                <w:lang w:eastAsia="zh-CN"/>
              </w:rPr>
              <w:t>По донесувањето на ДУПот, во тек е изработка на техничката документација,</w:t>
            </w:r>
            <w:r w:rsidR="00463A76">
              <w:rPr>
                <w:rFonts w:eastAsia="StobiSerif Regular" w:cstheme="minorHAnsi"/>
                <w:color w:val="000000"/>
                <w:sz w:val="20"/>
                <w:szCs w:val="20"/>
                <w:lang w:eastAsia="zh-CN"/>
              </w:rPr>
              <w:t xml:space="preserve"> а </w:t>
            </w:r>
            <w:r w:rsidRPr="000A2AAB">
              <w:rPr>
                <w:rFonts w:eastAsia="StobiSerif Regular" w:cstheme="minorHAnsi"/>
                <w:color w:val="000000"/>
                <w:sz w:val="20"/>
                <w:szCs w:val="20"/>
                <w:lang w:eastAsia="zh-CN"/>
              </w:rPr>
              <w:t xml:space="preserve"> по изградбата на објектите постои ризик дека станарите нема да сакаат да живеат во овие објекти и да ја напуштат старат</w:t>
            </w:r>
            <w:r w:rsidR="00463A76">
              <w:rPr>
                <w:rFonts w:eastAsia="StobiSerif Regular" w:cstheme="minorHAnsi"/>
                <w:color w:val="000000"/>
                <w:sz w:val="20"/>
                <w:szCs w:val="20"/>
                <w:lang w:eastAsia="zh-CN"/>
              </w:rPr>
              <w:t>а</w:t>
            </w:r>
            <w:r w:rsidRPr="000A2AAB">
              <w:rPr>
                <w:rFonts w:eastAsia="StobiSerif Regular" w:cstheme="minorHAnsi"/>
                <w:color w:val="000000"/>
                <w:sz w:val="20"/>
                <w:szCs w:val="20"/>
                <w:lang w:eastAsia="zh-CN"/>
              </w:rPr>
              <w:t xml:space="preserve"> касарна</w:t>
            </w:r>
            <w:r w:rsidR="00EB539C">
              <w:rPr>
                <w:rFonts w:eastAsia="StobiSerif Regular" w:cstheme="minorHAnsi"/>
                <w:color w:val="000000"/>
                <w:sz w:val="20"/>
                <w:szCs w:val="20"/>
                <w:lang w:eastAsia="zh-CN"/>
              </w:rPr>
              <w:t xml:space="preserve">, </w:t>
            </w:r>
            <w:r w:rsidR="00EB539C" w:rsidRPr="00EB539C">
              <w:rPr>
                <w:rFonts w:eastAsia="StobiSerif Regular" w:cstheme="minorHAnsi"/>
                <w:color w:val="000000"/>
                <w:sz w:val="20"/>
                <w:szCs w:val="20"/>
                <w:lang w:eastAsia="zh-CN"/>
              </w:rPr>
              <w:t>како и проблеми со динамиката на реализација.</w:t>
            </w:r>
          </w:p>
        </w:tc>
      </w:tr>
      <w:tr w:rsidR="00A95C9A" w:rsidRPr="00D308AD" w14:paraId="324CCEE3" w14:textId="77777777" w:rsidTr="00945827">
        <w:trPr>
          <w:trHeight w:val="986"/>
        </w:trPr>
        <w:tc>
          <w:tcPr>
            <w:tcW w:w="1670" w:type="dxa"/>
          </w:tcPr>
          <w:p w14:paraId="44B93575" w14:textId="77777777" w:rsidR="00A95C9A" w:rsidRPr="00337C1F" w:rsidRDefault="00A95C9A" w:rsidP="00A95C9A">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10449675" w14:textId="7CD1E4AD" w:rsidR="00A95C9A" w:rsidRPr="00D308AD" w:rsidRDefault="00A95C9A" w:rsidP="00A95C9A">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w:t>
            </w:r>
            <w:r w:rsidR="008A00E7">
              <w:rPr>
                <w:rFonts w:eastAsia="StobiSerif Regular" w:cstheme="minorHAnsi"/>
                <w:color w:val="000000"/>
                <w:sz w:val="20"/>
                <w:szCs w:val="20"/>
                <w:lang w:eastAsia="zh-CN"/>
              </w:rPr>
              <w:t>4</w:t>
            </w:r>
          </w:p>
        </w:tc>
      </w:tr>
      <w:tr w:rsidR="00A95C9A" w:rsidRPr="00D308AD" w14:paraId="69055E12" w14:textId="77777777" w:rsidTr="00945827">
        <w:trPr>
          <w:trHeight w:val="688"/>
        </w:trPr>
        <w:tc>
          <w:tcPr>
            <w:tcW w:w="1670" w:type="dxa"/>
          </w:tcPr>
          <w:p w14:paraId="47A99FC6" w14:textId="77777777" w:rsidR="00A95C9A" w:rsidRPr="00337C1F" w:rsidRDefault="00A95C9A" w:rsidP="00A95C9A">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51634971" w14:textId="500292BE" w:rsidR="00A95C9A" w:rsidRPr="00D308AD" w:rsidRDefault="00A95C9A" w:rsidP="00A95C9A">
            <w:pPr>
              <w:jc w:val="cente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12/31/202</w:t>
            </w:r>
            <w:r w:rsidR="008A00E7">
              <w:rPr>
                <w:rFonts w:eastAsia="StobiSerif Regular" w:cstheme="minorHAnsi"/>
                <w:color w:val="000000"/>
                <w:sz w:val="20"/>
                <w:szCs w:val="20"/>
                <w:lang w:eastAsia="zh-CN"/>
              </w:rPr>
              <w:t>7</w:t>
            </w:r>
          </w:p>
        </w:tc>
      </w:tr>
      <w:tr w:rsidR="00E2367D" w:rsidRPr="00D308AD" w14:paraId="33718CDA" w14:textId="77777777" w:rsidTr="00945827">
        <w:trPr>
          <w:trHeight w:val="387"/>
        </w:trPr>
        <w:tc>
          <w:tcPr>
            <w:tcW w:w="1670" w:type="dxa"/>
          </w:tcPr>
          <w:p w14:paraId="0DF6D992"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Вкупна вредност </w:t>
            </w:r>
          </w:p>
        </w:tc>
        <w:tc>
          <w:tcPr>
            <w:tcW w:w="7359" w:type="dxa"/>
            <w:gridSpan w:val="7"/>
          </w:tcPr>
          <w:p w14:paraId="52056146" w14:textId="7B66333F" w:rsidR="00E2367D" w:rsidRPr="00230F38" w:rsidRDefault="0033398D" w:rsidP="00945827">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16</w:t>
            </w:r>
            <w:r w:rsidR="00E2367D" w:rsidRPr="00337C1F">
              <w:rPr>
                <w:rFonts w:eastAsia="StobiSerif Regular" w:cstheme="minorHAnsi"/>
                <w:color w:val="000000"/>
                <w:sz w:val="20"/>
                <w:szCs w:val="20"/>
                <w:lang w:eastAsia="zh-CN"/>
              </w:rPr>
              <w:t>.</w:t>
            </w:r>
            <w:r>
              <w:rPr>
                <w:rFonts w:eastAsia="StobiSerif Regular" w:cstheme="minorHAnsi"/>
                <w:color w:val="000000"/>
                <w:sz w:val="20"/>
                <w:szCs w:val="20"/>
                <w:lang w:eastAsia="zh-CN"/>
              </w:rPr>
              <w:t>6</w:t>
            </w:r>
            <w:r w:rsidR="00E2367D" w:rsidRPr="00337C1F">
              <w:rPr>
                <w:rFonts w:eastAsia="StobiSerif Regular" w:cstheme="minorHAnsi"/>
                <w:color w:val="000000"/>
                <w:sz w:val="20"/>
                <w:szCs w:val="20"/>
                <w:lang w:eastAsia="zh-CN"/>
              </w:rPr>
              <w:t>00.000 МКД</w:t>
            </w:r>
          </w:p>
        </w:tc>
      </w:tr>
      <w:tr w:rsidR="00E2367D" w:rsidRPr="00D308AD" w14:paraId="3D9704E0" w14:textId="77777777" w:rsidTr="00945827">
        <w:trPr>
          <w:trHeight w:val="314"/>
        </w:trPr>
        <w:tc>
          <w:tcPr>
            <w:tcW w:w="1670" w:type="dxa"/>
          </w:tcPr>
          <w:p w14:paraId="2635598B"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67B8F4DF" w14:textId="2B0C69A1" w:rsidR="00E2367D" w:rsidRPr="00D308AD" w:rsidRDefault="00A11108" w:rsidP="00945827">
            <w:pPr>
              <w:textAlignment w:val="bottom"/>
              <w:rPr>
                <w:rFonts w:eastAsia="StobiSerif Regular" w:cstheme="minorHAnsi"/>
                <w:color w:val="000000"/>
                <w:sz w:val="20"/>
                <w:szCs w:val="20"/>
                <w:highlight w:val="yellow"/>
              </w:rPr>
            </w:pPr>
            <w:r w:rsidRPr="00A11108">
              <w:rPr>
                <w:rFonts w:eastAsia="StobiSerif Regular" w:cstheme="minorHAnsi"/>
                <w:color w:val="000000"/>
                <w:sz w:val="20"/>
                <w:szCs w:val="20"/>
              </w:rPr>
              <w:t>Изградба на објекти за домување на лица од социјален ризик</w:t>
            </w:r>
          </w:p>
        </w:tc>
      </w:tr>
      <w:tr w:rsidR="00E2367D" w:rsidRPr="00230F38" w14:paraId="4E539F4D" w14:textId="77777777" w:rsidTr="00945827">
        <w:trPr>
          <w:trHeight w:val="300"/>
        </w:trPr>
        <w:tc>
          <w:tcPr>
            <w:tcW w:w="1670" w:type="dxa"/>
          </w:tcPr>
          <w:p w14:paraId="65A2D47F" w14:textId="77777777" w:rsidR="00E2367D" w:rsidRPr="00230F38" w:rsidRDefault="00E2367D" w:rsidP="00945827">
            <w:pPr>
              <w:rPr>
                <w:rFonts w:eastAsia="StobiSerif Regular" w:cstheme="minorHAnsi"/>
                <w:color w:val="000000"/>
                <w:sz w:val="20"/>
                <w:szCs w:val="20"/>
              </w:rPr>
            </w:pPr>
          </w:p>
        </w:tc>
        <w:tc>
          <w:tcPr>
            <w:tcW w:w="1699" w:type="dxa"/>
            <w:gridSpan w:val="2"/>
            <w:noWrap/>
          </w:tcPr>
          <w:p w14:paraId="32BF0526"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653543B1"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4772C2AE"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18A35DD6"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E2367D" w:rsidRPr="00D308AD" w14:paraId="48B228E5" w14:textId="77777777" w:rsidTr="00945827">
        <w:trPr>
          <w:trHeight w:val="305"/>
        </w:trPr>
        <w:tc>
          <w:tcPr>
            <w:tcW w:w="1670" w:type="dxa"/>
          </w:tcPr>
          <w:p w14:paraId="79132E87" w14:textId="77777777" w:rsidR="00E2367D" w:rsidRPr="00230F38" w:rsidRDefault="00E2367D" w:rsidP="00945827">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Индикатори</w:t>
            </w:r>
          </w:p>
        </w:tc>
        <w:tc>
          <w:tcPr>
            <w:tcW w:w="1699" w:type="dxa"/>
            <w:gridSpan w:val="2"/>
            <w:noWrap/>
          </w:tcPr>
          <w:p w14:paraId="6FECDDE9" w14:textId="1F67E59C" w:rsidR="00E2367D" w:rsidRPr="00A11108" w:rsidRDefault="00E2367D" w:rsidP="00945827">
            <w:pPr>
              <w:jc w:val="right"/>
              <w:textAlignment w:val="bottom"/>
              <w:rPr>
                <w:rFonts w:eastAsia="StobiSerif Regular" w:cstheme="minorHAnsi"/>
                <w:color w:val="000000"/>
                <w:sz w:val="20"/>
                <w:szCs w:val="20"/>
                <w:lang w:val="en-US"/>
              </w:rPr>
            </w:pPr>
          </w:p>
        </w:tc>
        <w:tc>
          <w:tcPr>
            <w:tcW w:w="1861" w:type="dxa"/>
            <w:gridSpan w:val="2"/>
            <w:noWrap/>
          </w:tcPr>
          <w:p w14:paraId="6D0A30FF" w14:textId="71FBDDCA" w:rsidR="00E2367D" w:rsidRPr="00A11108" w:rsidRDefault="0033398D" w:rsidP="00945827">
            <w:pPr>
              <w:jc w:val="right"/>
              <w:textAlignment w:val="bottom"/>
              <w:rPr>
                <w:rFonts w:eastAsia="StobiSerif Regular" w:cstheme="minorHAnsi"/>
                <w:color w:val="000000"/>
                <w:sz w:val="20"/>
                <w:szCs w:val="20"/>
                <w:lang w:val="en-US"/>
              </w:rPr>
            </w:pPr>
            <w:r>
              <w:rPr>
                <w:sz w:val="20"/>
                <w:szCs w:val="20"/>
              </w:rPr>
              <w:t>6</w:t>
            </w:r>
            <w:r w:rsidR="00E2367D" w:rsidRPr="00A11108">
              <w:rPr>
                <w:sz w:val="20"/>
                <w:szCs w:val="20"/>
              </w:rPr>
              <w:t>00.000</w:t>
            </w:r>
            <w:r w:rsidR="00E2367D" w:rsidRPr="00A11108">
              <w:rPr>
                <w:sz w:val="20"/>
                <w:szCs w:val="20"/>
                <w:lang w:val="en-US"/>
              </w:rPr>
              <w:t xml:space="preserve"> MKD</w:t>
            </w:r>
          </w:p>
        </w:tc>
        <w:tc>
          <w:tcPr>
            <w:tcW w:w="1843" w:type="dxa"/>
            <w:noWrap/>
          </w:tcPr>
          <w:p w14:paraId="3B06A27E" w14:textId="77777777" w:rsidR="00E2367D" w:rsidRPr="00A11108" w:rsidRDefault="00E2367D" w:rsidP="00945827">
            <w:pPr>
              <w:jc w:val="right"/>
              <w:textAlignment w:val="bottom"/>
              <w:rPr>
                <w:rFonts w:eastAsia="StobiSerif Regular" w:cstheme="minorHAnsi"/>
                <w:color w:val="000000"/>
                <w:sz w:val="20"/>
                <w:szCs w:val="20"/>
                <w:lang w:val="en-US"/>
              </w:rPr>
            </w:pPr>
            <w:r w:rsidRPr="00A11108">
              <w:rPr>
                <w:sz w:val="20"/>
                <w:szCs w:val="20"/>
              </w:rPr>
              <w:t>10.000.000</w:t>
            </w:r>
            <w:r w:rsidRPr="00A11108">
              <w:rPr>
                <w:sz w:val="20"/>
                <w:szCs w:val="20"/>
                <w:lang w:val="en-US"/>
              </w:rPr>
              <w:t xml:space="preserve"> MKD</w:t>
            </w:r>
          </w:p>
        </w:tc>
        <w:tc>
          <w:tcPr>
            <w:tcW w:w="1956" w:type="dxa"/>
            <w:gridSpan w:val="2"/>
            <w:noWrap/>
          </w:tcPr>
          <w:p w14:paraId="08949F5B" w14:textId="040481E1" w:rsidR="00E2367D" w:rsidRPr="00230F38" w:rsidRDefault="0033398D" w:rsidP="00945827">
            <w:pPr>
              <w:jc w:val="right"/>
              <w:textAlignment w:val="bottom"/>
              <w:rPr>
                <w:rFonts w:eastAsia="StobiSerif Regular" w:cstheme="minorHAnsi"/>
                <w:color w:val="000000"/>
                <w:sz w:val="20"/>
                <w:szCs w:val="20"/>
              </w:rPr>
            </w:pPr>
            <w:r>
              <w:rPr>
                <w:rFonts w:eastAsia="StobiSerif Regular" w:cstheme="minorHAnsi"/>
                <w:color w:val="000000"/>
                <w:sz w:val="20"/>
                <w:szCs w:val="20"/>
              </w:rPr>
              <w:t>6</w:t>
            </w:r>
            <w:r w:rsidR="008A00E7">
              <w:rPr>
                <w:rFonts w:eastAsia="StobiSerif Regular" w:cstheme="minorHAnsi"/>
                <w:color w:val="000000"/>
                <w:sz w:val="20"/>
                <w:szCs w:val="20"/>
              </w:rPr>
              <w:t>.000.000 МКД</w:t>
            </w:r>
          </w:p>
        </w:tc>
      </w:tr>
      <w:tr w:rsidR="00E2367D" w:rsidRPr="00D308AD" w14:paraId="01A1FCFF" w14:textId="77777777" w:rsidTr="00945827">
        <w:trPr>
          <w:trHeight w:val="480"/>
        </w:trPr>
        <w:tc>
          <w:tcPr>
            <w:tcW w:w="1670" w:type="dxa"/>
          </w:tcPr>
          <w:p w14:paraId="75D7B3ED" w14:textId="77777777" w:rsidR="00E2367D" w:rsidRPr="00D308AD" w:rsidRDefault="00E2367D" w:rsidP="00945827">
            <w:pPr>
              <w:pBdr>
                <w:top w:val="nil"/>
                <w:left w:val="nil"/>
                <w:bottom w:val="nil"/>
                <w:right w:val="nil"/>
                <w:between w:val="nil"/>
              </w:pBdr>
              <w:textAlignment w:val="top"/>
              <w:rPr>
                <w:rFonts w:eastAsia="StobiSerif Regular" w:cstheme="minorHAnsi"/>
                <w:sz w:val="20"/>
                <w:szCs w:val="20"/>
                <w:highlight w:val="yellow"/>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6F1E8A06" w14:textId="1BBD7025" w:rsidR="00E2367D" w:rsidRPr="000A2AAB" w:rsidRDefault="000A2AAB" w:rsidP="00945827">
            <w:pPr>
              <w:rPr>
                <w:rFonts w:cstheme="minorHAnsi"/>
                <w:sz w:val="20"/>
                <w:szCs w:val="20"/>
                <w:highlight w:val="yellow"/>
              </w:rPr>
            </w:pPr>
            <w:r w:rsidRPr="000A2AAB">
              <w:rPr>
                <w:rFonts w:cstheme="minorHAnsi"/>
                <w:sz w:val="20"/>
                <w:szCs w:val="20"/>
              </w:rPr>
              <w:t>Во тек</w:t>
            </w:r>
          </w:p>
        </w:tc>
      </w:tr>
      <w:tr w:rsidR="00E2367D" w:rsidRPr="00D308AD" w14:paraId="29C0D130" w14:textId="77777777" w:rsidTr="00945827">
        <w:trPr>
          <w:trHeight w:val="480"/>
        </w:trPr>
        <w:tc>
          <w:tcPr>
            <w:tcW w:w="1670" w:type="dxa"/>
          </w:tcPr>
          <w:p w14:paraId="3E737D02" w14:textId="77777777" w:rsidR="00E2367D" w:rsidRPr="00755F96" w:rsidRDefault="00E2367D" w:rsidP="00945827">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76106261" w14:textId="77777777" w:rsidR="00A03292" w:rsidRDefault="00E2367D" w:rsidP="00945827">
            <w:pPr>
              <w:rPr>
                <w:rFonts w:cstheme="minorHAnsi"/>
                <w:sz w:val="20"/>
                <w:szCs w:val="20"/>
              </w:rPr>
            </w:pPr>
            <w:r w:rsidRPr="000A2AAB">
              <w:rPr>
                <w:rFonts w:cstheme="minorHAnsi"/>
                <w:sz w:val="20"/>
                <w:szCs w:val="20"/>
              </w:rPr>
              <w:t>Општина Кочани</w:t>
            </w:r>
          </w:p>
          <w:p w14:paraId="6F8F7C4F" w14:textId="023590C4" w:rsidR="00E2367D" w:rsidRPr="000A2AAB" w:rsidRDefault="000A2AAB" w:rsidP="00945827">
            <w:pPr>
              <w:rPr>
                <w:rFonts w:cstheme="minorHAnsi"/>
                <w:sz w:val="20"/>
                <w:szCs w:val="20"/>
                <w:lang w:val="en-US"/>
              </w:rPr>
            </w:pPr>
            <w:r w:rsidRPr="000A2AAB">
              <w:rPr>
                <w:rFonts w:cstheme="minorHAnsi"/>
                <w:sz w:val="20"/>
                <w:szCs w:val="20"/>
              </w:rPr>
              <w:t>Влада на РСМ</w:t>
            </w:r>
          </w:p>
          <w:p w14:paraId="6EA0CC0C" w14:textId="77777777" w:rsidR="00E2367D" w:rsidRPr="000A2AAB" w:rsidRDefault="00E2367D" w:rsidP="00945827">
            <w:pPr>
              <w:rPr>
                <w:rFonts w:cstheme="minorHAnsi"/>
                <w:sz w:val="20"/>
                <w:szCs w:val="20"/>
              </w:rPr>
            </w:pPr>
          </w:p>
        </w:tc>
      </w:tr>
      <w:tr w:rsidR="00E2367D" w:rsidRPr="00D308AD" w14:paraId="3496F10B" w14:textId="77777777" w:rsidTr="00945827">
        <w:trPr>
          <w:trHeight w:val="480"/>
        </w:trPr>
        <w:tc>
          <w:tcPr>
            <w:tcW w:w="1670" w:type="dxa"/>
          </w:tcPr>
          <w:p w14:paraId="6525D668" w14:textId="77777777" w:rsidR="00E2367D" w:rsidRPr="00755F96" w:rsidRDefault="00E2367D" w:rsidP="00945827">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779F47EB" w14:textId="6D212419" w:rsidR="00E2367D" w:rsidRPr="000A2AAB" w:rsidRDefault="00E2367D" w:rsidP="00945827">
            <w:pPr>
              <w:rPr>
                <w:rFonts w:cstheme="minorHAnsi"/>
                <w:sz w:val="20"/>
                <w:szCs w:val="20"/>
              </w:rPr>
            </w:pPr>
            <w:r w:rsidRPr="000A2AAB">
              <w:rPr>
                <w:rFonts w:cstheme="minorHAnsi"/>
                <w:sz w:val="20"/>
                <w:szCs w:val="20"/>
              </w:rPr>
              <w:t>Подеднаква застапеност на мажи и жени, девојчиња и момчиња</w:t>
            </w:r>
            <w:r w:rsidR="005F7C3E">
              <w:rPr>
                <w:rFonts w:cstheme="minorHAnsi"/>
                <w:sz w:val="20"/>
                <w:szCs w:val="20"/>
              </w:rPr>
              <w:t xml:space="preserve">. </w:t>
            </w:r>
            <w:r w:rsidR="005F7C3E" w:rsidRPr="005F7C3E">
              <w:rPr>
                <w:rFonts w:cstheme="minorHAnsi"/>
                <w:sz w:val="20"/>
                <w:szCs w:val="20"/>
              </w:rPr>
              <w:t>Изградбата на објекти за домување на лица од социјален ризик ќе се спроведе со родово респонзивен пристап, обезбедувајќи приоритет за жени, особено самохрани мајки и жртви на насилство. Објектите ќе вклучуваат соодветни санитарни простории, пристапност за лица со попречености и безбедни заеднички простори, со цел намалување на родовите нееднаквости и подобрување на условите за живот.</w:t>
            </w:r>
          </w:p>
        </w:tc>
      </w:tr>
    </w:tbl>
    <w:p w14:paraId="1DA9F16A" w14:textId="77777777" w:rsidR="00E2367D" w:rsidRPr="00354A42" w:rsidRDefault="00E2367D" w:rsidP="00E2367D"/>
    <w:p w14:paraId="53717829" w14:textId="77777777" w:rsidR="00C67A07" w:rsidRDefault="00C67A07" w:rsidP="00E2367D">
      <w:pPr>
        <w:jc w:val="center"/>
        <w:rPr>
          <w:lang w:val="mk-MK"/>
        </w:rPr>
      </w:pPr>
    </w:p>
    <w:p w14:paraId="4AA773CB" w14:textId="3B01821E" w:rsidR="00EB539C" w:rsidRPr="007D67DC" w:rsidRDefault="007D67DC" w:rsidP="007D67DC">
      <w:pPr>
        <w:spacing w:before="16"/>
        <w:ind w:right="78"/>
        <w:jc w:val="both"/>
        <w:rPr>
          <w:rFonts w:asciiTheme="minorHAnsi" w:hAnsiTheme="minorHAnsi" w:cstheme="minorHAnsi"/>
          <w:b/>
          <w:bCs/>
          <w:sz w:val="24"/>
          <w:szCs w:val="24"/>
          <w:lang w:val="mk-MK"/>
        </w:rPr>
      </w:pPr>
      <w:r w:rsidRPr="007D67DC">
        <w:rPr>
          <w:rFonts w:asciiTheme="minorHAnsi" w:hAnsiTheme="minorHAnsi" w:cstheme="minorHAnsi"/>
          <w:b/>
          <w:bCs/>
          <w:sz w:val="24"/>
          <w:szCs w:val="24"/>
          <w:lang w:val="mk-MK"/>
        </w:rPr>
        <w:t xml:space="preserve">Програма за заштита на животна средина и природа </w:t>
      </w:r>
    </w:p>
    <w:p w14:paraId="7100C215" w14:textId="77777777" w:rsidR="00EB539C" w:rsidRDefault="00EB539C" w:rsidP="00E2367D">
      <w:pPr>
        <w:jc w:val="center"/>
        <w:rPr>
          <w:lang w:val="mk-MK"/>
        </w:rPr>
      </w:pPr>
    </w:p>
    <w:p w14:paraId="1B9F2EC0" w14:textId="31E6B4DF" w:rsidR="00E2367D" w:rsidRPr="007D67DC" w:rsidRDefault="00E2367D" w:rsidP="007D67DC">
      <w:pPr>
        <w:rPr>
          <w:rFonts w:asciiTheme="minorHAnsi" w:hAnsiTheme="minorHAnsi" w:cstheme="minorHAnsi"/>
          <w:b/>
          <w:bCs/>
          <w:sz w:val="24"/>
          <w:szCs w:val="24"/>
          <w:lang w:val="mk-MK"/>
        </w:rPr>
      </w:pPr>
      <w:bookmarkStart w:id="55" w:name="_Hlk182737483"/>
      <w:proofErr w:type="spellStart"/>
      <w:r w:rsidRPr="00F51E3D">
        <w:rPr>
          <w:rFonts w:asciiTheme="minorHAnsi" w:hAnsiTheme="minorHAnsi" w:cstheme="minorHAnsi"/>
          <w:b/>
          <w:bCs/>
          <w:sz w:val="24"/>
          <w:szCs w:val="24"/>
        </w:rPr>
        <w:t>Потпрограма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за</w:t>
      </w:r>
      <w:proofErr w:type="spellEnd"/>
      <w:r w:rsidRPr="00F51E3D">
        <w:rPr>
          <w:rFonts w:asciiTheme="minorHAnsi" w:hAnsiTheme="minorHAnsi" w:cstheme="minorHAnsi"/>
          <w:b/>
          <w:bCs/>
          <w:sz w:val="24"/>
          <w:szCs w:val="24"/>
        </w:rPr>
        <w:t xml:space="preserve"> </w:t>
      </w:r>
      <w:r w:rsidR="007D67DC">
        <w:rPr>
          <w:rFonts w:asciiTheme="minorHAnsi" w:hAnsiTheme="minorHAnsi" w:cstheme="minorHAnsi"/>
          <w:b/>
          <w:bCs/>
          <w:sz w:val="24"/>
          <w:szCs w:val="24"/>
          <w:lang w:val="mk-MK"/>
        </w:rPr>
        <w:t>з</w:t>
      </w:r>
      <w:proofErr w:type="spellStart"/>
      <w:r w:rsidRPr="00F51E3D">
        <w:rPr>
          <w:rFonts w:asciiTheme="minorHAnsi" w:hAnsiTheme="minorHAnsi" w:cstheme="minorHAnsi"/>
          <w:b/>
          <w:bCs/>
          <w:sz w:val="24"/>
          <w:szCs w:val="24"/>
        </w:rPr>
        <w:t>аштита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на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животна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средина</w:t>
      </w:r>
      <w:proofErr w:type="spellEnd"/>
      <w:r w:rsidRPr="00F51E3D">
        <w:rPr>
          <w:rFonts w:asciiTheme="minorHAnsi" w:hAnsiTheme="minorHAnsi" w:cstheme="minorHAnsi"/>
          <w:b/>
          <w:bCs/>
          <w:sz w:val="24"/>
          <w:szCs w:val="24"/>
        </w:rPr>
        <w:t xml:space="preserve"> и </w:t>
      </w:r>
      <w:proofErr w:type="spellStart"/>
      <w:r w:rsidRPr="00F51E3D">
        <w:rPr>
          <w:rFonts w:asciiTheme="minorHAnsi" w:hAnsiTheme="minorHAnsi" w:cstheme="minorHAnsi"/>
          <w:b/>
          <w:bCs/>
          <w:sz w:val="24"/>
          <w:szCs w:val="24"/>
        </w:rPr>
        <w:t>природа</w:t>
      </w:r>
      <w:proofErr w:type="spellEnd"/>
      <w:r w:rsidR="007D67DC">
        <w:rPr>
          <w:rFonts w:asciiTheme="minorHAnsi" w:hAnsiTheme="minorHAnsi" w:cstheme="minorHAnsi"/>
          <w:b/>
          <w:bCs/>
          <w:sz w:val="24"/>
          <w:szCs w:val="24"/>
          <w:lang w:val="mk-MK"/>
        </w:rPr>
        <w:t xml:space="preserve"> </w:t>
      </w: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E2367D" w:rsidRPr="00D308AD" w14:paraId="775F709C" w14:textId="77777777" w:rsidTr="00945827">
        <w:trPr>
          <w:trHeight w:val="720"/>
        </w:trPr>
        <w:tc>
          <w:tcPr>
            <w:tcW w:w="2263" w:type="dxa"/>
            <w:gridSpan w:val="2"/>
          </w:tcPr>
          <w:bookmarkEnd w:id="55"/>
          <w:p w14:paraId="44D13AEA"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29CE0192" w14:textId="2BD5FED3" w:rsidR="00E2367D" w:rsidRPr="00230F38" w:rsidRDefault="0058031D" w:rsidP="00945827">
            <w:pPr>
              <w:jc w:val="center"/>
              <w:textAlignment w:val="top"/>
              <w:rPr>
                <w:rFonts w:eastAsia="StobiSerif Regular" w:cstheme="minorHAnsi"/>
                <w:color w:val="000000"/>
                <w:sz w:val="20"/>
                <w:szCs w:val="20"/>
              </w:rPr>
            </w:pPr>
            <w:r w:rsidRPr="0058031D">
              <w:rPr>
                <w:rFonts w:eastAsia="StobiSerif Regular" w:cstheme="minorHAnsi"/>
                <w:color w:val="000000"/>
                <w:sz w:val="20"/>
                <w:szCs w:val="20"/>
                <w:lang w:eastAsia="zh-CN"/>
              </w:rPr>
              <w:t>Програма за заштита на животна средина и</w:t>
            </w:r>
          </w:p>
        </w:tc>
        <w:tc>
          <w:tcPr>
            <w:tcW w:w="2823" w:type="dxa"/>
            <w:gridSpan w:val="3"/>
          </w:tcPr>
          <w:p w14:paraId="5F1EFA5B"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4277575D" w14:textId="77777777" w:rsidR="00E2367D" w:rsidRPr="003A789A" w:rsidRDefault="00E2367D" w:rsidP="00945827">
            <w:pPr>
              <w:jc w:val="center"/>
              <w:textAlignment w:val="bottom"/>
              <w:rPr>
                <w:rFonts w:eastAsia="StobiSerif Regular" w:cstheme="minorHAnsi"/>
                <w:color w:val="000000"/>
                <w:sz w:val="20"/>
                <w:szCs w:val="20"/>
                <w:lang w:val="en-US"/>
              </w:rPr>
            </w:pPr>
            <w:r w:rsidRPr="003A789A">
              <w:rPr>
                <w:rFonts w:eastAsia="StobiSerif Regular" w:cstheme="minorHAnsi"/>
                <w:color w:val="000000"/>
                <w:sz w:val="20"/>
                <w:szCs w:val="20"/>
                <w:lang w:val="en-US" w:eastAsia="zh-CN"/>
              </w:rPr>
              <w:t>JL</w:t>
            </w:r>
          </w:p>
        </w:tc>
      </w:tr>
      <w:tr w:rsidR="00E2367D" w:rsidRPr="00D308AD" w14:paraId="39D40E91" w14:textId="77777777" w:rsidTr="00945827">
        <w:trPr>
          <w:trHeight w:val="860"/>
        </w:trPr>
        <w:tc>
          <w:tcPr>
            <w:tcW w:w="2263" w:type="dxa"/>
            <w:gridSpan w:val="2"/>
          </w:tcPr>
          <w:p w14:paraId="23700B1B"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1C66DD28" w14:textId="77777777" w:rsidR="00E2367D" w:rsidRPr="00230F38" w:rsidRDefault="00E2367D" w:rsidP="00945827">
            <w:pPr>
              <w:textAlignment w:val="bottom"/>
              <w:rPr>
                <w:rFonts w:eastAsia="StobiSerif Regular" w:cstheme="minorHAnsi"/>
                <w:color w:val="000000"/>
                <w:sz w:val="20"/>
                <w:szCs w:val="20"/>
              </w:rPr>
            </w:pPr>
            <w:r w:rsidRPr="00053A2D">
              <w:rPr>
                <w:rFonts w:eastAsia="StobiSerif Regular" w:cstheme="minorHAnsi"/>
                <w:color w:val="000000"/>
                <w:sz w:val="20"/>
                <w:szCs w:val="20"/>
                <w:lang w:eastAsia="zh-CN"/>
              </w:rPr>
              <w:t>Заштита на животна средина и природа</w:t>
            </w:r>
          </w:p>
        </w:tc>
        <w:tc>
          <w:tcPr>
            <w:tcW w:w="2823" w:type="dxa"/>
            <w:gridSpan w:val="3"/>
          </w:tcPr>
          <w:p w14:paraId="313F12E9"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5BC54424" w14:textId="4BE06D37" w:rsidR="00E2367D" w:rsidRPr="003A789A" w:rsidRDefault="003A789A" w:rsidP="00945827">
            <w:pPr>
              <w:jc w:val="center"/>
              <w:textAlignment w:val="bottom"/>
              <w:rPr>
                <w:rFonts w:eastAsia="StobiSerif Regular" w:cstheme="minorHAnsi"/>
                <w:color w:val="000000"/>
                <w:sz w:val="20"/>
                <w:szCs w:val="20"/>
              </w:rPr>
            </w:pPr>
            <w:r w:rsidRPr="003A789A">
              <w:rPr>
                <w:rFonts w:eastAsia="StobiSerif Regular" w:cstheme="minorHAnsi"/>
                <w:color w:val="000000"/>
                <w:sz w:val="20"/>
                <w:szCs w:val="20"/>
                <w:lang w:val="en-US" w:eastAsia="zh-CN"/>
              </w:rPr>
              <w:t>RA</w:t>
            </w:r>
          </w:p>
        </w:tc>
      </w:tr>
      <w:tr w:rsidR="00E2367D" w:rsidRPr="00D308AD" w14:paraId="09C92D04" w14:textId="77777777" w:rsidTr="00945827">
        <w:trPr>
          <w:trHeight w:val="600"/>
        </w:trPr>
        <w:tc>
          <w:tcPr>
            <w:tcW w:w="1670" w:type="dxa"/>
          </w:tcPr>
          <w:p w14:paraId="173FA353"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Цели на развојната потпрограма (идентификација на цели кои ќе </w:t>
            </w:r>
            <w:r w:rsidRPr="00337C1F">
              <w:rPr>
                <w:rFonts w:eastAsia="StobiSerif Regular" w:cstheme="minorHAnsi"/>
                <w:color w:val="000000"/>
                <w:sz w:val="20"/>
                <w:szCs w:val="20"/>
                <w:lang w:eastAsia="zh-CN"/>
              </w:rPr>
              <w:lastRenderedPageBreak/>
              <w:t>се постигнат со реализација на развојната потпрограма)</w:t>
            </w:r>
          </w:p>
        </w:tc>
        <w:tc>
          <w:tcPr>
            <w:tcW w:w="7359" w:type="dxa"/>
            <w:gridSpan w:val="7"/>
          </w:tcPr>
          <w:p w14:paraId="7F696809" w14:textId="4108809A" w:rsidR="00E2367D" w:rsidRPr="00337C1F" w:rsidRDefault="00752882" w:rsidP="00945827">
            <w:pPr>
              <w:jc w:val="both"/>
              <w:textAlignment w:val="top"/>
              <w:rPr>
                <w:rFonts w:eastAsia="Macedonian Tms" w:cstheme="minorHAnsi"/>
                <w:color w:val="000000"/>
                <w:sz w:val="20"/>
                <w:szCs w:val="20"/>
                <w:highlight w:val="yellow"/>
              </w:rPr>
            </w:pPr>
            <w:r>
              <w:rPr>
                <w:rFonts w:eastAsia="Macedonian Tms" w:cstheme="minorHAnsi"/>
                <w:color w:val="000000"/>
                <w:sz w:val="20"/>
                <w:szCs w:val="20"/>
              </w:rPr>
              <w:lastRenderedPageBreak/>
              <w:t>С</w:t>
            </w:r>
            <w:r w:rsidR="004A12A0" w:rsidRPr="004A12A0">
              <w:rPr>
                <w:rFonts w:eastAsia="Macedonian Tms" w:cstheme="minorHAnsi"/>
                <w:color w:val="000000"/>
                <w:sz w:val="20"/>
                <w:szCs w:val="20"/>
              </w:rPr>
              <w:t>проведување на еколошката политика согласно европските стандарди и се залага за почитување на законите и регулативите кои што се однесуваат на заштитата на животната средина, заштита и одржливо управување со природните ресурси, намалување на отпадот, подобрување на квалитетот на амбиентниот воздух, обезбедување на изворите на водата за пиење и заштита на биодиверзитетот</w:t>
            </w:r>
            <w:r w:rsidR="004A12A0">
              <w:rPr>
                <w:rFonts w:eastAsia="Macedonian Tms" w:cstheme="minorHAnsi"/>
                <w:color w:val="000000"/>
                <w:sz w:val="20"/>
                <w:szCs w:val="20"/>
              </w:rPr>
              <w:t>.</w:t>
            </w:r>
            <w:r w:rsidR="00EB539C">
              <w:rPr>
                <w:rFonts w:eastAsia="Macedonian Tms" w:cstheme="minorHAnsi"/>
                <w:color w:val="000000"/>
                <w:sz w:val="20"/>
                <w:szCs w:val="20"/>
                <w:highlight w:val="yellow"/>
              </w:rPr>
              <w:t xml:space="preserve"> </w:t>
            </w:r>
          </w:p>
        </w:tc>
      </w:tr>
      <w:tr w:rsidR="00E2367D" w:rsidRPr="00D308AD" w14:paraId="562B1414" w14:textId="77777777" w:rsidTr="00945827">
        <w:trPr>
          <w:trHeight w:val="600"/>
        </w:trPr>
        <w:tc>
          <w:tcPr>
            <w:tcW w:w="1670" w:type="dxa"/>
          </w:tcPr>
          <w:p w14:paraId="05D09CCB" w14:textId="77777777" w:rsidR="00E2367D" w:rsidRPr="00337C1F" w:rsidRDefault="00E2367D" w:rsidP="00945827">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t>Планирани активности</w:t>
            </w:r>
          </w:p>
        </w:tc>
        <w:tc>
          <w:tcPr>
            <w:tcW w:w="7359" w:type="dxa"/>
            <w:gridSpan w:val="7"/>
          </w:tcPr>
          <w:p w14:paraId="423DC034" w14:textId="77777777" w:rsidR="00144B5B" w:rsidRPr="00144B5B" w:rsidRDefault="00144B5B" w:rsidP="00BA400D">
            <w:pPr>
              <w:pStyle w:val="ListParagraph"/>
              <w:numPr>
                <w:ilvl w:val="0"/>
                <w:numId w:val="37"/>
              </w:numPr>
              <w:rPr>
                <w:rFonts w:cstheme="minorHAnsi"/>
                <w:sz w:val="20"/>
                <w:szCs w:val="20"/>
                <w:lang w:val="en-US"/>
              </w:rPr>
            </w:pPr>
            <w:proofErr w:type="spellStart"/>
            <w:r w:rsidRPr="00144B5B">
              <w:rPr>
                <w:rFonts w:cstheme="minorHAnsi"/>
                <w:sz w:val="20"/>
                <w:szCs w:val="20"/>
                <w:lang w:val="en-US"/>
              </w:rPr>
              <w:t>Контрола</w:t>
            </w:r>
            <w:proofErr w:type="spellEnd"/>
            <w:r w:rsidRPr="00144B5B">
              <w:rPr>
                <w:rFonts w:cstheme="minorHAnsi"/>
                <w:sz w:val="20"/>
                <w:szCs w:val="20"/>
                <w:lang w:val="en-US"/>
              </w:rPr>
              <w:t xml:space="preserve">, </w:t>
            </w:r>
            <w:proofErr w:type="spellStart"/>
            <w:r w:rsidRPr="00144B5B">
              <w:rPr>
                <w:rFonts w:cstheme="minorHAnsi"/>
                <w:sz w:val="20"/>
                <w:szCs w:val="20"/>
                <w:lang w:val="en-US"/>
              </w:rPr>
              <w:t>анализа</w:t>
            </w:r>
            <w:proofErr w:type="spellEnd"/>
            <w:r w:rsidRPr="00144B5B">
              <w:rPr>
                <w:rFonts w:cstheme="minorHAnsi"/>
                <w:sz w:val="20"/>
                <w:szCs w:val="20"/>
                <w:lang w:val="en-US"/>
              </w:rPr>
              <w:t xml:space="preserve">, </w:t>
            </w:r>
            <w:proofErr w:type="spellStart"/>
            <w:r w:rsidRPr="00144B5B">
              <w:rPr>
                <w:rFonts w:cstheme="minorHAnsi"/>
                <w:sz w:val="20"/>
                <w:szCs w:val="20"/>
                <w:lang w:val="en-US"/>
              </w:rPr>
              <w:t>следење</w:t>
            </w:r>
            <w:proofErr w:type="spellEnd"/>
            <w:r w:rsidRPr="00144B5B">
              <w:rPr>
                <w:rFonts w:cstheme="minorHAnsi"/>
                <w:sz w:val="20"/>
                <w:szCs w:val="20"/>
                <w:lang w:val="en-US"/>
              </w:rPr>
              <w:t xml:space="preserve"> и </w:t>
            </w:r>
            <w:proofErr w:type="spellStart"/>
            <w:r w:rsidRPr="00144B5B">
              <w:rPr>
                <w:rFonts w:cstheme="minorHAnsi"/>
                <w:sz w:val="20"/>
                <w:szCs w:val="20"/>
                <w:lang w:val="en-US"/>
              </w:rPr>
              <w:t>информирање</w:t>
            </w:r>
            <w:proofErr w:type="spellEnd"/>
            <w:r w:rsidRPr="00144B5B">
              <w:rPr>
                <w:rFonts w:cstheme="minorHAnsi"/>
                <w:sz w:val="20"/>
                <w:szCs w:val="20"/>
                <w:lang w:val="en-US"/>
              </w:rPr>
              <w:t xml:space="preserve"> </w:t>
            </w:r>
            <w:proofErr w:type="spellStart"/>
            <w:r w:rsidRPr="00144B5B">
              <w:rPr>
                <w:rFonts w:cstheme="minorHAnsi"/>
                <w:sz w:val="20"/>
                <w:szCs w:val="20"/>
                <w:lang w:val="en-US"/>
              </w:rPr>
              <w:t>за</w:t>
            </w:r>
            <w:proofErr w:type="spellEnd"/>
            <w:r w:rsidRPr="00144B5B">
              <w:rPr>
                <w:rFonts w:cstheme="minorHAnsi"/>
                <w:sz w:val="20"/>
                <w:szCs w:val="20"/>
                <w:lang w:val="en-US"/>
              </w:rPr>
              <w:t xml:space="preserve"> </w:t>
            </w:r>
            <w:proofErr w:type="spellStart"/>
            <w:r w:rsidRPr="00144B5B">
              <w:rPr>
                <w:rFonts w:cstheme="minorHAnsi"/>
                <w:sz w:val="20"/>
                <w:szCs w:val="20"/>
                <w:lang w:val="en-US"/>
              </w:rPr>
              <w:t>квалитетот</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животната</w:t>
            </w:r>
            <w:proofErr w:type="spellEnd"/>
            <w:r w:rsidRPr="00144B5B">
              <w:rPr>
                <w:rFonts w:cstheme="minorHAnsi"/>
                <w:sz w:val="20"/>
                <w:szCs w:val="20"/>
                <w:lang w:val="en-US"/>
              </w:rPr>
              <w:t xml:space="preserve"> </w:t>
            </w:r>
            <w:proofErr w:type="spellStart"/>
            <w:r w:rsidRPr="00144B5B">
              <w:rPr>
                <w:rFonts w:cstheme="minorHAnsi"/>
                <w:sz w:val="20"/>
                <w:szCs w:val="20"/>
                <w:lang w:val="en-US"/>
              </w:rPr>
              <w:t>средина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територијата</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општината</w:t>
            </w:r>
            <w:proofErr w:type="spellEnd"/>
            <w:r w:rsidRPr="00144B5B">
              <w:rPr>
                <w:rFonts w:cstheme="minorHAnsi"/>
                <w:sz w:val="20"/>
                <w:szCs w:val="20"/>
                <w:lang w:val="en-US"/>
              </w:rPr>
              <w:t xml:space="preserve"> </w:t>
            </w:r>
            <w:proofErr w:type="spellStart"/>
            <w:r w:rsidRPr="00144B5B">
              <w:rPr>
                <w:rFonts w:cstheme="minorHAnsi"/>
                <w:sz w:val="20"/>
                <w:szCs w:val="20"/>
                <w:lang w:val="en-US"/>
              </w:rPr>
              <w:t>согласно</w:t>
            </w:r>
            <w:proofErr w:type="spellEnd"/>
            <w:r w:rsidRPr="00144B5B">
              <w:rPr>
                <w:rFonts w:cstheme="minorHAnsi"/>
                <w:sz w:val="20"/>
                <w:szCs w:val="20"/>
                <w:lang w:val="en-US"/>
              </w:rPr>
              <w:t xml:space="preserve"> </w:t>
            </w:r>
            <w:proofErr w:type="spellStart"/>
            <w:r w:rsidRPr="00144B5B">
              <w:rPr>
                <w:rFonts w:cstheme="minorHAnsi"/>
                <w:sz w:val="20"/>
                <w:szCs w:val="20"/>
                <w:lang w:val="en-US"/>
              </w:rPr>
              <w:t>тековни</w:t>
            </w:r>
            <w:proofErr w:type="spellEnd"/>
            <w:r w:rsidRPr="00144B5B">
              <w:rPr>
                <w:rFonts w:cstheme="minorHAnsi"/>
                <w:sz w:val="20"/>
                <w:szCs w:val="20"/>
                <w:lang w:val="en-US"/>
              </w:rPr>
              <w:t xml:space="preserve"> </w:t>
            </w:r>
            <w:proofErr w:type="spellStart"/>
            <w:r w:rsidRPr="00144B5B">
              <w:rPr>
                <w:rFonts w:cstheme="minorHAnsi"/>
                <w:sz w:val="20"/>
                <w:szCs w:val="20"/>
                <w:lang w:val="en-US"/>
              </w:rPr>
              <w:t>потреби</w:t>
            </w:r>
            <w:proofErr w:type="spellEnd"/>
            <w:r w:rsidRPr="00144B5B">
              <w:rPr>
                <w:rFonts w:cstheme="minorHAnsi"/>
                <w:sz w:val="20"/>
                <w:szCs w:val="20"/>
                <w:lang w:val="en-US"/>
              </w:rPr>
              <w:t xml:space="preserve"> и </w:t>
            </w:r>
            <w:proofErr w:type="spellStart"/>
            <w:r w:rsidRPr="00144B5B">
              <w:rPr>
                <w:rFonts w:cstheme="minorHAnsi"/>
                <w:sz w:val="20"/>
                <w:szCs w:val="20"/>
                <w:lang w:val="en-US"/>
              </w:rPr>
              <w:t>барања</w:t>
            </w:r>
            <w:proofErr w:type="spellEnd"/>
            <w:r w:rsidRPr="00144B5B">
              <w:rPr>
                <w:rFonts w:cstheme="minorHAnsi"/>
                <w:sz w:val="20"/>
                <w:szCs w:val="20"/>
                <w:lang w:val="en-US"/>
              </w:rPr>
              <w:t xml:space="preserve"> и </w:t>
            </w:r>
            <w:proofErr w:type="spellStart"/>
            <w:r w:rsidRPr="00144B5B">
              <w:rPr>
                <w:rFonts w:cstheme="minorHAnsi"/>
                <w:sz w:val="20"/>
                <w:szCs w:val="20"/>
                <w:lang w:val="en-US"/>
              </w:rPr>
              <w:t>тоа</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контрола</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квалитетот</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амбиенталниот</w:t>
            </w:r>
            <w:proofErr w:type="spellEnd"/>
            <w:r w:rsidRPr="00144B5B">
              <w:rPr>
                <w:rFonts w:cstheme="minorHAnsi"/>
                <w:sz w:val="20"/>
                <w:szCs w:val="20"/>
                <w:lang w:val="en-US"/>
              </w:rPr>
              <w:t xml:space="preserve"> </w:t>
            </w:r>
            <w:proofErr w:type="spellStart"/>
            <w:r w:rsidRPr="00144B5B">
              <w:rPr>
                <w:rFonts w:cstheme="minorHAnsi"/>
                <w:sz w:val="20"/>
                <w:szCs w:val="20"/>
                <w:lang w:val="en-US"/>
              </w:rPr>
              <w:t>воздух</w:t>
            </w:r>
            <w:proofErr w:type="spellEnd"/>
            <w:r w:rsidRPr="00144B5B">
              <w:rPr>
                <w:rFonts w:cstheme="minorHAnsi"/>
                <w:sz w:val="20"/>
                <w:szCs w:val="20"/>
                <w:lang w:val="en-US"/>
              </w:rPr>
              <w:t xml:space="preserve"> </w:t>
            </w:r>
            <w:proofErr w:type="spellStart"/>
            <w:r w:rsidRPr="00144B5B">
              <w:rPr>
                <w:rFonts w:cstheme="minorHAnsi"/>
                <w:sz w:val="20"/>
                <w:szCs w:val="20"/>
                <w:lang w:val="en-US"/>
              </w:rPr>
              <w:t>преку</w:t>
            </w:r>
            <w:proofErr w:type="spellEnd"/>
            <w:r w:rsidRPr="00144B5B">
              <w:rPr>
                <w:rFonts w:cstheme="minorHAnsi"/>
                <w:sz w:val="20"/>
                <w:szCs w:val="20"/>
                <w:lang w:val="en-US"/>
              </w:rPr>
              <w:t xml:space="preserve"> </w:t>
            </w:r>
            <w:proofErr w:type="spellStart"/>
            <w:r w:rsidRPr="00144B5B">
              <w:rPr>
                <w:rFonts w:cstheme="minorHAnsi"/>
                <w:sz w:val="20"/>
                <w:szCs w:val="20"/>
                <w:lang w:val="en-US"/>
              </w:rPr>
              <w:t>спроведување</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целни</w:t>
            </w:r>
            <w:proofErr w:type="spellEnd"/>
            <w:r w:rsidRPr="00144B5B">
              <w:rPr>
                <w:rFonts w:cstheme="minorHAnsi"/>
                <w:sz w:val="20"/>
                <w:szCs w:val="20"/>
                <w:lang w:val="en-US"/>
              </w:rPr>
              <w:t xml:space="preserve"> </w:t>
            </w:r>
            <w:proofErr w:type="spellStart"/>
            <w:r w:rsidRPr="00144B5B">
              <w:rPr>
                <w:rFonts w:cstheme="minorHAnsi"/>
                <w:sz w:val="20"/>
                <w:szCs w:val="20"/>
                <w:lang w:val="en-US"/>
              </w:rPr>
              <w:t>мерења</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поединечни</w:t>
            </w:r>
            <w:proofErr w:type="spellEnd"/>
            <w:r w:rsidRPr="00144B5B">
              <w:rPr>
                <w:rFonts w:cstheme="minorHAnsi"/>
                <w:sz w:val="20"/>
                <w:szCs w:val="20"/>
                <w:lang w:val="en-US"/>
              </w:rPr>
              <w:t xml:space="preserve"> </w:t>
            </w:r>
            <w:proofErr w:type="spellStart"/>
            <w:r w:rsidRPr="00144B5B">
              <w:rPr>
                <w:rFonts w:cstheme="minorHAnsi"/>
                <w:sz w:val="20"/>
                <w:szCs w:val="20"/>
                <w:lang w:val="en-US"/>
              </w:rPr>
              <w:t>стационарни</w:t>
            </w:r>
            <w:proofErr w:type="spellEnd"/>
            <w:r w:rsidRPr="00144B5B">
              <w:rPr>
                <w:rFonts w:cstheme="minorHAnsi"/>
                <w:sz w:val="20"/>
                <w:szCs w:val="20"/>
                <w:lang w:val="en-US"/>
              </w:rPr>
              <w:t xml:space="preserve"> </w:t>
            </w:r>
            <w:proofErr w:type="spellStart"/>
            <w:r w:rsidRPr="00144B5B">
              <w:rPr>
                <w:rFonts w:cstheme="minorHAnsi"/>
                <w:sz w:val="20"/>
                <w:szCs w:val="20"/>
                <w:lang w:val="en-US"/>
              </w:rPr>
              <w:t>извори</w:t>
            </w:r>
            <w:proofErr w:type="spellEnd"/>
            <w:r w:rsidRPr="00144B5B">
              <w:rPr>
                <w:rFonts w:cstheme="minorHAnsi"/>
                <w:sz w:val="20"/>
                <w:szCs w:val="20"/>
                <w:lang w:val="en-US"/>
              </w:rPr>
              <w:t xml:space="preserve"> и </w:t>
            </w:r>
            <w:proofErr w:type="spellStart"/>
            <w:r w:rsidRPr="00144B5B">
              <w:rPr>
                <w:rFonts w:cstheme="minorHAnsi"/>
                <w:sz w:val="20"/>
                <w:szCs w:val="20"/>
                <w:lang w:val="en-US"/>
              </w:rPr>
              <w:t>мерење</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ПМ10 </w:t>
            </w:r>
            <w:proofErr w:type="spellStart"/>
            <w:r w:rsidRPr="00144B5B">
              <w:rPr>
                <w:rFonts w:cstheme="minorHAnsi"/>
                <w:sz w:val="20"/>
                <w:szCs w:val="20"/>
                <w:lang w:val="en-US"/>
              </w:rPr>
              <w:t>во</w:t>
            </w:r>
            <w:proofErr w:type="spellEnd"/>
            <w:r w:rsidRPr="00144B5B">
              <w:rPr>
                <w:rFonts w:cstheme="minorHAnsi"/>
                <w:sz w:val="20"/>
                <w:szCs w:val="20"/>
                <w:lang w:val="en-US"/>
              </w:rPr>
              <w:t xml:space="preserve"> </w:t>
            </w:r>
            <w:proofErr w:type="spellStart"/>
            <w:r w:rsidRPr="00144B5B">
              <w:rPr>
                <w:rFonts w:cstheme="minorHAnsi"/>
                <w:sz w:val="20"/>
                <w:szCs w:val="20"/>
                <w:lang w:val="en-US"/>
              </w:rPr>
              <w:t>амбиенталниот</w:t>
            </w:r>
            <w:proofErr w:type="spellEnd"/>
            <w:r w:rsidRPr="00144B5B">
              <w:rPr>
                <w:rFonts w:cstheme="minorHAnsi"/>
                <w:sz w:val="20"/>
                <w:szCs w:val="20"/>
                <w:lang w:val="en-US"/>
              </w:rPr>
              <w:t xml:space="preserve"> </w:t>
            </w:r>
            <w:proofErr w:type="spellStart"/>
            <w:r w:rsidRPr="00144B5B">
              <w:rPr>
                <w:rFonts w:cstheme="minorHAnsi"/>
                <w:sz w:val="20"/>
                <w:szCs w:val="20"/>
                <w:lang w:val="en-US"/>
              </w:rPr>
              <w:t>воздух</w:t>
            </w:r>
            <w:proofErr w:type="spellEnd"/>
            <w:r w:rsidRPr="00144B5B">
              <w:rPr>
                <w:rFonts w:cstheme="minorHAnsi"/>
                <w:sz w:val="20"/>
                <w:szCs w:val="20"/>
                <w:lang w:val="en-US"/>
              </w:rPr>
              <w:t xml:space="preserve">, </w:t>
            </w:r>
            <w:proofErr w:type="spellStart"/>
            <w:r w:rsidRPr="00144B5B">
              <w:rPr>
                <w:rFonts w:cstheme="minorHAnsi"/>
                <w:sz w:val="20"/>
                <w:szCs w:val="20"/>
                <w:lang w:val="en-US"/>
              </w:rPr>
              <w:t>контрола</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отпадните</w:t>
            </w:r>
            <w:proofErr w:type="spellEnd"/>
            <w:r w:rsidRPr="00144B5B">
              <w:rPr>
                <w:rFonts w:cstheme="minorHAnsi"/>
                <w:sz w:val="20"/>
                <w:szCs w:val="20"/>
                <w:lang w:val="en-US"/>
              </w:rPr>
              <w:t xml:space="preserve"> </w:t>
            </w:r>
            <w:proofErr w:type="spellStart"/>
            <w:r w:rsidRPr="00144B5B">
              <w:rPr>
                <w:rFonts w:cstheme="minorHAnsi"/>
                <w:sz w:val="20"/>
                <w:szCs w:val="20"/>
                <w:lang w:val="en-US"/>
              </w:rPr>
              <w:t>води</w:t>
            </w:r>
            <w:proofErr w:type="spellEnd"/>
            <w:r w:rsidRPr="00144B5B">
              <w:rPr>
                <w:rFonts w:cstheme="minorHAnsi"/>
                <w:sz w:val="20"/>
                <w:szCs w:val="20"/>
                <w:lang w:val="en-US"/>
              </w:rPr>
              <w:t xml:space="preserve">, </w:t>
            </w:r>
            <w:proofErr w:type="spellStart"/>
            <w:r w:rsidRPr="00144B5B">
              <w:rPr>
                <w:rFonts w:cstheme="minorHAnsi"/>
                <w:sz w:val="20"/>
                <w:szCs w:val="20"/>
                <w:lang w:val="en-US"/>
              </w:rPr>
              <w:t>влијание</w:t>
            </w:r>
            <w:proofErr w:type="spellEnd"/>
            <w:r w:rsidRPr="00144B5B">
              <w:rPr>
                <w:rFonts w:cstheme="minorHAnsi"/>
                <w:sz w:val="20"/>
                <w:szCs w:val="20"/>
                <w:lang w:val="en-US"/>
              </w:rPr>
              <w:t xml:space="preserve"> </w:t>
            </w:r>
            <w:proofErr w:type="spellStart"/>
            <w:r w:rsidRPr="00144B5B">
              <w:rPr>
                <w:rFonts w:cstheme="minorHAnsi"/>
                <w:sz w:val="20"/>
                <w:szCs w:val="20"/>
                <w:lang w:val="en-US"/>
              </w:rPr>
              <w:t>од</w:t>
            </w:r>
            <w:proofErr w:type="spellEnd"/>
            <w:r w:rsidRPr="00144B5B">
              <w:rPr>
                <w:rFonts w:cstheme="minorHAnsi"/>
                <w:sz w:val="20"/>
                <w:szCs w:val="20"/>
                <w:lang w:val="en-US"/>
              </w:rPr>
              <w:t xml:space="preserve"> </w:t>
            </w:r>
            <w:proofErr w:type="spellStart"/>
            <w:r w:rsidRPr="00144B5B">
              <w:rPr>
                <w:rFonts w:cstheme="minorHAnsi"/>
                <w:sz w:val="20"/>
                <w:szCs w:val="20"/>
                <w:lang w:val="en-US"/>
              </w:rPr>
              <w:t>бучава</w:t>
            </w:r>
            <w:proofErr w:type="spellEnd"/>
            <w:r w:rsidRPr="00144B5B">
              <w:rPr>
                <w:rFonts w:cstheme="minorHAnsi"/>
                <w:sz w:val="20"/>
                <w:szCs w:val="20"/>
                <w:lang w:val="en-US"/>
              </w:rPr>
              <w:t xml:space="preserve"> </w:t>
            </w:r>
            <w:proofErr w:type="spellStart"/>
            <w:r w:rsidRPr="00144B5B">
              <w:rPr>
                <w:rFonts w:cstheme="minorHAnsi"/>
                <w:sz w:val="20"/>
                <w:szCs w:val="20"/>
                <w:lang w:val="en-US"/>
              </w:rPr>
              <w:t>во</w:t>
            </w:r>
            <w:proofErr w:type="spellEnd"/>
            <w:r w:rsidRPr="00144B5B">
              <w:rPr>
                <w:rFonts w:cstheme="minorHAnsi"/>
                <w:sz w:val="20"/>
                <w:szCs w:val="20"/>
                <w:lang w:val="en-US"/>
              </w:rPr>
              <w:t xml:space="preserve"> </w:t>
            </w:r>
            <w:proofErr w:type="spellStart"/>
            <w:r w:rsidRPr="00144B5B">
              <w:rPr>
                <w:rFonts w:cstheme="minorHAnsi"/>
                <w:sz w:val="20"/>
                <w:szCs w:val="20"/>
                <w:lang w:val="en-US"/>
              </w:rPr>
              <w:t>животната</w:t>
            </w:r>
            <w:proofErr w:type="spellEnd"/>
            <w:r w:rsidRPr="00144B5B">
              <w:rPr>
                <w:rFonts w:cstheme="minorHAnsi"/>
                <w:sz w:val="20"/>
                <w:szCs w:val="20"/>
                <w:lang w:val="en-US"/>
              </w:rPr>
              <w:t xml:space="preserve"> </w:t>
            </w:r>
            <w:proofErr w:type="spellStart"/>
            <w:r w:rsidRPr="00144B5B">
              <w:rPr>
                <w:rFonts w:cstheme="minorHAnsi"/>
                <w:sz w:val="20"/>
                <w:szCs w:val="20"/>
                <w:lang w:val="en-US"/>
              </w:rPr>
              <w:t>средина</w:t>
            </w:r>
            <w:proofErr w:type="spellEnd"/>
            <w:r w:rsidRPr="00144B5B">
              <w:rPr>
                <w:rFonts w:cstheme="minorHAnsi"/>
                <w:sz w:val="20"/>
                <w:szCs w:val="20"/>
                <w:lang w:val="en-US"/>
              </w:rPr>
              <w:t xml:space="preserve">; </w:t>
            </w:r>
          </w:p>
          <w:p w14:paraId="59C39C8C" w14:textId="496690BB" w:rsidR="00144B5B" w:rsidRPr="00144B5B" w:rsidRDefault="00144B5B" w:rsidP="00BA400D">
            <w:pPr>
              <w:pStyle w:val="ListParagraph"/>
              <w:numPr>
                <w:ilvl w:val="0"/>
                <w:numId w:val="37"/>
              </w:numPr>
              <w:rPr>
                <w:rFonts w:cstheme="minorHAnsi"/>
                <w:sz w:val="20"/>
                <w:szCs w:val="20"/>
                <w:lang w:val="en-US"/>
              </w:rPr>
            </w:pPr>
            <w:proofErr w:type="spellStart"/>
            <w:r w:rsidRPr="00144B5B">
              <w:rPr>
                <w:rFonts w:cstheme="minorHAnsi"/>
                <w:sz w:val="20"/>
                <w:szCs w:val="20"/>
                <w:lang w:val="en-US"/>
              </w:rPr>
              <w:t>Донесување</w:t>
            </w:r>
            <w:proofErr w:type="spellEnd"/>
            <w:r w:rsidRPr="00144B5B">
              <w:rPr>
                <w:rFonts w:cstheme="minorHAnsi"/>
                <w:sz w:val="20"/>
                <w:szCs w:val="20"/>
                <w:lang w:val="en-US"/>
              </w:rPr>
              <w:t>/</w:t>
            </w:r>
            <w:proofErr w:type="spellStart"/>
            <w:r w:rsidRPr="00144B5B">
              <w:rPr>
                <w:rFonts w:cstheme="minorHAnsi"/>
                <w:sz w:val="20"/>
                <w:szCs w:val="20"/>
                <w:lang w:val="en-US"/>
              </w:rPr>
              <w:t>спроведување</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краткорочни</w:t>
            </w:r>
            <w:proofErr w:type="spellEnd"/>
            <w:r w:rsidRPr="00144B5B">
              <w:rPr>
                <w:rFonts w:cstheme="minorHAnsi"/>
                <w:sz w:val="20"/>
                <w:szCs w:val="20"/>
                <w:lang w:val="en-US"/>
              </w:rPr>
              <w:t xml:space="preserve"> </w:t>
            </w:r>
            <w:proofErr w:type="spellStart"/>
            <w:r w:rsidRPr="00144B5B">
              <w:rPr>
                <w:rFonts w:cstheme="minorHAnsi"/>
                <w:sz w:val="20"/>
                <w:szCs w:val="20"/>
                <w:lang w:val="en-US"/>
              </w:rPr>
              <w:t>мерки</w:t>
            </w:r>
            <w:proofErr w:type="spellEnd"/>
            <w:r w:rsidRPr="00144B5B">
              <w:rPr>
                <w:rFonts w:cstheme="minorHAnsi"/>
                <w:sz w:val="20"/>
                <w:szCs w:val="20"/>
                <w:lang w:val="en-US"/>
              </w:rPr>
              <w:t xml:space="preserve"> </w:t>
            </w:r>
            <w:proofErr w:type="spellStart"/>
            <w:r w:rsidRPr="00144B5B">
              <w:rPr>
                <w:rFonts w:cstheme="minorHAnsi"/>
                <w:sz w:val="20"/>
                <w:szCs w:val="20"/>
                <w:lang w:val="en-US"/>
              </w:rPr>
              <w:t>за</w:t>
            </w:r>
            <w:proofErr w:type="spellEnd"/>
            <w:r w:rsidRPr="00144B5B">
              <w:rPr>
                <w:rFonts w:cstheme="minorHAnsi"/>
                <w:sz w:val="20"/>
                <w:szCs w:val="20"/>
                <w:lang w:val="en-US"/>
              </w:rPr>
              <w:t xml:space="preserve"> </w:t>
            </w:r>
            <w:proofErr w:type="spellStart"/>
            <w:r w:rsidRPr="00144B5B">
              <w:rPr>
                <w:rFonts w:cstheme="minorHAnsi"/>
                <w:sz w:val="20"/>
                <w:szCs w:val="20"/>
                <w:lang w:val="en-US"/>
              </w:rPr>
              <w:t>заштита</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амбиенталниот</w:t>
            </w:r>
            <w:proofErr w:type="spellEnd"/>
            <w:r w:rsidRPr="00144B5B">
              <w:rPr>
                <w:rFonts w:cstheme="minorHAnsi"/>
                <w:sz w:val="20"/>
                <w:szCs w:val="20"/>
                <w:lang w:val="en-US"/>
              </w:rPr>
              <w:t xml:space="preserve"> </w:t>
            </w:r>
            <w:proofErr w:type="spellStart"/>
            <w:r w:rsidRPr="00144B5B">
              <w:rPr>
                <w:rFonts w:cstheme="minorHAnsi"/>
                <w:sz w:val="20"/>
                <w:szCs w:val="20"/>
                <w:lang w:val="en-US"/>
              </w:rPr>
              <w:t>воздух</w:t>
            </w:r>
            <w:proofErr w:type="spellEnd"/>
            <w:r w:rsidRPr="00144B5B">
              <w:rPr>
                <w:rFonts w:cstheme="minorHAnsi"/>
                <w:sz w:val="20"/>
                <w:szCs w:val="20"/>
                <w:lang w:val="en-US"/>
              </w:rPr>
              <w:t xml:space="preserve"> </w:t>
            </w:r>
            <w:proofErr w:type="spellStart"/>
            <w:r w:rsidRPr="00144B5B">
              <w:rPr>
                <w:rFonts w:cstheme="minorHAnsi"/>
                <w:sz w:val="20"/>
                <w:szCs w:val="20"/>
                <w:lang w:val="en-US"/>
              </w:rPr>
              <w:t>при</w:t>
            </w:r>
            <w:proofErr w:type="spellEnd"/>
            <w:r w:rsidRPr="00144B5B">
              <w:rPr>
                <w:rFonts w:cstheme="minorHAnsi"/>
                <w:sz w:val="20"/>
                <w:szCs w:val="20"/>
                <w:lang w:val="en-US"/>
              </w:rPr>
              <w:t xml:space="preserve"> </w:t>
            </w:r>
            <w:proofErr w:type="spellStart"/>
            <w:r w:rsidRPr="00144B5B">
              <w:rPr>
                <w:rFonts w:cstheme="minorHAnsi"/>
                <w:sz w:val="20"/>
                <w:szCs w:val="20"/>
                <w:lang w:val="en-US"/>
              </w:rPr>
              <w:t>алармантни</w:t>
            </w:r>
            <w:proofErr w:type="spellEnd"/>
            <w:r w:rsidRPr="00144B5B">
              <w:rPr>
                <w:rFonts w:cstheme="minorHAnsi"/>
                <w:sz w:val="20"/>
                <w:szCs w:val="20"/>
                <w:lang w:val="en-US"/>
              </w:rPr>
              <w:t xml:space="preserve"> </w:t>
            </w:r>
            <w:proofErr w:type="spellStart"/>
            <w:r w:rsidRPr="00144B5B">
              <w:rPr>
                <w:rFonts w:cstheme="minorHAnsi"/>
                <w:sz w:val="20"/>
                <w:szCs w:val="20"/>
                <w:lang w:val="en-US"/>
              </w:rPr>
              <w:t>состојби</w:t>
            </w:r>
            <w:proofErr w:type="spellEnd"/>
          </w:p>
          <w:p w14:paraId="5502C472" w14:textId="3F6A306C" w:rsidR="00144B5B" w:rsidRPr="00144B5B" w:rsidRDefault="00144B5B" w:rsidP="00BA400D">
            <w:pPr>
              <w:pStyle w:val="ListParagraph"/>
              <w:numPr>
                <w:ilvl w:val="0"/>
                <w:numId w:val="37"/>
              </w:numPr>
              <w:rPr>
                <w:rFonts w:cstheme="minorHAnsi"/>
                <w:sz w:val="20"/>
                <w:szCs w:val="20"/>
                <w:lang w:val="en-US"/>
              </w:rPr>
            </w:pPr>
            <w:proofErr w:type="spellStart"/>
            <w:r w:rsidRPr="00144B5B">
              <w:rPr>
                <w:rFonts w:cstheme="minorHAnsi"/>
                <w:sz w:val="20"/>
                <w:szCs w:val="20"/>
                <w:lang w:val="en-US"/>
              </w:rPr>
              <w:t>Засадување</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хибридни</w:t>
            </w:r>
            <w:proofErr w:type="spellEnd"/>
            <w:r w:rsidRPr="00144B5B">
              <w:rPr>
                <w:rFonts w:cstheme="minorHAnsi"/>
                <w:sz w:val="20"/>
                <w:szCs w:val="20"/>
                <w:lang w:val="en-US"/>
              </w:rPr>
              <w:t xml:space="preserve"> </w:t>
            </w:r>
            <w:proofErr w:type="spellStart"/>
            <w:r w:rsidRPr="00144B5B">
              <w:rPr>
                <w:rFonts w:cstheme="minorHAnsi"/>
                <w:sz w:val="20"/>
                <w:szCs w:val="20"/>
                <w:lang w:val="en-US"/>
              </w:rPr>
              <w:t>садници</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територијата</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Општина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Кочани</w:t>
            </w:r>
            <w:proofErr w:type="spellEnd"/>
          </w:p>
          <w:p w14:paraId="2F1BBCE9" w14:textId="5A3CDDFF" w:rsidR="0033398D" w:rsidRPr="00A11108" w:rsidRDefault="00144B5B" w:rsidP="00BA400D">
            <w:pPr>
              <w:pStyle w:val="ListParagraph"/>
              <w:numPr>
                <w:ilvl w:val="0"/>
                <w:numId w:val="37"/>
              </w:numPr>
              <w:rPr>
                <w:rFonts w:cstheme="minorHAnsi"/>
                <w:sz w:val="20"/>
                <w:szCs w:val="20"/>
                <w:lang w:val="en-US"/>
              </w:rPr>
            </w:pPr>
            <w:proofErr w:type="spellStart"/>
            <w:r w:rsidRPr="00144B5B">
              <w:rPr>
                <w:rFonts w:cstheme="minorHAnsi"/>
                <w:sz w:val="20"/>
                <w:szCs w:val="20"/>
                <w:lang w:val="en-US"/>
              </w:rPr>
              <w:t>Субвенционирање</w:t>
            </w:r>
            <w:proofErr w:type="spellEnd"/>
            <w:r w:rsidRPr="00144B5B">
              <w:rPr>
                <w:rFonts w:cstheme="minorHAnsi"/>
                <w:sz w:val="20"/>
                <w:szCs w:val="20"/>
                <w:lang w:val="en-US"/>
              </w:rPr>
              <w:t xml:space="preserve"> </w:t>
            </w:r>
            <w:proofErr w:type="spellStart"/>
            <w:r w:rsidRPr="00144B5B">
              <w:rPr>
                <w:rFonts w:cstheme="minorHAnsi"/>
                <w:sz w:val="20"/>
                <w:szCs w:val="20"/>
                <w:lang w:val="en-US"/>
              </w:rPr>
              <w:t>на</w:t>
            </w:r>
            <w:proofErr w:type="spellEnd"/>
            <w:r w:rsidRPr="00144B5B">
              <w:rPr>
                <w:rFonts w:cstheme="minorHAnsi"/>
                <w:sz w:val="20"/>
                <w:szCs w:val="20"/>
                <w:lang w:val="en-US"/>
              </w:rPr>
              <w:t xml:space="preserve"> </w:t>
            </w:r>
            <w:proofErr w:type="spellStart"/>
            <w:r w:rsidRPr="00144B5B">
              <w:rPr>
                <w:rFonts w:cstheme="minorHAnsi"/>
                <w:sz w:val="20"/>
                <w:szCs w:val="20"/>
                <w:lang w:val="en-US"/>
              </w:rPr>
              <w:t>велосипеди</w:t>
            </w:r>
            <w:proofErr w:type="spellEnd"/>
            <w:r w:rsidRPr="00144B5B">
              <w:rPr>
                <w:rFonts w:cstheme="minorHAnsi"/>
                <w:sz w:val="20"/>
                <w:szCs w:val="20"/>
                <w:lang w:val="en-US"/>
              </w:rPr>
              <w:t xml:space="preserve"> </w:t>
            </w:r>
            <w:proofErr w:type="spellStart"/>
            <w:r w:rsidRPr="00144B5B">
              <w:rPr>
                <w:rFonts w:cstheme="minorHAnsi"/>
                <w:sz w:val="20"/>
                <w:szCs w:val="20"/>
                <w:lang w:val="en-US"/>
              </w:rPr>
              <w:t>за</w:t>
            </w:r>
            <w:proofErr w:type="spellEnd"/>
            <w:r w:rsidRPr="00144B5B">
              <w:rPr>
                <w:rFonts w:cstheme="minorHAnsi"/>
                <w:sz w:val="20"/>
                <w:szCs w:val="20"/>
                <w:lang w:val="en-US"/>
              </w:rPr>
              <w:t xml:space="preserve"> </w:t>
            </w:r>
            <w:proofErr w:type="spellStart"/>
            <w:r w:rsidRPr="00144B5B">
              <w:rPr>
                <w:rFonts w:cstheme="minorHAnsi"/>
                <w:sz w:val="20"/>
                <w:szCs w:val="20"/>
                <w:lang w:val="en-US"/>
              </w:rPr>
              <w:t>одржлив</w:t>
            </w:r>
            <w:proofErr w:type="spellEnd"/>
            <w:r w:rsidRPr="00144B5B">
              <w:rPr>
                <w:rFonts w:cstheme="minorHAnsi"/>
                <w:sz w:val="20"/>
                <w:szCs w:val="20"/>
                <w:lang w:val="en-US"/>
              </w:rPr>
              <w:t xml:space="preserve"> </w:t>
            </w:r>
            <w:proofErr w:type="spellStart"/>
            <w:r w:rsidRPr="00144B5B">
              <w:rPr>
                <w:rFonts w:cstheme="minorHAnsi"/>
                <w:sz w:val="20"/>
                <w:szCs w:val="20"/>
                <w:lang w:val="en-US"/>
              </w:rPr>
              <w:t>урбан</w:t>
            </w:r>
            <w:proofErr w:type="spellEnd"/>
            <w:r w:rsidRPr="00144B5B">
              <w:rPr>
                <w:rFonts w:cstheme="minorHAnsi"/>
                <w:sz w:val="20"/>
                <w:szCs w:val="20"/>
                <w:lang w:val="en-US"/>
              </w:rPr>
              <w:t xml:space="preserve"> </w:t>
            </w:r>
            <w:proofErr w:type="spellStart"/>
            <w:r w:rsidRPr="00144B5B">
              <w:rPr>
                <w:rFonts w:cstheme="minorHAnsi"/>
                <w:sz w:val="20"/>
                <w:szCs w:val="20"/>
                <w:lang w:val="en-US"/>
              </w:rPr>
              <w:t>транспорт</w:t>
            </w:r>
            <w:proofErr w:type="spellEnd"/>
            <w:r w:rsidRPr="00144B5B">
              <w:rPr>
                <w:rFonts w:cstheme="minorHAnsi"/>
                <w:sz w:val="20"/>
                <w:szCs w:val="20"/>
                <w:lang w:val="en-US"/>
              </w:rPr>
              <w:t xml:space="preserve">  </w:t>
            </w:r>
          </w:p>
        </w:tc>
      </w:tr>
      <w:tr w:rsidR="00E2367D" w:rsidRPr="00D308AD" w14:paraId="2E6877C2" w14:textId="77777777" w:rsidTr="00945827">
        <w:trPr>
          <w:trHeight w:val="710"/>
        </w:trPr>
        <w:tc>
          <w:tcPr>
            <w:tcW w:w="1670" w:type="dxa"/>
          </w:tcPr>
          <w:p w14:paraId="4DAE3083"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Очекувани резултати / ефекти</w:t>
            </w:r>
          </w:p>
        </w:tc>
        <w:tc>
          <w:tcPr>
            <w:tcW w:w="7359" w:type="dxa"/>
            <w:gridSpan w:val="7"/>
          </w:tcPr>
          <w:p w14:paraId="2E87E4FD" w14:textId="0E5A6C34" w:rsidR="00E2367D" w:rsidRPr="00E91215" w:rsidRDefault="00752882" w:rsidP="00945827">
            <w:pPr>
              <w:textAlignment w:val="top"/>
              <w:rPr>
                <w:rFonts w:eastAsia="StobiSerif Regular" w:cstheme="minorHAnsi"/>
                <w:color w:val="000000"/>
                <w:sz w:val="20"/>
                <w:szCs w:val="20"/>
              </w:rPr>
            </w:pPr>
            <w:r>
              <w:rPr>
                <w:rFonts w:eastAsia="StobiSerif Regular" w:cstheme="minorHAnsi"/>
                <w:color w:val="000000"/>
                <w:sz w:val="20"/>
                <w:szCs w:val="20"/>
                <w:lang w:eastAsia="zh-CN"/>
              </w:rPr>
              <w:t>О</w:t>
            </w:r>
            <w:r w:rsidRPr="00752882">
              <w:rPr>
                <w:rFonts w:eastAsia="StobiSerif Regular" w:cstheme="minorHAnsi"/>
                <w:color w:val="000000"/>
                <w:sz w:val="20"/>
                <w:szCs w:val="20"/>
                <w:lang w:eastAsia="zh-CN"/>
              </w:rPr>
              <w:t xml:space="preserve">безбедување поквалитетна и почиста животна средина за граѓаните на општина Кочани.  </w:t>
            </w:r>
          </w:p>
        </w:tc>
      </w:tr>
      <w:tr w:rsidR="00E2367D" w:rsidRPr="00D308AD" w14:paraId="07BC6BEC" w14:textId="77777777" w:rsidTr="00945827">
        <w:trPr>
          <w:trHeight w:val="665"/>
        </w:trPr>
        <w:tc>
          <w:tcPr>
            <w:tcW w:w="1670" w:type="dxa"/>
          </w:tcPr>
          <w:p w14:paraId="78C709A4"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Ризик и претпоставки</w:t>
            </w:r>
          </w:p>
        </w:tc>
        <w:tc>
          <w:tcPr>
            <w:tcW w:w="7359" w:type="dxa"/>
            <w:gridSpan w:val="7"/>
          </w:tcPr>
          <w:p w14:paraId="06C9D351" w14:textId="6E14AAE6" w:rsidR="00E2367D" w:rsidRPr="00D308AD" w:rsidRDefault="00E91215" w:rsidP="00945827">
            <w:pPr>
              <w:textAlignment w:val="top"/>
              <w:rPr>
                <w:rFonts w:eastAsia="StobiSerif Regular" w:cstheme="minorHAnsi"/>
                <w:color w:val="000000"/>
                <w:sz w:val="20"/>
                <w:szCs w:val="20"/>
                <w:highlight w:val="yellow"/>
              </w:rPr>
            </w:pPr>
            <w:r w:rsidRPr="00E91215">
              <w:rPr>
                <w:rFonts w:eastAsia="StobiSerif Regular" w:cstheme="minorHAnsi"/>
                <w:color w:val="000000"/>
                <w:sz w:val="20"/>
                <w:szCs w:val="20"/>
                <w:lang w:eastAsia="zh-CN"/>
              </w:rPr>
              <w:t>Ненавремено отпочнување на активностите, временски непогоди при реализацијата</w:t>
            </w:r>
            <w:r w:rsidR="00EB539C">
              <w:rPr>
                <w:rFonts w:eastAsia="StobiSerif Regular" w:cstheme="minorHAnsi"/>
                <w:color w:val="000000"/>
                <w:sz w:val="20"/>
                <w:szCs w:val="20"/>
                <w:lang w:eastAsia="zh-CN"/>
              </w:rPr>
              <w:t xml:space="preserve">, </w:t>
            </w:r>
            <w:r w:rsidR="00EB539C" w:rsidRPr="00EB539C">
              <w:rPr>
                <w:rFonts w:eastAsia="StobiSerif Regular" w:cstheme="minorHAnsi"/>
                <w:color w:val="000000"/>
                <w:sz w:val="20"/>
                <w:szCs w:val="20"/>
                <w:lang w:eastAsia="zh-CN"/>
              </w:rPr>
              <w:t>како и проблеми со динамиката на реализација.</w:t>
            </w:r>
          </w:p>
        </w:tc>
      </w:tr>
      <w:tr w:rsidR="00A95C9A" w:rsidRPr="00D308AD" w14:paraId="4111F873" w14:textId="77777777" w:rsidTr="00945827">
        <w:trPr>
          <w:trHeight w:val="986"/>
        </w:trPr>
        <w:tc>
          <w:tcPr>
            <w:tcW w:w="1670" w:type="dxa"/>
          </w:tcPr>
          <w:p w14:paraId="6284F7A0" w14:textId="77777777" w:rsidR="00A95C9A" w:rsidRPr="00337C1F" w:rsidRDefault="00A95C9A" w:rsidP="00A95C9A">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221CAC7D" w14:textId="7480F224" w:rsidR="00A95C9A" w:rsidRPr="00D308AD" w:rsidRDefault="00A95C9A" w:rsidP="00A95C9A">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A95C9A" w:rsidRPr="00D308AD" w14:paraId="2D15DEBC" w14:textId="77777777" w:rsidTr="00945827">
        <w:trPr>
          <w:trHeight w:val="688"/>
        </w:trPr>
        <w:tc>
          <w:tcPr>
            <w:tcW w:w="1670" w:type="dxa"/>
          </w:tcPr>
          <w:p w14:paraId="697520BA" w14:textId="77777777" w:rsidR="00A95C9A" w:rsidRPr="00337C1F" w:rsidRDefault="00A95C9A" w:rsidP="00A95C9A">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4D756E50" w14:textId="4141C6B1" w:rsidR="00A95C9A" w:rsidRPr="00D308AD" w:rsidRDefault="00A95C9A" w:rsidP="00A95C9A">
            <w:pPr>
              <w:jc w:val="cente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12/31/202</w:t>
            </w:r>
            <w:r w:rsidR="00E91215">
              <w:rPr>
                <w:rFonts w:eastAsia="StobiSerif Regular" w:cstheme="minorHAnsi"/>
                <w:color w:val="000000"/>
                <w:sz w:val="20"/>
                <w:szCs w:val="20"/>
                <w:lang w:eastAsia="zh-CN"/>
              </w:rPr>
              <w:t>4</w:t>
            </w:r>
          </w:p>
        </w:tc>
      </w:tr>
      <w:tr w:rsidR="00E2367D" w:rsidRPr="00D308AD" w14:paraId="07064460" w14:textId="77777777" w:rsidTr="00945827">
        <w:trPr>
          <w:trHeight w:val="387"/>
        </w:trPr>
        <w:tc>
          <w:tcPr>
            <w:tcW w:w="1670" w:type="dxa"/>
          </w:tcPr>
          <w:p w14:paraId="3B0EACD0"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Вкупна вредност </w:t>
            </w:r>
          </w:p>
        </w:tc>
        <w:tc>
          <w:tcPr>
            <w:tcW w:w="7359" w:type="dxa"/>
            <w:gridSpan w:val="7"/>
          </w:tcPr>
          <w:p w14:paraId="3D086B39" w14:textId="5DE2202A" w:rsidR="00E2367D" w:rsidRPr="00230F38" w:rsidRDefault="00FE3467" w:rsidP="00945827">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10</w:t>
            </w:r>
            <w:r w:rsidR="00E2367D" w:rsidRPr="00E63B97">
              <w:rPr>
                <w:rFonts w:eastAsia="StobiSerif Regular" w:cstheme="minorHAnsi"/>
                <w:color w:val="000000"/>
                <w:sz w:val="20"/>
                <w:szCs w:val="20"/>
                <w:lang w:eastAsia="zh-CN"/>
              </w:rPr>
              <w:t>.</w:t>
            </w:r>
            <w:r>
              <w:rPr>
                <w:rFonts w:eastAsia="StobiSerif Regular" w:cstheme="minorHAnsi"/>
                <w:color w:val="000000"/>
                <w:sz w:val="20"/>
                <w:szCs w:val="20"/>
                <w:lang w:eastAsia="zh-CN"/>
              </w:rPr>
              <w:t>906</w:t>
            </w:r>
            <w:r w:rsidR="00E2367D" w:rsidRPr="00E63B97">
              <w:rPr>
                <w:rFonts w:eastAsia="StobiSerif Regular" w:cstheme="minorHAnsi"/>
                <w:color w:val="000000"/>
                <w:sz w:val="20"/>
                <w:szCs w:val="20"/>
                <w:lang w:eastAsia="zh-CN"/>
              </w:rPr>
              <w:t>.</w:t>
            </w:r>
            <w:r>
              <w:rPr>
                <w:rFonts w:eastAsia="StobiSerif Regular" w:cstheme="minorHAnsi"/>
                <w:color w:val="000000"/>
                <w:sz w:val="20"/>
                <w:szCs w:val="20"/>
                <w:lang w:eastAsia="zh-CN"/>
              </w:rPr>
              <w:t>350</w:t>
            </w:r>
            <w:r w:rsidR="00E2367D" w:rsidRPr="00E63B97">
              <w:rPr>
                <w:rFonts w:eastAsia="StobiSerif Regular" w:cstheme="minorHAnsi"/>
                <w:color w:val="000000"/>
                <w:sz w:val="20"/>
                <w:szCs w:val="20"/>
                <w:lang w:eastAsia="zh-CN"/>
              </w:rPr>
              <w:t xml:space="preserve"> MKD</w:t>
            </w:r>
          </w:p>
        </w:tc>
      </w:tr>
      <w:tr w:rsidR="00E2367D" w:rsidRPr="00D308AD" w14:paraId="3EBD5F91" w14:textId="77777777" w:rsidTr="00945827">
        <w:trPr>
          <w:trHeight w:val="314"/>
        </w:trPr>
        <w:tc>
          <w:tcPr>
            <w:tcW w:w="1670" w:type="dxa"/>
          </w:tcPr>
          <w:p w14:paraId="1679C21D"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58187E98" w14:textId="03B445C5" w:rsidR="00E2367D" w:rsidRPr="00D308AD" w:rsidRDefault="00EB539C" w:rsidP="00945827">
            <w:pPr>
              <w:textAlignment w:val="bottom"/>
              <w:rPr>
                <w:rFonts w:eastAsia="StobiSerif Regular" w:cstheme="minorHAnsi"/>
                <w:color w:val="000000"/>
                <w:sz w:val="20"/>
                <w:szCs w:val="20"/>
                <w:highlight w:val="yellow"/>
              </w:rPr>
            </w:pPr>
            <w:proofErr w:type="spellStart"/>
            <w:r w:rsidRPr="00EB539C">
              <w:rPr>
                <w:rFonts w:eastAsia="StobiSerif Regular" w:cstheme="minorHAnsi"/>
                <w:color w:val="000000"/>
                <w:sz w:val="20"/>
                <w:szCs w:val="20"/>
                <w:lang w:val="en-US" w:eastAsia="zh-CN"/>
              </w:rPr>
              <w:t>Заштита</w:t>
            </w:r>
            <w:proofErr w:type="spellEnd"/>
            <w:r w:rsidRPr="00EB539C">
              <w:rPr>
                <w:rFonts w:eastAsia="StobiSerif Regular" w:cstheme="minorHAnsi"/>
                <w:color w:val="000000"/>
                <w:sz w:val="20"/>
                <w:szCs w:val="20"/>
                <w:lang w:val="en-US" w:eastAsia="zh-CN"/>
              </w:rPr>
              <w:t xml:space="preserve"> </w:t>
            </w:r>
            <w:proofErr w:type="spellStart"/>
            <w:r w:rsidRPr="00EB539C">
              <w:rPr>
                <w:rFonts w:eastAsia="StobiSerif Regular" w:cstheme="minorHAnsi"/>
                <w:color w:val="000000"/>
                <w:sz w:val="20"/>
                <w:szCs w:val="20"/>
                <w:lang w:val="en-US" w:eastAsia="zh-CN"/>
              </w:rPr>
              <w:t>на</w:t>
            </w:r>
            <w:proofErr w:type="spellEnd"/>
            <w:r w:rsidRPr="00EB539C">
              <w:rPr>
                <w:rFonts w:eastAsia="StobiSerif Regular" w:cstheme="minorHAnsi"/>
                <w:color w:val="000000"/>
                <w:sz w:val="20"/>
                <w:szCs w:val="20"/>
                <w:lang w:val="en-US" w:eastAsia="zh-CN"/>
              </w:rPr>
              <w:t xml:space="preserve"> </w:t>
            </w:r>
            <w:proofErr w:type="spellStart"/>
            <w:r w:rsidRPr="00EB539C">
              <w:rPr>
                <w:rFonts w:eastAsia="StobiSerif Regular" w:cstheme="minorHAnsi"/>
                <w:color w:val="000000"/>
                <w:sz w:val="20"/>
                <w:szCs w:val="20"/>
                <w:lang w:val="en-US" w:eastAsia="zh-CN"/>
              </w:rPr>
              <w:t>животна</w:t>
            </w:r>
            <w:proofErr w:type="spellEnd"/>
            <w:r w:rsidRPr="00EB539C">
              <w:rPr>
                <w:rFonts w:eastAsia="StobiSerif Regular" w:cstheme="minorHAnsi"/>
                <w:color w:val="000000"/>
                <w:sz w:val="20"/>
                <w:szCs w:val="20"/>
                <w:lang w:val="en-US" w:eastAsia="zh-CN"/>
              </w:rPr>
              <w:t xml:space="preserve"> </w:t>
            </w:r>
            <w:proofErr w:type="spellStart"/>
            <w:r w:rsidRPr="00EB539C">
              <w:rPr>
                <w:rFonts w:eastAsia="StobiSerif Regular" w:cstheme="minorHAnsi"/>
                <w:color w:val="000000"/>
                <w:sz w:val="20"/>
                <w:szCs w:val="20"/>
                <w:lang w:val="en-US" w:eastAsia="zh-CN"/>
              </w:rPr>
              <w:t>средина</w:t>
            </w:r>
            <w:proofErr w:type="spellEnd"/>
            <w:r w:rsidRPr="00EB539C">
              <w:rPr>
                <w:rFonts w:eastAsia="StobiSerif Regular" w:cstheme="minorHAnsi"/>
                <w:color w:val="000000"/>
                <w:sz w:val="20"/>
                <w:szCs w:val="20"/>
                <w:lang w:val="en-US" w:eastAsia="zh-CN"/>
              </w:rPr>
              <w:t xml:space="preserve"> и </w:t>
            </w:r>
            <w:proofErr w:type="spellStart"/>
            <w:r w:rsidRPr="00EB539C">
              <w:rPr>
                <w:rFonts w:eastAsia="StobiSerif Regular" w:cstheme="minorHAnsi"/>
                <w:color w:val="000000"/>
                <w:sz w:val="20"/>
                <w:szCs w:val="20"/>
                <w:lang w:val="en-US" w:eastAsia="zh-CN"/>
              </w:rPr>
              <w:t>природа</w:t>
            </w:r>
            <w:proofErr w:type="spellEnd"/>
          </w:p>
        </w:tc>
      </w:tr>
      <w:tr w:rsidR="00E2367D" w:rsidRPr="00230F38" w14:paraId="4B655483" w14:textId="77777777" w:rsidTr="00945827">
        <w:trPr>
          <w:trHeight w:val="300"/>
        </w:trPr>
        <w:tc>
          <w:tcPr>
            <w:tcW w:w="1670" w:type="dxa"/>
          </w:tcPr>
          <w:p w14:paraId="0208090F" w14:textId="77777777" w:rsidR="00E2367D" w:rsidRPr="00230F38" w:rsidRDefault="00E2367D" w:rsidP="00945827">
            <w:pPr>
              <w:rPr>
                <w:rFonts w:eastAsia="StobiSerif Regular" w:cstheme="minorHAnsi"/>
                <w:color w:val="000000"/>
                <w:sz w:val="20"/>
                <w:szCs w:val="20"/>
              </w:rPr>
            </w:pPr>
          </w:p>
        </w:tc>
        <w:tc>
          <w:tcPr>
            <w:tcW w:w="1699" w:type="dxa"/>
            <w:gridSpan w:val="2"/>
            <w:noWrap/>
          </w:tcPr>
          <w:p w14:paraId="09502D97"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63F1A29E"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47F8710A"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21155B89"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33398D" w:rsidRPr="00D308AD" w14:paraId="6826B772" w14:textId="77777777" w:rsidTr="00945827">
        <w:trPr>
          <w:trHeight w:val="305"/>
        </w:trPr>
        <w:tc>
          <w:tcPr>
            <w:tcW w:w="1670" w:type="dxa"/>
          </w:tcPr>
          <w:p w14:paraId="0967F2D8" w14:textId="77777777" w:rsidR="0033398D" w:rsidRPr="00230F38" w:rsidRDefault="0033398D" w:rsidP="0033398D">
            <w:pPr>
              <w:jc w:val="center"/>
              <w:textAlignment w:val="top"/>
              <w:rPr>
                <w:rFonts w:eastAsia="StobiSerif Regular" w:cstheme="minorHAnsi"/>
                <w:color w:val="000000"/>
                <w:sz w:val="20"/>
                <w:szCs w:val="20"/>
              </w:rPr>
            </w:pPr>
            <w:r w:rsidRPr="00230F38">
              <w:rPr>
                <w:rFonts w:eastAsia="StobiSerif Regular" w:cstheme="minorHAnsi"/>
                <w:color w:val="000000"/>
                <w:sz w:val="20"/>
                <w:szCs w:val="20"/>
                <w:lang w:eastAsia="zh-CN"/>
              </w:rPr>
              <w:t>Индикатори</w:t>
            </w:r>
          </w:p>
        </w:tc>
        <w:tc>
          <w:tcPr>
            <w:tcW w:w="1699" w:type="dxa"/>
            <w:gridSpan w:val="2"/>
            <w:noWrap/>
          </w:tcPr>
          <w:p w14:paraId="73DC065B" w14:textId="43696EB4" w:rsidR="0033398D" w:rsidRPr="00E91215" w:rsidRDefault="00144B5B" w:rsidP="0033398D">
            <w:pPr>
              <w:jc w:val="right"/>
              <w:textAlignment w:val="bottom"/>
              <w:rPr>
                <w:rFonts w:eastAsia="StobiSerif Regular" w:cstheme="minorHAnsi"/>
                <w:color w:val="000000"/>
                <w:sz w:val="20"/>
                <w:szCs w:val="20"/>
                <w:lang w:val="en-US"/>
              </w:rPr>
            </w:pPr>
            <w:r w:rsidRPr="00144B5B">
              <w:rPr>
                <w:sz w:val="20"/>
                <w:szCs w:val="20"/>
              </w:rPr>
              <w:t>2.350.000</w:t>
            </w:r>
            <w:r>
              <w:rPr>
                <w:sz w:val="20"/>
                <w:szCs w:val="20"/>
              </w:rPr>
              <w:t xml:space="preserve"> </w:t>
            </w:r>
            <w:r w:rsidR="0033398D" w:rsidRPr="00E91215">
              <w:rPr>
                <w:sz w:val="20"/>
                <w:szCs w:val="20"/>
                <w:lang w:val="en-US"/>
              </w:rPr>
              <w:t>MKD</w:t>
            </w:r>
          </w:p>
        </w:tc>
        <w:tc>
          <w:tcPr>
            <w:tcW w:w="1861" w:type="dxa"/>
            <w:gridSpan w:val="2"/>
            <w:noWrap/>
          </w:tcPr>
          <w:p w14:paraId="5AECD29C" w14:textId="106CA230" w:rsidR="0033398D" w:rsidRPr="00192CA2" w:rsidRDefault="0033398D" w:rsidP="0033398D">
            <w:pPr>
              <w:jc w:val="right"/>
              <w:textAlignment w:val="bottom"/>
              <w:rPr>
                <w:rFonts w:eastAsia="StobiSerif Regular" w:cstheme="minorHAnsi"/>
                <w:color w:val="000000"/>
                <w:sz w:val="20"/>
                <w:szCs w:val="20"/>
                <w:lang w:val="en-US"/>
              </w:rPr>
            </w:pPr>
            <w:r>
              <w:rPr>
                <w:rFonts w:eastAsia="StobiSerif Regular" w:cstheme="minorHAnsi"/>
                <w:color w:val="000000"/>
                <w:sz w:val="20"/>
                <w:szCs w:val="20"/>
              </w:rPr>
              <w:t>2.</w:t>
            </w:r>
            <w:r w:rsidR="00FE3467">
              <w:rPr>
                <w:rFonts w:eastAsia="StobiSerif Regular" w:cstheme="minorHAnsi"/>
                <w:color w:val="000000"/>
                <w:sz w:val="20"/>
                <w:szCs w:val="20"/>
              </w:rPr>
              <w:t>585</w:t>
            </w:r>
            <w:r>
              <w:rPr>
                <w:rFonts w:eastAsia="StobiSerif Regular" w:cstheme="minorHAnsi"/>
                <w:color w:val="000000"/>
                <w:sz w:val="20"/>
                <w:szCs w:val="20"/>
              </w:rPr>
              <w:t xml:space="preserve">.000 МКД </w:t>
            </w:r>
          </w:p>
        </w:tc>
        <w:tc>
          <w:tcPr>
            <w:tcW w:w="1843" w:type="dxa"/>
            <w:noWrap/>
          </w:tcPr>
          <w:p w14:paraId="4A5886C2" w14:textId="05328ACB" w:rsidR="0033398D" w:rsidRPr="00192CA2" w:rsidRDefault="0033398D" w:rsidP="0033398D">
            <w:pPr>
              <w:jc w:val="right"/>
              <w:textAlignment w:val="bottom"/>
              <w:rPr>
                <w:rFonts w:eastAsia="StobiSerif Regular" w:cstheme="minorHAnsi"/>
                <w:color w:val="000000"/>
                <w:sz w:val="20"/>
                <w:szCs w:val="20"/>
                <w:lang w:val="en-US"/>
              </w:rPr>
            </w:pPr>
            <w:r w:rsidRPr="005074E4">
              <w:rPr>
                <w:rFonts w:eastAsia="StobiSerif Regular" w:cstheme="minorHAnsi"/>
                <w:color w:val="000000"/>
                <w:sz w:val="20"/>
                <w:szCs w:val="20"/>
                <w:lang w:val="en-US"/>
              </w:rPr>
              <w:t>2.</w:t>
            </w:r>
            <w:r w:rsidR="00FE3467">
              <w:rPr>
                <w:rFonts w:eastAsia="StobiSerif Regular" w:cstheme="minorHAnsi"/>
                <w:color w:val="000000"/>
                <w:sz w:val="20"/>
                <w:szCs w:val="20"/>
              </w:rPr>
              <w:t>843</w:t>
            </w:r>
            <w:r>
              <w:rPr>
                <w:rFonts w:eastAsia="StobiSerif Regular" w:cstheme="minorHAnsi"/>
                <w:color w:val="000000"/>
                <w:sz w:val="20"/>
                <w:szCs w:val="20"/>
              </w:rPr>
              <w:t>.</w:t>
            </w:r>
            <w:r w:rsidR="00FE3467">
              <w:rPr>
                <w:rFonts w:eastAsia="StobiSerif Regular" w:cstheme="minorHAnsi"/>
                <w:color w:val="000000"/>
                <w:sz w:val="20"/>
                <w:szCs w:val="20"/>
              </w:rPr>
              <w:t>5</w:t>
            </w:r>
            <w:r>
              <w:rPr>
                <w:rFonts w:eastAsia="StobiSerif Regular" w:cstheme="minorHAnsi"/>
                <w:color w:val="000000"/>
                <w:sz w:val="20"/>
                <w:szCs w:val="20"/>
              </w:rPr>
              <w:t>00 МКД</w:t>
            </w:r>
          </w:p>
        </w:tc>
        <w:tc>
          <w:tcPr>
            <w:tcW w:w="1956" w:type="dxa"/>
            <w:gridSpan w:val="2"/>
            <w:noWrap/>
          </w:tcPr>
          <w:p w14:paraId="4136A362" w14:textId="30158FBD" w:rsidR="0033398D" w:rsidRPr="00230F38" w:rsidRDefault="00FE3467" w:rsidP="0033398D">
            <w:pPr>
              <w:jc w:val="right"/>
              <w:textAlignment w:val="bottom"/>
              <w:rPr>
                <w:rFonts w:eastAsia="StobiSerif Regular" w:cstheme="minorHAnsi"/>
                <w:color w:val="000000"/>
                <w:sz w:val="20"/>
                <w:szCs w:val="20"/>
              </w:rPr>
            </w:pPr>
            <w:r>
              <w:rPr>
                <w:rFonts w:eastAsia="StobiSerif Regular" w:cstheme="minorHAnsi"/>
                <w:color w:val="000000"/>
                <w:sz w:val="20"/>
                <w:szCs w:val="20"/>
              </w:rPr>
              <w:t>3.127.850 МКД</w:t>
            </w:r>
          </w:p>
        </w:tc>
      </w:tr>
      <w:tr w:rsidR="00E2367D" w:rsidRPr="00D308AD" w14:paraId="02A4AD7B" w14:textId="77777777" w:rsidTr="00945827">
        <w:trPr>
          <w:trHeight w:val="480"/>
        </w:trPr>
        <w:tc>
          <w:tcPr>
            <w:tcW w:w="1670" w:type="dxa"/>
          </w:tcPr>
          <w:p w14:paraId="3058903E" w14:textId="77777777" w:rsidR="00E2367D" w:rsidRPr="00D308AD" w:rsidRDefault="00E2367D" w:rsidP="00945827">
            <w:pPr>
              <w:pBdr>
                <w:top w:val="nil"/>
                <w:left w:val="nil"/>
                <w:bottom w:val="nil"/>
                <w:right w:val="nil"/>
                <w:between w:val="nil"/>
              </w:pBdr>
              <w:textAlignment w:val="top"/>
              <w:rPr>
                <w:rFonts w:eastAsia="StobiSerif Regular" w:cstheme="minorHAnsi"/>
                <w:sz w:val="20"/>
                <w:szCs w:val="20"/>
                <w:highlight w:val="yellow"/>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50A26FB7" w14:textId="3ABEAAA2" w:rsidR="00E2367D" w:rsidRPr="00A11108" w:rsidRDefault="00A11108" w:rsidP="00945827">
            <w:pPr>
              <w:rPr>
                <w:rFonts w:cstheme="minorHAnsi"/>
                <w:sz w:val="20"/>
                <w:szCs w:val="20"/>
                <w:highlight w:val="yellow"/>
              </w:rPr>
            </w:pPr>
            <w:r w:rsidRPr="00A11108">
              <w:rPr>
                <w:rFonts w:cstheme="minorHAnsi"/>
                <w:sz w:val="20"/>
                <w:szCs w:val="20"/>
              </w:rPr>
              <w:t>Во тек</w:t>
            </w:r>
          </w:p>
        </w:tc>
      </w:tr>
      <w:tr w:rsidR="00E2367D" w:rsidRPr="00D308AD" w14:paraId="001A1133" w14:textId="77777777" w:rsidTr="00945827">
        <w:trPr>
          <w:trHeight w:val="480"/>
        </w:trPr>
        <w:tc>
          <w:tcPr>
            <w:tcW w:w="1670" w:type="dxa"/>
          </w:tcPr>
          <w:p w14:paraId="029FEDAD" w14:textId="77777777" w:rsidR="00E2367D" w:rsidRPr="00755F96" w:rsidRDefault="00E2367D" w:rsidP="00945827">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4C6DBCD9" w14:textId="77777777" w:rsidR="00E2367D" w:rsidRPr="00A11108" w:rsidRDefault="00E2367D" w:rsidP="00945827">
            <w:pPr>
              <w:rPr>
                <w:rFonts w:cstheme="minorHAnsi"/>
                <w:sz w:val="20"/>
                <w:szCs w:val="20"/>
                <w:lang w:val="en-US"/>
              </w:rPr>
            </w:pPr>
            <w:r w:rsidRPr="00A11108">
              <w:rPr>
                <w:rFonts w:cstheme="minorHAnsi"/>
                <w:sz w:val="20"/>
                <w:szCs w:val="20"/>
              </w:rPr>
              <w:t>Општина Кочани</w:t>
            </w:r>
          </w:p>
          <w:p w14:paraId="28F2A7BF" w14:textId="345B003F" w:rsidR="00E2367D" w:rsidRPr="00A11108" w:rsidRDefault="0033398D" w:rsidP="00945827">
            <w:pPr>
              <w:rPr>
                <w:rFonts w:cstheme="minorHAnsi"/>
                <w:sz w:val="20"/>
                <w:szCs w:val="20"/>
              </w:rPr>
            </w:pPr>
            <w:r w:rsidRPr="0033398D">
              <w:rPr>
                <w:rFonts w:cstheme="minorHAnsi"/>
                <w:sz w:val="20"/>
                <w:szCs w:val="20"/>
              </w:rPr>
              <w:t>МЖСПП</w:t>
            </w:r>
          </w:p>
        </w:tc>
      </w:tr>
      <w:tr w:rsidR="00E2367D" w:rsidRPr="00D308AD" w14:paraId="1113BB9C" w14:textId="77777777" w:rsidTr="00945827">
        <w:trPr>
          <w:trHeight w:val="480"/>
        </w:trPr>
        <w:tc>
          <w:tcPr>
            <w:tcW w:w="1670" w:type="dxa"/>
          </w:tcPr>
          <w:p w14:paraId="03127798" w14:textId="77777777" w:rsidR="00E2367D" w:rsidRPr="00755F96" w:rsidRDefault="00E2367D" w:rsidP="00945827">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7682C02F" w14:textId="390B2278" w:rsidR="00E2367D" w:rsidRPr="00A11108" w:rsidRDefault="005F7C3E" w:rsidP="00945827">
            <w:pPr>
              <w:rPr>
                <w:rFonts w:cstheme="minorHAnsi"/>
                <w:sz w:val="20"/>
                <w:szCs w:val="20"/>
              </w:rPr>
            </w:pPr>
            <w:r w:rsidRPr="005F7C3E">
              <w:rPr>
                <w:rFonts w:cstheme="minorHAnsi"/>
                <w:sz w:val="20"/>
                <w:szCs w:val="20"/>
              </w:rPr>
              <w:t>Со реализација на активност</w:t>
            </w:r>
            <w:r w:rsidR="00FE3467">
              <w:rPr>
                <w:rFonts w:cstheme="minorHAnsi"/>
                <w:sz w:val="20"/>
                <w:szCs w:val="20"/>
              </w:rPr>
              <w:t>ите</w:t>
            </w:r>
            <w:r w:rsidRPr="005F7C3E">
              <w:rPr>
                <w:rFonts w:cstheme="minorHAnsi"/>
                <w:sz w:val="20"/>
                <w:szCs w:val="20"/>
              </w:rPr>
              <w:t xml:space="preserve"> ќе се обезбеди намалување на ризикот од поплави, што особено влијае на домаќинствата предводени од жени, и ќе овозможи подобар пристап до земјоделските површини за сите, поттикнувајќи еднакво учество во економските активности. Дополнително, ќе се вклучат жени и мажи во процесите на планирање и спроведување, обезбедувајќи инклузивни и одржливи решенија.</w:t>
            </w:r>
          </w:p>
        </w:tc>
      </w:tr>
    </w:tbl>
    <w:p w14:paraId="3D10FC8E" w14:textId="77777777" w:rsidR="00E2367D" w:rsidRPr="00354A42" w:rsidRDefault="00E2367D" w:rsidP="00E2367D"/>
    <w:p w14:paraId="29CC807D" w14:textId="080AEF2F" w:rsidR="00534724" w:rsidRPr="00534724" w:rsidRDefault="00E2367D" w:rsidP="00E2367D">
      <w:pPr>
        <w:rPr>
          <w:lang w:val="mk-MK"/>
        </w:rPr>
      </w:pPr>
      <w:r>
        <w:t xml:space="preserve"> </w:t>
      </w:r>
    </w:p>
    <w:p w14:paraId="32FEF059" w14:textId="09E135BC" w:rsidR="000F4A9A" w:rsidRPr="000F4A9A" w:rsidRDefault="00E2367D" w:rsidP="00E2367D">
      <w:pPr>
        <w:rPr>
          <w:lang w:val="mk-MK"/>
        </w:rPr>
      </w:pPr>
      <w:r>
        <w:t xml:space="preserve"> </w:t>
      </w:r>
    </w:p>
    <w:p w14:paraId="32D52593" w14:textId="35AFFC9A" w:rsidR="00E22387" w:rsidRDefault="007D67DC" w:rsidP="007D67DC">
      <w:pPr>
        <w:spacing w:before="16"/>
        <w:ind w:right="78"/>
        <w:jc w:val="both"/>
        <w:rPr>
          <w:rFonts w:asciiTheme="minorHAnsi" w:hAnsiTheme="minorHAnsi" w:cstheme="minorHAnsi"/>
          <w:b/>
          <w:bCs/>
          <w:sz w:val="24"/>
          <w:szCs w:val="24"/>
          <w:lang w:val="mk-MK"/>
        </w:rPr>
      </w:pPr>
      <w:r w:rsidRPr="007D67DC">
        <w:rPr>
          <w:rFonts w:asciiTheme="minorHAnsi" w:hAnsiTheme="minorHAnsi" w:cstheme="minorHAnsi"/>
          <w:b/>
          <w:bCs/>
          <w:sz w:val="24"/>
          <w:szCs w:val="24"/>
          <w:lang w:val="mk-MK"/>
        </w:rPr>
        <w:t>Програма за локален економски развој</w:t>
      </w:r>
    </w:p>
    <w:p w14:paraId="7D0B602A" w14:textId="77777777" w:rsidR="00942B17" w:rsidRDefault="00942B17" w:rsidP="00942B17">
      <w:pPr>
        <w:rPr>
          <w:rFonts w:asciiTheme="minorHAnsi" w:hAnsiTheme="minorHAnsi" w:cstheme="minorHAnsi"/>
          <w:b/>
          <w:bCs/>
          <w:sz w:val="24"/>
          <w:szCs w:val="24"/>
          <w:lang w:val="mk-MK"/>
        </w:rPr>
      </w:pPr>
    </w:p>
    <w:p w14:paraId="12438C41" w14:textId="4E611264" w:rsidR="00942B17" w:rsidRPr="00942B17" w:rsidRDefault="00942B17" w:rsidP="00942B17">
      <w:pPr>
        <w:rPr>
          <w:rFonts w:asciiTheme="minorHAnsi" w:hAnsiTheme="minorHAnsi" w:cstheme="minorHAnsi"/>
          <w:b/>
          <w:bCs/>
          <w:sz w:val="24"/>
          <w:szCs w:val="24"/>
          <w:lang w:val="mk-MK"/>
        </w:rPr>
      </w:pPr>
      <w:r w:rsidRPr="00942B17">
        <w:rPr>
          <w:rFonts w:asciiTheme="minorHAnsi" w:hAnsiTheme="minorHAnsi" w:cstheme="minorHAnsi"/>
          <w:b/>
          <w:bCs/>
          <w:sz w:val="24"/>
          <w:szCs w:val="24"/>
          <w:lang w:val="mk-MK"/>
        </w:rPr>
        <w:t>П</w:t>
      </w:r>
      <w:r>
        <w:rPr>
          <w:rFonts w:asciiTheme="minorHAnsi" w:hAnsiTheme="minorHAnsi" w:cstheme="minorHAnsi"/>
          <w:b/>
          <w:bCs/>
          <w:sz w:val="24"/>
          <w:szCs w:val="24"/>
          <w:lang w:val="mk-MK"/>
        </w:rPr>
        <w:t>от</w:t>
      </w:r>
      <w:r w:rsidRPr="00942B17">
        <w:rPr>
          <w:rFonts w:asciiTheme="minorHAnsi" w:hAnsiTheme="minorHAnsi" w:cstheme="minorHAnsi"/>
          <w:b/>
          <w:bCs/>
          <w:sz w:val="24"/>
          <w:szCs w:val="24"/>
          <w:lang w:val="mk-MK"/>
        </w:rPr>
        <w:t>рограма за локален економски развој</w:t>
      </w:r>
    </w:p>
    <w:p w14:paraId="50EDF941" w14:textId="77777777" w:rsidR="00942B17" w:rsidRDefault="00942B17" w:rsidP="007D67DC">
      <w:pPr>
        <w:spacing w:before="16"/>
        <w:ind w:right="78"/>
        <w:jc w:val="both"/>
        <w:rPr>
          <w:rFonts w:asciiTheme="minorHAnsi" w:hAnsiTheme="minorHAnsi" w:cstheme="minorHAnsi"/>
          <w:b/>
          <w:bCs/>
          <w:sz w:val="24"/>
          <w:szCs w:val="24"/>
          <w:lang w:val="mk-MK"/>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005018" w:rsidRPr="00D308AD" w14:paraId="3ADBC1AB" w14:textId="77777777" w:rsidTr="00C800BC">
        <w:trPr>
          <w:trHeight w:val="720"/>
        </w:trPr>
        <w:tc>
          <w:tcPr>
            <w:tcW w:w="2263" w:type="dxa"/>
            <w:gridSpan w:val="2"/>
          </w:tcPr>
          <w:p w14:paraId="4EEE9A8C" w14:textId="77777777" w:rsidR="00005018" w:rsidRPr="00C013E2" w:rsidRDefault="00005018" w:rsidP="00C800BC">
            <w:pPr>
              <w:textAlignment w:val="bottom"/>
              <w:rPr>
                <w:rFonts w:eastAsia="MAC C Times" w:cstheme="minorHAnsi"/>
                <w:color w:val="000000"/>
                <w:sz w:val="20"/>
                <w:szCs w:val="20"/>
              </w:rPr>
            </w:pPr>
            <w:r w:rsidRPr="00C013E2">
              <w:rPr>
                <w:rFonts w:eastAsia="MAC C Times" w:cstheme="minorHAnsi"/>
                <w:color w:val="000000"/>
                <w:sz w:val="20"/>
                <w:szCs w:val="20"/>
                <w:lang w:eastAsia="zh-CN"/>
              </w:rPr>
              <w:lastRenderedPageBreak/>
              <w:t>Име на буџетска програма</w:t>
            </w:r>
          </w:p>
        </w:tc>
        <w:tc>
          <w:tcPr>
            <w:tcW w:w="2694" w:type="dxa"/>
            <w:gridSpan w:val="2"/>
          </w:tcPr>
          <w:p w14:paraId="32ABD9F5" w14:textId="77777777" w:rsidR="00005018" w:rsidRPr="00C013E2" w:rsidRDefault="00005018" w:rsidP="00942B17">
            <w:pPr>
              <w:rPr>
                <w:rFonts w:eastAsia="StobiSerif Regular" w:cstheme="minorHAnsi"/>
                <w:color w:val="000000"/>
                <w:lang w:eastAsia="zh-CN"/>
              </w:rPr>
            </w:pPr>
            <w:r w:rsidRPr="00C013E2">
              <w:rPr>
                <w:rFonts w:eastAsia="StobiSerif Regular" w:cstheme="minorHAnsi"/>
                <w:color w:val="000000"/>
                <w:lang w:eastAsia="zh-CN"/>
              </w:rPr>
              <w:t>Програма за локален економски развој</w:t>
            </w:r>
          </w:p>
          <w:p w14:paraId="05D55177" w14:textId="77777777" w:rsidR="00005018" w:rsidRPr="00C013E2" w:rsidRDefault="00005018" w:rsidP="00C800BC">
            <w:pPr>
              <w:jc w:val="center"/>
              <w:textAlignment w:val="top"/>
              <w:rPr>
                <w:rFonts w:eastAsia="StobiSerif Regular" w:cstheme="minorHAnsi"/>
                <w:color w:val="000000"/>
                <w:sz w:val="20"/>
                <w:szCs w:val="20"/>
              </w:rPr>
            </w:pPr>
          </w:p>
        </w:tc>
        <w:tc>
          <w:tcPr>
            <w:tcW w:w="2823" w:type="dxa"/>
            <w:gridSpan w:val="3"/>
          </w:tcPr>
          <w:p w14:paraId="63A30451" w14:textId="77777777" w:rsidR="00005018" w:rsidRPr="00C013E2" w:rsidRDefault="00005018" w:rsidP="00C800BC">
            <w:pPr>
              <w:jc w:val="right"/>
              <w:textAlignment w:val="bottom"/>
              <w:rPr>
                <w:rFonts w:eastAsia="StobiSerif Regular" w:cstheme="minorHAnsi"/>
                <w:color w:val="000000"/>
                <w:sz w:val="20"/>
                <w:szCs w:val="20"/>
              </w:rPr>
            </w:pPr>
            <w:r w:rsidRPr="00C013E2">
              <w:rPr>
                <w:rFonts w:eastAsia="StobiSerif Regular" w:cstheme="minorHAnsi"/>
                <w:color w:val="000000"/>
                <w:sz w:val="20"/>
                <w:szCs w:val="20"/>
                <w:lang w:eastAsia="zh-CN"/>
              </w:rPr>
              <w:t>Ознака  на буџетска/општинска програма</w:t>
            </w:r>
          </w:p>
        </w:tc>
        <w:tc>
          <w:tcPr>
            <w:tcW w:w="0" w:type="auto"/>
            <w:noWrap/>
          </w:tcPr>
          <w:p w14:paraId="7FE97934" w14:textId="77777777" w:rsidR="00005018" w:rsidRPr="00C013E2" w:rsidRDefault="00005018" w:rsidP="00C800BC">
            <w:pPr>
              <w:jc w:val="center"/>
              <w:textAlignment w:val="bottom"/>
              <w:rPr>
                <w:rFonts w:eastAsia="StobiSerif Regular" w:cstheme="minorHAnsi"/>
                <w:color w:val="000000"/>
                <w:sz w:val="20"/>
                <w:szCs w:val="20"/>
                <w:lang w:val="en-US"/>
              </w:rPr>
            </w:pPr>
            <w:r w:rsidRPr="00C013E2">
              <w:rPr>
                <w:rFonts w:eastAsia="StobiSerif Regular" w:cstheme="minorHAnsi"/>
                <w:color w:val="000000"/>
                <w:sz w:val="20"/>
                <w:szCs w:val="20"/>
                <w:lang w:val="en-US" w:eastAsia="zh-CN"/>
              </w:rPr>
              <w:t>JL</w:t>
            </w:r>
          </w:p>
        </w:tc>
      </w:tr>
      <w:tr w:rsidR="00005018" w:rsidRPr="00D308AD" w14:paraId="5491E842" w14:textId="77777777" w:rsidTr="00C800BC">
        <w:trPr>
          <w:trHeight w:val="860"/>
        </w:trPr>
        <w:tc>
          <w:tcPr>
            <w:tcW w:w="2263" w:type="dxa"/>
            <w:gridSpan w:val="2"/>
          </w:tcPr>
          <w:p w14:paraId="1BA187AD" w14:textId="77777777" w:rsidR="00005018" w:rsidRPr="00C013E2" w:rsidRDefault="00005018" w:rsidP="00C800BC">
            <w:pPr>
              <w:textAlignment w:val="bottom"/>
              <w:rPr>
                <w:rFonts w:eastAsia="MAC C Times" w:cstheme="minorHAnsi"/>
                <w:color w:val="000000"/>
                <w:sz w:val="20"/>
                <w:szCs w:val="20"/>
              </w:rPr>
            </w:pPr>
            <w:r w:rsidRPr="00C013E2">
              <w:rPr>
                <w:rFonts w:eastAsia="MAC C Times" w:cstheme="minorHAnsi"/>
                <w:color w:val="000000"/>
                <w:sz w:val="20"/>
                <w:szCs w:val="20"/>
                <w:lang w:eastAsia="zh-CN"/>
              </w:rPr>
              <w:t>Развојна потпрограма</w:t>
            </w:r>
          </w:p>
        </w:tc>
        <w:tc>
          <w:tcPr>
            <w:tcW w:w="2694" w:type="dxa"/>
            <w:gridSpan w:val="2"/>
          </w:tcPr>
          <w:p w14:paraId="1EDEC76D" w14:textId="5586184E" w:rsidR="00005018" w:rsidRPr="00C013E2" w:rsidRDefault="00005018" w:rsidP="00942B17">
            <w:pPr>
              <w:textAlignment w:val="bottom"/>
              <w:rPr>
                <w:rFonts w:eastAsia="StobiSerif Regular" w:cstheme="minorHAnsi"/>
                <w:color w:val="000000"/>
                <w:sz w:val="20"/>
                <w:szCs w:val="20"/>
              </w:rPr>
            </w:pPr>
            <w:r w:rsidRPr="00C013E2">
              <w:rPr>
                <w:rFonts w:eastAsia="StobiSerif Regular" w:cstheme="minorHAnsi"/>
                <w:color w:val="000000"/>
                <w:sz w:val="20"/>
                <w:szCs w:val="20"/>
                <w:lang w:eastAsia="zh-CN"/>
              </w:rPr>
              <w:t>П</w:t>
            </w:r>
            <w:r w:rsidR="00942B17">
              <w:rPr>
                <w:rFonts w:eastAsia="StobiSerif Regular" w:cstheme="minorHAnsi"/>
                <w:color w:val="000000"/>
                <w:sz w:val="20"/>
                <w:szCs w:val="20"/>
                <w:lang w:eastAsia="zh-CN"/>
              </w:rPr>
              <w:t>от</w:t>
            </w:r>
            <w:r w:rsidRPr="00C013E2">
              <w:rPr>
                <w:rFonts w:eastAsia="StobiSerif Regular" w:cstheme="minorHAnsi"/>
                <w:color w:val="000000"/>
                <w:sz w:val="20"/>
                <w:szCs w:val="20"/>
                <w:lang w:eastAsia="zh-CN"/>
              </w:rPr>
              <w:t>рограма за локален економски развој</w:t>
            </w:r>
          </w:p>
        </w:tc>
        <w:tc>
          <w:tcPr>
            <w:tcW w:w="2823" w:type="dxa"/>
            <w:gridSpan w:val="3"/>
          </w:tcPr>
          <w:p w14:paraId="63955053" w14:textId="77777777" w:rsidR="00005018" w:rsidRPr="00C013E2" w:rsidRDefault="00005018" w:rsidP="00C800BC">
            <w:pPr>
              <w:jc w:val="right"/>
              <w:textAlignment w:val="bottom"/>
              <w:rPr>
                <w:rFonts w:eastAsia="StobiSerif Regular" w:cstheme="minorHAnsi"/>
                <w:color w:val="000000"/>
                <w:sz w:val="20"/>
                <w:szCs w:val="20"/>
              </w:rPr>
            </w:pPr>
            <w:r w:rsidRPr="00C013E2">
              <w:rPr>
                <w:rFonts w:eastAsia="StobiSerif Regular" w:cstheme="minorHAnsi"/>
                <w:color w:val="000000"/>
                <w:sz w:val="20"/>
                <w:szCs w:val="20"/>
                <w:lang w:eastAsia="zh-CN"/>
              </w:rPr>
              <w:t>Ознака  на развојна потпрограма</w:t>
            </w:r>
          </w:p>
        </w:tc>
        <w:tc>
          <w:tcPr>
            <w:tcW w:w="0" w:type="auto"/>
            <w:noWrap/>
          </w:tcPr>
          <w:p w14:paraId="7237750A" w14:textId="77777777" w:rsidR="00005018" w:rsidRPr="00C013E2" w:rsidRDefault="00005018" w:rsidP="00C800BC">
            <w:pPr>
              <w:jc w:val="center"/>
              <w:textAlignment w:val="bottom"/>
              <w:rPr>
                <w:rFonts w:eastAsia="StobiSerif Regular" w:cstheme="minorHAnsi"/>
                <w:color w:val="000000"/>
                <w:sz w:val="20"/>
                <w:szCs w:val="20"/>
                <w:lang w:val="en-US"/>
              </w:rPr>
            </w:pPr>
            <w:r w:rsidRPr="00C013E2">
              <w:rPr>
                <w:rFonts w:eastAsia="StobiSerif Regular" w:cstheme="minorHAnsi"/>
                <w:color w:val="000000"/>
                <w:sz w:val="20"/>
                <w:szCs w:val="20"/>
                <w:lang w:val="en-US"/>
              </w:rPr>
              <w:t>GD</w:t>
            </w:r>
          </w:p>
        </w:tc>
      </w:tr>
      <w:tr w:rsidR="00005018" w:rsidRPr="00D308AD" w14:paraId="7A90174F" w14:textId="77777777" w:rsidTr="00C800BC">
        <w:trPr>
          <w:trHeight w:val="600"/>
        </w:trPr>
        <w:tc>
          <w:tcPr>
            <w:tcW w:w="1670" w:type="dxa"/>
          </w:tcPr>
          <w:p w14:paraId="7C880DE8" w14:textId="77777777" w:rsidR="00005018" w:rsidRPr="00C013E2" w:rsidRDefault="00005018" w:rsidP="00C800BC">
            <w:pPr>
              <w:jc w:val="center"/>
              <w:textAlignment w:val="center"/>
              <w:rPr>
                <w:rFonts w:eastAsia="StobiSerif Regular" w:cstheme="minorHAnsi"/>
                <w:color w:val="000000"/>
                <w:sz w:val="20"/>
                <w:szCs w:val="20"/>
              </w:rPr>
            </w:pPr>
            <w:r w:rsidRPr="00C013E2">
              <w:rPr>
                <w:rFonts w:eastAsia="StobiSerif Regular" w:cstheme="minorHAnsi"/>
                <w:color w:val="000000"/>
                <w:sz w:val="20"/>
                <w:szCs w:val="20"/>
                <w:lang w:eastAsia="zh-CN"/>
              </w:rPr>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04A52CAD" w14:textId="77777777" w:rsidR="00C013E2" w:rsidRPr="00C013E2" w:rsidRDefault="00C013E2" w:rsidP="00C800BC">
            <w:pPr>
              <w:jc w:val="both"/>
              <w:textAlignment w:val="top"/>
              <w:rPr>
                <w:rFonts w:eastAsia="Macedonian Tms" w:cstheme="minorHAnsi"/>
                <w:color w:val="000000"/>
                <w:sz w:val="20"/>
                <w:szCs w:val="20"/>
                <w:lang w:eastAsia="zh-CN"/>
              </w:rPr>
            </w:pPr>
            <w:r w:rsidRPr="00C013E2">
              <w:rPr>
                <w:rFonts w:eastAsia="Macedonian Tms" w:cstheme="minorHAnsi"/>
                <w:color w:val="000000"/>
                <w:sz w:val="20"/>
                <w:szCs w:val="20"/>
                <w:lang w:eastAsia="zh-CN"/>
              </w:rPr>
              <w:t>Генерална цел:</w:t>
            </w:r>
          </w:p>
          <w:p w14:paraId="49807C0C" w14:textId="77777777" w:rsidR="00C013E2" w:rsidRPr="00C013E2" w:rsidRDefault="00C013E2" w:rsidP="00C013E2">
            <w:pPr>
              <w:pStyle w:val="ListParagraph"/>
              <w:numPr>
                <w:ilvl w:val="0"/>
                <w:numId w:val="5"/>
              </w:numPr>
              <w:jc w:val="both"/>
              <w:textAlignment w:val="top"/>
              <w:rPr>
                <w:rFonts w:eastAsia="Macedonian Tms" w:cstheme="minorHAnsi"/>
                <w:color w:val="000000"/>
              </w:rPr>
            </w:pPr>
            <w:r w:rsidRPr="00C013E2">
              <w:rPr>
                <w:rFonts w:eastAsia="Macedonian Tms" w:cstheme="minorHAnsi"/>
                <w:color w:val="000000"/>
                <w:lang w:eastAsia="zh-CN"/>
              </w:rPr>
              <w:t xml:space="preserve">Активна имплементација на добиени и аплицирање на нови проекти од домашни и меѓународни фондови; </w:t>
            </w:r>
          </w:p>
          <w:p w14:paraId="6AF99ED1" w14:textId="77777777" w:rsidR="00C013E2" w:rsidRPr="00C013E2" w:rsidRDefault="00C013E2" w:rsidP="00C013E2">
            <w:pPr>
              <w:pStyle w:val="ListParagraph"/>
              <w:numPr>
                <w:ilvl w:val="0"/>
                <w:numId w:val="5"/>
              </w:numPr>
              <w:jc w:val="both"/>
              <w:textAlignment w:val="top"/>
              <w:rPr>
                <w:rFonts w:eastAsia="Macedonian Tms" w:cstheme="minorHAnsi"/>
                <w:color w:val="000000"/>
              </w:rPr>
            </w:pPr>
            <w:r w:rsidRPr="00C013E2">
              <w:rPr>
                <w:rFonts w:eastAsia="Macedonian Tms" w:cstheme="minorHAnsi"/>
                <w:color w:val="000000"/>
                <w:lang w:eastAsia="zh-CN"/>
              </w:rPr>
              <w:t xml:space="preserve">Следење и имплементација на стратешките документи за развој на Општина Кочани;   </w:t>
            </w:r>
          </w:p>
          <w:p w14:paraId="7D87FC53" w14:textId="77777777" w:rsidR="00C013E2" w:rsidRPr="00C013E2" w:rsidRDefault="00C013E2" w:rsidP="00C013E2">
            <w:pPr>
              <w:pStyle w:val="ListParagraph"/>
              <w:numPr>
                <w:ilvl w:val="0"/>
                <w:numId w:val="5"/>
              </w:numPr>
              <w:jc w:val="both"/>
              <w:textAlignment w:val="top"/>
              <w:rPr>
                <w:rFonts w:eastAsia="Macedonian Tms" w:cstheme="minorHAnsi"/>
                <w:color w:val="000000"/>
              </w:rPr>
            </w:pPr>
            <w:r w:rsidRPr="00C013E2">
              <w:rPr>
                <w:rFonts w:eastAsia="Macedonian Tms" w:cstheme="minorHAnsi"/>
                <w:color w:val="000000"/>
                <w:lang w:eastAsia="zh-CN"/>
              </w:rPr>
              <w:t xml:space="preserve">Континуиран развој на капацитетите на општината за привлекување инвестиции; </w:t>
            </w:r>
          </w:p>
          <w:p w14:paraId="2E825742" w14:textId="77777777" w:rsidR="00005018" w:rsidRPr="00C013E2" w:rsidRDefault="00C013E2" w:rsidP="00C013E2">
            <w:pPr>
              <w:pStyle w:val="ListParagraph"/>
              <w:numPr>
                <w:ilvl w:val="0"/>
                <w:numId w:val="5"/>
              </w:numPr>
              <w:jc w:val="both"/>
              <w:textAlignment w:val="top"/>
              <w:rPr>
                <w:rFonts w:eastAsia="Macedonian Tms" w:cstheme="minorHAnsi"/>
                <w:color w:val="000000"/>
              </w:rPr>
            </w:pPr>
            <w:r w:rsidRPr="00C013E2">
              <w:rPr>
                <w:rFonts w:eastAsia="Macedonian Tms" w:cstheme="minorHAnsi"/>
                <w:color w:val="000000"/>
                <w:lang w:eastAsia="zh-CN"/>
              </w:rPr>
              <w:t>Зголемување на вработувањата преку развој и реализација на проекти, како и промоција на општината.</w:t>
            </w:r>
          </w:p>
          <w:p w14:paraId="78CA3818" w14:textId="77777777" w:rsidR="00C013E2" w:rsidRPr="00C013E2" w:rsidRDefault="00C013E2" w:rsidP="00C013E2">
            <w:pPr>
              <w:jc w:val="both"/>
              <w:textAlignment w:val="top"/>
              <w:rPr>
                <w:rFonts w:eastAsia="Macedonian Tms" w:cstheme="minorHAnsi"/>
                <w:color w:val="000000"/>
              </w:rPr>
            </w:pPr>
            <w:r w:rsidRPr="00C013E2">
              <w:rPr>
                <w:rFonts w:eastAsia="Macedonian Tms" w:cstheme="minorHAnsi"/>
                <w:color w:val="000000"/>
              </w:rPr>
              <w:t>Специфични цели:</w:t>
            </w:r>
          </w:p>
          <w:p w14:paraId="650899B9" w14:textId="77777777" w:rsidR="00C013E2" w:rsidRPr="00C013E2" w:rsidRDefault="00C013E2" w:rsidP="00C013E2">
            <w:pPr>
              <w:pStyle w:val="ListParagraph"/>
              <w:numPr>
                <w:ilvl w:val="0"/>
                <w:numId w:val="5"/>
              </w:numPr>
              <w:jc w:val="both"/>
              <w:textAlignment w:val="top"/>
              <w:rPr>
                <w:rFonts w:eastAsia="Macedonian Tms" w:cstheme="minorHAnsi"/>
                <w:color w:val="000000"/>
              </w:rPr>
            </w:pPr>
            <w:r w:rsidRPr="00C013E2">
              <w:rPr>
                <w:rFonts w:eastAsia="Macedonian Tms" w:cstheme="minorHAnsi"/>
                <w:color w:val="000000"/>
              </w:rPr>
              <w:t xml:space="preserve">Искористување на расположиви домашни и меѓународни фондови; </w:t>
            </w:r>
          </w:p>
          <w:p w14:paraId="5A75C9FE" w14:textId="77777777" w:rsidR="00C013E2" w:rsidRPr="00C013E2" w:rsidRDefault="00C013E2" w:rsidP="00C013E2">
            <w:pPr>
              <w:pStyle w:val="ListParagraph"/>
              <w:numPr>
                <w:ilvl w:val="0"/>
                <w:numId w:val="5"/>
              </w:numPr>
              <w:jc w:val="both"/>
              <w:textAlignment w:val="top"/>
              <w:rPr>
                <w:rFonts w:eastAsia="Macedonian Tms" w:cstheme="minorHAnsi"/>
                <w:color w:val="000000"/>
              </w:rPr>
            </w:pPr>
            <w:r w:rsidRPr="00C013E2">
              <w:rPr>
                <w:rFonts w:eastAsia="Macedonian Tms" w:cstheme="minorHAnsi"/>
                <w:color w:val="000000"/>
              </w:rPr>
              <w:t xml:space="preserve">Зајакнување на административните капацитети за стандарди, обуки и тренинзи за имплементација на проекти; </w:t>
            </w:r>
          </w:p>
          <w:p w14:paraId="7B54E1DB" w14:textId="77777777" w:rsidR="00C013E2" w:rsidRPr="00C013E2" w:rsidRDefault="00C013E2" w:rsidP="00C013E2">
            <w:pPr>
              <w:pStyle w:val="ListParagraph"/>
              <w:numPr>
                <w:ilvl w:val="0"/>
                <w:numId w:val="5"/>
              </w:numPr>
              <w:jc w:val="both"/>
              <w:textAlignment w:val="top"/>
              <w:rPr>
                <w:rFonts w:eastAsia="Macedonian Tms" w:cstheme="minorHAnsi"/>
                <w:color w:val="000000"/>
              </w:rPr>
            </w:pPr>
            <w:r w:rsidRPr="00C013E2">
              <w:rPr>
                <w:rFonts w:eastAsia="Macedonian Tms" w:cstheme="minorHAnsi"/>
                <w:color w:val="000000"/>
              </w:rPr>
              <w:t xml:space="preserve">Динамичен локален економски развој преку континуирано зајакнување на капацитетите за привлекување инврестиции и овозможување добра бизнис клима за развој на јавните приватни партнерства;  </w:t>
            </w:r>
          </w:p>
          <w:p w14:paraId="2EAAEB04" w14:textId="77777777" w:rsidR="00C013E2" w:rsidRPr="00C013E2" w:rsidRDefault="00C013E2" w:rsidP="00C013E2">
            <w:pPr>
              <w:pStyle w:val="ListParagraph"/>
              <w:numPr>
                <w:ilvl w:val="0"/>
                <w:numId w:val="5"/>
              </w:numPr>
              <w:jc w:val="both"/>
              <w:textAlignment w:val="top"/>
              <w:rPr>
                <w:rFonts w:eastAsia="Macedonian Tms" w:cstheme="minorHAnsi"/>
                <w:color w:val="000000"/>
              </w:rPr>
            </w:pPr>
            <w:r w:rsidRPr="00C013E2">
              <w:rPr>
                <w:rFonts w:eastAsia="Macedonian Tms" w:cstheme="minorHAnsi"/>
                <w:color w:val="000000"/>
              </w:rPr>
              <w:t xml:space="preserve">Континуирано подобрување на енергетската ефикасност; • Зајакнување на капацитетите за бизнис и туристичка промоција на општината на домашен и меѓународен план;  </w:t>
            </w:r>
          </w:p>
          <w:p w14:paraId="0A8A66A2" w14:textId="133201CA" w:rsidR="00C013E2" w:rsidRPr="00C013E2" w:rsidRDefault="00C013E2" w:rsidP="00C013E2">
            <w:pPr>
              <w:pStyle w:val="ListParagraph"/>
              <w:numPr>
                <w:ilvl w:val="0"/>
                <w:numId w:val="5"/>
              </w:numPr>
              <w:jc w:val="both"/>
              <w:textAlignment w:val="top"/>
              <w:rPr>
                <w:rFonts w:eastAsia="Macedonian Tms" w:cstheme="minorHAnsi"/>
                <w:color w:val="000000"/>
              </w:rPr>
            </w:pPr>
            <w:r w:rsidRPr="00C013E2">
              <w:rPr>
                <w:rFonts w:eastAsia="Macedonian Tms" w:cstheme="minorHAnsi"/>
                <w:color w:val="000000"/>
              </w:rPr>
              <w:t>Соработка и интегрирање на потенцијалите на НВО секторот, како и заедничка подготовка и аплицирање на проекти пред домашните и меѓународните фондови.</w:t>
            </w:r>
          </w:p>
        </w:tc>
      </w:tr>
      <w:tr w:rsidR="00005018" w:rsidRPr="00D308AD" w14:paraId="41F9FCDB" w14:textId="77777777" w:rsidTr="00C800BC">
        <w:trPr>
          <w:trHeight w:val="600"/>
        </w:trPr>
        <w:tc>
          <w:tcPr>
            <w:tcW w:w="1670" w:type="dxa"/>
          </w:tcPr>
          <w:p w14:paraId="04DB3654" w14:textId="77777777" w:rsidR="00005018" w:rsidRPr="00337C1F" w:rsidRDefault="00005018" w:rsidP="00C800BC">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t>Планирани активности</w:t>
            </w:r>
          </w:p>
        </w:tc>
        <w:tc>
          <w:tcPr>
            <w:tcW w:w="7359" w:type="dxa"/>
            <w:gridSpan w:val="7"/>
          </w:tcPr>
          <w:p w14:paraId="3E54CA16" w14:textId="77777777" w:rsidR="009962F4" w:rsidRPr="009962F4" w:rsidRDefault="009962F4" w:rsidP="00C800BC">
            <w:pPr>
              <w:pStyle w:val="ListParagraph"/>
              <w:numPr>
                <w:ilvl w:val="0"/>
                <w:numId w:val="40"/>
              </w:numPr>
              <w:rPr>
                <w:rFonts w:cstheme="minorHAnsi"/>
              </w:rPr>
            </w:pPr>
            <w:r w:rsidRPr="009962F4">
              <w:rPr>
                <w:rFonts w:cstheme="minorHAnsi"/>
                <w:sz w:val="20"/>
                <w:szCs w:val="20"/>
              </w:rPr>
              <w:t xml:space="preserve">Претставување на општината на домашни и меѓународни саеми; </w:t>
            </w:r>
          </w:p>
          <w:p w14:paraId="5A2979C4" w14:textId="77777777" w:rsidR="009962F4" w:rsidRPr="009962F4" w:rsidRDefault="009962F4" w:rsidP="00C800BC">
            <w:pPr>
              <w:pStyle w:val="ListParagraph"/>
              <w:numPr>
                <w:ilvl w:val="0"/>
                <w:numId w:val="40"/>
              </w:numPr>
              <w:rPr>
                <w:rFonts w:cstheme="minorHAnsi"/>
              </w:rPr>
            </w:pPr>
            <w:r w:rsidRPr="009962F4">
              <w:rPr>
                <w:rFonts w:cstheme="minorHAnsi"/>
                <w:sz w:val="20"/>
                <w:szCs w:val="20"/>
              </w:rPr>
              <w:t xml:space="preserve">Соработка со останатите партнери во аплицирањето на меѓународни проекти и активности со цел зголемување на средствата преку фондовите достапни за Општина Кочани; </w:t>
            </w:r>
          </w:p>
          <w:p w14:paraId="3FBB0943" w14:textId="77777777" w:rsidR="009962F4" w:rsidRPr="009962F4" w:rsidRDefault="009962F4" w:rsidP="00C800BC">
            <w:pPr>
              <w:pStyle w:val="ListParagraph"/>
              <w:numPr>
                <w:ilvl w:val="0"/>
                <w:numId w:val="40"/>
              </w:numPr>
              <w:rPr>
                <w:rFonts w:cstheme="minorHAnsi"/>
              </w:rPr>
            </w:pPr>
            <w:r w:rsidRPr="009962F4">
              <w:rPr>
                <w:rFonts w:cstheme="minorHAnsi"/>
                <w:sz w:val="20"/>
                <w:szCs w:val="20"/>
              </w:rPr>
              <w:t xml:space="preserve">Поддршка на Центарот за развој на Источниот плански регион и учество во регионалниот развој преку подготовка на стратегии и програми за развој, како и поддршка на Локалната акциона група Брегалница и Организацијата на потрошувачи. </w:t>
            </w:r>
          </w:p>
          <w:p w14:paraId="2349CCFC" w14:textId="77777777" w:rsidR="009962F4" w:rsidRPr="009962F4" w:rsidRDefault="009962F4" w:rsidP="00C800BC">
            <w:pPr>
              <w:pStyle w:val="ListParagraph"/>
              <w:numPr>
                <w:ilvl w:val="0"/>
                <w:numId w:val="40"/>
              </w:numPr>
              <w:rPr>
                <w:rFonts w:cstheme="minorHAnsi"/>
              </w:rPr>
            </w:pPr>
            <w:r w:rsidRPr="009962F4">
              <w:rPr>
                <w:rFonts w:cstheme="minorHAnsi"/>
                <w:sz w:val="20"/>
                <w:szCs w:val="20"/>
              </w:rPr>
              <w:t xml:space="preserve">Имплементација на мерки од областа на енергетската ефикасност согласно програмата за енергетска ефикасност; </w:t>
            </w:r>
          </w:p>
          <w:p w14:paraId="6D2AF5B8" w14:textId="77777777" w:rsidR="009962F4" w:rsidRPr="009962F4" w:rsidRDefault="009962F4" w:rsidP="00C800BC">
            <w:pPr>
              <w:pStyle w:val="ListParagraph"/>
              <w:numPr>
                <w:ilvl w:val="0"/>
                <w:numId w:val="40"/>
              </w:numPr>
              <w:rPr>
                <w:rFonts w:cstheme="minorHAnsi"/>
              </w:rPr>
            </w:pPr>
            <w:r w:rsidRPr="009962F4">
              <w:rPr>
                <w:rFonts w:cstheme="minorHAnsi"/>
                <w:sz w:val="20"/>
                <w:szCs w:val="20"/>
              </w:rPr>
              <w:t xml:space="preserve">Развој на капацитетите на вработените за привлекување на нови инвестиции како и подготовка на проектни апликации до повиците за финансирање и развој на ЕУ; </w:t>
            </w:r>
          </w:p>
          <w:p w14:paraId="31B67B4E" w14:textId="77777777" w:rsidR="009962F4" w:rsidRPr="009962F4" w:rsidRDefault="009962F4" w:rsidP="00C800BC">
            <w:pPr>
              <w:pStyle w:val="ListParagraph"/>
              <w:numPr>
                <w:ilvl w:val="0"/>
                <w:numId w:val="40"/>
              </w:numPr>
              <w:rPr>
                <w:rFonts w:cstheme="minorHAnsi"/>
              </w:rPr>
            </w:pPr>
            <w:r w:rsidRPr="009962F4">
              <w:rPr>
                <w:rFonts w:cstheme="minorHAnsi"/>
                <w:sz w:val="20"/>
                <w:szCs w:val="20"/>
              </w:rPr>
              <w:t xml:space="preserve">Организирање на презентации и инфо денови за програми и повици за проекти; </w:t>
            </w:r>
          </w:p>
          <w:p w14:paraId="225F6D8A" w14:textId="1A33CBB1" w:rsidR="00005018" w:rsidRPr="00E63B97" w:rsidRDefault="009962F4" w:rsidP="00C800BC">
            <w:pPr>
              <w:pStyle w:val="ListParagraph"/>
              <w:numPr>
                <w:ilvl w:val="0"/>
                <w:numId w:val="40"/>
              </w:numPr>
              <w:rPr>
                <w:rFonts w:cstheme="minorHAnsi"/>
              </w:rPr>
            </w:pPr>
            <w:r w:rsidRPr="009962F4">
              <w:rPr>
                <w:rFonts w:cstheme="minorHAnsi"/>
                <w:sz w:val="20"/>
                <w:szCs w:val="20"/>
              </w:rPr>
              <w:lastRenderedPageBreak/>
              <w:t>Изработка на неопходни стратешки документи и акциони планови за развојот на локалниот економски развој на Општина Кочани.</w:t>
            </w:r>
          </w:p>
        </w:tc>
      </w:tr>
      <w:tr w:rsidR="00005018" w:rsidRPr="00D308AD" w14:paraId="2D5E66BB" w14:textId="77777777" w:rsidTr="00C800BC">
        <w:trPr>
          <w:trHeight w:val="710"/>
        </w:trPr>
        <w:tc>
          <w:tcPr>
            <w:tcW w:w="1670" w:type="dxa"/>
          </w:tcPr>
          <w:p w14:paraId="2E664077" w14:textId="77777777" w:rsidR="00005018" w:rsidRPr="00337C1F" w:rsidRDefault="00005018"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Очекувани резултати / ефекти</w:t>
            </w:r>
          </w:p>
        </w:tc>
        <w:tc>
          <w:tcPr>
            <w:tcW w:w="7359" w:type="dxa"/>
            <w:gridSpan w:val="7"/>
          </w:tcPr>
          <w:p w14:paraId="049ADCBF" w14:textId="018D9044" w:rsidR="00C013E2" w:rsidRPr="00A9650C" w:rsidRDefault="00C013E2" w:rsidP="00C013E2">
            <w:pPr>
              <w:pStyle w:val="ListParagraph"/>
              <w:numPr>
                <w:ilvl w:val="0"/>
                <w:numId w:val="80"/>
              </w:numPr>
              <w:textAlignment w:val="top"/>
              <w:rPr>
                <w:rFonts w:eastAsia="StobiSerif Regular" w:cstheme="minorHAnsi"/>
                <w:color w:val="000000"/>
                <w:lang w:eastAsia="zh-CN"/>
              </w:rPr>
            </w:pPr>
            <w:r w:rsidRPr="00A9650C">
              <w:rPr>
                <w:rFonts w:eastAsia="StobiSerif Regular" w:cstheme="minorHAnsi"/>
                <w:color w:val="000000"/>
                <w:lang w:eastAsia="zh-CN"/>
              </w:rPr>
              <w:t xml:space="preserve">Реализација на добиените проекти и поднесување на нови апликации за нови проекти; </w:t>
            </w:r>
          </w:p>
          <w:p w14:paraId="2F6B4C76" w14:textId="75D2953C" w:rsidR="00C013E2" w:rsidRPr="00A9650C" w:rsidRDefault="00C013E2" w:rsidP="00C013E2">
            <w:pPr>
              <w:pStyle w:val="ListParagraph"/>
              <w:numPr>
                <w:ilvl w:val="0"/>
                <w:numId w:val="80"/>
              </w:numPr>
              <w:textAlignment w:val="top"/>
              <w:rPr>
                <w:rFonts w:eastAsia="StobiSerif Regular" w:cstheme="minorHAnsi"/>
                <w:color w:val="000000"/>
                <w:lang w:eastAsia="zh-CN"/>
              </w:rPr>
            </w:pPr>
            <w:r w:rsidRPr="00A9650C">
              <w:rPr>
                <w:rFonts w:eastAsia="StobiSerif Regular" w:cstheme="minorHAnsi"/>
                <w:color w:val="000000"/>
                <w:lang w:eastAsia="zh-CN"/>
              </w:rPr>
              <w:t xml:space="preserve">Интензивиран локален економски развој преку континуирано зајакнување на капацитетите за привлекување инвестиции;  </w:t>
            </w:r>
          </w:p>
          <w:p w14:paraId="21F29AA3" w14:textId="6B5C2345" w:rsidR="00C013E2" w:rsidRPr="00A9650C" w:rsidRDefault="00C013E2" w:rsidP="00C013E2">
            <w:pPr>
              <w:pStyle w:val="ListParagraph"/>
              <w:numPr>
                <w:ilvl w:val="0"/>
                <w:numId w:val="80"/>
              </w:numPr>
              <w:textAlignment w:val="top"/>
              <w:rPr>
                <w:rFonts w:eastAsia="StobiSerif Regular" w:cstheme="minorHAnsi"/>
                <w:color w:val="000000"/>
                <w:lang w:eastAsia="zh-CN"/>
              </w:rPr>
            </w:pPr>
            <w:r w:rsidRPr="00A9650C">
              <w:rPr>
                <w:rFonts w:eastAsia="StobiSerif Regular" w:cstheme="minorHAnsi"/>
                <w:color w:val="000000"/>
                <w:lang w:eastAsia="zh-CN"/>
              </w:rPr>
              <w:t xml:space="preserve">Обучени службеници за аплицирање и имплементација на проекти; </w:t>
            </w:r>
          </w:p>
          <w:p w14:paraId="270BF9E2" w14:textId="1E5F24FD" w:rsidR="00C013E2" w:rsidRPr="00A9650C" w:rsidRDefault="00C013E2" w:rsidP="00C013E2">
            <w:pPr>
              <w:pStyle w:val="ListParagraph"/>
              <w:numPr>
                <w:ilvl w:val="0"/>
                <w:numId w:val="80"/>
              </w:numPr>
              <w:textAlignment w:val="top"/>
              <w:rPr>
                <w:rFonts w:eastAsia="StobiSerif Regular" w:cstheme="minorHAnsi"/>
                <w:color w:val="000000"/>
                <w:lang w:eastAsia="zh-CN"/>
              </w:rPr>
            </w:pPr>
            <w:r w:rsidRPr="00A9650C">
              <w:rPr>
                <w:rFonts w:eastAsia="StobiSerif Regular" w:cstheme="minorHAnsi"/>
                <w:color w:val="000000"/>
                <w:lang w:eastAsia="zh-CN"/>
              </w:rPr>
              <w:t xml:space="preserve">Имплементирани дел од препораките за енергетски мерки во јавните објекти во општината; </w:t>
            </w:r>
          </w:p>
          <w:p w14:paraId="2EC2FFEB" w14:textId="17FC465E" w:rsidR="00C013E2" w:rsidRPr="00A9650C" w:rsidRDefault="00C013E2" w:rsidP="00C013E2">
            <w:pPr>
              <w:pStyle w:val="ListParagraph"/>
              <w:numPr>
                <w:ilvl w:val="0"/>
                <w:numId w:val="80"/>
              </w:numPr>
              <w:textAlignment w:val="top"/>
              <w:rPr>
                <w:rFonts w:eastAsia="StobiSerif Regular" w:cstheme="minorHAnsi"/>
                <w:color w:val="000000"/>
                <w:lang w:eastAsia="zh-CN"/>
              </w:rPr>
            </w:pPr>
            <w:r w:rsidRPr="00A9650C">
              <w:rPr>
                <w:rFonts w:eastAsia="StobiSerif Regular" w:cstheme="minorHAnsi"/>
                <w:color w:val="000000"/>
                <w:lang w:eastAsia="zh-CN"/>
              </w:rPr>
              <w:t xml:space="preserve">Зајакната соработка со Центарот за Развој на Источниот плански регион; </w:t>
            </w:r>
          </w:p>
          <w:p w14:paraId="07B143DE" w14:textId="273AEAE6" w:rsidR="00C013E2" w:rsidRPr="00A9650C" w:rsidRDefault="00C013E2" w:rsidP="00C013E2">
            <w:pPr>
              <w:pStyle w:val="ListParagraph"/>
              <w:numPr>
                <w:ilvl w:val="0"/>
                <w:numId w:val="80"/>
              </w:numPr>
              <w:textAlignment w:val="top"/>
              <w:rPr>
                <w:rFonts w:eastAsia="StobiSerif Regular" w:cstheme="minorHAnsi"/>
                <w:color w:val="000000"/>
                <w:lang w:eastAsia="zh-CN"/>
              </w:rPr>
            </w:pPr>
            <w:r w:rsidRPr="00A9650C">
              <w:rPr>
                <w:rFonts w:eastAsia="StobiSerif Regular" w:cstheme="minorHAnsi"/>
                <w:color w:val="000000"/>
                <w:lang w:eastAsia="zh-CN"/>
              </w:rPr>
              <w:t xml:space="preserve">Зајакната соработка со проектните партнери и грант донатори; </w:t>
            </w:r>
          </w:p>
          <w:p w14:paraId="23C3E615" w14:textId="50355FCE" w:rsidR="00005018" w:rsidRPr="00A9650C" w:rsidRDefault="00C013E2" w:rsidP="00C013E2">
            <w:pPr>
              <w:pStyle w:val="ListParagraph"/>
              <w:numPr>
                <w:ilvl w:val="0"/>
                <w:numId w:val="80"/>
              </w:numPr>
              <w:textAlignment w:val="top"/>
              <w:rPr>
                <w:rFonts w:eastAsia="StobiSerif Regular" w:cstheme="minorHAnsi"/>
                <w:color w:val="000000"/>
              </w:rPr>
            </w:pPr>
            <w:r w:rsidRPr="00A9650C">
              <w:rPr>
                <w:rFonts w:eastAsia="StobiSerif Regular" w:cstheme="minorHAnsi"/>
                <w:color w:val="000000"/>
                <w:lang w:eastAsia="zh-CN"/>
              </w:rPr>
              <w:t>Зајакнати капацитети за промоција на Општината и привлекување инвестиции.</w:t>
            </w:r>
          </w:p>
        </w:tc>
      </w:tr>
      <w:tr w:rsidR="00005018" w:rsidRPr="00D308AD" w14:paraId="2855C61E" w14:textId="77777777" w:rsidTr="00C800BC">
        <w:trPr>
          <w:trHeight w:val="665"/>
        </w:trPr>
        <w:tc>
          <w:tcPr>
            <w:tcW w:w="1670" w:type="dxa"/>
          </w:tcPr>
          <w:p w14:paraId="1997E921" w14:textId="77777777" w:rsidR="00005018" w:rsidRPr="00337C1F" w:rsidRDefault="00005018"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Ризик и претпоставки</w:t>
            </w:r>
          </w:p>
        </w:tc>
        <w:tc>
          <w:tcPr>
            <w:tcW w:w="7359" w:type="dxa"/>
            <w:gridSpan w:val="7"/>
          </w:tcPr>
          <w:p w14:paraId="73D75E9E" w14:textId="77777777" w:rsidR="00005018" w:rsidRPr="00A9650C" w:rsidRDefault="00005018" w:rsidP="00C800BC">
            <w:pPr>
              <w:textAlignment w:val="top"/>
              <w:rPr>
                <w:rFonts w:eastAsia="StobiSerif Regular" w:cstheme="minorHAnsi"/>
                <w:color w:val="000000"/>
                <w:sz w:val="20"/>
                <w:szCs w:val="20"/>
              </w:rPr>
            </w:pPr>
            <w:r w:rsidRPr="00A9650C">
              <w:rPr>
                <w:rFonts w:eastAsia="StobiSerif Regular" w:cstheme="minorHAnsi"/>
                <w:color w:val="000000"/>
                <w:sz w:val="20"/>
                <w:szCs w:val="20"/>
                <w:lang w:eastAsia="zh-CN"/>
              </w:rPr>
              <w:t>Ненавремено отпочнување на активностите, временски непогоди при набавката и инсталирањето на опрема, како и проблеми со динамиката на реализација.</w:t>
            </w:r>
          </w:p>
        </w:tc>
      </w:tr>
      <w:tr w:rsidR="00005018" w:rsidRPr="00D308AD" w14:paraId="69B6B326" w14:textId="77777777" w:rsidTr="00C800BC">
        <w:trPr>
          <w:trHeight w:val="986"/>
        </w:trPr>
        <w:tc>
          <w:tcPr>
            <w:tcW w:w="1670" w:type="dxa"/>
          </w:tcPr>
          <w:p w14:paraId="7D9E23F8" w14:textId="77777777" w:rsidR="00005018" w:rsidRPr="00337C1F" w:rsidRDefault="00005018"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36D6CE57" w14:textId="77777777" w:rsidR="00005018" w:rsidRPr="00D308AD" w:rsidRDefault="00005018" w:rsidP="00C800BC">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005018" w:rsidRPr="00D308AD" w14:paraId="438B99CB" w14:textId="77777777" w:rsidTr="00C800BC">
        <w:trPr>
          <w:trHeight w:val="688"/>
        </w:trPr>
        <w:tc>
          <w:tcPr>
            <w:tcW w:w="1670" w:type="dxa"/>
          </w:tcPr>
          <w:p w14:paraId="2103A6F4" w14:textId="77777777" w:rsidR="00005018" w:rsidRPr="00337C1F" w:rsidRDefault="00005018"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24289291" w14:textId="77777777" w:rsidR="00005018" w:rsidRPr="00D308AD" w:rsidRDefault="00005018" w:rsidP="00C800BC">
            <w:pPr>
              <w:jc w:val="cente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12/31/202</w:t>
            </w:r>
            <w:r>
              <w:rPr>
                <w:rFonts w:eastAsia="StobiSerif Regular" w:cstheme="minorHAnsi"/>
                <w:color w:val="000000"/>
                <w:sz w:val="20"/>
                <w:szCs w:val="20"/>
                <w:lang w:eastAsia="zh-CN"/>
              </w:rPr>
              <w:t>4</w:t>
            </w:r>
          </w:p>
        </w:tc>
      </w:tr>
      <w:tr w:rsidR="00005018" w:rsidRPr="00D308AD" w14:paraId="42C2B767" w14:textId="77777777" w:rsidTr="00C800BC">
        <w:trPr>
          <w:trHeight w:val="387"/>
        </w:trPr>
        <w:tc>
          <w:tcPr>
            <w:tcW w:w="1670" w:type="dxa"/>
          </w:tcPr>
          <w:p w14:paraId="5D97E7C5" w14:textId="77777777" w:rsidR="00005018" w:rsidRPr="00840E3E" w:rsidRDefault="00005018" w:rsidP="00C800BC">
            <w:pPr>
              <w:jc w:val="center"/>
              <w:textAlignment w:val="center"/>
              <w:rPr>
                <w:rFonts w:eastAsia="StobiSerif Regular" w:cstheme="minorHAnsi"/>
                <w:color w:val="000000"/>
                <w:sz w:val="20"/>
                <w:szCs w:val="20"/>
              </w:rPr>
            </w:pPr>
            <w:r w:rsidRPr="00840E3E">
              <w:rPr>
                <w:rFonts w:eastAsia="StobiSerif Regular" w:cstheme="minorHAnsi"/>
                <w:color w:val="000000"/>
                <w:sz w:val="20"/>
                <w:szCs w:val="20"/>
                <w:lang w:eastAsia="zh-CN"/>
              </w:rPr>
              <w:t xml:space="preserve">Вкупна вредност </w:t>
            </w:r>
          </w:p>
        </w:tc>
        <w:tc>
          <w:tcPr>
            <w:tcW w:w="7359" w:type="dxa"/>
            <w:gridSpan w:val="7"/>
          </w:tcPr>
          <w:p w14:paraId="27A36768" w14:textId="3E2FACD6" w:rsidR="00005018" w:rsidRPr="00230F38" w:rsidRDefault="00331D44" w:rsidP="00C800BC">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715</w:t>
            </w:r>
            <w:r w:rsidR="00005018" w:rsidRPr="00840E3E">
              <w:rPr>
                <w:rFonts w:eastAsia="StobiSerif Regular" w:cstheme="minorHAnsi"/>
                <w:color w:val="000000"/>
                <w:sz w:val="20"/>
                <w:szCs w:val="20"/>
                <w:lang w:eastAsia="zh-CN"/>
              </w:rPr>
              <w:t>.</w:t>
            </w:r>
            <w:r>
              <w:rPr>
                <w:rFonts w:eastAsia="StobiSerif Regular" w:cstheme="minorHAnsi"/>
                <w:color w:val="000000"/>
                <w:sz w:val="20"/>
                <w:szCs w:val="20"/>
                <w:lang w:eastAsia="zh-CN"/>
              </w:rPr>
              <w:t>652</w:t>
            </w:r>
            <w:r w:rsidR="00005018" w:rsidRPr="00840E3E">
              <w:rPr>
                <w:rFonts w:eastAsia="StobiSerif Regular" w:cstheme="minorHAnsi"/>
                <w:color w:val="000000"/>
                <w:sz w:val="20"/>
                <w:szCs w:val="20"/>
                <w:lang w:eastAsia="zh-CN"/>
              </w:rPr>
              <w:t>.</w:t>
            </w:r>
            <w:r>
              <w:rPr>
                <w:rFonts w:eastAsia="StobiSerif Regular" w:cstheme="minorHAnsi"/>
                <w:color w:val="000000"/>
                <w:sz w:val="20"/>
                <w:szCs w:val="20"/>
                <w:lang w:eastAsia="zh-CN"/>
              </w:rPr>
              <w:t>191</w:t>
            </w:r>
            <w:r w:rsidR="00005018" w:rsidRPr="00840E3E">
              <w:rPr>
                <w:rFonts w:eastAsia="StobiSerif Regular" w:cstheme="minorHAnsi"/>
                <w:color w:val="000000"/>
                <w:sz w:val="20"/>
                <w:szCs w:val="20"/>
                <w:lang w:eastAsia="zh-CN"/>
              </w:rPr>
              <w:t xml:space="preserve"> МКД</w:t>
            </w:r>
          </w:p>
        </w:tc>
      </w:tr>
      <w:tr w:rsidR="00005018" w:rsidRPr="00D308AD" w14:paraId="75B97967" w14:textId="77777777" w:rsidTr="00C800BC">
        <w:trPr>
          <w:trHeight w:val="314"/>
        </w:trPr>
        <w:tc>
          <w:tcPr>
            <w:tcW w:w="1670" w:type="dxa"/>
          </w:tcPr>
          <w:p w14:paraId="4302D438" w14:textId="77777777" w:rsidR="00005018" w:rsidRPr="00337C1F" w:rsidRDefault="00005018"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5E942E1A" w14:textId="77777777" w:rsidR="00005018" w:rsidRPr="00D308AD" w:rsidRDefault="00005018" w:rsidP="00C800BC">
            <w:pPr>
              <w:textAlignment w:val="bottom"/>
              <w:rPr>
                <w:rFonts w:eastAsia="StobiSerif Regular" w:cstheme="minorHAnsi"/>
                <w:color w:val="000000"/>
                <w:sz w:val="20"/>
                <w:szCs w:val="20"/>
                <w:highlight w:val="yellow"/>
              </w:rPr>
            </w:pPr>
            <w:r>
              <w:rPr>
                <w:rFonts w:eastAsia="StobiSerif Regular" w:cstheme="minorHAnsi"/>
                <w:color w:val="000000"/>
                <w:sz w:val="20"/>
                <w:szCs w:val="20"/>
              </w:rPr>
              <w:t>П</w:t>
            </w:r>
            <w:r w:rsidRPr="00A11108">
              <w:rPr>
                <w:rFonts w:eastAsia="StobiSerif Regular" w:cstheme="minorHAnsi"/>
                <w:color w:val="000000"/>
                <w:sz w:val="20"/>
                <w:szCs w:val="20"/>
              </w:rPr>
              <w:t>оставување на фотоволтаици</w:t>
            </w:r>
          </w:p>
        </w:tc>
      </w:tr>
      <w:tr w:rsidR="00005018" w:rsidRPr="00230F38" w14:paraId="6D3DEC3C" w14:textId="77777777" w:rsidTr="00C800BC">
        <w:trPr>
          <w:trHeight w:val="300"/>
        </w:trPr>
        <w:tc>
          <w:tcPr>
            <w:tcW w:w="1670" w:type="dxa"/>
          </w:tcPr>
          <w:p w14:paraId="67735C14" w14:textId="77777777" w:rsidR="00005018" w:rsidRPr="00337C1F" w:rsidRDefault="00005018" w:rsidP="00C800BC">
            <w:pPr>
              <w:rPr>
                <w:rFonts w:eastAsia="StobiSerif Regular" w:cstheme="minorHAnsi"/>
                <w:color w:val="000000"/>
                <w:sz w:val="20"/>
                <w:szCs w:val="20"/>
              </w:rPr>
            </w:pPr>
          </w:p>
        </w:tc>
        <w:tc>
          <w:tcPr>
            <w:tcW w:w="1699" w:type="dxa"/>
            <w:gridSpan w:val="2"/>
            <w:noWrap/>
          </w:tcPr>
          <w:p w14:paraId="4FA04840" w14:textId="77777777" w:rsidR="00005018" w:rsidRPr="00230F38" w:rsidRDefault="00005018"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5300A90C" w14:textId="77777777" w:rsidR="00005018" w:rsidRPr="00230F38" w:rsidRDefault="00005018"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5B621D7B" w14:textId="77777777" w:rsidR="00005018" w:rsidRPr="00230F38" w:rsidRDefault="00005018"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5E11D5A4" w14:textId="77777777" w:rsidR="00005018" w:rsidRPr="00230F38" w:rsidRDefault="00005018"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005018" w:rsidRPr="00D308AD" w14:paraId="6DB92E5E" w14:textId="77777777" w:rsidTr="00C800BC">
        <w:trPr>
          <w:trHeight w:val="305"/>
        </w:trPr>
        <w:tc>
          <w:tcPr>
            <w:tcW w:w="1670" w:type="dxa"/>
          </w:tcPr>
          <w:p w14:paraId="7B9CBD11" w14:textId="77777777" w:rsidR="00005018" w:rsidRPr="00337C1F" w:rsidRDefault="00005018" w:rsidP="00C800BC">
            <w:pPr>
              <w:jc w:val="center"/>
              <w:textAlignment w:val="top"/>
              <w:rPr>
                <w:rFonts w:eastAsia="StobiSerif Regular" w:cstheme="minorHAnsi"/>
                <w:color w:val="000000"/>
                <w:sz w:val="20"/>
                <w:szCs w:val="20"/>
              </w:rPr>
            </w:pPr>
            <w:r w:rsidRPr="00337C1F">
              <w:rPr>
                <w:rFonts w:eastAsia="StobiSerif Regular" w:cstheme="minorHAnsi"/>
                <w:color w:val="000000"/>
                <w:sz w:val="20"/>
                <w:szCs w:val="20"/>
                <w:lang w:eastAsia="zh-CN"/>
              </w:rPr>
              <w:t>Индикатори</w:t>
            </w:r>
          </w:p>
        </w:tc>
        <w:tc>
          <w:tcPr>
            <w:tcW w:w="1699" w:type="dxa"/>
            <w:gridSpan w:val="2"/>
            <w:noWrap/>
          </w:tcPr>
          <w:p w14:paraId="470E3E5F" w14:textId="68A4524B" w:rsidR="00005018" w:rsidRPr="00A11108" w:rsidRDefault="00A9650C" w:rsidP="00C800BC">
            <w:pPr>
              <w:jc w:val="right"/>
              <w:textAlignment w:val="bottom"/>
              <w:rPr>
                <w:rFonts w:eastAsia="StobiSerif Regular" w:cstheme="minorHAnsi"/>
                <w:color w:val="000000"/>
                <w:sz w:val="20"/>
                <w:szCs w:val="20"/>
                <w:lang w:val="en-US"/>
              </w:rPr>
            </w:pPr>
            <w:r w:rsidRPr="00A9650C">
              <w:rPr>
                <w:sz w:val="20"/>
                <w:szCs w:val="20"/>
              </w:rPr>
              <w:t xml:space="preserve">154.202.153 </w:t>
            </w:r>
            <w:r w:rsidR="00005018" w:rsidRPr="00A11108">
              <w:rPr>
                <w:sz w:val="20"/>
                <w:szCs w:val="20"/>
              </w:rPr>
              <w:t>МКД</w:t>
            </w:r>
          </w:p>
        </w:tc>
        <w:tc>
          <w:tcPr>
            <w:tcW w:w="1861" w:type="dxa"/>
            <w:gridSpan w:val="2"/>
            <w:noWrap/>
          </w:tcPr>
          <w:p w14:paraId="087B8C78" w14:textId="336C7C4B" w:rsidR="00005018" w:rsidRPr="00E63B97" w:rsidRDefault="00A9650C" w:rsidP="00C800BC">
            <w:pPr>
              <w:jc w:val="right"/>
              <w:textAlignment w:val="bottom"/>
              <w:rPr>
                <w:rFonts w:eastAsia="StobiSerif Regular" w:cstheme="minorHAnsi"/>
                <w:color w:val="000000"/>
                <w:sz w:val="20"/>
                <w:szCs w:val="20"/>
                <w:lang w:val="en-US"/>
              </w:rPr>
            </w:pPr>
            <w:r>
              <w:rPr>
                <w:rFonts w:eastAsia="StobiSerif Regular" w:cstheme="minorHAnsi"/>
                <w:color w:val="000000"/>
                <w:sz w:val="20"/>
                <w:szCs w:val="20"/>
              </w:rPr>
              <w:t>169</w:t>
            </w:r>
            <w:r w:rsidR="00005018" w:rsidRPr="00826B50">
              <w:rPr>
                <w:rFonts w:eastAsia="StobiSerif Regular" w:cstheme="minorHAnsi"/>
                <w:color w:val="000000"/>
                <w:sz w:val="20"/>
                <w:szCs w:val="20"/>
                <w:lang w:val="en-US"/>
              </w:rPr>
              <w:t>.</w:t>
            </w:r>
            <w:r>
              <w:rPr>
                <w:rFonts w:eastAsia="StobiSerif Regular" w:cstheme="minorHAnsi"/>
                <w:color w:val="000000"/>
                <w:sz w:val="20"/>
                <w:szCs w:val="20"/>
              </w:rPr>
              <w:t>622</w:t>
            </w:r>
            <w:r w:rsidR="00005018" w:rsidRPr="00826B50">
              <w:rPr>
                <w:rFonts w:eastAsia="StobiSerif Regular" w:cstheme="minorHAnsi"/>
                <w:color w:val="000000"/>
                <w:sz w:val="20"/>
                <w:szCs w:val="20"/>
                <w:lang w:val="en-US"/>
              </w:rPr>
              <w:t>.</w:t>
            </w:r>
            <w:r>
              <w:rPr>
                <w:rFonts w:eastAsia="StobiSerif Regular" w:cstheme="minorHAnsi"/>
                <w:color w:val="000000"/>
                <w:sz w:val="20"/>
                <w:szCs w:val="20"/>
              </w:rPr>
              <w:t>368</w:t>
            </w:r>
            <w:r w:rsidR="00005018" w:rsidRPr="00826B50">
              <w:rPr>
                <w:rFonts w:eastAsia="StobiSerif Regular" w:cstheme="minorHAnsi"/>
                <w:color w:val="000000"/>
                <w:sz w:val="20"/>
                <w:szCs w:val="20"/>
                <w:lang w:val="en-US"/>
              </w:rPr>
              <w:t xml:space="preserve"> МКД</w:t>
            </w:r>
          </w:p>
        </w:tc>
        <w:tc>
          <w:tcPr>
            <w:tcW w:w="1843" w:type="dxa"/>
            <w:noWrap/>
          </w:tcPr>
          <w:p w14:paraId="06C895CA" w14:textId="401E674E" w:rsidR="00005018" w:rsidRPr="00A9650C" w:rsidRDefault="00A9650C" w:rsidP="00C800BC">
            <w:pPr>
              <w:jc w:val="right"/>
              <w:textAlignment w:val="bottom"/>
              <w:rPr>
                <w:rFonts w:eastAsia="StobiSerif Regular" w:cstheme="minorHAnsi"/>
                <w:color w:val="000000"/>
                <w:sz w:val="20"/>
                <w:szCs w:val="20"/>
              </w:rPr>
            </w:pPr>
            <w:r>
              <w:rPr>
                <w:rFonts w:eastAsia="StobiSerif Regular" w:cstheme="minorHAnsi"/>
                <w:color w:val="000000"/>
                <w:sz w:val="20"/>
                <w:szCs w:val="20"/>
              </w:rPr>
              <w:t>186.584.605 МКД</w:t>
            </w:r>
          </w:p>
        </w:tc>
        <w:tc>
          <w:tcPr>
            <w:tcW w:w="1956" w:type="dxa"/>
            <w:gridSpan w:val="2"/>
            <w:noWrap/>
          </w:tcPr>
          <w:p w14:paraId="582710B7" w14:textId="32DDDB38" w:rsidR="00005018" w:rsidRPr="00230F38" w:rsidRDefault="00A9650C" w:rsidP="00C800BC">
            <w:pPr>
              <w:jc w:val="right"/>
              <w:textAlignment w:val="bottom"/>
              <w:rPr>
                <w:rFonts w:eastAsia="StobiSerif Regular" w:cstheme="minorHAnsi"/>
                <w:color w:val="000000"/>
                <w:sz w:val="20"/>
                <w:szCs w:val="20"/>
              </w:rPr>
            </w:pPr>
            <w:r>
              <w:rPr>
                <w:rFonts w:eastAsia="StobiSerif Regular" w:cstheme="minorHAnsi"/>
                <w:color w:val="000000"/>
                <w:sz w:val="20"/>
                <w:szCs w:val="20"/>
              </w:rPr>
              <w:t>205.243.065</w:t>
            </w:r>
            <w:r w:rsidR="00732E67">
              <w:rPr>
                <w:rFonts w:eastAsia="StobiSerif Regular" w:cstheme="minorHAnsi"/>
                <w:color w:val="000000"/>
                <w:sz w:val="20"/>
                <w:szCs w:val="20"/>
              </w:rPr>
              <w:t xml:space="preserve"> МКД</w:t>
            </w:r>
          </w:p>
        </w:tc>
      </w:tr>
      <w:tr w:rsidR="00005018" w:rsidRPr="00D308AD" w14:paraId="74842C3C" w14:textId="77777777" w:rsidTr="00C800BC">
        <w:trPr>
          <w:trHeight w:val="480"/>
        </w:trPr>
        <w:tc>
          <w:tcPr>
            <w:tcW w:w="1670" w:type="dxa"/>
          </w:tcPr>
          <w:p w14:paraId="7434CFF2" w14:textId="77777777" w:rsidR="00005018" w:rsidRPr="00337C1F" w:rsidRDefault="00005018" w:rsidP="00C800BC">
            <w:pPr>
              <w:pBdr>
                <w:top w:val="nil"/>
                <w:left w:val="nil"/>
                <w:bottom w:val="nil"/>
                <w:right w:val="nil"/>
                <w:between w:val="nil"/>
              </w:pBdr>
              <w:textAlignment w:val="top"/>
              <w:rPr>
                <w:rFonts w:eastAsia="StobiSerif Regular" w:cstheme="minorHAnsi"/>
                <w:sz w:val="20"/>
                <w:szCs w:val="20"/>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291A643C" w14:textId="77777777" w:rsidR="00005018" w:rsidRPr="00A11108" w:rsidRDefault="00005018" w:rsidP="00C800BC">
            <w:pPr>
              <w:rPr>
                <w:rFonts w:cstheme="minorHAnsi"/>
                <w:sz w:val="20"/>
                <w:szCs w:val="20"/>
                <w:highlight w:val="yellow"/>
              </w:rPr>
            </w:pPr>
            <w:r>
              <w:rPr>
                <w:rFonts w:cstheme="minorHAnsi"/>
                <w:sz w:val="20"/>
                <w:szCs w:val="20"/>
              </w:rPr>
              <w:t>Во тек</w:t>
            </w:r>
          </w:p>
        </w:tc>
      </w:tr>
      <w:tr w:rsidR="00005018" w:rsidRPr="00D308AD" w14:paraId="2158C691" w14:textId="77777777" w:rsidTr="00C800BC">
        <w:trPr>
          <w:trHeight w:val="480"/>
        </w:trPr>
        <w:tc>
          <w:tcPr>
            <w:tcW w:w="1670" w:type="dxa"/>
          </w:tcPr>
          <w:p w14:paraId="0DA1DCDB" w14:textId="77777777" w:rsidR="00005018" w:rsidRPr="00755F96" w:rsidRDefault="00005018" w:rsidP="00C800BC">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15A27622" w14:textId="77777777" w:rsidR="00005018" w:rsidRPr="00A11108" w:rsidRDefault="00005018" w:rsidP="00C800BC">
            <w:pPr>
              <w:rPr>
                <w:rFonts w:cstheme="minorHAnsi"/>
                <w:sz w:val="20"/>
                <w:szCs w:val="20"/>
              </w:rPr>
            </w:pPr>
            <w:r w:rsidRPr="00A11108">
              <w:rPr>
                <w:rFonts w:cstheme="minorHAnsi"/>
                <w:sz w:val="20"/>
                <w:szCs w:val="20"/>
              </w:rPr>
              <w:t>Општина Кочани</w:t>
            </w:r>
          </w:p>
          <w:p w14:paraId="149AAF26" w14:textId="456FA14E" w:rsidR="00005018" w:rsidRPr="00A11108" w:rsidRDefault="00331D44" w:rsidP="00C800BC">
            <w:pPr>
              <w:rPr>
                <w:rFonts w:cstheme="minorHAnsi"/>
                <w:sz w:val="20"/>
                <w:szCs w:val="20"/>
                <w:lang w:val="en-US"/>
              </w:rPr>
            </w:pPr>
            <w:r>
              <w:rPr>
                <w:rFonts w:cstheme="minorHAnsi"/>
                <w:sz w:val="20"/>
                <w:szCs w:val="20"/>
              </w:rPr>
              <w:t>Надворешни фондови</w:t>
            </w:r>
          </w:p>
          <w:p w14:paraId="0D3E1282" w14:textId="77777777" w:rsidR="00005018" w:rsidRPr="00A11108" w:rsidRDefault="00005018" w:rsidP="00C800BC">
            <w:pPr>
              <w:rPr>
                <w:rFonts w:cstheme="minorHAnsi"/>
                <w:sz w:val="20"/>
                <w:szCs w:val="20"/>
              </w:rPr>
            </w:pPr>
          </w:p>
        </w:tc>
      </w:tr>
      <w:tr w:rsidR="00005018" w:rsidRPr="00D308AD" w14:paraId="5BB76CA0" w14:textId="77777777" w:rsidTr="00C800BC">
        <w:trPr>
          <w:trHeight w:val="480"/>
        </w:trPr>
        <w:tc>
          <w:tcPr>
            <w:tcW w:w="1670" w:type="dxa"/>
          </w:tcPr>
          <w:p w14:paraId="65C66B23" w14:textId="77777777" w:rsidR="00005018" w:rsidRPr="00755F96" w:rsidRDefault="00005018" w:rsidP="00C800BC">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0808FBFA" w14:textId="77777777" w:rsidR="00005018" w:rsidRPr="00A11108" w:rsidRDefault="00005018" w:rsidP="00C800BC">
            <w:pPr>
              <w:rPr>
                <w:rFonts w:cstheme="minorHAnsi"/>
                <w:sz w:val="20"/>
                <w:szCs w:val="20"/>
              </w:rPr>
            </w:pPr>
            <w:r w:rsidRPr="00A11108">
              <w:rPr>
                <w:rFonts w:cstheme="minorHAnsi"/>
                <w:sz w:val="20"/>
                <w:szCs w:val="20"/>
              </w:rPr>
              <w:t>Подеднаква застапеност на мажи и жени, девојчиња и момчиња</w:t>
            </w:r>
          </w:p>
        </w:tc>
      </w:tr>
    </w:tbl>
    <w:p w14:paraId="26CF28EB" w14:textId="77777777" w:rsidR="00005018" w:rsidRDefault="00005018" w:rsidP="00005018">
      <w:pPr>
        <w:rPr>
          <w:lang w:val="mk-MK"/>
        </w:rPr>
      </w:pPr>
    </w:p>
    <w:p w14:paraId="705B5A4A" w14:textId="77777777" w:rsidR="00005018" w:rsidRDefault="00005018" w:rsidP="00E2367D">
      <w:pPr>
        <w:rPr>
          <w:lang w:val="mk-MK"/>
        </w:rPr>
      </w:pPr>
    </w:p>
    <w:p w14:paraId="7670BFA5" w14:textId="77777777" w:rsidR="00005018" w:rsidRPr="00E22387" w:rsidRDefault="00005018" w:rsidP="00E2367D">
      <w:pPr>
        <w:rPr>
          <w:lang w:val="mk-MK"/>
        </w:rPr>
      </w:pPr>
    </w:p>
    <w:p w14:paraId="07682CCB" w14:textId="4708A471" w:rsidR="00E2367D" w:rsidRPr="00F51E3D" w:rsidRDefault="00E2367D" w:rsidP="007D67DC">
      <w:pPr>
        <w:rPr>
          <w:rFonts w:asciiTheme="minorHAnsi" w:hAnsiTheme="minorHAnsi" w:cstheme="minorHAnsi"/>
          <w:b/>
          <w:bCs/>
          <w:sz w:val="24"/>
          <w:szCs w:val="24"/>
        </w:rPr>
      </w:pPr>
      <w:proofErr w:type="spellStart"/>
      <w:r w:rsidRPr="00F51E3D">
        <w:rPr>
          <w:rFonts w:asciiTheme="minorHAnsi" w:hAnsiTheme="minorHAnsi" w:cstheme="minorHAnsi"/>
          <w:b/>
          <w:bCs/>
          <w:sz w:val="24"/>
          <w:szCs w:val="24"/>
        </w:rPr>
        <w:t>Потпрограма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за</w:t>
      </w:r>
      <w:proofErr w:type="spellEnd"/>
      <w:r w:rsidRPr="00F51E3D">
        <w:rPr>
          <w:rFonts w:asciiTheme="minorHAnsi" w:hAnsiTheme="minorHAnsi" w:cstheme="minorHAnsi"/>
          <w:b/>
          <w:bCs/>
          <w:sz w:val="24"/>
          <w:szCs w:val="24"/>
        </w:rPr>
        <w:t xml:space="preserve"> </w:t>
      </w:r>
      <w:r w:rsidR="007D67DC">
        <w:rPr>
          <w:rFonts w:asciiTheme="minorHAnsi" w:hAnsiTheme="minorHAnsi" w:cstheme="minorHAnsi"/>
          <w:b/>
          <w:bCs/>
          <w:sz w:val="24"/>
          <w:szCs w:val="24"/>
          <w:lang w:val="mk-MK"/>
        </w:rPr>
        <w:t>п</w:t>
      </w:r>
      <w:proofErr w:type="spellStart"/>
      <w:r w:rsidRPr="00F51E3D">
        <w:rPr>
          <w:rFonts w:asciiTheme="minorHAnsi" w:hAnsiTheme="minorHAnsi" w:cstheme="minorHAnsi"/>
          <w:b/>
          <w:bCs/>
          <w:sz w:val="24"/>
          <w:szCs w:val="24"/>
        </w:rPr>
        <w:t>роекти</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за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енергетска</w:t>
      </w:r>
      <w:proofErr w:type="spellEnd"/>
      <w:r w:rsidRPr="00F51E3D">
        <w:rPr>
          <w:rFonts w:asciiTheme="minorHAnsi" w:hAnsiTheme="minorHAnsi" w:cstheme="minorHAnsi"/>
          <w:b/>
          <w:bCs/>
          <w:sz w:val="24"/>
          <w:szCs w:val="24"/>
        </w:rPr>
        <w:t xml:space="preserve"> </w:t>
      </w:r>
      <w:proofErr w:type="spellStart"/>
      <w:r w:rsidRPr="00F51E3D">
        <w:rPr>
          <w:rFonts w:asciiTheme="minorHAnsi" w:hAnsiTheme="minorHAnsi" w:cstheme="minorHAnsi"/>
          <w:b/>
          <w:bCs/>
          <w:sz w:val="24"/>
          <w:szCs w:val="24"/>
        </w:rPr>
        <w:t>ефикасност</w:t>
      </w:r>
      <w:proofErr w:type="spellEnd"/>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E2367D" w:rsidRPr="00D308AD" w14:paraId="517F94AB" w14:textId="77777777" w:rsidTr="00945827">
        <w:trPr>
          <w:trHeight w:val="720"/>
        </w:trPr>
        <w:tc>
          <w:tcPr>
            <w:tcW w:w="2263" w:type="dxa"/>
            <w:gridSpan w:val="2"/>
          </w:tcPr>
          <w:p w14:paraId="428B26E9"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136D645C" w14:textId="77777777" w:rsidR="0058031D" w:rsidRPr="0058031D" w:rsidRDefault="0058031D" w:rsidP="0058031D">
            <w:pPr>
              <w:jc w:val="center"/>
              <w:rPr>
                <w:rFonts w:eastAsia="StobiSerif Regular" w:cstheme="minorHAnsi"/>
                <w:color w:val="000000"/>
                <w:lang w:eastAsia="zh-CN"/>
              </w:rPr>
            </w:pPr>
            <w:r w:rsidRPr="0058031D">
              <w:rPr>
                <w:rFonts w:eastAsia="StobiSerif Regular" w:cstheme="minorHAnsi"/>
                <w:color w:val="000000"/>
                <w:lang w:eastAsia="zh-CN"/>
              </w:rPr>
              <w:t>Програма за локален економски развој</w:t>
            </w:r>
          </w:p>
          <w:p w14:paraId="6F609734" w14:textId="29932C95" w:rsidR="00E2367D" w:rsidRPr="00230F38" w:rsidRDefault="00E2367D" w:rsidP="00945827">
            <w:pPr>
              <w:jc w:val="center"/>
              <w:textAlignment w:val="top"/>
              <w:rPr>
                <w:rFonts w:eastAsia="StobiSerif Regular" w:cstheme="minorHAnsi"/>
                <w:color w:val="000000"/>
                <w:sz w:val="20"/>
                <w:szCs w:val="20"/>
              </w:rPr>
            </w:pPr>
          </w:p>
        </w:tc>
        <w:tc>
          <w:tcPr>
            <w:tcW w:w="2823" w:type="dxa"/>
            <w:gridSpan w:val="3"/>
          </w:tcPr>
          <w:p w14:paraId="67958892"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6EA52B6B" w14:textId="77777777" w:rsidR="00E2367D" w:rsidRPr="003A789A" w:rsidRDefault="00E2367D" w:rsidP="00945827">
            <w:pPr>
              <w:jc w:val="center"/>
              <w:textAlignment w:val="bottom"/>
              <w:rPr>
                <w:rFonts w:eastAsia="StobiSerif Regular" w:cstheme="minorHAnsi"/>
                <w:color w:val="000000"/>
                <w:sz w:val="20"/>
                <w:szCs w:val="20"/>
                <w:lang w:val="en-US"/>
              </w:rPr>
            </w:pPr>
            <w:r w:rsidRPr="003A789A">
              <w:rPr>
                <w:rFonts w:eastAsia="StobiSerif Regular" w:cstheme="minorHAnsi"/>
                <w:color w:val="000000"/>
                <w:sz w:val="20"/>
                <w:szCs w:val="20"/>
                <w:lang w:val="en-US" w:eastAsia="zh-CN"/>
              </w:rPr>
              <w:t>JL</w:t>
            </w:r>
          </w:p>
        </w:tc>
      </w:tr>
      <w:tr w:rsidR="00E2367D" w:rsidRPr="00D308AD" w14:paraId="606CD1D3" w14:textId="77777777" w:rsidTr="00945827">
        <w:trPr>
          <w:trHeight w:val="860"/>
        </w:trPr>
        <w:tc>
          <w:tcPr>
            <w:tcW w:w="2263" w:type="dxa"/>
            <w:gridSpan w:val="2"/>
          </w:tcPr>
          <w:p w14:paraId="26773412" w14:textId="77777777" w:rsidR="00E2367D" w:rsidRPr="00230F38" w:rsidRDefault="00E2367D" w:rsidP="00945827">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4615691C" w14:textId="77777777" w:rsidR="00E2367D" w:rsidRPr="00230F38" w:rsidRDefault="00E2367D" w:rsidP="00945827">
            <w:pPr>
              <w:jc w:val="center"/>
              <w:textAlignment w:val="bottom"/>
              <w:rPr>
                <w:rFonts w:eastAsia="StobiSerif Regular" w:cstheme="minorHAnsi"/>
                <w:color w:val="000000"/>
                <w:sz w:val="20"/>
                <w:szCs w:val="20"/>
              </w:rPr>
            </w:pPr>
            <w:r w:rsidRPr="00E63B97">
              <w:rPr>
                <w:rFonts w:eastAsia="StobiSerif Regular" w:cstheme="minorHAnsi"/>
                <w:color w:val="000000"/>
                <w:sz w:val="20"/>
                <w:szCs w:val="20"/>
                <w:lang w:eastAsia="zh-CN"/>
              </w:rPr>
              <w:t>Проекти за енергетска ефикасност</w:t>
            </w:r>
          </w:p>
        </w:tc>
        <w:tc>
          <w:tcPr>
            <w:tcW w:w="2823" w:type="dxa"/>
            <w:gridSpan w:val="3"/>
          </w:tcPr>
          <w:p w14:paraId="3E6E3775" w14:textId="77777777" w:rsidR="00E2367D" w:rsidRPr="00230F38" w:rsidRDefault="00E2367D" w:rsidP="00945827">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255246A4" w14:textId="4A7D8D3E" w:rsidR="00E2367D" w:rsidRPr="003A789A" w:rsidRDefault="003A789A" w:rsidP="00945827">
            <w:pPr>
              <w:jc w:val="center"/>
              <w:textAlignment w:val="bottom"/>
              <w:rPr>
                <w:rFonts w:eastAsia="StobiSerif Regular" w:cstheme="minorHAnsi"/>
                <w:color w:val="000000"/>
                <w:sz w:val="20"/>
                <w:szCs w:val="20"/>
                <w:lang w:val="en-US"/>
              </w:rPr>
            </w:pPr>
            <w:r w:rsidRPr="003A789A">
              <w:rPr>
                <w:rFonts w:eastAsia="StobiSerif Regular" w:cstheme="minorHAnsi"/>
                <w:color w:val="000000"/>
                <w:sz w:val="20"/>
                <w:szCs w:val="20"/>
                <w:lang w:val="en-US"/>
              </w:rPr>
              <w:t>GD</w:t>
            </w:r>
          </w:p>
        </w:tc>
      </w:tr>
      <w:tr w:rsidR="00E2367D" w:rsidRPr="00D308AD" w14:paraId="7AC202BC" w14:textId="77777777" w:rsidTr="00945827">
        <w:trPr>
          <w:trHeight w:val="600"/>
        </w:trPr>
        <w:tc>
          <w:tcPr>
            <w:tcW w:w="1670" w:type="dxa"/>
          </w:tcPr>
          <w:p w14:paraId="49BA7A19"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11EAE0E2" w14:textId="21B6286C" w:rsidR="00E2367D" w:rsidRPr="00D308AD" w:rsidRDefault="00EB539C" w:rsidP="00945827">
            <w:pPr>
              <w:jc w:val="both"/>
              <w:textAlignment w:val="top"/>
              <w:rPr>
                <w:rFonts w:eastAsia="Macedonian Tms" w:cstheme="minorHAnsi"/>
                <w:color w:val="000000"/>
                <w:sz w:val="20"/>
                <w:szCs w:val="20"/>
                <w:highlight w:val="yellow"/>
              </w:rPr>
            </w:pPr>
            <w:r w:rsidRPr="00EB539C">
              <w:rPr>
                <w:rFonts w:eastAsia="Macedonian Tms" w:cstheme="minorHAnsi"/>
                <w:color w:val="000000"/>
                <w:sz w:val="20"/>
                <w:szCs w:val="20"/>
                <w:lang w:eastAsia="zh-CN"/>
              </w:rPr>
              <w:t xml:space="preserve">Цели на оваа потпрограма е реализирање на проекти од областа на енергетска ефикасност, поконкретно инсталирање на фотоволтаици на крововите на јавните објекти, со што би се добиле енергетски независни објекти и  намалување на </w:t>
            </w:r>
            <w:r>
              <w:rPr>
                <w:rFonts w:eastAsia="Macedonian Tms" w:cstheme="minorHAnsi"/>
                <w:color w:val="000000"/>
                <w:sz w:val="20"/>
                <w:szCs w:val="20"/>
                <w:lang w:eastAsia="zh-CN"/>
              </w:rPr>
              <w:t xml:space="preserve">сметките за </w:t>
            </w:r>
            <w:r w:rsidRPr="00EB539C">
              <w:rPr>
                <w:rFonts w:eastAsia="Macedonian Tms" w:cstheme="minorHAnsi"/>
                <w:color w:val="000000"/>
                <w:sz w:val="20"/>
                <w:szCs w:val="20"/>
                <w:lang w:eastAsia="zh-CN"/>
              </w:rPr>
              <w:t>потрошувачката на електрична енергија</w:t>
            </w:r>
            <w:r>
              <w:rPr>
                <w:rFonts w:eastAsia="Macedonian Tms" w:cstheme="minorHAnsi"/>
                <w:color w:val="000000"/>
                <w:sz w:val="20"/>
                <w:szCs w:val="20"/>
                <w:lang w:eastAsia="zh-CN"/>
              </w:rPr>
              <w:t>.</w:t>
            </w:r>
          </w:p>
        </w:tc>
      </w:tr>
      <w:tr w:rsidR="00E2367D" w:rsidRPr="00D308AD" w14:paraId="198705CA" w14:textId="77777777" w:rsidTr="00945827">
        <w:trPr>
          <w:trHeight w:val="600"/>
        </w:trPr>
        <w:tc>
          <w:tcPr>
            <w:tcW w:w="1670" w:type="dxa"/>
          </w:tcPr>
          <w:p w14:paraId="7FEFCED1" w14:textId="77777777" w:rsidR="00E2367D" w:rsidRPr="00337C1F" w:rsidRDefault="00E2367D" w:rsidP="00945827">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t>Планирани активности</w:t>
            </w:r>
          </w:p>
        </w:tc>
        <w:tc>
          <w:tcPr>
            <w:tcW w:w="7359" w:type="dxa"/>
            <w:gridSpan w:val="7"/>
          </w:tcPr>
          <w:p w14:paraId="2DDE371D" w14:textId="77777777" w:rsidR="00E2367D" w:rsidRPr="00A11108" w:rsidRDefault="00E2367D" w:rsidP="00BA400D">
            <w:pPr>
              <w:pStyle w:val="ListParagraph"/>
              <w:numPr>
                <w:ilvl w:val="0"/>
                <w:numId w:val="40"/>
              </w:numPr>
              <w:rPr>
                <w:rFonts w:cstheme="minorHAnsi"/>
                <w:sz w:val="20"/>
                <w:szCs w:val="20"/>
              </w:rPr>
            </w:pPr>
            <w:r w:rsidRPr="00A11108">
              <w:rPr>
                <w:rFonts w:cstheme="minorHAnsi"/>
                <w:sz w:val="20"/>
                <w:szCs w:val="20"/>
              </w:rPr>
              <w:t>Набавка и поставување на фотоволтаици</w:t>
            </w:r>
          </w:p>
          <w:p w14:paraId="40F531DF" w14:textId="77777777" w:rsidR="00E2367D" w:rsidRPr="00E63B97" w:rsidRDefault="00E2367D" w:rsidP="00BA400D">
            <w:pPr>
              <w:pStyle w:val="ListParagraph"/>
              <w:numPr>
                <w:ilvl w:val="0"/>
                <w:numId w:val="40"/>
              </w:numPr>
              <w:rPr>
                <w:rFonts w:cstheme="minorHAnsi"/>
              </w:rPr>
            </w:pPr>
            <w:r w:rsidRPr="00A11108">
              <w:rPr>
                <w:rFonts w:cstheme="minorHAnsi"/>
                <w:sz w:val="20"/>
                <w:szCs w:val="20"/>
              </w:rPr>
              <w:t>Надзор</w:t>
            </w:r>
          </w:p>
        </w:tc>
      </w:tr>
      <w:tr w:rsidR="00E2367D" w:rsidRPr="00D308AD" w14:paraId="37727437" w14:textId="77777777" w:rsidTr="00945827">
        <w:trPr>
          <w:trHeight w:val="710"/>
        </w:trPr>
        <w:tc>
          <w:tcPr>
            <w:tcW w:w="1670" w:type="dxa"/>
          </w:tcPr>
          <w:p w14:paraId="6BF5DEB0"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Очекувани резултати / ефекти</w:t>
            </w:r>
          </w:p>
        </w:tc>
        <w:tc>
          <w:tcPr>
            <w:tcW w:w="7359" w:type="dxa"/>
            <w:gridSpan w:val="7"/>
          </w:tcPr>
          <w:p w14:paraId="526CEAA4" w14:textId="03FC11FF" w:rsidR="00E2367D" w:rsidRPr="00D308AD" w:rsidRDefault="00A11108" w:rsidP="00945827">
            <w:pPr>
              <w:textAlignment w:val="top"/>
              <w:rPr>
                <w:rFonts w:eastAsia="StobiSerif Regular" w:cstheme="minorHAnsi"/>
                <w:color w:val="000000"/>
                <w:sz w:val="20"/>
                <w:szCs w:val="20"/>
                <w:highlight w:val="yellow"/>
              </w:rPr>
            </w:pPr>
            <w:r w:rsidRPr="00A11108">
              <w:rPr>
                <w:rFonts w:eastAsia="StobiSerif Regular" w:cstheme="minorHAnsi"/>
                <w:color w:val="000000"/>
                <w:sz w:val="20"/>
                <w:szCs w:val="20"/>
                <w:lang w:eastAsia="zh-CN"/>
              </w:rPr>
              <w:t>Поставени фотоволтаици на  јавни објекти</w:t>
            </w:r>
            <w:r w:rsidR="00CD5DAA">
              <w:rPr>
                <w:rFonts w:eastAsia="StobiSerif Regular" w:cstheme="minorHAnsi"/>
                <w:color w:val="000000"/>
                <w:sz w:val="20"/>
                <w:szCs w:val="20"/>
                <w:lang w:eastAsia="zh-CN"/>
              </w:rPr>
              <w:t xml:space="preserve"> во општината </w:t>
            </w:r>
            <w:r w:rsidRPr="00A11108">
              <w:rPr>
                <w:rFonts w:eastAsia="StobiSerif Regular" w:cstheme="minorHAnsi"/>
                <w:color w:val="000000"/>
                <w:sz w:val="20"/>
                <w:szCs w:val="20"/>
                <w:lang w:eastAsia="zh-CN"/>
              </w:rPr>
              <w:t xml:space="preserve"> </w:t>
            </w:r>
            <w:r w:rsidR="00E91215">
              <w:rPr>
                <w:rFonts w:eastAsia="StobiSerif Regular" w:cstheme="minorHAnsi"/>
                <w:color w:val="000000"/>
                <w:sz w:val="20"/>
                <w:szCs w:val="20"/>
                <w:lang w:eastAsia="zh-CN"/>
              </w:rPr>
              <w:t xml:space="preserve">( две училишта и  на пречистителната станица), како </w:t>
            </w:r>
            <w:r w:rsidRPr="00A11108">
              <w:rPr>
                <w:rFonts w:eastAsia="StobiSerif Regular" w:cstheme="minorHAnsi"/>
                <w:color w:val="000000"/>
                <w:sz w:val="20"/>
                <w:szCs w:val="20"/>
                <w:lang w:eastAsia="zh-CN"/>
              </w:rPr>
              <w:t xml:space="preserve">и намалување на </w:t>
            </w:r>
            <w:r w:rsidR="00EB539C">
              <w:rPr>
                <w:rFonts w:eastAsia="StobiSerif Regular" w:cstheme="minorHAnsi"/>
                <w:color w:val="000000"/>
                <w:sz w:val="20"/>
                <w:szCs w:val="20"/>
                <w:lang w:eastAsia="zh-CN"/>
              </w:rPr>
              <w:t xml:space="preserve">сметките за </w:t>
            </w:r>
            <w:r w:rsidRPr="00A11108">
              <w:rPr>
                <w:rFonts w:eastAsia="StobiSerif Regular" w:cstheme="minorHAnsi"/>
                <w:color w:val="000000"/>
                <w:sz w:val="20"/>
                <w:szCs w:val="20"/>
                <w:lang w:eastAsia="zh-CN"/>
              </w:rPr>
              <w:t>потрошувачката на електрична енергија</w:t>
            </w:r>
          </w:p>
        </w:tc>
      </w:tr>
      <w:tr w:rsidR="00E2367D" w:rsidRPr="00D308AD" w14:paraId="7EBA0DAA" w14:textId="77777777" w:rsidTr="00945827">
        <w:trPr>
          <w:trHeight w:val="665"/>
        </w:trPr>
        <w:tc>
          <w:tcPr>
            <w:tcW w:w="1670" w:type="dxa"/>
          </w:tcPr>
          <w:p w14:paraId="3CE12544"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Ризик и претпоставки</w:t>
            </w:r>
          </w:p>
        </w:tc>
        <w:tc>
          <w:tcPr>
            <w:tcW w:w="7359" w:type="dxa"/>
            <w:gridSpan w:val="7"/>
          </w:tcPr>
          <w:p w14:paraId="245F7FE4" w14:textId="1B362FD6" w:rsidR="00E2367D" w:rsidRPr="00D308AD" w:rsidRDefault="00EB539C" w:rsidP="00945827">
            <w:pPr>
              <w:textAlignment w:val="top"/>
              <w:rPr>
                <w:rFonts w:eastAsia="StobiSerif Regular" w:cstheme="minorHAnsi"/>
                <w:color w:val="000000"/>
                <w:sz w:val="20"/>
                <w:szCs w:val="20"/>
                <w:highlight w:val="yellow"/>
              </w:rPr>
            </w:pPr>
            <w:r w:rsidRPr="00EB539C">
              <w:rPr>
                <w:rFonts w:eastAsia="StobiSerif Regular" w:cstheme="minorHAnsi"/>
                <w:color w:val="000000"/>
                <w:sz w:val="20"/>
                <w:szCs w:val="20"/>
                <w:lang w:eastAsia="zh-CN"/>
              </w:rPr>
              <w:t>Ненавремено отпочнување на активностите, временски непогоди при набавката и инсталирањето на опрема, како и проблеми со динамиката на реализација.</w:t>
            </w:r>
          </w:p>
        </w:tc>
      </w:tr>
      <w:tr w:rsidR="00A11108" w:rsidRPr="00D308AD" w14:paraId="7C50C373" w14:textId="77777777" w:rsidTr="00945827">
        <w:trPr>
          <w:trHeight w:val="986"/>
        </w:trPr>
        <w:tc>
          <w:tcPr>
            <w:tcW w:w="1670" w:type="dxa"/>
          </w:tcPr>
          <w:p w14:paraId="42AB29AB" w14:textId="77777777" w:rsidR="00A11108" w:rsidRPr="00337C1F" w:rsidRDefault="00A11108" w:rsidP="00A11108">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3B6A6927" w14:textId="523D9991" w:rsidR="00A11108" w:rsidRPr="00D308AD" w:rsidRDefault="00A11108" w:rsidP="00A11108">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A11108" w:rsidRPr="00D308AD" w14:paraId="5D961996" w14:textId="77777777" w:rsidTr="00945827">
        <w:trPr>
          <w:trHeight w:val="688"/>
        </w:trPr>
        <w:tc>
          <w:tcPr>
            <w:tcW w:w="1670" w:type="dxa"/>
          </w:tcPr>
          <w:p w14:paraId="4166FB27" w14:textId="77777777" w:rsidR="00A11108" w:rsidRPr="00337C1F" w:rsidRDefault="00A11108" w:rsidP="00A11108">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26BDE20F" w14:textId="02E69F9B" w:rsidR="00A11108" w:rsidRPr="00D308AD" w:rsidRDefault="00A11108" w:rsidP="00A11108">
            <w:pPr>
              <w:jc w:val="center"/>
              <w:textAlignment w:val="top"/>
              <w:rPr>
                <w:rFonts w:eastAsia="StobiSerif Regular" w:cstheme="minorHAnsi"/>
                <w:color w:val="000000"/>
                <w:sz w:val="20"/>
                <w:szCs w:val="20"/>
                <w:highlight w:val="yellow"/>
              </w:rPr>
            </w:pPr>
            <w:r w:rsidRPr="003C2B81">
              <w:rPr>
                <w:rFonts w:eastAsia="StobiSerif Regular" w:cstheme="minorHAnsi"/>
                <w:color w:val="000000"/>
                <w:sz w:val="20"/>
                <w:szCs w:val="20"/>
                <w:lang w:eastAsia="zh-CN"/>
              </w:rPr>
              <w:t>12/31/202</w:t>
            </w:r>
            <w:r>
              <w:rPr>
                <w:rFonts w:eastAsia="StobiSerif Regular" w:cstheme="minorHAnsi"/>
                <w:color w:val="000000"/>
                <w:sz w:val="20"/>
                <w:szCs w:val="20"/>
                <w:lang w:eastAsia="zh-CN"/>
              </w:rPr>
              <w:t>4</w:t>
            </w:r>
          </w:p>
        </w:tc>
      </w:tr>
      <w:tr w:rsidR="00E2367D" w:rsidRPr="00D308AD" w14:paraId="54EC967F" w14:textId="77777777" w:rsidTr="00945827">
        <w:trPr>
          <w:trHeight w:val="387"/>
        </w:trPr>
        <w:tc>
          <w:tcPr>
            <w:tcW w:w="1670" w:type="dxa"/>
          </w:tcPr>
          <w:p w14:paraId="62607BE9" w14:textId="77777777" w:rsidR="00E2367D" w:rsidRPr="00840E3E" w:rsidRDefault="00E2367D" w:rsidP="00945827">
            <w:pPr>
              <w:jc w:val="center"/>
              <w:textAlignment w:val="center"/>
              <w:rPr>
                <w:rFonts w:eastAsia="StobiSerif Regular" w:cstheme="minorHAnsi"/>
                <w:color w:val="000000"/>
                <w:sz w:val="20"/>
                <w:szCs w:val="20"/>
              </w:rPr>
            </w:pPr>
            <w:r w:rsidRPr="00840E3E">
              <w:rPr>
                <w:rFonts w:eastAsia="StobiSerif Regular" w:cstheme="minorHAnsi"/>
                <w:color w:val="000000"/>
                <w:sz w:val="20"/>
                <w:szCs w:val="20"/>
                <w:lang w:eastAsia="zh-CN"/>
              </w:rPr>
              <w:t xml:space="preserve">Вкупна вредност </w:t>
            </w:r>
          </w:p>
        </w:tc>
        <w:tc>
          <w:tcPr>
            <w:tcW w:w="7359" w:type="dxa"/>
            <w:gridSpan w:val="7"/>
          </w:tcPr>
          <w:p w14:paraId="2A7E937B" w14:textId="43D6F201" w:rsidR="00E2367D" w:rsidRPr="00230F38" w:rsidRDefault="00E2367D" w:rsidP="00945827">
            <w:pPr>
              <w:jc w:val="center"/>
              <w:textAlignment w:val="top"/>
              <w:rPr>
                <w:rFonts w:eastAsia="StobiSerif Regular" w:cstheme="minorHAnsi"/>
                <w:color w:val="000000"/>
                <w:sz w:val="20"/>
                <w:szCs w:val="20"/>
              </w:rPr>
            </w:pPr>
            <w:r w:rsidRPr="00840E3E">
              <w:rPr>
                <w:rFonts w:eastAsia="StobiSerif Regular" w:cstheme="minorHAnsi"/>
                <w:color w:val="000000"/>
                <w:sz w:val="20"/>
                <w:szCs w:val="20"/>
                <w:lang w:eastAsia="zh-CN"/>
              </w:rPr>
              <w:t>1</w:t>
            </w:r>
            <w:r w:rsidR="00826B50">
              <w:rPr>
                <w:rFonts w:eastAsia="StobiSerif Regular" w:cstheme="minorHAnsi"/>
                <w:color w:val="000000"/>
                <w:sz w:val="20"/>
                <w:szCs w:val="20"/>
                <w:lang w:eastAsia="zh-CN"/>
              </w:rPr>
              <w:t>5</w:t>
            </w:r>
            <w:r w:rsidRPr="00840E3E">
              <w:rPr>
                <w:rFonts w:eastAsia="StobiSerif Regular" w:cstheme="minorHAnsi"/>
                <w:color w:val="000000"/>
                <w:sz w:val="20"/>
                <w:szCs w:val="20"/>
                <w:lang w:eastAsia="zh-CN"/>
              </w:rPr>
              <w:t>.</w:t>
            </w:r>
            <w:r w:rsidR="00826B50">
              <w:rPr>
                <w:rFonts w:eastAsia="StobiSerif Regular" w:cstheme="minorHAnsi"/>
                <w:color w:val="000000"/>
                <w:sz w:val="20"/>
                <w:szCs w:val="20"/>
                <w:lang w:eastAsia="zh-CN"/>
              </w:rPr>
              <w:t>0</w:t>
            </w:r>
            <w:r w:rsidRPr="00840E3E">
              <w:rPr>
                <w:rFonts w:eastAsia="StobiSerif Regular" w:cstheme="minorHAnsi"/>
                <w:color w:val="000000"/>
                <w:sz w:val="20"/>
                <w:szCs w:val="20"/>
                <w:lang w:eastAsia="zh-CN"/>
              </w:rPr>
              <w:t>00.000 МКД</w:t>
            </w:r>
          </w:p>
        </w:tc>
      </w:tr>
      <w:tr w:rsidR="00E2367D" w:rsidRPr="00D308AD" w14:paraId="0DCEB57F" w14:textId="77777777" w:rsidTr="00945827">
        <w:trPr>
          <w:trHeight w:val="314"/>
        </w:trPr>
        <w:tc>
          <w:tcPr>
            <w:tcW w:w="1670" w:type="dxa"/>
          </w:tcPr>
          <w:p w14:paraId="1356648D" w14:textId="77777777" w:rsidR="00E2367D" w:rsidRPr="00337C1F" w:rsidRDefault="00E2367D" w:rsidP="00945827">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745C239A" w14:textId="19CE239F" w:rsidR="00E2367D" w:rsidRPr="00D308AD" w:rsidRDefault="00A11108" w:rsidP="00945827">
            <w:pPr>
              <w:textAlignment w:val="bottom"/>
              <w:rPr>
                <w:rFonts w:eastAsia="StobiSerif Regular" w:cstheme="minorHAnsi"/>
                <w:color w:val="000000"/>
                <w:sz w:val="20"/>
                <w:szCs w:val="20"/>
                <w:highlight w:val="yellow"/>
              </w:rPr>
            </w:pPr>
            <w:r>
              <w:rPr>
                <w:rFonts w:eastAsia="StobiSerif Regular" w:cstheme="minorHAnsi"/>
                <w:color w:val="000000"/>
                <w:sz w:val="20"/>
                <w:szCs w:val="20"/>
              </w:rPr>
              <w:t>П</w:t>
            </w:r>
            <w:r w:rsidRPr="00A11108">
              <w:rPr>
                <w:rFonts w:eastAsia="StobiSerif Regular" w:cstheme="minorHAnsi"/>
                <w:color w:val="000000"/>
                <w:sz w:val="20"/>
                <w:szCs w:val="20"/>
              </w:rPr>
              <w:t>оставување на фотоволтаици</w:t>
            </w:r>
          </w:p>
        </w:tc>
      </w:tr>
      <w:tr w:rsidR="00E2367D" w:rsidRPr="00230F38" w14:paraId="7B315821" w14:textId="77777777" w:rsidTr="00945827">
        <w:trPr>
          <w:trHeight w:val="300"/>
        </w:trPr>
        <w:tc>
          <w:tcPr>
            <w:tcW w:w="1670" w:type="dxa"/>
          </w:tcPr>
          <w:p w14:paraId="4E158800" w14:textId="77777777" w:rsidR="00E2367D" w:rsidRPr="00337C1F" w:rsidRDefault="00E2367D" w:rsidP="00945827">
            <w:pPr>
              <w:rPr>
                <w:rFonts w:eastAsia="StobiSerif Regular" w:cstheme="minorHAnsi"/>
                <w:color w:val="000000"/>
                <w:sz w:val="20"/>
                <w:szCs w:val="20"/>
              </w:rPr>
            </w:pPr>
          </w:p>
        </w:tc>
        <w:tc>
          <w:tcPr>
            <w:tcW w:w="1699" w:type="dxa"/>
            <w:gridSpan w:val="2"/>
            <w:noWrap/>
          </w:tcPr>
          <w:p w14:paraId="2B0F510D"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05A52C87"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2025</w:t>
            </w:r>
          </w:p>
        </w:tc>
        <w:tc>
          <w:tcPr>
            <w:tcW w:w="1843" w:type="dxa"/>
            <w:noWrap/>
          </w:tcPr>
          <w:p w14:paraId="2CA9F17D"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2026</w:t>
            </w:r>
          </w:p>
        </w:tc>
        <w:tc>
          <w:tcPr>
            <w:tcW w:w="1956" w:type="dxa"/>
            <w:gridSpan w:val="2"/>
            <w:noWrap/>
          </w:tcPr>
          <w:p w14:paraId="0EA215F7" w14:textId="77777777" w:rsidR="00E2367D" w:rsidRPr="00230F38" w:rsidRDefault="00E2367D" w:rsidP="00945827">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E2367D" w:rsidRPr="00D308AD" w14:paraId="6667AC81" w14:textId="77777777" w:rsidTr="00945827">
        <w:trPr>
          <w:trHeight w:val="305"/>
        </w:trPr>
        <w:tc>
          <w:tcPr>
            <w:tcW w:w="1670" w:type="dxa"/>
          </w:tcPr>
          <w:p w14:paraId="2F0EDB0E" w14:textId="77777777" w:rsidR="00E2367D" w:rsidRPr="00337C1F" w:rsidRDefault="00E2367D" w:rsidP="00945827">
            <w:pPr>
              <w:jc w:val="center"/>
              <w:textAlignment w:val="top"/>
              <w:rPr>
                <w:rFonts w:eastAsia="StobiSerif Regular" w:cstheme="minorHAnsi"/>
                <w:color w:val="000000"/>
                <w:sz w:val="20"/>
                <w:szCs w:val="20"/>
              </w:rPr>
            </w:pPr>
            <w:r w:rsidRPr="00337C1F">
              <w:rPr>
                <w:rFonts w:eastAsia="StobiSerif Regular" w:cstheme="minorHAnsi"/>
                <w:color w:val="000000"/>
                <w:sz w:val="20"/>
                <w:szCs w:val="20"/>
                <w:lang w:eastAsia="zh-CN"/>
              </w:rPr>
              <w:t>Индикатори</w:t>
            </w:r>
          </w:p>
        </w:tc>
        <w:tc>
          <w:tcPr>
            <w:tcW w:w="1699" w:type="dxa"/>
            <w:gridSpan w:val="2"/>
            <w:noWrap/>
          </w:tcPr>
          <w:p w14:paraId="67F685AB" w14:textId="77777777" w:rsidR="00E2367D" w:rsidRPr="00A11108" w:rsidRDefault="00E2367D" w:rsidP="00945827">
            <w:pPr>
              <w:jc w:val="right"/>
              <w:textAlignment w:val="bottom"/>
              <w:rPr>
                <w:rFonts w:eastAsia="StobiSerif Regular" w:cstheme="minorHAnsi"/>
                <w:color w:val="000000"/>
                <w:sz w:val="20"/>
                <w:szCs w:val="20"/>
                <w:lang w:val="en-US"/>
              </w:rPr>
            </w:pPr>
            <w:r w:rsidRPr="00A11108">
              <w:rPr>
                <w:sz w:val="20"/>
                <w:szCs w:val="20"/>
              </w:rPr>
              <w:t>12.700.000 МКД</w:t>
            </w:r>
          </w:p>
        </w:tc>
        <w:tc>
          <w:tcPr>
            <w:tcW w:w="1861" w:type="dxa"/>
            <w:gridSpan w:val="2"/>
            <w:noWrap/>
          </w:tcPr>
          <w:p w14:paraId="7772EC4D" w14:textId="7CF31DC9" w:rsidR="00E2367D" w:rsidRPr="00E63B97" w:rsidRDefault="00826B50" w:rsidP="00945827">
            <w:pPr>
              <w:jc w:val="right"/>
              <w:textAlignment w:val="bottom"/>
              <w:rPr>
                <w:rFonts w:eastAsia="StobiSerif Regular" w:cstheme="minorHAnsi"/>
                <w:color w:val="000000"/>
                <w:sz w:val="20"/>
                <w:szCs w:val="20"/>
                <w:lang w:val="en-US"/>
              </w:rPr>
            </w:pPr>
            <w:r w:rsidRPr="00826B50">
              <w:rPr>
                <w:rFonts w:eastAsia="StobiSerif Regular" w:cstheme="minorHAnsi"/>
                <w:color w:val="000000"/>
                <w:sz w:val="20"/>
                <w:szCs w:val="20"/>
                <w:lang w:val="en-US"/>
              </w:rPr>
              <w:t>2.300.000 МКД</w:t>
            </w:r>
          </w:p>
        </w:tc>
        <w:tc>
          <w:tcPr>
            <w:tcW w:w="1843" w:type="dxa"/>
            <w:noWrap/>
          </w:tcPr>
          <w:p w14:paraId="0EE0377E" w14:textId="77777777" w:rsidR="00E2367D" w:rsidRPr="00E63B97" w:rsidRDefault="00E2367D" w:rsidP="00945827">
            <w:pPr>
              <w:jc w:val="right"/>
              <w:textAlignment w:val="bottom"/>
              <w:rPr>
                <w:rFonts w:eastAsia="StobiSerif Regular" w:cstheme="minorHAnsi"/>
                <w:color w:val="000000"/>
                <w:sz w:val="20"/>
                <w:szCs w:val="20"/>
                <w:lang w:val="en-US"/>
              </w:rPr>
            </w:pPr>
          </w:p>
        </w:tc>
        <w:tc>
          <w:tcPr>
            <w:tcW w:w="1956" w:type="dxa"/>
            <w:gridSpan w:val="2"/>
            <w:noWrap/>
          </w:tcPr>
          <w:p w14:paraId="4ABD9771" w14:textId="77777777" w:rsidR="00E2367D" w:rsidRPr="00230F38" w:rsidRDefault="00E2367D" w:rsidP="00945827">
            <w:pPr>
              <w:jc w:val="right"/>
              <w:textAlignment w:val="bottom"/>
              <w:rPr>
                <w:rFonts w:eastAsia="StobiSerif Regular" w:cstheme="minorHAnsi"/>
                <w:color w:val="000000"/>
                <w:sz w:val="20"/>
                <w:szCs w:val="20"/>
              </w:rPr>
            </w:pPr>
          </w:p>
        </w:tc>
      </w:tr>
      <w:tr w:rsidR="00E2367D" w:rsidRPr="00D308AD" w14:paraId="0E719660" w14:textId="77777777" w:rsidTr="00945827">
        <w:trPr>
          <w:trHeight w:val="480"/>
        </w:trPr>
        <w:tc>
          <w:tcPr>
            <w:tcW w:w="1670" w:type="dxa"/>
          </w:tcPr>
          <w:p w14:paraId="3251C4A1" w14:textId="77777777" w:rsidR="00E2367D" w:rsidRPr="00337C1F" w:rsidRDefault="00E2367D" w:rsidP="00945827">
            <w:pPr>
              <w:pBdr>
                <w:top w:val="nil"/>
                <w:left w:val="nil"/>
                <w:bottom w:val="nil"/>
                <w:right w:val="nil"/>
                <w:between w:val="nil"/>
              </w:pBdr>
              <w:textAlignment w:val="top"/>
              <w:rPr>
                <w:rFonts w:eastAsia="StobiSerif Regular" w:cstheme="minorHAnsi"/>
                <w:sz w:val="20"/>
                <w:szCs w:val="20"/>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05F12052" w14:textId="22109E8D" w:rsidR="00E2367D" w:rsidRPr="00A11108" w:rsidRDefault="00A11108" w:rsidP="00945827">
            <w:pPr>
              <w:rPr>
                <w:rFonts w:cstheme="minorHAnsi"/>
                <w:sz w:val="20"/>
                <w:szCs w:val="20"/>
                <w:highlight w:val="yellow"/>
              </w:rPr>
            </w:pPr>
            <w:r>
              <w:rPr>
                <w:rFonts w:cstheme="minorHAnsi"/>
                <w:sz w:val="20"/>
                <w:szCs w:val="20"/>
              </w:rPr>
              <w:t>Во тек</w:t>
            </w:r>
          </w:p>
        </w:tc>
      </w:tr>
      <w:tr w:rsidR="00E2367D" w:rsidRPr="00D308AD" w14:paraId="4F807191" w14:textId="77777777" w:rsidTr="00945827">
        <w:trPr>
          <w:trHeight w:val="480"/>
        </w:trPr>
        <w:tc>
          <w:tcPr>
            <w:tcW w:w="1670" w:type="dxa"/>
          </w:tcPr>
          <w:p w14:paraId="36A29746" w14:textId="77777777" w:rsidR="00E2367D" w:rsidRPr="00755F96" w:rsidRDefault="00E2367D" w:rsidP="00945827">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16922D54" w14:textId="77777777" w:rsidR="00E2367D" w:rsidRPr="00A11108" w:rsidRDefault="00E2367D" w:rsidP="00945827">
            <w:pPr>
              <w:rPr>
                <w:rFonts w:cstheme="minorHAnsi"/>
                <w:sz w:val="20"/>
                <w:szCs w:val="20"/>
              </w:rPr>
            </w:pPr>
            <w:r w:rsidRPr="00A11108">
              <w:rPr>
                <w:rFonts w:cstheme="minorHAnsi"/>
                <w:sz w:val="20"/>
                <w:szCs w:val="20"/>
              </w:rPr>
              <w:t>Општина Кочани</w:t>
            </w:r>
          </w:p>
          <w:p w14:paraId="00E19B47" w14:textId="77777777" w:rsidR="00E2367D" w:rsidRPr="00A11108" w:rsidRDefault="00E2367D" w:rsidP="00945827">
            <w:pPr>
              <w:rPr>
                <w:rFonts w:cstheme="minorHAnsi"/>
                <w:sz w:val="20"/>
                <w:szCs w:val="20"/>
                <w:lang w:val="en-US"/>
              </w:rPr>
            </w:pPr>
            <w:r w:rsidRPr="00A11108">
              <w:rPr>
                <w:rFonts w:cstheme="minorHAnsi"/>
                <w:sz w:val="20"/>
                <w:szCs w:val="20"/>
              </w:rPr>
              <w:t>Грант/донации</w:t>
            </w:r>
          </w:p>
          <w:p w14:paraId="6A0EA943" w14:textId="77777777" w:rsidR="00E2367D" w:rsidRPr="00A11108" w:rsidRDefault="00E2367D" w:rsidP="00945827">
            <w:pPr>
              <w:rPr>
                <w:rFonts w:cstheme="minorHAnsi"/>
                <w:sz w:val="20"/>
                <w:szCs w:val="20"/>
              </w:rPr>
            </w:pPr>
          </w:p>
        </w:tc>
      </w:tr>
      <w:tr w:rsidR="00E2367D" w:rsidRPr="00D308AD" w14:paraId="6F86C00F" w14:textId="77777777" w:rsidTr="00945827">
        <w:trPr>
          <w:trHeight w:val="480"/>
        </w:trPr>
        <w:tc>
          <w:tcPr>
            <w:tcW w:w="1670" w:type="dxa"/>
          </w:tcPr>
          <w:p w14:paraId="0D91A125" w14:textId="77777777" w:rsidR="00E2367D" w:rsidRPr="00755F96" w:rsidRDefault="00E2367D" w:rsidP="00945827">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26DFB746" w14:textId="77777777" w:rsidR="00E2367D" w:rsidRPr="00A11108" w:rsidRDefault="00E2367D" w:rsidP="00945827">
            <w:pPr>
              <w:rPr>
                <w:rFonts w:cstheme="minorHAnsi"/>
                <w:sz w:val="20"/>
                <w:szCs w:val="20"/>
              </w:rPr>
            </w:pPr>
            <w:r w:rsidRPr="00A11108">
              <w:rPr>
                <w:rFonts w:cstheme="minorHAnsi"/>
                <w:sz w:val="20"/>
                <w:szCs w:val="20"/>
              </w:rPr>
              <w:t>Подеднаква застапеност на мажи и жени, девојчиња и момчиња</w:t>
            </w:r>
          </w:p>
        </w:tc>
      </w:tr>
    </w:tbl>
    <w:p w14:paraId="1F82F22B" w14:textId="77777777" w:rsidR="00E2367D" w:rsidRDefault="00E2367D" w:rsidP="00E2367D">
      <w:pPr>
        <w:rPr>
          <w:lang w:val="mk-MK"/>
        </w:rPr>
      </w:pPr>
    </w:p>
    <w:p w14:paraId="0715821C" w14:textId="77777777" w:rsidR="00C37C77" w:rsidRPr="00C37C77" w:rsidRDefault="00C37C77" w:rsidP="00C37C77">
      <w:pPr>
        <w:spacing w:before="16"/>
        <w:ind w:right="78"/>
        <w:jc w:val="both"/>
        <w:rPr>
          <w:rFonts w:asciiTheme="minorHAnsi" w:hAnsiTheme="minorHAnsi" w:cstheme="minorHAnsi"/>
          <w:b/>
          <w:bCs/>
          <w:sz w:val="24"/>
          <w:szCs w:val="24"/>
          <w:lang w:val="mk-MK"/>
        </w:rPr>
      </w:pPr>
    </w:p>
    <w:p w14:paraId="793CFFB0" w14:textId="7FBCC0A5" w:rsidR="00F56262" w:rsidRDefault="00E2367D" w:rsidP="00F56262">
      <w:pPr>
        <w:spacing w:before="16"/>
        <w:ind w:right="78"/>
        <w:jc w:val="both"/>
        <w:rPr>
          <w:rFonts w:asciiTheme="minorHAnsi" w:hAnsiTheme="minorHAnsi" w:cstheme="minorHAnsi"/>
          <w:b/>
          <w:bCs/>
          <w:sz w:val="24"/>
          <w:szCs w:val="24"/>
          <w:lang w:val="mk-MK"/>
        </w:rPr>
      </w:pPr>
      <w:r>
        <w:t xml:space="preserve"> </w:t>
      </w:r>
      <w:r w:rsidR="00F56262" w:rsidRPr="007D67DC">
        <w:rPr>
          <w:rFonts w:asciiTheme="minorHAnsi" w:hAnsiTheme="minorHAnsi" w:cstheme="minorHAnsi"/>
          <w:b/>
          <w:bCs/>
          <w:sz w:val="24"/>
          <w:szCs w:val="24"/>
          <w:lang w:val="mk-MK"/>
        </w:rPr>
        <w:t xml:space="preserve">Програма за </w:t>
      </w:r>
      <w:r w:rsidR="00F56262">
        <w:rPr>
          <w:rFonts w:asciiTheme="minorHAnsi" w:hAnsiTheme="minorHAnsi" w:cstheme="minorHAnsi"/>
          <w:b/>
          <w:bCs/>
          <w:sz w:val="24"/>
          <w:szCs w:val="24"/>
          <w:lang w:val="mk-MK"/>
        </w:rPr>
        <w:t>култура</w:t>
      </w:r>
    </w:p>
    <w:p w14:paraId="3429FDBF" w14:textId="77777777" w:rsidR="00F56262" w:rsidRPr="007D67DC" w:rsidRDefault="00F56262" w:rsidP="00F56262">
      <w:pPr>
        <w:spacing w:before="16"/>
        <w:ind w:right="78"/>
        <w:jc w:val="both"/>
        <w:rPr>
          <w:rFonts w:asciiTheme="minorHAnsi" w:hAnsiTheme="minorHAnsi" w:cstheme="minorHAnsi"/>
          <w:b/>
          <w:bCs/>
          <w:sz w:val="24"/>
          <w:szCs w:val="24"/>
          <w:lang w:val="mk-MK"/>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F56262" w:rsidRPr="00D308AD" w14:paraId="1395E94A" w14:textId="77777777" w:rsidTr="00C800BC">
        <w:trPr>
          <w:trHeight w:val="720"/>
        </w:trPr>
        <w:tc>
          <w:tcPr>
            <w:tcW w:w="2263" w:type="dxa"/>
            <w:gridSpan w:val="2"/>
          </w:tcPr>
          <w:p w14:paraId="74EF4698" w14:textId="77777777" w:rsidR="00F56262" w:rsidRPr="00230F38" w:rsidRDefault="00F56262"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1A7418BA" w14:textId="0FDFEEAF" w:rsidR="00F56262" w:rsidRPr="0058031D" w:rsidRDefault="00F56262" w:rsidP="00C800BC">
            <w:pPr>
              <w:jc w:val="center"/>
              <w:rPr>
                <w:rFonts w:eastAsia="StobiSerif Regular" w:cstheme="minorHAnsi"/>
                <w:color w:val="000000"/>
                <w:lang w:eastAsia="zh-CN"/>
              </w:rPr>
            </w:pPr>
            <w:r w:rsidRPr="0058031D">
              <w:rPr>
                <w:rFonts w:eastAsia="StobiSerif Regular" w:cstheme="minorHAnsi"/>
                <w:color w:val="000000"/>
                <w:lang w:eastAsia="zh-CN"/>
              </w:rPr>
              <w:t xml:space="preserve">Програма за </w:t>
            </w:r>
            <w:r w:rsidR="006E74C0">
              <w:rPr>
                <w:rFonts w:eastAsia="StobiSerif Regular" w:cstheme="minorHAnsi"/>
                <w:color w:val="000000"/>
                <w:lang w:eastAsia="zh-CN"/>
              </w:rPr>
              <w:t>култура</w:t>
            </w:r>
          </w:p>
          <w:p w14:paraId="72E5536F" w14:textId="77777777" w:rsidR="00F56262" w:rsidRPr="00230F38" w:rsidRDefault="00F56262" w:rsidP="00C800BC">
            <w:pPr>
              <w:jc w:val="center"/>
              <w:textAlignment w:val="top"/>
              <w:rPr>
                <w:rFonts w:eastAsia="StobiSerif Regular" w:cstheme="minorHAnsi"/>
                <w:color w:val="000000"/>
                <w:sz w:val="20"/>
                <w:szCs w:val="20"/>
              </w:rPr>
            </w:pPr>
          </w:p>
        </w:tc>
        <w:tc>
          <w:tcPr>
            <w:tcW w:w="2823" w:type="dxa"/>
            <w:gridSpan w:val="3"/>
          </w:tcPr>
          <w:p w14:paraId="62BECE8C" w14:textId="77777777" w:rsidR="00F56262" w:rsidRPr="00230F38" w:rsidRDefault="00F56262"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4D06A933" w14:textId="2DA1FF0E" w:rsidR="00F56262" w:rsidRPr="00F56262" w:rsidRDefault="00F56262" w:rsidP="00C800BC">
            <w:pPr>
              <w:jc w:val="center"/>
              <w:textAlignment w:val="bottom"/>
              <w:rPr>
                <w:rFonts w:eastAsia="StobiSerif Regular" w:cstheme="minorHAnsi"/>
                <w:color w:val="000000"/>
                <w:sz w:val="20"/>
                <w:szCs w:val="20"/>
                <w:highlight w:val="yellow"/>
                <w:lang w:val="en-US"/>
              </w:rPr>
            </w:pPr>
          </w:p>
        </w:tc>
      </w:tr>
      <w:tr w:rsidR="00F56262" w:rsidRPr="00D308AD" w14:paraId="518B20A3" w14:textId="77777777" w:rsidTr="00C800BC">
        <w:trPr>
          <w:trHeight w:val="860"/>
        </w:trPr>
        <w:tc>
          <w:tcPr>
            <w:tcW w:w="2263" w:type="dxa"/>
            <w:gridSpan w:val="2"/>
          </w:tcPr>
          <w:p w14:paraId="7923749A" w14:textId="77777777" w:rsidR="00F56262" w:rsidRPr="00230F38" w:rsidRDefault="00F56262"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603D250A" w14:textId="09160A9E" w:rsidR="00F56262" w:rsidRPr="00230F38" w:rsidRDefault="00F56262" w:rsidP="00C800BC">
            <w:pPr>
              <w:jc w:val="center"/>
              <w:textAlignment w:val="bottom"/>
              <w:rPr>
                <w:rFonts w:eastAsia="StobiSerif Regular" w:cstheme="minorHAnsi"/>
                <w:color w:val="000000"/>
                <w:sz w:val="20"/>
                <w:szCs w:val="20"/>
              </w:rPr>
            </w:pPr>
            <w:r w:rsidRPr="00E63B97">
              <w:rPr>
                <w:rFonts w:eastAsia="StobiSerif Regular" w:cstheme="minorHAnsi"/>
                <w:color w:val="000000"/>
                <w:sz w:val="20"/>
                <w:szCs w:val="20"/>
                <w:lang w:eastAsia="zh-CN"/>
              </w:rPr>
              <w:t>П</w:t>
            </w:r>
            <w:r w:rsidR="006E74C0">
              <w:rPr>
                <w:rFonts w:eastAsia="StobiSerif Regular" w:cstheme="minorHAnsi"/>
                <w:color w:val="000000"/>
                <w:sz w:val="20"/>
                <w:szCs w:val="20"/>
                <w:lang w:eastAsia="zh-CN"/>
              </w:rPr>
              <w:t>отпрограма за култура</w:t>
            </w:r>
          </w:p>
        </w:tc>
        <w:tc>
          <w:tcPr>
            <w:tcW w:w="2823" w:type="dxa"/>
            <w:gridSpan w:val="3"/>
          </w:tcPr>
          <w:p w14:paraId="24C2DC75" w14:textId="77777777" w:rsidR="00F56262" w:rsidRPr="00230F38" w:rsidRDefault="00F56262"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62903697" w14:textId="3AC283A5" w:rsidR="00F56262" w:rsidRPr="00F56262" w:rsidRDefault="00F56262" w:rsidP="00C800BC">
            <w:pPr>
              <w:jc w:val="center"/>
              <w:textAlignment w:val="bottom"/>
              <w:rPr>
                <w:rFonts w:eastAsia="StobiSerif Regular" w:cstheme="minorHAnsi"/>
                <w:color w:val="000000"/>
                <w:sz w:val="20"/>
                <w:szCs w:val="20"/>
                <w:highlight w:val="yellow"/>
                <w:lang w:val="en-US"/>
              </w:rPr>
            </w:pPr>
          </w:p>
        </w:tc>
      </w:tr>
      <w:tr w:rsidR="00F56262" w:rsidRPr="00D308AD" w14:paraId="297EFC92" w14:textId="77777777" w:rsidTr="00C800BC">
        <w:trPr>
          <w:trHeight w:val="600"/>
        </w:trPr>
        <w:tc>
          <w:tcPr>
            <w:tcW w:w="1670" w:type="dxa"/>
          </w:tcPr>
          <w:p w14:paraId="616FE8A0" w14:textId="77777777" w:rsidR="00F56262" w:rsidRPr="00337C1F" w:rsidRDefault="00F56262"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Цели на развојната потпрограма (идентификација </w:t>
            </w:r>
            <w:r w:rsidRPr="00337C1F">
              <w:rPr>
                <w:rFonts w:eastAsia="StobiSerif Regular" w:cstheme="minorHAnsi"/>
                <w:color w:val="000000"/>
                <w:sz w:val="20"/>
                <w:szCs w:val="20"/>
                <w:lang w:eastAsia="zh-CN"/>
              </w:rPr>
              <w:lastRenderedPageBreak/>
              <w:t>на цели кои ќе се постигнат со реализација на развојната потпрограма)</w:t>
            </w:r>
          </w:p>
        </w:tc>
        <w:tc>
          <w:tcPr>
            <w:tcW w:w="7359" w:type="dxa"/>
            <w:gridSpan w:val="7"/>
          </w:tcPr>
          <w:p w14:paraId="008D098A" w14:textId="7FAD3AEA" w:rsidR="007B3C38" w:rsidRPr="007B3C38" w:rsidRDefault="00F56262" w:rsidP="007B3C38">
            <w:pPr>
              <w:pStyle w:val="ListParagraph"/>
              <w:numPr>
                <w:ilvl w:val="0"/>
                <w:numId w:val="67"/>
              </w:numPr>
              <w:jc w:val="both"/>
              <w:textAlignment w:val="top"/>
              <w:rPr>
                <w:rFonts w:eastAsia="Macedonian Tms" w:cstheme="minorHAnsi"/>
                <w:color w:val="000000"/>
              </w:rPr>
            </w:pPr>
            <w:r w:rsidRPr="007B3C38">
              <w:rPr>
                <w:rFonts w:eastAsia="Macedonian Tms" w:cstheme="minorHAnsi"/>
                <w:color w:val="000000"/>
              </w:rPr>
              <w:lastRenderedPageBreak/>
              <w:t xml:space="preserve">Сочувување на континуитетот на одржување на традиционални културно – уметнички манифестации; </w:t>
            </w:r>
          </w:p>
          <w:p w14:paraId="323087A5" w14:textId="3E01238F" w:rsidR="007B3C38" w:rsidRPr="007B3C38" w:rsidRDefault="00F56262" w:rsidP="007B3C38">
            <w:pPr>
              <w:pStyle w:val="ListParagraph"/>
              <w:numPr>
                <w:ilvl w:val="0"/>
                <w:numId w:val="67"/>
              </w:numPr>
              <w:jc w:val="both"/>
              <w:textAlignment w:val="top"/>
              <w:rPr>
                <w:rFonts w:eastAsia="Macedonian Tms" w:cstheme="minorHAnsi"/>
                <w:color w:val="000000"/>
              </w:rPr>
            </w:pPr>
            <w:r w:rsidRPr="007B3C38">
              <w:rPr>
                <w:rFonts w:eastAsia="Macedonian Tms" w:cstheme="minorHAnsi"/>
                <w:color w:val="000000"/>
              </w:rPr>
              <w:lastRenderedPageBreak/>
              <w:t xml:space="preserve">Реализирање на манифестации, програми и проекти кои даваат посебно обележје на Општина Кочани; </w:t>
            </w:r>
          </w:p>
          <w:p w14:paraId="7F14FF96" w14:textId="43942703" w:rsidR="007B3C38" w:rsidRPr="007B3C38" w:rsidRDefault="00F56262" w:rsidP="007B3C38">
            <w:pPr>
              <w:pStyle w:val="ListParagraph"/>
              <w:numPr>
                <w:ilvl w:val="0"/>
                <w:numId w:val="67"/>
              </w:numPr>
              <w:jc w:val="both"/>
              <w:textAlignment w:val="top"/>
              <w:rPr>
                <w:rFonts w:eastAsia="Macedonian Tms" w:cstheme="minorHAnsi"/>
                <w:color w:val="000000"/>
              </w:rPr>
            </w:pPr>
            <w:r w:rsidRPr="007B3C38">
              <w:rPr>
                <w:rFonts w:eastAsia="Macedonian Tms" w:cstheme="minorHAnsi"/>
                <w:color w:val="000000"/>
              </w:rPr>
              <w:t xml:space="preserve">Создавање услови за гостување на еминентни уметници од Македонија и странство во Општина Кочани; </w:t>
            </w:r>
          </w:p>
          <w:p w14:paraId="41F79DA8" w14:textId="3D4F5D11" w:rsidR="007B3C38" w:rsidRPr="007B3C38" w:rsidRDefault="00F56262" w:rsidP="007B3C38">
            <w:pPr>
              <w:pStyle w:val="ListParagraph"/>
              <w:numPr>
                <w:ilvl w:val="0"/>
                <w:numId w:val="67"/>
              </w:numPr>
              <w:jc w:val="both"/>
              <w:textAlignment w:val="top"/>
              <w:rPr>
                <w:rFonts w:eastAsia="Macedonian Tms" w:cstheme="minorHAnsi"/>
                <w:color w:val="000000"/>
              </w:rPr>
            </w:pPr>
            <w:r w:rsidRPr="007B3C38">
              <w:rPr>
                <w:rFonts w:eastAsia="Macedonian Tms" w:cstheme="minorHAnsi"/>
                <w:color w:val="000000"/>
              </w:rPr>
              <w:t xml:space="preserve">Унапредување на меѓународната културната комуникација врз реципрочна основа со збратимените градови на Општина Кочани; </w:t>
            </w:r>
          </w:p>
          <w:p w14:paraId="582D6717" w14:textId="1C9BEF16" w:rsidR="007B3C38" w:rsidRPr="007B3C38" w:rsidRDefault="00F56262" w:rsidP="007B3C38">
            <w:pPr>
              <w:pStyle w:val="ListParagraph"/>
              <w:numPr>
                <w:ilvl w:val="0"/>
                <w:numId w:val="67"/>
              </w:numPr>
              <w:jc w:val="both"/>
              <w:textAlignment w:val="top"/>
              <w:rPr>
                <w:rFonts w:eastAsia="Macedonian Tms" w:cstheme="minorHAnsi"/>
                <w:color w:val="000000"/>
              </w:rPr>
            </w:pPr>
            <w:r w:rsidRPr="007B3C38">
              <w:rPr>
                <w:rFonts w:eastAsia="Macedonian Tms" w:cstheme="minorHAnsi"/>
                <w:color w:val="000000"/>
              </w:rPr>
              <w:t xml:space="preserve">Остварување продуктивна соработка со меѓународни асоцијации, организации и фондации кои го помагаат развојот на културата во локалните заедници; </w:t>
            </w:r>
          </w:p>
          <w:p w14:paraId="1D3C330B" w14:textId="14BE0598" w:rsidR="00F56262" w:rsidRPr="007B3C38" w:rsidRDefault="00F56262" w:rsidP="007B3C38">
            <w:pPr>
              <w:pStyle w:val="ListParagraph"/>
              <w:numPr>
                <w:ilvl w:val="0"/>
                <w:numId w:val="67"/>
              </w:numPr>
              <w:jc w:val="both"/>
              <w:textAlignment w:val="top"/>
              <w:rPr>
                <w:rFonts w:eastAsia="Macedonian Tms" w:cstheme="minorHAnsi"/>
                <w:color w:val="000000"/>
              </w:rPr>
            </w:pPr>
            <w:r w:rsidRPr="007B3C38">
              <w:rPr>
                <w:rFonts w:eastAsia="Macedonian Tms" w:cstheme="minorHAnsi"/>
                <w:color w:val="000000"/>
              </w:rPr>
              <w:t>Мотивирање за активно учество на локалните културни установи во реализирање на Програмата.</w:t>
            </w:r>
          </w:p>
        </w:tc>
      </w:tr>
      <w:tr w:rsidR="00F56262" w:rsidRPr="00D308AD" w14:paraId="6675BBEE" w14:textId="77777777" w:rsidTr="00C800BC">
        <w:trPr>
          <w:trHeight w:val="600"/>
        </w:trPr>
        <w:tc>
          <w:tcPr>
            <w:tcW w:w="1670" w:type="dxa"/>
          </w:tcPr>
          <w:p w14:paraId="07AC4323" w14:textId="77777777" w:rsidR="00F56262" w:rsidRPr="00337C1F" w:rsidRDefault="00F56262" w:rsidP="00C800BC">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Планирани активности</w:t>
            </w:r>
          </w:p>
        </w:tc>
        <w:tc>
          <w:tcPr>
            <w:tcW w:w="7359" w:type="dxa"/>
            <w:gridSpan w:val="7"/>
          </w:tcPr>
          <w:p w14:paraId="0D11AEE9" w14:textId="14FB6364" w:rsidR="007B3C38" w:rsidRPr="007B3C38" w:rsidRDefault="00F56262" w:rsidP="007B3C38">
            <w:pPr>
              <w:pStyle w:val="ListParagraph"/>
              <w:numPr>
                <w:ilvl w:val="0"/>
                <w:numId w:val="68"/>
              </w:numPr>
              <w:rPr>
                <w:rFonts w:eastAsiaTheme="minorHAnsi" w:cstheme="minorHAnsi"/>
              </w:rPr>
            </w:pPr>
            <w:r w:rsidRPr="007B3C38">
              <w:rPr>
                <w:rFonts w:eastAsiaTheme="minorHAnsi" w:cstheme="minorHAnsi"/>
              </w:rPr>
              <w:t xml:space="preserve">Организирање манифестации и проекти од областа на културата во организација на Општина Кочани; </w:t>
            </w:r>
          </w:p>
          <w:p w14:paraId="31993EDF" w14:textId="4C6DD6FC" w:rsidR="007B3C38" w:rsidRPr="007B3C38" w:rsidRDefault="00F56262" w:rsidP="007B3C38">
            <w:pPr>
              <w:pStyle w:val="ListParagraph"/>
              <w:numPr>
                <w:ilvl w:val="0"/>
                <w:numId w:val="68"/>
              </w:numPr>
              <w:rPr>
                <w:rFonts w:eastAsiaTheme="minorHAnsi" w:cstheme="minorHAnsi"/>
              </w:rPr>
            </w:pPr>
            <w:r w:rsidRPr="007B3C38">
              <w:rPr>
                <w:rFonts w:eastAsiaTheme="minorHAnsi" w:cstheme="minorHAnsi"/>
              </w:rPr>
              <w:t xml:space="preserve">Поддршка на проекти на други институции, граѓански здруженија и поединци кои реализираат културни содржини од интерес на локалната заедница; </w:t>
            </w:r>
          </w:p>
          <w:p w14:paraId="2D547414" w14:textId="2E6445D0" w:rsidR="007B3C38" w:rsidRPr="007B3C38" w:rsidRDefault="00F56262" w:rsidP="007B3C38">
            <w:pPr>
              <w:pStyle w:val="ListParagraph"/>
              <w:numPr>
                <w:ilvl w:val="0"/>
                <w:numId w:val="68"/>
              </w:numPr>
              <w:rPr>
                <w:rFonts w:eastAsiaTheme="minorHAnsi" w:cstheme="minorHAnsi"/>
              </w:rPr>
            </w:pPr>
            <w:r w:rsidRPr="007B3C38">
              <w:rPr>
                <w:rFonts w:eastAsiaTheme="minorHAnsi" w:cstheme="minorHAnsi"/>
              </w:rPr>
              <w:t xml:space="preserve">Изработка на мурали на територијата на Општина Кочани, ликововна колонија; </w:t>
            </w:r>
          </w:p>
          <w:p w14:paraId="44B7209B" w14:textId="3D0E408A" w:rsidR="007B3C38" w:rsidRPr="007B3C38" w:rsidRDefault="00F56262" w:rsidP="007B3C38">
            <w:pPr>
              <w:pStyle w:val="ListParagraph"/>
              <w:numPr>
                <w:ilvl w:val="0"/>
                <w:numId w:val="68"/>
              </w:numPr>
              <w:rPr>
                <w:rFonts w:eastAsiaTheme="minorHAnsi" w:cstheme="minorHAnsi"/>
              </w:rPr>
            </w:pPr>
            <w:r w:rsidRPr="007B3C38">
              <w:rPr>
                <w:rFonts w:eastAsiaTheme="minorHAnsi" w:cstheme="minorHAnsi"/>
              </w:rPr>
              <w:t xml:space="preserve">Издавачка дејност и печатење на промотивни материјали кои се од интерес на Општината; </w:t>
            </w:r>
          </w:p>
          <w:p w14:paraId="498AA200" w14:textId="494FF72F" w:rsidR="00F56262" w:rsidRPr="007B3C38" w:rsidRDefault="00F56262" w:rsidP="007B3C38">
            <w:pPr>
              <w:pStyle w:val="ListParagraph"/>
              <w:numPr>
                <w:ilvl w:val="0"/>
                <w:numId w:val="68"/>
              </w:numPr>
              <w:rPr>
                <w:rFonts w:eastAsiaTheme="minorHAnsi" w:cstheme="minorHAnsi"/>
              </w:rPr>
            </w:pPr>
            <w:r w:rsidRPr="007B3C38">
              <w:rPr>
                <w:rFonts w:eastAsiaTheme="minorHAnsi" w:cstheme="minorHAnsi"/>
              </w:rPr>
              <w:t>Поддршка на здруженија, организации и поединци кои нудат нови идеи и разновидност во областа на културата; поддршка на други  непланирани настани, проекти, манифестации, изведувачи.</w:t>
            </w:r>
          </w:p>
        </w:tc>
      </w:tr>
      <w:tr w:rsidR="00F56262" w:rsidRPr="00D308AD" w14:paraId="7D608CB2" w14:textId="77777777" w:rsidTr="00C800BC">
        <w:trPr>
          <w:trHeight w:val="710"/>
        </w:trPr>
        <w:tc>
          <w:tcPr>
            <w:tcW w:w="1670" w:type="dxa"/>
          </w:tcPr>
          <w:p w14:paraId="4DB782CF" w14:textId="77777777" w:rsidR="00F56262" w:rsidRPr="00337C1F" w:rsidRDefault="00F56262"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Очекувани резултати / ефекти</w:t>
            </w:r>
          </w:p>
        </w:tc>
        <w:tc>
          <w:tcPr>
            <w:tcW w:w="7359" w:type="dxa"/>
            <w:gridSpan w:val="7"/>
          </w:tcPr>
          <w:p w14:paraId="142227E1" w14:textId="2CBB4DBD" w:rsidR="00F56262" w:rsidRPr="00D308AD" w:rsidRDefault="00F56262" w:rsidP="00C800BC">
            <w:pPr>
              <w:textAlignment w:val="top"/>
              <w:rPr>
                <w:rFonts w:eastAsia="StobiSerif Regular" w:cstheme="minorHAnsi"/>
                <w:color w:val="000000"/>
                <w:sz w:val="20"/>
                <w:szCs w:val="20"/>
                <w:highlight w:val="yellow"/>
              </w:rPr>
            </w:pPr>
            <w:r w:rsidRPr="00F56262">
              <w:rPr>
                <w:rFonts w:eastAsia="StobiSerif Regular" w:cstheme="minorHAnsi"/>
                <w:color w:val="000000"/>
                <w:sz w:val="20"/>
                <w:szCs w:val="20"/>
              </w:rPr>
              <w:t xml:space="preserve">Зајакнат културен идентитет на Општина </w:t>
            </w:r>
            <w:r>
              <w:rPr>
                <w:rFonts w:eastAsia="StobiSerif Regular" w:cstheme="minorHAnsi"/>
                <w:color w:val="000000"/>
                <w:sz w:val="20"/>
                <w:szCs w:val="20"/>
              </w:rPr>
              <w:t>Кочани</w:t>
            </w:r>
          </w:p>
        </w:tc>
      </w:tr>
      <w:tr w:rsidR="00F56262" w:rsidRPr="00D308AD" w14:paraId="7EE738DD" w14:textId="77777777" w:rsidTr="00C800BC">
        <w:trPr>
          <w:trHeight w:val="665"/>
        </w:trPr>
        <w:tc>
          <w:tcPr>
            <w:tcW w:w="1670" w:type="dxa"/>
          </w:tcPr>
          <w:p w14:paraId="7C027E13" w14:textId="77777777" w:rsidR="00F56262" w:rsidRPr="00337C1F" w:rsidRDefault="00F56262"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Ризик и претпоставки</w:t>
            </w:r>
          </w:p>
        </w:tc>
        <w:tc>
          <w:tcPr>
            <w:tcW w:w="7359" w:type="dxa"/>
            <w:gridSpan w:val="7"/>
          </w:tcPr>
          <w:p w14:paraId="06AB9106" w14:textId="77777777" w:rsidR="00F56262" w:rsidRPr="00D308AD" w:rsidRDefault="00F56262" w:rsidP="00C800BC">
            <w:pPr>
              <w:textAlignment w:val="top"/>
              <w:rPr>
                <w:rFonts w:eastAsia="StobiSerif Regular" w:cstheme="minorHAnsi"/>
                <w:color w:val="000000"/>
                <w:sz w:val="20"/>
                <w:szCs w:val="20"/>
                <w:highlight w:val="yellow"/>
              </w:rPr>
            </w:pPr>
            <w:r w:rsidRPr="00EB539C">
              <w:rPr>
                <w:rFonts w:eastAsia="StobiSerif Regular" w:cstheme="minorHAnsi"/>
                <w:color w:val="000000"/>
                <w:sz w:val="20"/>
                <w:szCs w:val="20"/>
                <w:lang w:eastAsia="zh-CN"/>
              </w:rPr>
              <w:t>Ненавремено отпочнување на активностите, временски непогоди при набавката и инсталирањето на опрема, како и проблеми со динамиката на реализација.</w:t>
            </w:r>
          </w:p>
        </w:tc>
      </w:tr>
      <w:tr w:rsidR="00F56262" w:rsidRPr="00D308AD" w14:paraId="3D88F750" w14:textId="77777777" w:rsidTr="00C800BC">
        <w:trPr>
          <w:trHeight w:val="986"/>
        </w:trPr>
        <w:tc>
          <w:tcPr>
            <w:tcW w:w="1670" w:type="dxa"/>
          </w:tcPr>
          <w:p w14:paraId="077D8481" w14:textId="77777777" w:rsidR="00F56262" w:rsidRPr="00337C1F" w:rsidRDefault="00F56262"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7550F30C" w14:textId="77777777" w:rsidR="00F56262" w:rsidRPr="00D308AD" w:rsidRDefault="00F56262" w:rsidP="00C800BC">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F56262" w:rsidRPr="00D308AD" w14:paraId="01FDD4C1" w14:textId="77777777" w:rsidTr="00C800BC">
        <w:trPr>
          <w:trHeight w:val="688"/>
        </w:trPr>
        <w:tc>
          <w:tcPr>
            <w:tcW w:w="1670" w:type="dxa"/>
          </w:tcPr>
          <w:p w14:paraId="4A849DE4" w14:textId="77777777" w:rsidR="00F56262" w:rsidRPr="00337C1F" w:rsidRDefault="00F56262"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5CAA07E5" w14:textId="6ABFC822" w:rsidR="00F56262" w:rsidRPr="00D42E7A" w:rsidRDefault="00F56262" w:rsidP="00C800BC">
            <w:pPr>
              <w:jc w:val="center"/>
              <w:textAlignment w:val="top"/>
              <w:rPr>
                <w:rFonts w:eastAsia="StobiSerif Regular" w:cstheme="minorHAnsi"/>
                <w:color w:val="000000"/>
                <w:sz w:val="20"/>
                <w:szCs w:val="20"/>
              </w:rPr>
            </w:pPr>
            <w:r w:rsidRPr="00D42E7A">
              <w:rPr>
                <w:rFonts w:eastAsia="StobiSerif Regular" w:cstheme="minorHAnsi"/>
                <w:color w:val="000000"/>
                <w:sz w:val="20"/>
                <w:szCs w:val="20"/>
                <w:lang w:eastAsia="zh-CN"/>
              </w:rPr>
              <w:t>12/31/2027</w:t>
            </w:r>
          </w:p>
        </w:tc>
      </w:tr>
      <w:tr w:rsidR="00F56262" w:rsidRPr="00D308AD" w14:paraId="472893E4" w14:textId="77777777" w:rsidTr="00C800BC">
        <w:trPr>
          <w:trHeight w:val="387"/>
        </w:trPr>
        <w:tc>
          <w:tcPr>
            <w:tcW w:w="1670" w:type="dxa"/>
          </w:tcPr>
          <w:p w14:paraId="01D7AD8F" w14:textId="77777777" w:rsidR="00F56262" w:rsidRPr="00840E3E" w:rsidRDefault="00F56262" w:rsidP="00C800BC">
            <w:pPr>
              <w:jc w:val="center"/>
              <w:textAlignment w:val="center"/>
              <w:rPr>
                <w:rFonts w:eastAsia="StobiSerif Regular" w:cstheme="minorHAnsi"/>
                <w:color w:val="000000"/>
                <w:sz w:val="20"/>
                <w:szCs w:val="20"/>
              </w:rPr>
            </w:pPr>
            <w:r w:rsidRPr="00840E3E">
              <w:rPr>
                <w:rFonts w:eastAsia="StobiSerif Regular" w:cstheme="minorHAnsi"/>
                <w:color w:val="000000"/>
                <w:sz w:val="20"/>
                <w:szCs w:val="20"/>
                <w:lang w:eastAsia="zh-CN"/>
              </w:rPr>
              <w:t xml:space="preserve">Вкупна вредност </w:t>
            </w:r>
          </w:p>
        </w:tc>
        <w:tc>
          <w:tcPr>
            <w:tcW w:w="7359" w:type="dxa"/>
            <w:gridSpan w:val="7"/>
          </w:tcPr>
          <w:p w14:paraId="4A29F854" w14:textId="16F49D29" w:rsidR="00F56262" w:rsidRPr="00D42E7A" w:rsidRDefault="00F56262" w:rsidP="00C800BC">
            <w:pPr>
              <w:jc w:val="center"/>
              <w:textAlignment w:val="top"/>
              <w:rPr>
                <w:rFonts w:eastAsia="StobiSerif Regular" w:cstheme="minorHAnsi"/>
                <w:color w:val="000000"/>
                <w:sz w:val="20"/>
                <w:szCs w:val="20"/>
              </w:rPr>
            </w:pPr>
            <w:r w:rsidRPr="00D42E7A">
              <w:rPr>
                <w:rFonts w:eastAsia="StobiSerif Regular" w:cstheme="minorHAnsi"/>
                <w:color w:val="000000"/>
                <w:sz w:val="20"/>
                <w:szCs w:val="20"/>
                <w:lang w:eastAsia="zh-CN"/>
              </w:rPr>
              <w:t>1</w:t>
            </w:r>
            <w:r w:rsidR="00D42E7A" w:rsidRPr="00D42E7A">
              <w:rPr>
                <w:rFonts w:eastAsia="StobiSerif Regular" w:cstheme="minorHAnsi"/>
                <w:color w:val="000000"/>
                <w:sz w:val="20"/>
                <w:szCs w:val="20"/>
                <w:lang w:eastAsia="zh-CN"/>
              </w:rPr>
              <w:t>8</w:t>
            </w:r>
            <w:r w:rsidRPr="00D42E7A">
              <w:rPr>
                <w:rFonts w:eastAsia="StobiSerif Regular" w:cstheme="minorHAnsi"/>
                <w:color w:val="000000"/>
                <w:sz w:val="20"/>
                <w:szCs w:val="20"/>
                <w:lang w:eastAsia="zh-CN"/>
              </w:rPr>
              <w:t>.</w:t>
            </w:r>
            <w:r w:rsidR="00D42E7A" w:rsidRPr="00D42E7A">
              <w:rPr>
                <w:rFonts w:eastAsia="StobiSerif Regular" w:cstheme="minorHAnsi"/>
                <w:color w:val="000000"/>
                <w:sz w:val="20"/>
                <w:szCs w:val="20"/>
                <w:lang w:eastAsia="zh-CN"/>
              </w:rPr>
              <w:t>564</w:t>
            </w:r>
            <w:r w:rsidRPr="00D42E7A">
              <w:rPr>
                <w:rFonts w:eastAsia="StobiSerif Regular" w:cstheme="minorHAnsi"/>
                <w:color w:val="000000"/>
                <w:sz w:val="20"/>
                <w:szCs w:val="20"/>
                <w:lang w:eastAsia="zh-CN"/>
              </w:rPr>
              <w:t>.000 МКД</w:t>
            </w:r>
          </w:p>
        </w:tc>
      </w:tr>
      <w:tr w:rsidR="00F56262" w:rsidRPr="00D308AD" w14:paraId="0A8643D1" w14:textId="77777777" w:rsidTr="00C800BC">
        <w:trPr>
          <w:trHeight w:val="314"/>
        </w:trPr>
        <w:tc>
          <w:tcPr>
            <w:tcW w:w="1670" w:type="dxa"/>
          </w:tcPr>
          <w:p w14:paraId="7ABE5ACE" w14:textId="77777777" w:rsidR="00F56262" w:rsidRPr="00337C1F" w:rsidRDefault="00F56262"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73AE8DE3" w14:textId="14ACE7D0" w:rsidR="00F56262" w:rsidRPr="00D42E7A" w:rsidRDefault="00F56262" w:rsidP="00C800BC">
            <w:pPr>
              <w:textAlignment w:val="bottom"/>
              <w:rPr>
                <w:rFonts w:eastAsia="StobiSerif Regular" w:cstheme="minorHAnsi"/>
                <w:color w:val="000000"/>
                <w:sz w:val="20"/>
                <w:szCs w:val="20"/>
              </w:rPr>
            </w:pPr>
          </w:p>
        </w:tc>
      </w:tr>
      <w:tr w:rsidR="00F56262" w:rsidRPr="00230F38" w14:paraId="47ECCD97" w14:textId="77777777" w:rsidTr="00C800BC">
        <w:trPr>
          <w:trHeight w:val="300"/>
        </w:trPr>
        <w:tc>
          <w:tcPr>
            <w:tcW w:w="1670" w:type="dxa"/>
          </w:tcPr>
          <w:p w14:paraId="5BE45043" w14:textId="77777777" w:rsidR="00F56262" w:rsidRPr="00337C1F" w:rsidRDefault="00F56262" w:rsidP="00C800BC">
            <w:pPr>
              <w:rPr>
                <w:rFonts w:eastAsia="StobiSerif Regular" w:cstheme="minorHAnsi"/>
                <w:color w:val="000000"/>
                <w:sz w:val="20"/>
                <w:szCs w:val="20"/>
              </w:rPr>
            </w:pPr>
          </w:p>
        </w:tc>
        <w:tc>
          <w:tcPr>
            <w:tcW w:w="1699" w:type="dxa"/>
            <w:gridSpan w:val="2"/>
            <w:noWrap/>
          </w:tcPr>
          <w:p w14:paraId="60E8020A" w14:textId="77777777" w:rsidR="00F56262" w:rsidRPr="00230F38" w:rsidRDefault="00F56262"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3FA32275" w14:textId="77777777" w:rsidR="00F56262" w:rsidRPr="00D42E7A" w:rsidRDefault="00F56262" w:rsidP="00C800BC">
            <w:pPr>
              <w:jc w:val="center"/>
              <w:textAlignment w:val="center"/>
              <w:rPr>
                <w:rFonts w:eastAsia="StobiSerif Regular" w:cstheme="minorHAnsi"/>
                <w:color w:val="000000"/>
                <w:sz w:val="20"/>
                <w:szCs w:val="20"/>
              </w:rPr>
            </w:pPr>
            <w:r w:rsidRPr="00D42E7A">
              <w:rPr>
                <w:rFonts w:eastAsia="StobiSerif Regular" w:cstheme="minorHAnsi"/>
                <w:color w:val="000000"/>
                <w:sz w:val="20"/>
                <w:szCs w:val="20"/>
                <w:lang w:eastAsia="zh-CN"/>
              </w:rPr>
              <w:t>2025</w:t>
            </w:r>
          </w:p>
        </w:tc>
        <w:tc>
          <w:tcPr>
            <w:tcW w:w="1843" w:type="dxa"/>
            <w:noWrap/>
          </w:tcPr>
          <w:p w14:paraId="706DC0C3" w14:textId="77777777" w:rsidR="00F56262" w:rsidRPr="00D42E7A" w:rsidRDefault="00F56262" w:rsidP="00C800BC">
            <w:pPr>
              <w:jc w:val="center"/>
              <w:textAlignment w:val="center"/>
              <w:rPr>
                <w:rFonts w:eastAsia="StobiSerif Regular" w:cstheme="minorHAnsi"/>
                <w:color w:val="000000"/>
                <w:sz w:val="20"/>
                <w:szCs w:val="20"/>
              </w:rPr>
            </w:pPr>
            <w:r w:rsidRPr="00D42E7A">
              <w:rPr>
                <w:rFonts w:eastAsia="StobiSerif Regular" w:cstheme="minorHAnsi"/>
                <w:color w:val="000000"/>
                <w:sz w:val="20"/>
                <w:szCs w:val="20"/>
                <w:lang w:eastAsia="zh-CN"/>
              </w:rPr>
              <w:t>2026</w:t>
            </w:r>
          </w:p>
        </w:tc>
        <w:tc>
          <w:tcPr>
            <w:tcW w:w="1956" w:type="dxa"/>
            <w:gridSpan w:val="2"/>
            <w:noWrap/>
          </w:tcPr>
          <w:p w14:paraId="3D88E603" w14:textId="77777777" w:rsidR="00F56262" w:rsidRPr="00230F38" w:rsidRDefault="00F56262"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F56262" w:rsidRPr="00D308AD" w14:paraId="519B01C6" w14:textId="77777777" w:rsidTr="00C800BC">
        <w:trPr>
          <w:trHeight w:val="305"/>
        </w:trPr>
        <w:tc>
          <w:tcPr>
            <w:tcW w:w="1670" w:type="dxa"/>
          </w:tcPr>
          <w:p w14:paraId="62980527" w14:textId="77777777" w:rsidR="00F56262" w:rsidRPr="00337C1F" w:rsidRDefault="00F56262" w:rsidP="00C800BC">
            <w:pPr>
              <w:jc w:val="center"/>
              <w:textAlignment w:val="top"/>
              <w:rPr>
                <w:rFonts w:eastAsia="StobiSerif Regular" w:cstheme="minorHAnsi"/>
                <w:color w:val="000000"/>
                <w:sz w:val="20"/>
                <w:szCs w:val="20"/>
              </w:rPr>
            </w:pPr>
            <w:r w:rsidRPr="00337C1F">
              <w:rPr>
                <w:rFonts w:eastAsia="StobiSerif Regular" w:cstheme="minorHAnsi"/>
                <w:color w:val="000000"/>
                <w:sz w:val="20"/>
                <w:szCs w:val="20"/>
                <w:lang w:eastAsia="zh-CN"/>
              </w:rPr>
              <w:t>Индикатори</w:t>
            </w:r>
          </w:p>
        </w:tc>
        <w:tc>
          <w:tcPr>
            <w:tcW w:w="1699" w:type="dxa"/>
            <w:gridSpan w:val="2"/>
            <w:noWrap/>
          </w:tcPr>
          <w:p w14:paraId="7D0A8733" w14:textId="39A71F58" w:rsidR="00F56262" w:rsidRPr="00A11108" w:rsidRDefault="00F56262" w:rsidP="00C800BC">
            <w:pPr>
              <w:jc w:val="right"/>
              <w:textAlignment w:val="bottom"/>
              <w:rPr>
                <w:rFonts w:eastAsia="StobiSerif Regular" w:cstheme="minorHAnsi"/>
                <w:color w:val="000000"/>
                <w:sz w:val="20"/>
                <w:szCs w:val="20"/>
                <w:lang w:val="en-US"/>
              </w:rPr>
            </w:pPr>
            <w:r>
              <w:rPr>
                <w:sz w:val="20"/>
                <w:szCs w:val="20"/>
              </w:rPr>
              <w:t>4</w:t>
            </w:r>
            <w:r w:rsidRPr="00F56262">
              <w:rPr>
                <w:sz w:val="20"/>
                <w:szCs w:val="20"/>
              </w:rPr>
              <w:t>.</w:t>
            </w:r>
            <w:r>
              <w:rPr>
                <w:sz w:val="20"/>
                <w:szCs w:val="20"/>
              </w:rPr>
              <w:t>000</w:t>
            </w:r>
            <w:r w:rsidRPr="00F56262">
              <w:rPr>
                <w:sz w:val="20"/>
                <w:szCs w:val="20"/>
              </w:rPr>
              <w:t xml:space="preserve">.000 </w:t>
            </w:r>
            <w:r>
              <w:rPr>
                <w:sz w:val="20"/>
                <w:szCs w:val="20"/>
              </w:rPr>
              <w:t>МКД</w:t>
            </w:r>
          </w:p>
        </w:tc>
        <w:tc>
          <w:tcPr>
            <w:tcW w:w="1861" w:type="dxa"/>
            <w:gridSpan w:val="2"/>
            <w:noWrap/>
          </w:tcPr>
          <w:p w14:paraId="17F1AE29" w14:textId="5A3D9944" w:rsidR="00F56262" w:rsidRPr="00D42E7A" w:rsidRDefault="00F56262" w:rsidP="00C800BC">
            <w:pPr>
              <w:jc w:val="right"/>
              <w:textAlignment w:val="bottom"/>
              <w:rPr>
                <w:rFonts w:eastAsia="StobiSerif Regular" w:cstheme="minorHAnsi"/>
                <w:color w:val="000000"/>
                <w:sz w:val="20"/>
                <w:szCs w:val="20"/>
                <w:lang w:val="en-US"/>
              </w:rPr>
            </w:pPr>
            <w:r w:rsidRPr="00D42E7A">
              <w:rPr>
                <w:rFonts w:eastAsia="StobiSerif Regular" w:cstheme="minorHAnsi"/>
                <w:color w:val="000000"/>
                <w:sz w:val="20"/>
                <w:szCs w:val="20"/>
              </w:rPr>
              <w:t>4</w:t>
            </w:r>
            <w:r w:rsidRPr="00D42E7A">
              <w:rPr>
                <w:rFonts w:eastAsia="StobiSerif Regular" w:cstheme="minorHAnsi"/>
                <w:color w:val="000000"/>
                <w:sz w:val="20"/>
                <w:szCs w:val="20"/>
                <w:lang w:val="en-US"/>
              </w:rPr>
              <w:t>.</w:t>
            </w:r>
            <w:r w:rsidRPr="00D42E7A">
              <w:rPr>
                <w:rFonts w:eastAsia="StobiSerif Regular" w:cstheme="minorHAnsi"/>
                <w:color w:val="000000"/>
                <w:sz w:val="20"/>
                <w:szCs w:val="20"/>
              </w:rPr>
              <w:t>4</w:t>
            </w:r>
            <w:r w:rsidRPr="00D42E7A">
              <w:rPr>
                <w:rFonts w:eastAsia="StobiSerif Regular" w:cstheme="minorHAnsi"/>
                <w:color w:val="000000"/>
                <w:sz w:val="20"/>
                <w:szCs w:val="20"/>
                <w:lang w:val="en-US"/>
              </w:rPr>
              <w:t>00.000 МКД</w:t>
            </w:r>
          </w:p>
        </w:tc>
        <w:tc>
          <w:tcPr>
            <w:tcW w:w="1843" w:type="dxa"/>
            <w:noWrap/>
          </w:tcPr>
          <w:p w14:paraId="2DB30D79" w14:textId="585CA963" w:rsidR="00F56262" w:rsidRPr="00D42E7A" w:rsidRDefault="00F56262" w:rsidP="00C800BC">
            <w:pPr>
              <w:jc w:val="right"/>
              <w:textAlignment w:val="bottom"/>
              <w:rPr>
                <w:rFonts w:eastAsia="StobiSerif Regular" w:cstheme="minorHAnsi"/>
                <w:color w:val="000000"/>
                <w:sz w:val="20"/>
                <w:szCs w:val="20"/>
              </w:rPr>
            </w:pPr>
            <w:r w:rsidRPr="00D42E7A">
              <w:rPr>
                <w:rFonts w:eastAsia="StobiSerif Regular" w:cstheme="minorHAnsi"/>
                <w:color w:val="000000"/>
                <w:sz w:val="20"/>
                <w:szCs w:val="20"/>
              </w:rPr>
              <w:t>4.840.000</w:t>
            </w:r>
            <w:r w:rsidR="00732E67">
              <w:rPr>
                <w:rFonts w:eastAsia="StobiSerif Regular" w:cstheme="minorHAnsi"/>
                <w:color w:val="000000"/>
                <w:sz w:val="20"/>
                <w:szCs w:val="20"/>
              </w:rPr>
              <w:t xml:space="preserve"> МКД</w:t>
            </w:r>
          </w:p>
        </w:tc>
        <w:tc>
          <w:tcPr>
            <w:tcW w:w="1956" w:type="dxa"/>
            <w:gridSpan w:val="2"/>
            <w:noWrap/>
          </w:tcPr>
          <w:p w14:paraId="4918A5BC" w14:textId="4CADB5CD" w:rsidR="00F56262" w:rsidRPr="00230F38" w:rsidRDefault="00D42E7A" w:rsidP="00C800BC">
            <w:pPr>
              <w:jc w:val="right"/>
              <w:textAlignment w:val="bottom"/>
              <w:rPr>
                <w:rFonts w:eastAsia="StobiSerif Regular" w:cstheme="minorHAnsi"/>
                <w:color w:val="000000"/>
                <w:sz w:val="20"/>
                <w:szCs w:val="20"/>
              </w:rPr>
            </w:pPr>
            <w:r>
              <w:rPr>
                <w:rFonts w:eastAsia="StobiSerif Regular" w:cstheme="minorHAnsi"/>
                <w:color w:val="000000"/>
                <w:sz w:val="20"/>
                <w:szCs w:val="20"/>
              </w:rPr>
              <w:t>5.324.000</w:t>
            </w:r>
            <w:r w:rsidR="00732E67">
              <w:rPr>
                <w:rFonts w:eastAsia="StobiSerif Regular" w:cstheme="minorHAnsi"/>
                <w:color w:val="000000"/>
                <w:sz w:val="20"/>
                <w:szCs w:val="20"/>
              </w:rPr>
              <w:t xml:space="preserve"> МКД</w:t>
            </w:r>
          </w:p>
        </w:tc>
      </w:tr>
      <w:tr w:rsidR="00F56262" w:rsidRPr="00D308AD" w14:paraId="2974E414" w14:textId="77777777" w:rsidTr="00C800BC">
        <w:trPr>
          <w:trHeight w:val="480"/>
        </w:trPr>
        <w:tc>
          <w:tcPr>
            <w:tcW w:w="1670" w:type="dxa"/>
          </w:tcPr>
          <w:p w14:paraId="429FF906" w14:textId="77777777" w:rsidR="00F56262" w:rsidRPr="00337C1F" w:rsidRDefault="00F56262" w:rsidP="00C800BC">
            <w:pPr>
              <w:pBdr>
                <w:top w:val="nil"/>
                <w:left w:val="nil"/>
                <w:bottom w:val="nil"/>
                <w:right w:val="nil"/>
                <w:between w:val="nil"/>
              </w:pBdr>
              <w:textAlignment w:val="top"/>
              <w:rPr>
                <w:rFonts w:eastAsia="StobiSerif Regular" w:cstheme="minorHAnsi"/>
                <w:sz w:val="20"/>
                <w:szCs w:val="20"/>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0E212AD5" w14:textId="77777777" w:rsidR="00F56262" w:rsidRPr="00A11108" w:rsidRDefault="00F56262" w:rsidP="00C800BC">
            <w:pPr>
              <w:rPr>
                <w:rFonts w:cstheme="minorHAnsi"/>
                <w:sz w:val="20"/>
                <w:szCs w:val="20"/>
                <w:highlight w:val="yellow"/>
              </w:rPr>
            </w:pPr>
            <w:r>
              <w:rPr>
                <w:rFonts w:cstheme="minorHAnsi"/>
                <w:sz w:val="20"/>
                <w:szCs w:val="20"/>
              </w:rPr>
              <w:t>Во тек</w:t>
            </w:r>
          </w:p>
        </w:tc>
      </w:tr>
      <w:tr w:rsidR="00F56262" w:rsidRPr="00D308AD" w14:paraId="2CB830BB" w14:textId="77777777" w:rsidTr="00C800BC">
        <w:trPr>
          <w:trHeight w:val="480"/>
        </w:trPr>
        <w:tc>
          <w:tcPr>
            <w:tcW w:w="1670" w:type="dxa"/>
          </w:tcPr>
          <w:p w14:paraId="045E9DAC" w14:textId="77777777" w:rsidR="00F56262" w:rsidRPr="00755F96" w:rsidRDefault="00F56262" w:rsidP="00C800BC">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3CD3911F" w14:textId="77777777" w:rsidR="00F56262" w:rsidRPr="00F56262" w:rsidRDefault="00F56262" w:rsidP="00C800BC">
            <w:pPr>
              <w:rPr>
                <w:rFonts w:cstheme="minorHAnsi"/>
                <w:sz w:val="20"/>
                <w:szCs w:val="20"/>
              </w:rPr>
            </w:pPr>
            <w:r w:rsidRPr="00F56262">
              <w:rPr>
                <w:rFonts w:cstheme="minorHAnsi"/>
                <w:sz w:val="20"/>
                <w:szCs w:val="20"/>
              </w:rPr>
              <w:t>Општина Кочани</w:t>
            </w:r>
          </w:p>
          <w:p w14:paraId="194AC4C7" w14:textId="5DBB94E3" w:rsidR="00F56262" w:rsidRPr="00F56262" w:rsidRDefault="00F56262" w:rsidP="00C800BC">
            <w:pPr>
              <w:rPr>
                <w:rFonts w:cstheme="minorHAnsi"/>
                <w:sz w:val="20"/>
                <w:szCs w:val="20"/>
              </w:rPr>
            </w:pPr>
            <w:r w:rsidRPr="00F56262">
              <w:rPr>
                <w:rFonts w:cstheme="minorHAnsi"/>
                <w:sz w:val="20"/>
                <w:szCs w:val="20"/>
              </w:rPr>
              <w:t>Буџетот на РСМ</w:t>
            </w:r>
          </w:p>
          <w:p w14:paraId="72FCE0B8" w14:textId="7E6814E8" w:rsidR="00F56262" w:rsidRPr="00F56262" w:rsidRDefault="00F56262" w:rsidP="00C800BC">
            <w:pPr>
              <w:rPr>
                <w:rFonts w:cstheme="minorHAnsi"/>
                <w:sz w:val="20"/>
                <w:szCs w:val="20"/>
              </w:rPr>
            </w:pPr>
            <w:r w:rsidRPr="00F56262">
              <w:rPr>
                <w:rFonts w:cstheme="minorHAnsi"/>
                <w:sz w:val="20"/>
                <w:szCs w:val="20"/>
              </w:rPr>
              <w:t>Спонзорства</w:t>
            </w:r>
          </w:p>
          <w:p w14:paraId="1B733099" w14:textId="3E135D3F" w:rsidR="00F56262" w:rsidRPr="00A11108" w:rsidRDefault="00F56262" w:rsidP="00C800BC">
            <w:pPr>
              <w:rPr>
                <w:rFonts w:cstheme="minorHAnsi"/>
                <w:sz w:val="20"/>
                <w:szCs w:val="20"/>
                <w:lang w:val="en-US"/>
              </w:rPr>
            </w:pPr>
            <w:r w:rsidRPr="00F56262">
              <w:rPr>
                <w:rFonts w:cstheme="minorHAnsi"/>
                <w:sz w:val="20"/>
                <w:szCs w:val="20"/>
              </w:rPr>
              <w:t>Донации</w:t>
            </w:r>
          </w:p>
          <w:p w14:paraId="2D1C2B5C" w14:textId="77777777" w:rsidR="00F56262" w:rsidRPr="00A11108" w:rsidRDefault="00F56262" w:rsidP="00C800BC">
            <w:pPr>
              <w:rPr>
                <w:rFonts w:cstheme="minorHAnsi"/>
                <w:sz w:val="20"/>
                <w:szCs w:val="20"/>
              </w:rPr>
            </w:pPr>
          </w:p>
        </w:tc>
      </w:tr>
      <w:tr w:rsidR="00F56262" w:rsidRPr="00D308AD" w14:paraId="67028F76" w14:textId="77777777" w:rsidTr="00C800BC">
        <w:trPr>
          <w:trHeight w:val="480"/>
        </w:trPr>
        <w:tc>
          <w:tcPr>
            <w:tcW w:w="1670" w:type="dxa"/>
          </w:tcPr>
          <w:p w14:paraId="31323446" w14:textId="77777777" w:rsidR="00F56262" w:rsidRPr="00755F96" w:rsidRDefault="00F56262" w:rsidP="00C800BC">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lastRenderedPageBreak/>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6E0C4010" w14:textId="77777777" w:rsidR="00F56262" w:rsidRPr="00A11108" w:rsidRDefault="00F56262" w:rsidP="00C800BC">
            <w:pPr>
              <w:rPr>
                <w:rFonts w:cstheme="minorHAnsi"/>
                <w:sz w:val="20"/>
                <w:szCs w:val="20"/>
              </w:rPr>
            </w:pPr>
            <w:r w:rsidRPr="00A11108">
              <w:rPr>
                <w:rFonts w:cstheme="minorHAnsi"/>
                <w:sz w:val="20"/>
                <w:szCs w:val="20"/>
              </w:rPr>
              <w:t>Подеднаква застапеност на мажи и жени, девојчиња и момчиња</w:t>
            </w:r>
          </w:p>
        </w:tc>
      </w:tr>
    </w:tbl>
    <w:p w14:paraId="7D9112B1" w14:textId="68468033" w:rsidR="00E2367D" w:rsidRDefault="00E2367D" w:rsidP="00E2367D">
      <w:pPr>
        <w:rPr>
          <w:lang w:val="mk-MK"/>
        </w:rPr>
      </w:pPr>
    </w:p>
    <w:p w14:paraId="6D8420F4" w14:textId="77777777" w:rsidR="007B3C38" w:rsidRDefault="007B3C38" w:rsidP="00E2367D">
      <w:pPr>
        <w:rPr>
          <w:lang w:val="mk-MK"/>
        </w:rPr>
      </w:pPr>
    </w:p>
    <w:p w14:paraId="5538DAE9" w14:textId="77777777" w:rsidR="00E5469D" w:rsidRDefault="00E5469D" w:rsidP="007B3C38">
      <w:pPr>
        <w:spacing w:before="16"/>
        <w:ind w:right="78"/>
        <w:jc w:val="both"/>
        <w:rPr>
          <w:rFonts w:asciiTheme="minorHAnsi" w:hAnsiTheme="minorHAnsi" w:cstheme="minorHAnsi"/>
          <w:b/>
          <w:bCs/>
          <w:sz w:val="24"/>
          <w:szCs w:val="24"/>
          <w:highlight w:val="yellow"/>
          <w:lang w:val="mk-MK"/>
        </w:rPr>
      </w:pPr>
    </w:p>
    <w:p w14:paraId="09854B87" w14:textId="60A06188" w:rsidR="00E5469D" w:rsidRDefault="00E5469D" w:rsidP="00E5469D">
      <w:pPr>
        <w:spacing w:before="16"/>
        <w:ind w:right="78"/>
        <w:jc w:val="both"/>
        <w:rPr>
          <w:rFonts w:asciiTheme="minorHAnsi" w:hAnsiTheme="minorHAnsi" w:cstheme="minorHAnsi"/>
          <w:b/>
          <w:bCs/>
          <w:sz w:val="24"/>
          <w:szCs w:val="24"/>
          <w:lang w:val="mk-MK"/>
        </w:rPr>
      </w:pPr>
      <w:bookmarkStart w:id="56" w:name="_Hlk185676748"/>
      <w:r w:rsidRPr="007D67DC">
        <w:rPr>
          <w:rFonts w:asciiTheme="minorHAnsi" w:hAnsiTheme="minorHAnsi" w:cstheme="minorHAnsi"/>
          <w:b/>
          <w:bCs/>
          <w:sz w:val="24"/>
          <w:szCs w:val="24"/>
          <w:lang w:val="mk-MK"/>
        </w:rPr>
        <w:t xml:space="preserve">Програма за </w:t>
      </w:r>
      <w:r>
        <w:rPr>
          <w:rFonts w:asciiTheme="minorHAnsi" w:hAnsiTheme="minorHAnsi" w:cstheme="minorHAnsi"/>
          <w:b/>
          <w:bCs/>
          <w:sz w:val="24"/>
          <w:szCs w:val="24"/>
          <w:lang w:val="mk-MK"/>
        </w:rPr>
        <w:t>спорт</w:t>
      </w:r>
      <w:r w:rsidR="003728B0">
        <w:rPr>
          <w:rFonts w:asciiTheme="minorHAnsi" w:hAnsiTheme="minorHAnsi" w:cstheme="minorHAnsi"/>
          <w:b/>
          <w:bCs/>
          <w:sz w:val="24"/>
          <w:szCs w:val="24"/>
          <w:lang w:val="mk-MK"/>
        </w:rPr>
        <w:t xml:space="preserve"> </w:t>
      </w:r>
      <w:r>
        <w:rPr>
          <w:rFonts w:asciiTheme="minorHAnsi" w:hAnsiTheme="minorHAnsi" w:cstheme="minorHAnsi"/>
          <w:b/>
          <w:bCs/>
          <w:sz w:val="24"/>
          <w:szCs w:val="24"/>
          <w:lang w:val="mk-MK"/>
        </w:rPr>
        <w:t>и рекреација</w:t>
      </w:r>
    </w:p>
    <w:p w14:paraId="59AF3E4D" w14:textId="77777777" w:rsidR="00E5469D" w:rsidRPr="007D67DC" w:rsidRDefault="00E5469D" w:rsidP="00E5469D">
      <w:pPr>
        <w:spacing w:before="16"/>
        <w:ind w:right="78"/>
        <w:jc w:val="both"/>
        <w:rPr>
          <w:rFonts w:asciiTheme="minorHAnsi" w:hAnsiTheme="minorHAnsi" w:cstheme="minorHAnsi"/>
          <w:b/>
          <w:bCs/>
          <w:sz w:val="24"/>
          <w:szCs w:val="24"/>
          <w:lang w:val="mk-MK"/>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E5469D" w:rsidRPr="00D308AD" w14:paraId="172BACD6" w14:textId="77777777" w:rsidTr="00C800BC">
        <w:trPr>
          <w:trHeight w:val="720"/>
        </w:trPr>
        <w:tc>
          <w:tcPr>
            <w:tcW w:w="2263" w:type="dxa"/>
            <w:gridSpan w:val="2"/>
          </w:tcPr>
          <w:p w14:paraId="32F5FC05" w14:textId="77777777" w:rsidR="00E5469D" w:rsidRPr="00230F38" w:rsidRDefault="00E5469D"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21D222CF" w14:textId="1D74B64A" w:rsidR="00E5469D" w:rsidRPr="0058031D" w:rsidRDefault="00E5469D" w:rsidP="00C800BC">
            <w:pPr>
              <w:jc w:val="center"/>
              <w:rPr>
                <w:rFonts w:eastAsia="StobiSerif Regular" w:cstheme="minorHAnsi"/>
                <w:color w:val="000000"/>
                <w:lang w:eastAsia="zh-CN"/>
              </w:rPr>
            </w:pPr>
            <w:r w:rsidRPr="0058031D">
              <w:rPr>
                <w:rFonts w:eastAsia="StobiSerif Regular" w:cstheme="minorHAnsi"/>
                <w:color w:val="000000"/>
                <w:lang w:eastAsia="zh-CN"/>
              </w:rPr>
              <w:t xml:space="preserve">Програма за </w:t>
            </w:r>
            <w:r w:rsidR="006E74C0">
              <w:rPr>
                <w:rFonts w:eastAsia="StobiSerif Regular" w:cstheme="minorHAnsi"/>
                <w:color w:val="000000"/>
                <w:lang w:eastAsia="zh-CN"/>
              </w:rPr>
              <w:t>спорт и рекреација</w:t>
            </w:r>
          </w:p>
          <w:p w14:paraId="158E349F" w14:textId="77777777" w:rsidR="00E5469D" w:rsidRPr="00230F38" w:rsidRDefault="00E5469D" w:rsidP="00C800BC">
            <w:pPr>
              <w:jc w:val="center"/>
              <w:textAlignment w:val="top"/>
              <w:rPr>
                <w:rFonts w:eastAsia="StobiSerif Regular" w:cstheme="minorHAnsi"/>
                <w:color w:val="000000"/>
                <w:sz w:val="20"/>
                <w:szCs w:val="20"/>
              </w:rPr>
            </w:pPr>
          </w:p>
        </w:tc>
        <w:tc>
          <w:tcPr>
            <w:tcW w:w="2823" w:type="dxa"/>
            <w:gridSpan w:val="3"/>
          </w:tcPr>
          <w:p w14:paraId="0B856DF0" w14:textId="77777777" w:rsidR="00E5469D" w:rsidRPr="00230F38" w:rsidRDefault="00E5469D"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18D7502E" w14:textId="53411653" w:rsidR="00E5469D" w:rsidRPr="00F56262" w:rsidRDefault="00E5469D" w:rsidP="00C800BC">
            <w:pPr>
              <w:jc w:val="center"/>
              <w:textAlignment w:val="bottom"/>
              <w:rPr>
                <w:rFonts w:eastAsia="StobiSerif Regular" w:cstheme="minorHAnsi"/>
                <w:color w:val="000000"/>
                <w:sz w:val="20"/>
                <w:szCs w:val="20"/>
                <w:highlight w:val="yellow"/>
                <w:lang w:val="en-US"/>
              </w:rPr>
            </w:pPr>
          </w:p>
        </w:tc>
      </w:tr>
      <w:tr w:rsidR="00E5469D" w:rsidRPr="00D308AD" w14:paraId="6B65E9DA" w14:textId="77777777" w:rsidTr="00C800BC">
        <w:trPr>
          <w:trHeight w:val="860"/>
        </w:trPr>
        <w:tc>
          <w:tcPr>
            <w:tcW w:w="2263" w:type="dxa"/>
            <w:gridSpan w:val="2"/>
          </w:tcPr>
          <w:p w14:paraId="01924318" w14:textId="77777777" w:rsidR="00E5469D" w:rsidRPr="00230F38" w:rsidRDefault="00E5469D"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6324AFC8" w14:textId="520A6EEE" w:rsidR="00E5469D" w:rsidRPr="00230F38" w:rsidRDefault="006E74C0" w:rsidP="00C800BC">
            <w:pPr>
              <w:jc w:val="center"/>
              <w:textAlignment w:val="bottom"/>
              <w:rPr>
                <w:rFonts w:eastAsia="StobiSerif Regular" w:cstheme="minorHAnsi"/>
                <w:color w:val="000000"/>
                <w:sz w:val="20"/>
                <w:szCs w:val="20"/>
              </w:rPr>
            </w:pPr>
            <w:r w:rsidRPr="006E74C0">
              <w:rPr>
                <w:rFonts w:eastAsia="StobiSerif Regular" w:cstheme="minorHAnsi"/>
                <w:color w:val="000000"/>
                <w:sz w:val="20"/>
                <w:szCs w:val="20"/>
                <w:lang w:eastAsia="zh-CN"/>
              </w:rPr>
              <w:t>П</w:t>
            </w:r>
            <w:r>
              <w:rPr>
                <w:rFonts w:eastAsia="StobiSerif Regular" w:cstheme="minorHAnsi"/>
                <w:color w:val="000000"/>
                <w:sz w:val="20"/>
                <w:szCs w:val="20"/>
                <w:lang w:eastAsia="zh-CN"/>
              </w:rPr>
              <w:t>отп</w:t>
            </w:r>
            <w:r w:rsidRPr="006E74C0">
              <w:rPr>
                <w:rFonts w:eastAsia="StobiSerif Regular" w:cstheme="minorHAnsi"/>
                <w:color w:val="000000"/>
                <w:sz w:val="20"/>
                <w:szCs w:val="20"/>
                <w:lang w:eastAsia="zh-CN"/>
              </w:rPr>
              <w:t>рограма за спорт и рекреација</w:t>
            </w:r>
          </w:p>
        </w:tc>
        <w:tc>
          <w:tcPr>
            <w:tcW w:w="2823" w:type="dxa"/>
            <w:gridSpan w:val="3"/>
          </w:tcPr>
          <w:p w14:paraId="1178711D" w14:textId="77777777" w:rsidR="00E5469D" w:rsidRPr="00230F38" w:rsidRDefault="00E5469D"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5498223A" w14:textId="03024FA3" w:rsidR="00E5469D" w:rsidRPr="00F56262" w:rsidRDefault="00E5469D" w:rsidP="00C800BC">
            <w:pPr>
              <w:jc w:val="center"/>
              <w:textAlignment w:val="bottom"/>
              <w:rPr>
                <w:rFonts w:eastAsia="StobiSerif Regular" w:cstheme="minorHAnsi"/>
                <w:color w:val="000000"/>
                <w:sz w:val="20"/>
                <w:szCs w:val="20"/>
                <w:highlight w:val="yellow"/>
                <w:lang w:val="en-US"/>
              </w:rPr>
            </w:pPr>
          </w:p>
        </w:tc>
      </w:tr>
      <w:tr w:rsidR="00E5469D" w:rsidRPr="00D308AD" w14:paraId="77CB4BB5" w14:textId="77777777" w:rsidTr="00C800BC">
        <w:trPr>
          <w:trHeight w:val="600"/>
        </w:trPr>
        <w:tc>
          <w:tcPr>
            <w:tcW w:w="1670" w:type="dxa"/>
          </w:tcPr>
          <w:p w14:paraId="3FC947C8" w14:textId="77777777" w:rsidR="00E5469D" w:rsidRPr="00337C1F" w:rsidRDefault="00E5469D"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4562BE7A" w14:textId="77777777" w:rsidR="00E5469D" w:rsidRDefault="00E5469D" w:rsidP="00C800BC">
            <w:pPr>
              <w:pStyle w:val="ListParagraph"/>
              <w:numPr>
                <w:ilvl w:val="0"/>
                <w:numId w:val="67"/>
              </w:numPr>
              <w:jc w:val="both"/>
              <w:textAlignment w:val="top"/>
              <w:rPr>
                <w:rFonts w:eastAsia="Macedonian Tms" w:cstheme="minorHAnsi"/>
                <w:color w:val="000000"/>
              </w:rPr>
            </w:pPr>
            <w:r w:rsidRPr="00E5469D">
              <w:rPr>
                <w:rFonts w:eastAsia="Macedonian Tms" w:cstheme="minorHAnsi"/>
                <w:color w:val="000000"/>
              </w:rPr>
              <w:t xml:space="preserve">Поттикнување на спортски активности на децата и младите девојки и момчиња од сите етнички заедници кои живеат во општината во насока на унапредување на здравјето; </w:t>
            </w:r>
          </w:p>
          <w:p w14:paraId="2C4498D3" w14:textId="77777777" w:rsidR="00E5469D" w:rsidRDefault="00E5469D" w:rsidP="00C800BC">
            <w:pPr>
              <w:pStyle w:val="ListParagraph"/>
              <w:numPr>
                <w:ilvl w:val="0"/>
                <w:numId w:val="67"/>
              </w:numPr>
              <w:jc w:val="both"/>
              <w:textAlignment w:val="top"/>
              <w:rPr>
                <w:rFonts w:eastAsia="Macedonian Tms" w:cstheme="minorHAnsi"/>
                <w:color w:val="000000"/>
              </w:rPr>
            </w:pPr>
            <w:r w:rsidRPr="00E5469D">
              <w:rPr>
                <w:rFonts w:eastAsia="Macedonian Tms" w:cstheme="minorHAnsi"/>
                <w:color w:val="000000"/>
              </w:rPr>
              <w:t xml:space="preserve">Вклучување на жени во управувачките структури на клубовите, сојузите или здруженијата; </w:t>
            </w:r>
          </w:p>
          <w:p w14:paraId="224DE6FC" w14:textId="77777777" w:rsidR="00E5469D" w:rsidRDefault="00E5469D" w:rsidP="00C800BC">
            <w:pPr>
              <w:pStyle w:val="ListParagraph"/>
              <w:numPr>
                <w:ilvl w:val="0"/>
                <w:numId w:val="67"/>
              </w:numPr>
              <w:jc w:val="both"/>
              <w:textAlignment w:val="top"/>
              <w:rPr>
                <w:rFonts w:eastAsia="Macedonian Tms" w:cstheme="minorHAnsi"/>
                <w:color w:val="000000"/>
              </w:rPr>
            </w:pPr>
            <w:r w:rsidRPr="00E5469D">
              <w:rPr>
                <w:rFonts w:eastAsia="Macedonian Tms" w:cstheme="minorHAnsi"/>
                <w:color w:val="000000"/>
              </w:rPr>
              <w:t>Поттикнуваат интеграција на Ромите и другите етнички заедници во на клубовите, сојузите и здруженијата и во управувачките структури;</w:t>
            </w:r>
          </w:p>
          <w:p w14:paraId="403092C5" w14:textId="77777777" w:rsidR="00E5469D" w:rsidRDefault="00E5469D" w:rsidP="00C800BC">
            <w:pPr>
              <w:pStyle w:val="ListParagraph"/>
              <w:numPr>
                <w:ilvl w:val="0"/>
                <w:numId w:val="67"/>
              </w:numPr>
              <w:jc w:val="both"/>
              <w:textAlignment w:val="top"/>
              <w:rPr>
                <w:rFonts w:eastAsia="Macedonian Tms" w:cstheme="minorHAnsi"/>
                <w:color w:val="000000"/>
              </w:rPr>
            </w:pPr>
            <w:r w:rsidRPr="00E5469D">
              <w:rPr>
                <w:rFonts w:eastAsia="Macedonian Tms" w:cstheme="minorHAnsi"/>
                <w:color w:val="000000"/>
              </w:rPr>
              <w:t xml:space="preserve">Спортски клубови сојузи и здруженија кои ја подигаат еколошката свест и со своите активности допринесуваат за чиста и здрава животна средина </w:t>
            </w:r>
          </w:p>
          <w:p w14:paraId="0934DFBE" w14:textId="77777777" w:rsidR="00E5469D" w:rsidRDefault="00E5469D" w:rsidP="00C800BC">
            <w:pPr>
              <w:pStyle w:val="ListParagraph"/>
              <w:numPr>
                <w:ilvl w:val="0"/>
                <w:numId w:val="67"/>
              </w:numPr>
              <w:jc w:val="both"/>
              <w:textAlignment w:val="top"/>
              <w:rPr>
                <w:rFonts w:eastAsia="Macedonian Tms" w:cstheme="minorHAnsi"/>
                <w:color w:val="000000"/>
              </w:rPr>
            </w:pPr>
            <w:r w:rsidRPr="00E5469D">
              <w:rPr>
                <w:rFonts w:eastAsia="Macedonian Tms" w:cstheme="minorHAnsi"/>
                <w:color w:val="000000"/>
              </w:rPr>
              <w:t>Поддржување на масовен спорт, спортски тренинг и натпревари за оспособување на спортистите и спортистките без разлика на верска и етничка припадност за постигнување на врвни спортски резултати;</w:t>
            </w:r>
          </w:p>
          <w:p w14:paraId="2A909754" w14:textId="77777777" w:rsidR="00E5469D" w:rsidRDefault="00E5469D" w:rsidP="00C800BC">
            <w:pPr>
              <w:pStyle w:val="ListParagraph"/>
              <w:numPr>
                <w:ilvl w:val="0"/>
                <w:numId w:val="67"/>
              </w:numPr>
              <w:jc w:val="both"/>
              <w:textAlignment w:val="top"/>
              <w:rPr>
                <w:rFonts w:eastAsia="Macedonian Tms" w:cstheme="minorHAnsi"/>
                <w:color w:val="000000"/>
              </w:rPr>
            </w:pPr>
            <w:r w:rsidRPr="00E5469D">
              <w:rPr>
                <w:rFonts w:eastAsia="Macedonian Tms" w:cstheme="minorHAnsi"/>
                <w:color w:val="000000"/>
              </w:rPr>
              <w:t xml:space="preserve">Поттикнување и помош за организирање на спортски приредби и манифестации; </w:t>
            </w:r>
          </w:p>
          <w:p w14:paraId="28C3BA35" w14:textId="0D8C78A6" w:rsidR="00E5469D" w:rsidRPr="007B3C38" w:rsidRDefault="00E5469D" w:rsidP="00C800BC">
            <w:pPr>
              <w:pStyle w:val="ListParagraph"/>
              <w:numPr>
                <w:ilvl w:val="0"/>
                <w:numId w:val="67"/>
              </w:numPr>
              <w:jc w:val="both"/>
              <w:textAlignment w:val="top"/>
              <w:rPr>
                <w:rFonts w:eastAsia="Macedonian Tms" w:cstheme="minorHAnsi"/>
                <w:color w:val="000000"/>
              </w:rPr>
            </w:pPr>
            <w:r w:rsidRPr="00E5469D">
              <w:rPr>
                <w:rFonts w:eastAsia="Macedonian Tms" w:cstheme="minorHAnsi"/>
                <w:color w:val="000000"/>
              </w:rPr>
              <w:t>Одржување и функционирање на постојните објекти, како и изградба на објекти за спорт во општината.</w:t>
            </w:r>
          </w:p>
        </w:tc>
      </w:tr>
      <w:tr w:rsidR="00E5469D" w:rsidRPr="00D308AD" w14:paraId="4C3771EB" w14:textId="77777777" w:rsidTr="00C800BC">
        <w:trPr>
          <w:trHeight w:val="600"/>
        </w:trPr>
        <w:tc>
          <w:tcPr>
            <w:tcW w:w="1670" w:type="dxa"/>
          </w:tcPr>
          <w:p w14:paraId="4D245165" w14:textId="77777777" w:rsidR="00E5469D" w:rsidRPr="00337C1F" w:rsidRDefault="00E5469D" w:rsidP="00C800BC">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t>Планирани активности</w:t>
            </w:r>
          </w:p>
        </w:tc>
        <w:tc>
          <w:tcPr>
            <w:tcW w:w="7359" w:type="dxa"/>
            <w:gridSpan w:val="7"/>
          </w:tcPr>
          <w:p w14:paraId="65676AF3" w14:textId="69C60DF7" w:rsidR="00A753A7" w:rsidRPr="00A753A7" w:rsidRDefault="00A753A7" w:rsidP="00A753A7">
            <w:pPr>
              <w:pStyle w:val="ListParagraph"/>
              <w:numPr>
                <w:ilvl w:val="0"/>
                <w:numId w:val="71"/>
              </w:numPr>
              <w:rPr>
                <w:rFonts w:eastAsiaTheme="minorHAnsi" w:cstheme="minorHAnsi"/>
              </w:rPr>
            </w:pPr>
            <w:r w:rsidRPr="00A753A7">
              <w:rPr>
                <w:rFonts w:eastAsiaTheme="minorHAnsi" w:cstheme="minorHAnsi"/>
              </w:rPr>
              <w:t xml:space="preserve">Поддршка на спортски клубови, здруженија и сојузи  </w:t>
            </w:r>
          </w:p>
          <w:p w14:paraId="3EA15D80" w14:textId="5DF75E54" w:rsidR="00A753A7" w:rsidRPr="00A753A7" w:rsidRDefault="00A753A7" w:rsidP="00A753A7">
            <w:pPr>
              <w:pStyle w:val="ListParagraph"/>
              <w:numPr>
                <w:ilvl w:val="0"/>
                <w:numId w:val="71"/>
              </w:numPr>
              <w:rPr>
                <w:rFonts w:eastAsiaTheme="minorHAnsi" w:cstheme="minorHAnsi"/>
              </w:rPr>
            </w:pPr>
            <w:r w:rsidRPr="00A753A7">
              <w:rPr>
                <w:rFonts w:eastAsiaTheme="minorHAnsi" w:cstheme="minorHAnsi"/>
              </w:rPr>
              <w:t>Поддршка на спортски манифестации</w:t>
            </w:r>
          </w:p>
          <w:p w14:paraId="45A4FB10" w14:textId="320A4B6E" w:rsidR="00A753A7" w:rsidRPr="00A753A7" w:rsidRDefault="00A753A7" w:rsidP="00A753A7">
            <w:pPr>
              <w:pStyle w:val="ListParagraph"/>
              <w:numPr>
                <w:ilvl w:val="0"/>
                <w:numId w:val="71"/>
              </w:numPr>
              <w:rPr>
                <w:rFonts w:eastAsiaTheme="minorHAnsi" w:cstheme="minorHAnsi"/>
              </w:rPr>
            </w:pPr>
            <w:r w:rsidRPr="00A753A7">
              <w:rPr>
                <w:rFonts w:eastAsiaTheme="minorHAnsi" w:cstheme="minorHAnsi"/>
              </w:rPr>
              <w:t>Одржување на спортски објекти</w:t>
            </w:r>
          </w:p>
          <w:p w14:paraId="28CE23AC" w14:textId="51195F2C" w:rsidR="00A753A7" w:rsidRPr="00A753A7" w:rsidRDefault="00A753A7" w:rsidP="00A753A7">
            <w:pPr>
              <w:pStyle w:val="ListParagraph"/>
              <w:numPr>
                <w:ilvl w:val="0"/>
                <w:numId w:val="71"/>
              </w:numPr>
              <w:rPr>
                <w:rFonts w:eastAsiaTheme="minorHAnsi" w:cstheme="minorHAnsi"/>
              </w:rPr>
            </w:pPr>
            <w:r w:rsidRPr="00A753A7">
              <w:rPr>
                <w:rFonts w:eastAsiaTheme="minorHAnsi" w:cstheme="minorHAnsi"/>
              </w:rPr>
              <w:t>Поддршка на проекти од областа на спортоти поединци кои оствариле висок спортски успех</w:t>
            </w:r>
          </w:p>
          <w:p w14:paraId="1A410A5E" w14:textId="0C49D6E8" w:rsidR="00E5469D" w:rsidRPr="00A753A7" w:rsidRDefault="00A753A7" w:rsidP="00A753A7">
            <w:pPr>
              <w:pStyle w:val="ListParagraph"/>
              <w:numPr>
                <w:ilvl w:val="0"/>
                <w:numId w:val="71"/>
              </w:numPr>
              <w:rPr>
                <w:rFonts w:eastAsiaTheme="minorHAnsi" w:cstheme="minorHAnsi"/>
              </w:rPr>
            </w:pPr>
            <w:r w:rsidRPr="00A753A7">
              <w:rPr>
                <w:rFonts w:eastAsiaTheme="minorHAnsi" w:cstheme="minorHAnsi"/>
              </w:rPr>
              <w:t>Стимулирање на млади спортисти</w:t>
            </w:r>
          </w:p>
        </w:tc>
      </w:tr>
      <w:tr w:rsidR="00E5469D" w:rsidRPr="00D308AD" w14:paraId="6941A6C1" w14:textId="77777777" w:rsidTr="00C800BC">
        <w:trPr>
          <w:trHeight w:val="710"/>
        </w:trPr>
        <w:tc>
          <w:tcPr>
            <w:tcW w:w="1670" w:type="dxa"/>
          </w:tcPr>
          <w:p w14:paraId="061A1FF0" w14:textId="77777777" w:rsidR="00E5469D" w:rsidRPr="00337C1F" w:rsidRDefault="00E5469D"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Очекувани резултати / ефекти</w:t>
            </w:r>
          </w:p>
        </w:tc>
        <w:tc>
          <w:tcPr>
            <w:tcW w:w="7359" w:type="dxa"/>
            <w:gridSpan w:val="7"/>
          </w:tcPr>
          <w:p w14:paraId="78498E10" w14:textId="77777777" w:rsidR="00A753A7" w:rsidRPr="00A753A7" w:rsidRDefault="00A753A7" w:rsidP="00A753A7">
            <w:pPr>
              <w:pStyle w:val="ListParagraph"/>
              <w:numPr>
                <w:ilvl w:val="0"/>
                <w:numId w:val="70"/>
              </w:numPr>
              <w:textAlignment w:val="top"/>
              <w:rPr>
                <w:rFonts w:eastAsia="StobiSerif Regular" w:cstheme="minorHAnsi"/>
                <w:color w:val="000000"/>
              </w:rPr>
            </w:pPr>
            <w:r w:rsidRPr="00A753A7">
              <w:rPr>
                <w:rFonts w:eastAsia="StobiSerif Regular" w:cstheme="minorHAnsi"/>
                <w:color w:val="000000"/>
              </w:rPr>
              <w:t xml:space="preserve">Зголемен бројот на спортски активности на децата и младите девојки и момчиња од сите етнички заедници кои живеат во општината во насока на унапредување на здравјето; </w:t>
            </w:r>
          </w:p>
          <w:p w14:paraId="4E16909D" w14:textId="5E3614F2" w:rsidR="00A753A7" w:rsidRPr="00A753A7" w:rsidRDefault="00A753A7" w:rsidP="00A753A7">
            <w:pPr>
              <w:pStyle w:val="ListParagraph"/>
              <w:numPr>
                <w:ilvl w:val="0"/>
                <w:numId w:val="70"/>
              </w:numPr>
              <w:textAlignment w:val="top"/>
              <w:rPr>
                <w:rFonts w:eastAsia="StobiSerif Regular" w:cstheme="minorHAnsi"/>
                <w:color w:val="000000"/>
              </w:rPr>
            </w:pPr>
            <w:r w:rsidRPr="00A753A7">
              <w:rPr>
                <w:rFonts w:eastAsia="StobiSerif Regular" w:cstheme="minorHAnsi"/>
                <w:color w:val="000000"/>
              </w:rPr>
              <w:t xml:space="preserve">Поддржан масовниот спорт, спортски тренинг и натпревари за оспособување на спортистите и спортистките без разлика на верска </w:t>
            </w:r>
            <w:r w:rsidRPr="00A753A7">
              <w:rPr>
                <w:rFonts w:eastAsia="StobiSerif Regular" w:cstheme="minorHAnsi"/>
                <w:color w:val="000000"/>
              </w:rPr>
              <w:lastRenderedPageBreak/>
              <w:t xml:space="preserve">и етничка припадност за постигнување на врвни спортски резултати; </w:t>
            </w:r>
          </w:p>
          <w:p w14:paraId="61EBDD89" w14:textId="6CF940EA" w:rsidR="00A753A7" w:rsidRPr="00A753A7" w:rsidRDefault="00A753A7" w:rsidP="00A753A7">
            <w:pPr>
              <w:pStyle w:val="ListParagraph"/>
              <w:numPr>
                <w:ilvl w:val="0"/>
                <w:numId w:val="70"/>
              </w:numPr>
              <w:textAlignment w:val="top"/>
              <w:rPr>
                <w:rFonts w:eastAsia="StobiSerif Regular" w:cstheme="minorHAnsi"/>
                <w:color w:val="000000"/>
              </w:rPr>
            </w:pPr>
            <w:r w:rsidRPr="00A753A7">
              <w:rPr>
                <w:rFonts w:eastAsia="StobiSerif Regular" w:cstheme="minorHAnsi"/>
                <w:color w:val="000000"/>
              </w:rPr>
              <w:t xml:space="preserve">Организирани на спортски приредби и манифестации; </w:t>
            </w:r>
          </w:p>
          <w:p w14:paraId="3347EC51" w14:textId="0B9B5CB9" w:rsidR="00E5469D" w:rsidRPr="00A753A7" w:rsidRDefault="00A753A7" w:rsidP="00A753A7">
            <w:pPr>
              <w:pStyle w:val="ListParagraph"/>
              <w:numPr>
                <w:ilvl w:val="0"/>
                <w:numId w:val="70"/>
              </w:numPr>
              <w:textAlignment w:val="top"/>
              <w:rPr>
                <w:rFonts w:eastAsia="StobiSerif Regular" w:cstheme="minorHAnsi"/>
                <w:color w:val="000000"/>
              </w:rPr>
            </w:pPr>
            <w:r w:rsidRPr="00A753A7">
              <w:rPr>
                <w:rFonts w:eastAsia="StobiSerif Regular" w:cstheme="minorHAnsi"/>
                <w:color w:val="000000"/>
              </w:rPr>
              <w:t>Одржани и функционални постојниобјекти, како и изградба на објекти за спорт во општината.</w:t>
            </w:r>
          </w:p>
        </w:tc>
      </w:tr>
      <w:tr w:rsidR="00E5469D" w:rsidRPr="00D308AD" w14:paraId="719D97D8" w14:textId="77777777" w:rsidTr="00C800BC">
        <w:trPr>
          <w:trHeight w:val="665"/>
        </w:trPr>
        <w:tc>
          <w:tcPr>
            <w:tcW w:w="1670" w:type="dxa"/>
          </w:tcPr>
          <w:p w14:paraId="16A73752" w14:textId="77777777" w:rsidR="00E5469D" w:rsidRPr="00337C1F" w:rsidRDefault="00E5469D"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Ризик и претпоставки</w:t>
            </w:r>
          </w:p>
        </w:tc>
        <w:tc>
          <w:tcPr>
            <w:tcW w:w="7359" w:type="dxa"/>
            <w:gridSpan w:val="7"/>
          </w:tcPr>
          <w:p w14:paraId="28020C46" w14:textId="014B59CB" w:rsidR="00E5469D" w:rsidRPr="00D308AD" w:rsidRDefault="00E5469D" w:rsidP="00C800BC">
            <w:pPr>
              <w:textAlignment w:val="top"/>
              <w:rPr>
                <w:rFonts w:eastAsia="StobiSerif Regular" w:cstheme="minorHAnsi"/>
                <w:color w:val="000000"/>
                <w:sz w:val="20"/>
                <w:szCs w:val="20"/>
                <w:highlight w:val="yellow"/>
              </w:rPr>
            </w:pPr>
            <w:r w:rsidRPr="00EB539C">
              <w:rPr>
                <w:rFonts w:eastAsia="StobiSerif Regular" w:cstheme="minorHAnsi"/>
                <w:color w:val="000000"/>
                <w:sz w:val="20"/>
                <w:szCs w:val="20"/>
                <w:lang w:eastAsia="zh-CN"/>
              </w:rPr>
              <w:t>Ненавремено отпочнување на активностите, временски непогоди при набавката и инсталирањето на опрема, како и проблеми со динамиката на реализација</w:t>
            </w:r>
            <w:r w:rsidR="00032732">
              <w:rPr>
                <w:rFonts w:eastAsia="StobiSerif Regular" w:cstheme="minorHAnsi"/>
                <w:color w:val="000000"/>
                <w:sz w:val="20"/>
                <w:szCs w:val="20"/>
                <w:lang w:eastAsia="zh-CN"/>
              </w:rPr>
              <w:t xml:space="preserve"> поради </w:t>
            </w:r>
            <w:r w:rsidR="00032732" w:rsidRPr="00032732">
              <w:rPr>
                <w:rFonts w:eastAsia="StobiSerif Regular" w:cstheme="minorHAnsi"/>
                <w:color w:val="000000"/>
                <w:sz w:val="20"/>
                <w:szCs w:val="20"/>
                <w:lang w:eastAsia="zh-CN"/>
              </w:rPr>
              <w:t>недостаток на средсва во буџетот на општина</w:t>
            </w:r>
            <w:r w:rsidR="00032732">
              <w:rPr>
                <w:rFonts w:eastAsia="StobiSerif Regular" w:cstheme="minorHAnsi"/>
                <w:color w:val="000000"/>
                <w:sz w:val="20"/>
                <w:szCs w:val="20"/>
                <w:lang w:eastAsia="zh-CN"/>
              </w:rPr>
              <w:t>та</w:t>
            </w:r>
          </w:p>
        </w:tc>
      </w:tr>
      <w:tr w:rsidR="00E5469D" w:rsidRPr="00D308AD" w14:paraId="0913F9BD" w14:textId="77777777" w:rsidTr="00C800BC">
        <w:trPr>
          <w:trHeight w:val="986"/>
        </w:trPr>
        <w:tc>
          <w:tcPr>
            <w:tcW w:w="1670" w:type="dxa"/>
          </w:tcPr>
          <w:p w14:paraId="45D71F12" w14:textId="77777777" w:rsidR="00E5469D" w:rsidRPr="00337C1F" w:rsidRDefault="00E5469D"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68CFDB11" w14:textId="77777777" w:rsidR="00E5469D" w:rsidRPr="00D308AD" w:rsidRDefault="00E5469D" w:rsidP="00C800BC">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E5469D" w:rsidRPr="00D308AD" w14:paraId="0D0FE175" w14:textId="77777777" w:rsidTr="00C800BC">
        <w:trPr>
          <w:trHeight w:val="688"/>
        </w:trPr>
        <w:tc>
          <w:tcPr>
            <w:tcW w:w="1670" w:type="dxa"/>
          </w:tcPr>
          <w:p w14:paraId="5E6083FA" w14:textId="77777777" w:rsidR="00E5469D" w:rsidRPr="00337C1F" w:rsidRDefault="00E5469D"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37B3F021" w14:textId="77777777" w:rsidR="00E5469D" w:rsidRPr="00D42E7A" w:rsidRDefault="00E5469D" w:rsidP="00C800BC">
            <w:pPr>
              <w:jc w:val="center"/>
              <w:textAlignment w:val="top"/>
              <w:rPr>
                <w:rFonts w:eastAsia="StobiSerif Regular" w:cstheme="minorHAnsi"/>
                <w:color w:val="000000"/>
                <w:sz w:val="20"/>
                <w:szCs w:val="20"/>
              </w:rPr>
            </w:pPr>
            <w:r w:rsidRPr="00D42E7A">
              <w:rPr>
                <w:rFonts w:eastAsia="StobiSerif Regular" w:cstheme="minorHAnsi"/>
                <w:color w:val="000000"/>
                <w:sz w:val="20"/>
                <w:szCs w:val="20"/>
                <w:lang w:eastAsia="zh-CN"/>
              </w:rPr>
              <w:t>12/31/2027</w:t>
            </w:r>
          </w:p>
        </w:tc>
      </w:tr>
      <w:tr w:rsidR="00E5469D" w:rsidRPr="00D308AD" w14:paraId="0B087F5F" w14:textId="77777777" w:rsidTr="00C800BC">
        <w:trPr>
          <w:trHeight w:val="387"/>
        </w:trPr>
        <w:tc>
          <w:tcPr>
            <w:tcW w:w="1670" w:type="dxa"/>
          </w:tcPr>
          <w:p w14:paraId="3548F336" w14:textId="77777777" w:rsidR="00E5469D" w:rsidRPr="00840E3E" w:rsidRDefault="00E5469D" w:rsidP="00C800BC">
            <w:pPr>
              <w:jc w:val="center"/>
              <w:textAlignment w:val="center"/>
              <w:rPr>
                <w:rFonts w:eastAsia="StobiSerif Regular" w:cstheme="minorHAnsi"/>
                <w:color w:val="000000"/>
                <w:sz w:val="20"/>
                <w:szCs w:val="20"/>
              </w:rPr>
            </w:pPr>
            <w:r w:rsidRPr="00840E3E">
              <w:rPr>
                <w:rFonts w:eastAsia="StobiSerif Regular" w:cstheme="minorHAnsi"/>
                <w:color w:val="000000"/>
                <w:sz w:val="20"/>
                <w:szCs w:val="20"/>
                <w:lang w:eastAsia="zh-CN"/>
              </w:rPr>
              <w:t xml:space="preserve">Вкупна вредност </w:t>
            </w:r>
          </w:p>
        </w:tc>
        <w:tc>
          <w:tcPr>
            <w:tcW w:w="7359" w:type="dxa"/>
            <w:gridSpan w:val="7"/>
          </w:tcPr>
          <w:p w14:paraId="4AA730D0" w14:textId="5D9E8ACD" w:rsidR="00E5469D" w:rsidRPr="00D42E7A" w:rsidRDefault="00161D00" w:rsidP="00C800BC">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24</w:t>
            </w:r>
            <w:r w:rsidR="00E5469D" w:rsidRPr="00D42E7A">
              <w:rPr>
                <w:rFonts w:eastAsia="StobiSerif Regular" w:cstheme="minorHAnsi"/>
                <w:color w:val="000000"/>
                <w:sz w:val="20"/>
                <w:szCs w:val="20"/>
                <w:lang w:eastAsia="zh-CN"/>
              </w:rPr>
              <w:t>.</w:t>
            </w:r>
            <w:r>
              <w:rPr>
                <w:rFonts w:eastAsia="StobiSerif Regular" w:cstheme="minorHAnsi"/>
                <w:color w:val="000000"/>
                <w:sz w:val="20"/>
                <w:szCs w:val="20"/>
                <w:lang w:eastAsia="zh-CN"/>
              </w:rPr>
              <w:t>133</w:t>
            </w:r>
            <w:r w:rsidR="00E5469D" w:rsidRPr="00D42E7A">
              <w:rPr>
                <w:rFonts w:eastAsia="StobiSerif Regular" w:cstheme="minorHAnsi"/>
                <w:color w:val="000000"/>
                <w:sz w:val="20"/>
                <w:szCs w:val="20"/>
                <w:lang w:eastAsia="zh-CN"/>
              </w:rPr>
              <w:t>.</w:t>
            </w:r>
            <w:r>
              <w:rPr>
                <w:rFonts w:eastAsia="StobiSerif Regular" w:cstheme="minorHAnsi"/>
                <w:color w:val="000000"/>
                <w:sz w:val="20"/>
                <w:szCs w:val="20"/>
                <w:lang w:eastAsia="zh-CN"/>
              </w:rPr>
              <w:t>2</w:t>
            </w:r>
            <w:r w:rsidR="00E5469D" w:rsidRPr="00D42E7A">
              <w:rPr>
                <w:rFonts w:eastAsia="StobiSerif Regular" w:cstheme="minorHAnsi"/>
                <w:color w:val="000000"/>
                <w:sz w:val="20"/>
                <w:szCs w:val="20"/>
                <w:lang w:eastAsia="zh-CN"/>
              </w:rPr>
              <w:t>00 МКД</w:t>
            </w:r>
          </w:p>
        </w:tc>
      </w:tr>
      <w:tr w:rsidR="00E5469D" w:rsidRPr="00D308AD" w14:paraId="779AA994" w14:textId="77777777" w:rsidTr="00C800BC">
        <w:trPr>
          <w:trHeight w:val="314"/>
        </w:trPr>
        <w:tc>
          <w:tcPr>
            <w:tcW w:w="1670" w:type="dxa"/>
          </w:tcPr>
          <w:p w14:paraId="600B10E3" w14:textId="77777777" w:rsidR="00E5469D" w:rsidRPr="00337C1F" w:rsidRDefault="00E5469D"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2393C935" w14:textId="77777777" w:rsidR="00E5469D" w:rsidRPr="00D42E7A" w:rsidRDefault="00E5469D" w:rsidP="00C800BC">
            <w:pPr>
              <w:textAlignment w:val="bottom"/>
              <w:rPr>
                <w:rFonts w:eastAsia="StobiSerif Regular" w:cstheme="minorHAnsi"/>
                <w:color w:val="000000"/>
                <w:sz w:val="20"/>
                <w:szCs w:val="20"/>
              </w:rPr>
            </w:pPr>
          </w:p>
        </w:tc>
      </w:tr>
      <w:tr w:rsidR="00E5469D" w:rsidRPr="00230F38" w14:paraId="3FD30B33" w14:textId="77777777" w:rsidTr="00C800BC">
        <w:trPr>
          <w:trHeight w:val="300"/>
        </w:trPr>
        <w:tc>
          <w:tcPr>
            <w:tcW w:w="1670" w:type="dxa"/>
          </w:tcPr>
          <w:p w14:paraId="03687CDE" w14:textId="77777777" w:rsidR="00E5469D" w:rsidRPr="00337C1F" w:rsidRDefault="00E5469D" w:rsidP="00C800BC">
            <w:pPr>
              <w:rPr>
                <w:rFonts w:eastAsia="StobiSerif Regular" w:cstheme="minorHAnsi"/>
                <w:color w:val="000000"/>
                <w:sz w:val="20"/>
                <w:szCs w:val="20"/>
              </w:rPr>
            </w:pPr>
          </w:p>
        </w:tc>
        <w:tc>
          <w:tcPr>
            <w:tcW w:w="1699" w:type="dxa"/>
            <w:gridSpan w:val="2"/>
            <w:noWrap/>
          </w:tcPr>
          <w:p w14:paraId="5A8B0BEA" w14:textId="77777777" w:rsidR="00E5469D" w:rsidRPr="00230F38" w:rsidRDefault="00E5469D"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235503D9" w14:textId="77777777" w:rsidR="00E5469D" w:rsidRPr="00D42E7A" w:rsidRDefault="00E5469D" w:rsidP="00C800BC">
            <w:pPr>
              <w:jc w:val="center"/>
              <w:textAlignment w:val="center"/>
              <w:rPr>
                <w:rFonts w:eastAsia="StobiSerif Regular" w:cstheme="minorHAnsi"/>
                <w:color w:val="000000"/>
                <w:sz w:val="20"/>
                <w:szCs w:val="20"/>
              </w:rPr>
            </w:pPr>
            <w:r w:rsidRPr="00D42E7A">
              <w:rPr>
                <w:rFonts w:eastAsia="StobiSerif Regular" w:cstheme="minorHAnsi"/>
                <w:color w:val="000000"/>
                <w:sz w:val="20"/>
                <w:szCs w:val="20"/>
                <w:lang w:eastAsia="zh-CN"/>
              </w:rPr>
              <w:t>2025</w:t>
            </w:r>
          </w:p>
        </w:tc>
        <w:tc>
          <w:tcPr>
            <w:tcW w:w="1843" w:type="dxa"/>
            <w:noWrap/>
          </w:tcPr>
          <w:p w14:paraId="0F816EA2" w14:textId="77777777" w:rsidR="00E5469D" w:rsidRPr="00D42E7A" w:rsidRDefault="00E5469D" w:rsidP="00C800BC">
            <w:pPr>
              <w:jc w:val="center"/>
              <w:textAlignment w:val="center"/>
              <w:rPr>
                <w:rFonts w:eastAsia="StobiSerif Regular" w:cstheme="minorHAnsi"/>
                <w:color w:val="000000"/>
                <w:sz w:val="20"/>
                <w:szCs w:val="20"/>
              </w:rPr>
            </w:pPr>
            <w:r w:rsidRPr="00D42E7A">
              <w:rPr>
                <w:rFonts w:eastAsia="StobiSerif Regular" w:cstheme="minorHAnsi"/>
                <w:color w:val="000000"/>
                <w:sz w:val="20"/>
                <w:szCs w:val="20"/>
                <w:lang w:eastAsia="zh-CN"/>
              </w:rPr>
              <w:t>2026</w:t>
            </w:r>
          </w:p>
        </w:tc>
        <w:tc>
          <w:tcPr>
            <w:tcW w:w="1956" w:type="dxa"/>
            <w:gridSpan w:val="2"/>
            <w:noWrap/>
          </w:tcPr>
          <w:p w14:paraId="737DE54F" w14:textId="77777777" w:rsidR="00E5469D" w:rsidRPr="00230F38" w:rsidRDefault="00E5469D"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E5469D" w:rsidRPr="00D308AD" w14:paraId="7CD4C781" w14:textId="77777777" w:rsidTr="00C800BC">
        <w:trPr>
          <w:trHeight w:val="305"/>
        </w:trPr>
        <w:tc>
          <w:tcPr>
            <w:tcW w:w="1670" w:type="dxa"/>
          </w:tcPr>
          <w:p w14:paraId="1E6174FA" w14:textId="77777777" w:rsidR="00E5469D" w:rsidRPr="00337C1F" w:rsidRDefault="00E5469D" w:rsidP="00C800BC">
            <w:pPr>
              <w:jc w:val="center"/>
              <w:textAlignment w:val="top"/>
              <w:rPr>
                <w:rFonts w:eastAsia="StobiSerif Regular" w:cstheme="minorHAnsi"/>
                <w:color w:val="000000"/>
                <w:sz w:val="20"/>
                <w:szCs w:val="20"/>
              </w:rPr>
            </w:pPr>
            <w:r w:rsidRPr="00337C1F">
              <w:rPr>
                <w:rFonts w:eastAsia="StobiSerif Regular" w:cstheme="minorHAnsi"/>
                <w:color w:val="000000"/>
                <w:sz w:val="20"/>
                <w:szCs w:val="20"/>
                <w:lang w:eastAsia="zh-CN"/>
              </w:rPr>
              <w:t>Индикатори</w:t>
            </w:r>
          </w:p>
        </w:tc>
        <w:tc>
          <w:tcPr>
            <w:tcW w:w="1699" w:type="dxa"/>
            <w:gridSpan w:val="2"/>
            <w:noWrap/>
          </w:tcPr>
          <w:p w14:paraId="1BD15F4F" w14:textId="34A05A88" w:rsidR="00E5469D" w:rsidRPr="00A11108" w:rsidRDefault="00161D00" w:rsidP="00C800BC">
            <w:pPr>
              <w:jc w:val="right"/>
              <w:textAlignment w:val="bottom"/>
              <w:rPr>
                <w:rFonts w:eastAsia="StobiSerif Regular" w:cstheme="minorHAnsi"/>
                <w:color w:val="000000"/>
                <w:sz w:val="20"/>
                <w:szCs w:val="20"/>
                <w:lang w:val="en-US"/>
              </w:rPr>
            </w:pPr>
            <w:r>
              <w:rPr>
                <w:sz w:val="20"/>
                <w:szCs w:val="20"/>
              </w:rPr>
              <w:t>5</w:t>
            </w:r>
            <w:r w:rsidR="00E5469D" w:rsidRPr="00F56262">
              <w:rPr>
                <w:sz w:val="20"/>
                <w:szCs w:val="20"/>
              </w:rPr>
              <w:t>.</w:t>
            </w:r>
            <w:r>
              <w:rPr>
                <w:sz w:val="20"/>
                <w:szCs w:val="20"/>
              </w:rPr>
              <w:t>2</w:t>
            </w:r>
            <w:r w:rsidR="00E5469D">
              <w:rPr>
                <w:sz w:val="20"/>
                <w:szCs w:val="20"/>
              </w:rPr>
              <w:t>00</w:t>
            </w:r>
            <w:r w:rsidR="00E5469D" w:rsidRPr="00F56262">
              <w:rPr>
                <w:sz w:val="20"/>
                <w:szCs w:val="20"/>
              </w:rPr>
              <w:t xml:space="preserve">.000 </w:t>
            </w:r>
            <w:r w:rsidR="00E5469D">
              <w:rPr>
                <w:sz w:val="20"/>
                <w:szCs w:val="20"/>
              </w:rPr>
              <w:t>МКД</w:t>
            </w:r>
          </w:p>
        </w:tc>
        <w:tc>
          <w:tcPr>
            <w:tcW w:w="1861" w:type="dxa"/>
            <w:gridSpan w:val="2"/>
            <w:noWrap/>
          </w:tcPr>
          <w:p w14:paraId="4A420DED" w14:textId="709E1763" w:rsidR="00E5469D" w:rsidRPr="00D42E7A" w:rsidRDefault="00161D00" w:rsidP="00C800BC">
            <w:pPr>
              <w:jc w:val="right"/>
              <w:textAlignment w:val="bottom"/>
              <w:rPr>
                <w:rFonts w:eastAsia="StobiSerif Regular" w:cstheme="minorHAnsi"/>
                <w:color w:val="000000"/>
                <w:sz w:val="20"/>
                <w:szCs w:val="20"/>
                <w:lang w:val="en-US"/>
              </w:rPr>
            </w:pPr>
            <w:r>
              <w:rPr>
                <w:rFonts w:eastAsia="StobiSerif Regular" w:cstheme="minorHAnsi"/>
                <w:color w:val="000000"/>
                <w:sz w:val="20"/>
                <w:szCs w:val="20"/>
              </w:rPr>
              <w:t>5</w:t>
            </w:r>
            <w:r w:rsidR="00E5469D" w:rsidRPr="00D42E7A">
              <w:rPr>
                <w:rFonts w:eastAsia="StobiSerif Regular" w:cstheme="minorHAnsi"/>
                <w:color w:val="000000"/>
                <w:sz w:val="20"/>
                <w:szCs w:val="20"/>
                <w:lang w:val="en-US"/>
              </w:rPr>
              <w:t>.</w:t>
            </w:r>
            <w:r>
              <w:rPr>
                <w:rFonts w:eastAsia="StobiSerif Regular" w:cstheme="minorHAnsi"/>
                <w:color w:val="000000"/>
                <w:sz w:val="20"/>
                <w:szCs w:val="20"/>
              </w:rPr>
              <w:t>72</w:t>
            </w:r>
            <w:r w:rsidR="00E5469D" w:rsidRPr="00D42E7A">
              <w:rPr>
                <w:rFonts w:eastAsia="StobiSerif Regular" w:cstheme="minorHAnsi"/>
                <w:color w:val="000000"/>
                <w:sz w:val="20"/>
                <w:szCs w:val="20"/>
                <w:lang w:val="en-US"/>
              </w:rPr>
              <w:t>0.000 МКД</w:t>
            </w:r>
          </w:p>
        </w:tc>
        <w:tc>
          <w:tcPr>
            <w:tcW w:w="1843" w:type="dxa"/>
            <w:noWrap/>
          </w:tcPr>
          <w:p w14:paraId="631D07B9" w14:textId="21EB809B" w:rsidR="00E5469D" w:rsidRPr="00D42E7A" w:rsidRDefault="00161D00" w:rsidP="00C800BC">
            <w:pPr>
              <w:jc w:val="right"/>
              <w:textAlignment w:val="bottom"/>
              <w:rPr>
                <w:rFonts w:eastAsia="StobiSerif Regular" w:cstheme="minorHAnsi"/>
                <w:color w:val="000000"/>
                <w:sz w:val="20"/>
                <w:szCs w:val="20"/>
              </w:rPr>
            </w:pPr>
            <w:r>
              <w:rPr>
                <w:rFonts w:eastAsia="StobiSerif Regular" w:cstheme="minorHAnsi"/>
                <w:color w:val="000000"/>
                <w:sz w:val="20"/>
                <w:szCs w:val="20"/>
              </w:rPr>
              <w:t>6</w:t>
            </w:r>
            <w:r w:rsidR="00E5469D" w:rsidRPr="00D42E7A">
              <w:rPr>
                <w:rFonts w:eastAsia="StobiSerif Regular" w:cstheme="minorHAnsi"/>
                <w:color w:val="000000"/>
                <w:sz w:val="20"/>
                <w:szCs w:val="20"/>
              </w:rPr>
              <w:t>.</w:t>
            </w:r>
            <w:r>
              <w:rPr>
                <w:rFonts w:eastAsia="StobiSerif Regular" w:cstheme="minorHAnsi"/>
                <w:color w:val="000000"/>
                <w:sz w:val="20"/>
                <w:szCs w:val="20"/>
              </w:rPr>
              <w:t>292</w:t>
            </w:r>
            <w:r w:rsidR="00E5469D" w:rsidRPr="00D42E7A">
              <w:rPr>
                <w:rFonts w:eastAsia="StobiSerif Regular" w:cstheme="minorHAnsi"/>
                <w:color w:val="000000"/>
                <w:sz w:val="20"/>
                <w:szCs w:val="20"/>
              </w:rPr>
              <w:t>.000</w:t>
            </w:r>
            <w:r w:rsidR="00732E67">
              <w:rPr>
                <w:rFonts w:eastAsia="StobiSerif Regular" w:cstheme="minorHAnsi"/>
                <w:color w:val="000000"/>
                <w:sz w:val="20"/>
                <w:szCs w:val="20"/>
              </w:rPr>
              <w:t xml:space="preserve"> МКД</w:t>
            </w:r>
          </w:p>
        </w:tc>
        <w:tc>
          <w:tcPr>
            <w:tcW w:w="1956" w:type="dxa"/>
            <w:gridSpan w:val="2"/>
            <w:noWrap/>
          </w:tcPr>
          <w:p w14:paraId="6BBE411C" w14:textId="7F233259" w:rsidR="00E5469D" w:rsidRPr="00230F38" w:rsidRDefault="00161D00" w:rsidP="00C800BC">
            <w:pPr>
              <w:jc w:val="right"/>
              <w:textAlignment w:val="bottom"/>
              <w:rPr>
                <w:rFonts w:eastAsia="StobiSerif Regular" w:cstheme="minorHAnsi"/>
                <w:color w:val="000000"/>
                <w:sz w:val="20"/>
                <w:szCs w:val="20"/>
              </w:rPr>
            </w:pPr>
            <w:r>
              <w:rPr>
                <w:rFonts w:eastAsia="StobiSerif Regular" w:cstheme="minorHAnsi"/>
                <w:color w:val="000000"/>
                <w:sz w:val="20"/>
                <w:szCs w:val="20"/>
              </w:rPr>
              <w:t>6</w:t>
            </w:r>
            <w:r w:rsidR="00E5469D">
              <w:rPr>
                <w:rFonts w:eastAsia="StobiSerif Regular" w:cstheme="minorHAnsi"/>
                <w:color w:val="000000"/>
                <w:sz w:val="20"/>
                <w:szCs w:val="20"/>
              </w:rPr>
              <w:t>.</w:t>
            </w:r>
            <w:r>
              <w:rPr>
                <w:rFonts w:eastAsia="StobiSerif Regular" w:cstheme="minorHAnsi"/>
                <w:color w:val="000000"/>
                <w:sz w:val="20"/>
                <w:szCs w:val="20"/>
              </w:rPr>
              <w:t>921</w:t>
            </w:r>
            <w:r w:rsidR="00E5469D">
              <w:rPr>
                <w:rFonts w:eastAsia="StobiSerif Regular" w:cstheme="minorHAnsi"/>
                <w:color w:val="000000"/>
                <w:sz w:val="20"/>
                <w:szCs w:val="20"/>
              </w:rPr>
              <w:t>.</w:t>
            </w:r>
            <w:r>
              <w:rPr>
                <w:rFonts w:eastAsia="StobiSerif Regular" w:cstheme="minorHAnsi"/>
                <w:color w:val="000000"/>
                <w:sz w:val="20"/>
                <w:szCs w:val="20"/>
              </w:rPr>
              <w:t>2</w:t>
            </w:r>
            <w:r w:rsidR="00E5469D">
              <w:rPr>
                <w:rFonts w:eastAsia="StobiSerif Regular" w:cstheme="minorHAnsi"/>
                <w:color w:val="000000"/>
                <w:sz w:val="20"/>
                <w:szCs w:val="20"/>
              </w:rPr>
              <w:t>00</w:t>
            </w:r>
            <w:r w:rsidR="00732E67">
              <w:rPr>
                <w:rFonts w:eastAsia="StobiSerif Regular" w:cstheme="minorHAnsi"/>
                <w:color w:val="000000"/>
                <w:sz w:val="20"/>
                <w:szCs w:val="20"/>
              </w:rPr>
              <w:t xml:space="preserve"> МКД</w:t>
            </w:r>
          </w:p>
        </w:tc>
      </w:tr>
      <w:tr w:rsidR="00E5469D" w:rsidRPr="00D308AD" w14:paraId="76BB16D5" w14:textId="77777777" w:rsidTr="00C800BC">
        <w:trPr>
          <w:trHeight w:val="480"/>
        </w:trPr>
        <w:tc>
          <w:tcPr>
            <w:tcW w:w="1670" w:type="dxa"/>
          </w:tcPr>
          <w:p w14:paraId="09F69548" w14:textId="77777777" w:rsidR="00E5469D" w:rsidRPr="00337C1F" w:rsidRDefault="00E5469D" w:rsidP="00C800BC">
            <w:pPr>
              <w:pBdr>
                <w:top w:val="nil"/>
                <w:left w:val="nil"/>
                <w:bottom w:val="nil"/>
                <w:right w:val="nil"/>
                <w:between w:val="nil"/>
              </w:pBdr>
              <w:textAlignment w:val="top"/>
              <w:rPr>
                <w:rFonts w:eastAsia="StobiSerif Regular" w:cstheme="minorHAnsi"/>
                <w:sz w:val="20"/>
                <w:szCs w:val="20"/>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53C9908B" w14:textId="77777777" w:rsidR="00E5469D" w:rsidRPr="00A11108" w:rsidRDefault="00E5469D" w:rsidP="00C800BC">
            <w:pPr>
              <w:rPr>
                <w:rFonts w:cstheme="minorHAnsi"/>
                <w:sz w:val="20"/>
                <w:szCs w:val="20"/>
                <w:highlight w:val="yellow"/>
              </w:rPr>
            </w:pPr>
            <w:r>
              <w:rPr>
                <w:rFonts w:cstheme="minorHAnsi"/>
                <w:sz w:val="20"/>
                <w:szCs w:val="20"/>
              </w:rPr>
              <w:t>Во тек</w:t>
            </w:r>
          </w:p>
        </w:tc>
      </w:tr>
      <w:tr w:rsidR="00E5469D" w:rsidRPr="00D308AD" w14:paraId="5AB3E778" w14:textId="77777777" w:rsidTr="00C800BC">
        <w:trPr>
          <w:trHeight w:val="480"/>
        </w:trPr>
        <w:tc>
          <w:tcPr>
            <w:tcW w:w="1670" w:type="dxa"/>
          </w:tcPr>
          <w:p w14:paraId="0267F0A1" w14:textId="77777777" w:rsidR="00E5469D" w:rsidRPr="00755F96" w:rsidRDefault="00E5469D" w:rsidP="00C800BC">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6886FEB8" w14:textId="77777777" w:rsidR="00E5469D" w:rsidRPr="00F56262" w:rsidRDefault="00E5469D" w:rsidP="00C800BC">
            <w:pPr>
              <w:rPr>
                <w:rFonts w:cstheme="minorHAnsi"/>
                <w:sz w:val="20"/>
                <w:szCs w:val="20"/>
              </w:rPr>
            </w:pPr>
            <w:r w:rsidRPr="00F56262">
              <w:rPr>
                <w:rFonts w:cstheme="minorHAnsi"/>
                <w:sz w:val="20"/>
                <w:szCs w:val="20"/>
              </w:rPr>
              <w:t>Општина Кочани</w:t>
            </w:r>
          </w:p>
          <w:p w14:paraId="59FD04F4" w14:textId="77777777" w:rsidR="00E5469D" w:rsidRPr="00A11108" w:rsidRDefault="00E5469D" w:rsidP="003728B0">
            <w:pPr>
              <w:rPr>
                <w:rFonts w:cstheme="minorHAnsi"/>
                <w:sz w:val="20"/>
                <w:szCs w:val="20"/>
              </w:rPr>
            </w:pPr>
          </w:p>
        </w:tc>
      </w:tr>
      <w:tr w:rsidR="00E5469D" w:rsidRPr="00D308AD" w14:paraId="50A74455" w14:textId="77777777" w:rsidTr="00C800BC">
        <w:trPr>
          <w:trHeight w:val="480"/>
        </w:trPr>
        <w:tc>
          <w:tcPr>
            <w:tcW w:w="1670" w:type="dxa"/>
          </w:tcPr>
          <w:p w14:paraId="42C3D6D6" w14:textId="77777777" w:rsidR="00E5469D" w:rsidRPr="00755F96" w:rsidRDefault="00E5469D" w:rsidP="00C800BC">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6E15AD53" w14:textId="77777777" w:rsidR="00E5469D" w:rsidRPr="00A11108" w:rsidRDefault="00E5469D" w:rsidP="00C800BC">
            <w:pPr>
              <w:rPr>
                <w:rFonts w:cstheme="minorHAnsi"/>
                <w:sz w:val="20"/>
                <w:szCs w:val="20"/>
              </w:rPr>
            </w:pPr>
            <w:r w:rsidRPr="00A11108">
              <w:rPr>
                <w:rFonts w:cstheme="minorHAnsi"/>
                <w:sz w:val="20"/>
                <w:szCs w:val="20"/>
              </w:rPr>
              <w:t>Подеднаква застапеност на мажи и жени, девојчиња и момчиња</w:t>
            </w:r>
          </w:p>
        </w:tc>
      </w:tr>
      <w:bookmarkEnd w:id="56"/>
    </w:tbl>
    <w:p w14:paraId="1D238DD5" w14:textId="77777777" w:rsidR="00E5469D" w:rsidRDefault="00E5469D" w:rsidP="007B3C38">
      <w:pPr>
        <w:spacing w:before="16"/>
        <w:ind w:right="78"/>
        <w:jc w:val="both"/>
        <w:rPr>
          <w:rFonts w:asciiTheme="minorHAnsi" w:hAnsiTheme="minorHAnsi" w:cstheme="minorHAnsi"/>
          <w:b/>
          <w:bCs/>
          <w:sz w:val="24"/>
          <w:szCs w:val="24"/>
          <w:highlight w:val="yellow"/>
          <w:lang w:val="mk-MK"/>
        </w:rPr>
      </w:pPr>
    </w:p>
    <w:p w14:paraId="6CB46B69" w14:textId="77777777" w:rsidR="00E5469D" w:rsidRDefault="00E5469D" w:rsidP="007B3C38">
      <w:pPr>
        <w:spacing w:before="16"/>
        <w:ind w:right="78"/>
        <w:jc w:val="both"/>
        <w:rPr>
          <w:rFonts w:asciiTheme="minorHAnsi" w:hAnsiTheme="minorHAnsi" w:cstheme="minorHAnsi"/>
          <w:b/>
          <w:bCs/>
          <w:sz w:val="24"/>
          <w:szCs w:val="24"/>
          <w:highlight w:val="yellow"/>
          <w:lang w:val="mk-MK"/>
        </w:rPr>
      </w:pPr>
    </w:p>
    <w:p w14:paraId="34DDEF66" w14:textId="2A16B441" w:rsidR="003728B0" w:rsidRDefault="003728B0" w:rsidP="003728B0">
      <w:pPr>
        <w:spacing w:before="16"/>
        <w:ind w:right="78"/>
        <w:jc w:val="both"/>
        <w:rPr>
          <w:rFonts w:asciiTheme="minorHAnsi" w:hAnsiTheme="minorHAnsi" w:cstheme="minorHAnsi"/>
          <w:b/>
          <w:bCs/>
          <w:sz w:val="24"/>
          <w:szCs w:val="24"/>
          <w:lang w:val="mk-MK"/>
        </w:rPr>
      </w:pPr>
      <w:r w:rsidRPr="007D67DC">
        <w:rPr>
          <w:rFonts w:asciiTheme="minorHAnsi" w:hAnsiTheme="minorHAnsi" w:cstheme="minorHAnsi"/>
          <w:b/>
          <w:bCs/>
          <w:sz w:val="24"/>
          <w:szCs w:val="24"/>
          <w:lang w:val="mk-MK"/>
        </w:rPr>
        <w:t xml:space="preserve">Програма за </w:t>
      </w:r>
      <w:r w:rsidR="00BA2D22">
        <w:rPr>
          <w:rFonts w:asciiTheme="minorHAnsi" w:hAnsiTheme="minorHAnsi" w:cstheme="minorHAnsi"/>
          <w:b/>
          <w:bCs/>
          <w:sz w:val="24"/>
          <w:szCs w:val="24"/>
          <w:lang w:val="mk-MK"/>
        </w:rPr>
        <w:t>образование</w:t>
      </w:r>
    </w:p>
    <w:p w14:paraId="4135F2D2" w14:textId="77777777" w:rsidR="003728B0" w:rsidRPr="007D67DC" w:rsidRDefault="003728B0" w:rsidP="003728B0">
      <w:pPr>
        <w:spacing w:before="16"/>
        <w:ind w:right="78"/>
        <w:jc w:val="both"/>
        <w:rPr>
          <w:rFonts w:asciiTheme="minorHAnsi" w:hAnsiTheme="minorHAnsi" w:cstheme="minorHAnsi"/>
          <w:b/>
          <w:bCs/>
          <w:sz w:val="24"/>
          <w:szCs w:val="24"/>
          <w:lang w:val="mk-MK"/>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3728B0" w:rsidRPr="00D308AD" w14:paraId="67885546" w14:textId="77777777" w:rsidTr="00C800BC">
        <w:trPr>
          <w:trHeight w:val="720"/>
        </w:trPr>
        <w:tc>
          <w:tcPr>
            <w:tcW w:w="2263" w:type="dxa"/>
            <w:gridSpan w:val="2"/>
          </w:tcPr>
          <w:p w14:paraId="4DB1492A" w14:textId="77777777" w:rsidR="003728B0" w:rsidRPr="00230F38" w:rsidRDefault="003728B0"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2550B929" w14:textId="682782B9" w:rsidR="003728B0" w:rsidRPr="0058031D" w:rsidRDefault="003728B0" w:rsidP="00C800BC">
            <w:pPr>
              <w:jc w:val="center"/>
              <w:rPr>
                <w:rFonts w:eastAsia="StobiSerif Regular" w:cstheme="minorHAnsi"/>
                <w:color w:val="000000"/>
                <w:lang w:eastAsia="zh-CN"/>
              </w:rPr>
            </w:pPr>
            <w:r w:rsidRPr="0058031D">
              <w:rPr>
                <w:rFonts w:eastAsia="StobiSerif Regular" w:cstheme="minorHAnsi"/>
                <w:color w:val="000000"/>
                <w:lang w:eastAsia="zh-CN"/>
              </w:rPr>
              <w:t xml:space="preserve">Програма за </w:t>
            </w:r>
            <w:r w:rsidR="006E74C0">
              <w:rPr>
                <w:rFonts w:eastAsia="StobiSerif Regular" w:cstheme="minorHAnsi"/>
                <w:color w:val="000000"/>
                <w:lang w:eastAsia="zh-CN"/>
              </w:rPr>
              <w:t>образование</w:t>
            </w:r>
          </w:p>
          <w:p w14:paraId="24DC18C3" w14:textId="77777777" w:rsidR="003728B0" w:rsidRPr="00230F38" w:rsidRDefault="003728B0" w:rsidP="00C800BC">
            <w:pPr>
              <w:jc w:val="center"/>
              <w:textAlignment w:val="top"/>
              <w:rPr>
                <w:rFonts w:eastAsia="StobiSerif Regular" w:cstheme="minorHAnsi"/>
                <w:color w:val="000000"/>
                <w:sz w:val="20"/>
                <w:szCs w:val="20"/>
              </w:rPr>
            </w:pPr>
          </w:p>
        </w:tc>
        <w:tc>
          <w:tcPr>
            <w:tcW w:w="2823" w:type="dxa"/>
            <w:gridSpan w:val="3"/>
          </w:tcPr>
          <w:p w14:paraId="2AAEB387" w14:textId="77777777" w:rsidR="003728B0" w:rsidRPr="00230F38" w:rsidRDefault="003728B0"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0B2A0ED9" w14:textId="0AB5DFC2" w:rsidR="003728B0" w:rsidRPr="00F56262" w:rsidRDefault="003728B0" w:rsidP="00C800BC">
            <w:pPr>
              <w:jc w:val="center"/>
              <w:textAlignment w:val="bottom"/>
              <w:rPr>
                <w:rFonts w:eastAsia="StobiSerif Regular" w:cstheme="minorHAnsi"/>
                <w:color w:val="000000"/>
                <w:sz w:val="20"/>
                <w:szCs w:val="20"/>
                <w:highlight w:val="yellow"/>
                <w:lang w:val="en-US"/>
              </w:rPr>
            </w:pPr>
          </w:p>
        </w:tc>
      </w:tr>
      <w:tr w:rsidR="003728B0" w:rsidRPr="00D308AD" w14:paraId="42739A39" w14:textId="77777777" w:rsidTr="00C800BC">
        <w:trPr>
          <w:trHeight w:val="860"/>
        </w:trPr>
        <w:tc>
          <w:tcPr>
            <w:tcW w:w="2263" w:type="dxa"/>
            <w:gridSpan w:val="2"/>
          </w:tcPr>
          <w:p w14:paraId="743C5257" w14:textId="77777777" w:rsidR="003728B0" w:rsidRPr="00230F38" w:rsidRDefault="003728B0"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492FD3BC" w14:textId="3E26EEFB" w:rsidR="003728B0" w:rsidRPr="00230F38" w:rsidRDefault="006E74C0" w:rsidP="00C800BC">
            <w:pPr>
              <w:jc w:val="center"/>
              <w:textAlignment w:val="bottom"/>
              <w:rPr>
                <w:rFonts w:eastAsia="StobiSerif Regular" w:cstheme="minorHAnsi"/>
                <w:color w:val="000000"/>
                <w:sz w:val="20"/>
                <w:szCs w:val="20"/>
              </w:rPr>
            </w:pPr>
            <w:r>
              <w:rPr>
                <w:rFonts w:eastAsia="StobiSerif Regular" w:cstheme="minorHAnsi"/>
                <w:color w:val="000000"/>
                <w:sz w:val="20"/>
                <w:szCs w:val="20"/>
              </w:rPr>
              <w:t>Потпрограма за образование</w:t>
            </w:r>
          </w:p>
        </w:tc>
        <w:tc>
          <w:tcPr>
            <w:tcW w:w="2823" w:type="dxa"/>
            <w:gridSpan w:val="3"/>
          </w:tcPr>
          <w:p w14:paraId="4ADA9E26" w14:textId="77777777" w:rsidR="003728B0" w:rsidRPr="00230F38" w:rsidRDefault="003728B0"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3FF20341" w14:textId="7E55CA26" w:rsidR="003728B0" w:rsidRPr="00F56262" w:rsidRDefault="003728B0" w:rsidP="00C800BC">
            <w:pPr>
              <w:jc w:val="center"/>
              <w:textAlignment w:val="bottom"/>
              <w:rPr>
                <w:rFonts w:eastAsia="StobiSerif Regular" w:cstheme="minorHAnsi"/>
                <w:color w:val="000000"/>
                <w:sz w:val="20"/>
                <w:szCs w:val="20"/>
                <w:highlight w:val="yellow"/>
                <w:lang w:val="en-US"/>
              </w:rPr>
            </w:pPr>
          </w:p>
        </w:tc>
      </w:tr>
      <w:tr w:rsidR="003728B0" w:rsidRPr="00D308AD" w14:paraId="2A11872C" w14:textId="77777777" w:rsidTr="00C800BC">
        <w:trPr>
          <w:trHeight w:val="600"/>
        </w:trPr>
        <w:tc>
          <w:tcPr>
            <w:tcW w:w="1670" w:type="dxa"/>
          </w:tcPr>
          <w:p w14:paraId="67F04CBA" w14:textId="77777777" w:rsidR="003728B0" w:rsidRPr="00337C1F" w:rsidRDefault="003728B0"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5457096D" w14:textId="40223F8A" w:rsidR="003728B0" w:rsidRPr="00974F5D" w:rsidRDefault="00974F5D" w:rsidP="00974F5D">
            <w:pPr>
              <w:jc w:val="both"/>
              <w:textAlignment w:val="top"/>
              <w:rPr>
                <w:rFonts w:eastAsia="Macedonian Tms" w:cstheme="minorHAnsi"/>
                <w:color w:val="000000"/>
              </w:rPr>
            </w:pPr>
            <w:r>
              <w:rPr>
                <w:rFonts w:eastAsia="Macedonian Tms" w:cstheme="minorHAnsi"/>
                <w:color w:val="000000"/>
              </w:rPr>
              <w:t>Д</w:t>
            </w:r>
            <w:r w:rsidRPr="00974F5D">
              <w:rPr>
                <w:rFonts w:eastAsia="Macedonian Tms" w:cstheme="minorHAnsi"/>
                <w:color w:val="000000"/>
              </w:rPr>
              <w:t xml:space="preserve">ополнителна поддршка </w:t>
            </w:r>
            <w:r>
              <w:rPr>
                <w:rFonts w:eastAsia="Macedonian Tms" w:cstheme="minorHAnsi"/>
                <w:color w:val="000000"/>
              </w:rPr>
              <w:t xml:space="preserve">(покрај онаа од МОН) </w:t>
            </w:r>
            <w:r w:rsidRPr="00974F5D">
              <w:rPr>
                <w:rFonts w:eastAsia="Macedonian Tms" w:cstheme="minorHAnsi"/>
                <w:color w:val="000000"/>
              </w:rPr>
              <w:t>на ученици од ромската заедница за изучување на македонскиот јазик,</w:t>
            </w:r>
            <w:r>
              <w:rPr>
                <w:rFonts w:eastAsia="Macedonian Tms" w:cstheme="minorHAnsi"/>
                <w:color w:val="000000"/>
              </w:rPr>
              <w:t xml:space="preserve"> </w:t>
            </w:r>
            <w:r w:rsidRPr="00974F5D">
              <w:rPr>
                <w:rFonts w:eastAsia="Macedonian Tms" w:cstheme="minorHAnsi"/>
                <w:color w:val="000000"/>
              </w:rPr>
              <w:t>поддршка на социјално ранлива категорија на ученици во основните и средните училишта,наградување на ученици кои постигнале резултати на натпревари, на училиштата во реализирање на проекти активности и организирање на настани преку локално поврзување на училиштата и стипендии за високо образование</w:t>
            </w:r>
          </w:p>
        </w:tc>
      </w:tr>
      <w:tr w:rsidR="003728B0" w:rsidRPr="00D308AD" w14:paraId="14524A03" w14:textId="77777777" w:rsidTr="00C800BC">
        <w:trPr>
          <w:trHeight w:val="600"/>
        </w:trPr>
        <w:tc>
          <w:tcPr>
            <w:tcW w:w="1670" w:type="dxa"/>
          </w:tcPr>
          <w:p w14:paraId="7D7B5E06" w14:textId="77777777" w:rsidR="003728B0" w:rsidRPr="00337C1F" w:rsidRDefault="003728B0" w:rsidP="00C800BC">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t>Планирани активности</w:t>
            </w:r>
          </w:p>
        </w:tc>
        <w:tc>
          <w:tcPr>
            <w:tcW w:w="7359" w:type="dxa"/>
            <w:gridSpan w:val="7"/>
          </w:tcPr>
          <w:p w14:paraId="67FEB34B" w14:textId="77777777" w:rsidR="00CE5C00" w:rsidRDefault="00CE5C00" w:rsidP="00CE5C00">
            <w:pPr>
              <w:pStyle w:val="ListParagraph"/>
              <w:numPr>
                <w:ilvl w:val="0"/>
                <w:numId w:val="72"/>
              </w:numPr>
              <w:rPr>
                <w:rFonts w:eastAsiaTheme="minorHAnsi" w:cstheme="minorHAnsi"/>
              </w:rPr>
            </w:pPr>
            <w:r w:rsidRPr="00CE5C00">
              <w:rPr>
                <w:rFonts w:eastAsiaTheme="minorHAnsi" w:cstheme="minorHAnsi"/>
              </w:rPr>
              <w:t xml:space="preserve">Поддршка на ученициод ромската заедница во изучување на македонскиот јазик </w:t>
            </w:r>
          </w:p>
          <w:p w14:paraId="4966A999" w14:textId="77777777" w:rsidR="00CE5C00" w:rsidRDefault="00CE5C00" w:rsidP="00CE5C00">
            <w:pPr>
              <w:pStyle w:val="ListParagraph"/>
              <w:numPr>
                <w:ilvl w:val="0"/>
                <w:numId w:val="72"/>
              </w:numPr>
              <w:rPr>
                <w:rFonts w:eastAsiaTheme="minorHAnsi" w:cstheme="minorHAnsi"/>
              </w:rPr>
            </w:pPr>
            <w:r w:rsidRPr="00CE5C00">
              <w:rPr>
                <w:rFonts w:eastAsiaTheme="minorHAnsi" w:cstheme="minorHAnsi"/>
              </w:rPr>
              <w:lastRenderedPageBreak/>
              <w:t xml:space="preserve">Подршка на ученици од социјално ранливи категории во основнои средно образование </w:t>
            </w:r>
          </w:p>
          <w:p w14:paraId="489EAD12" w14:textId="77777777" w:rsidR="00CE5C00" w:rsidRDefault="00CE5C00" w:rsidP="00CE5C00">
            <w:pPr>
              <w:pStyle w:val="ListParagraph"/>
              <w:numPr>
                <w:ilvl w:val="0"/>
                <w:numId w:val="72"/>
              </w:numPr>
              <w:rPr>
                <w:rFonts w:eastAsiaTheme="minorHAnsi" w:cstheme="minorHAnsi"/>
              </w:rPr>
            </w:pPr>
            <w:r w:rsidRPr="00CE5C00">
              <w:rPr>
                <w:rFonts w:eastAsiaTheme="minorHAnsi" w:cstheme="minorHAnsi"/>
              </w:rPr>
              <w:t xml:space="preserve">Промовирање и поддршка на успешни поединци и добри образовни практики </w:t>
            </w:r>
          </w:p>
          <w:p w14:paraId="6B9A2A36" w14:textId="0285230F" w:rsidR="003728B0" w:rsidRPr="00A753A7" w:rsidRDefault="00CE5C00" w:rsidP="00CE5C00">
            <w:pPr>
              <w:pStyle w:val="ListParagraph"/>
              <w:numPr>
                <w:ilvl w:val="0"/>
                <w:numId w:val="72"/>
              </w:numPr>
              <w:rPr>
                <w:rFonts w:eastAsiaTheme="minorHAnsi" w:cstheme="minorHAnsi"/>
              </w:rPr>
            </w:pPr>
            <w:r w:rsidRPr="00CE5C00">
              <w:rPr>
                <w:rFonts w:eastAsiaTheme="minorHAnsi" w:cstheme="minorHAnsi"/>
              </w:rPr>
              <w:t xml:space="preserve">Стипендирање на студенти Организирање на настани  </w:t>
            </w:r>
          </w:p>
        </w:tc>
      </w:tr>
      <w:tr w:rsidR="003728B0" w:rsidRPr="00D308AD" w14:paraId="20D80D2A" w14:textId="77777777" w:rsidTr="00C800BC">
        <w:trPr>
          <w:trHeight w:val="710"/>
        </w:trPr>
        <w:tc>
          <w:tcPr>
            <w:tcW w:w="1670" w:type="dxa"/>
          </w:tcPr>
          <w:p w14:paraId="33EE1A40" w14:textId="77777777" w:rsidR="003728B0" w:rsidRPr="00337C1F" w:rsidRDefault="003728B0"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Очекувани резултати / ефекти</w:t>
            </w:r>
          </w:p>
        </w:tc>
        <w:tc>
          <w:tcPr>
            <w:tcW w:w="7359" w:type="dxa"/>
            <w:gridSpan w:val="7"/>
          </w:tcPr>
          <w:p w14:paraId="5A022F29" w14:textId="6704D9BE" w:rsidR="003728B0" w:rsidRPr="00974F5D" w:rsidRDefault="00974F5D" w:rsidP="00974F5D">
            <w:pPr>
              <w:textAlignment w:val="top"/>
              <w:rPr>
                <w:rFonts w:eastAsia="StobiSerif Regular" w:cstheme="minorHAnsi"/>
                <w:color w:val="000000"/>
              </w:rPr>
            </w:pPr>
            <w:r w:rsidRPr="00974F5D">
              <w:rPr>
                <w:rFonts w:eastAsia="StobiSerif Regular" w:cstheme="minorHAnsi"/>
                <w:color w:val="000000"/>
              </w:rPr>
              <w:t>Создадени услови за поефикасно и поекономично одвивање на образовниот процес со реализирање на втората фаза од процесот на децентрализација на образованието</w:t>
            </w:r>
          </w:p>
        </w:tc>
      </w:tr>
      <w:tr w:rsidR="003728B0" w:rsidRPr="00D308AD" w14:paraId="6D0557E7" w14:textId="77777777" w:rsidTr="00C800BC">
        <w:trPr>
          <w:trHeight w:val="665"/>
        </w:trPr>
        <w:tc>
          <w:tcPr>
            <w:tcW w:w="1670" w:type="dxa"/>
          </w:tcPr>
          <w:p w14:paraId="1B7DD2DC" w14:textId="77777777" w:rsidR="003728B0" w:rsidRPr="00337C1F" w:rsidRDefault="003728B0"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Ризик и претпоставки</w:t>
            </w:r>
          </w:p>
        </w:tc>
        <w:tc>
          <w:tcPr>
            <w:tcW w:w="7359" w:type="dxa"/>
            <w:gridSpan w:val="7"/>
          </w:tcPr>
          <w:p w14:paraId="450F0A27" w14:textId="742AF723" w:rsidR="003728B0" w:rsidRPr="00D308AD" w:rsidRDefault="003728B0" w:rsidP="00C800BC">
            <w:pPr>
              <w:textAlignment w:val="top"/>
              <w:rPr>
                <w:rFonts w:eastAsia="StobiSerif Regular" w:cstheme="minorHAnsi"/>
                <w:color w:val="000000"/>
                <w:sz w:val="20"/>
                <w:szCs w:val="20"/>
                <w:highlight w:val="yellow"/>
              </w:rPr>
            </w:pPr>
            <w:r w:rsidRPr="00EB539C">
              <w:rPr>
                <w:rFonts w:eastAsia="StobiSerif Regular" w:cstheme="minorHAnsi"/>
                <w:color w:val="000000"/>
                <w:sz w:val="20"/>
                <w:szCs w:val="20"/>
                <w:lang w:eastAsia="zh-CN"/>
              </w:rPr>
              <w:t>Ненавремено отпочнување на активностите и проблеми со динамиката на реализација</w:t>
            </w:r>
            <w:r>
              <w:rPr>
                <w:rFonts w:eastAsia="StobiSerif Regular" w:cstheme="minorHAnsi"/>
                <w:color w:val="000000"/>
                <w:sz w:val="20"/>
                <w:szCs w:val="20"/>
                <w:lang w:eastAsia="zh-CN"/>
              </w:rPr>
              <w:t xml:space="preserve"> поради </w:t>
            </w:r>
            <w:r w:rsidRPr="00032732">
              <w:rPr>
                <w:rFonts w:eastAsia="StobiSerif Regular" w:cstheme="minorHAnsi"/>
                <w:color w:val="000000"/>
                <w:sz w:val="20"/>
                <w:szCs w:val="20"/>
                <w:lang w:eastAsia="zh-CN"/>
              </w:rPr>
              <w:t>недостаток на средсва во буџетот на општина</w:t>
            </w:r>
            <w:r>
              <w:rPr>
                <w:rFonts w:eastAsia="StobiSerif Regular" w:cstheme="minorHAnsi"/>
                <w:color w:val="000000"/>
                <w:sz w:val="20"/>
                <w:szCs w:val="20"/>
                <w:lang w:eastAsia="zh-CN"/>
              </w:rPr>
              <w:t>та</w:t>
            </w:r>
          </w:p>
        </w:tc>
      </w:tr>
      <w:tr w:rsidR="003728B0" w:rsidRPr="00D308AD" w14:paraId="221579ED" w14:textId="77777777" w:rsidTr="00C800BC">
        <w:trPr>
          <w:trHeight w:val="986"/>
        </w:trPr>
        <w:tc>
          <w:tcPr>
            <w:tcW w:w="1670" w:type="dxa"/>
          </w:tcPr>
          <w:p w14:paraId="010A1BAD" w14:textId="77777777" w:rsidR="003728B0" w:rsidRPr="00337C1F" w:rsidRDefault="003728B0"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7BD47EE8" w14:textId="77777777" w:rsidR="003728B0" w:rsidRPr="00D308AD" w:rsidRDefault="003728B0" w:rsidP="00C800BC">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3728B0" w:rsidRPr="00D308AD" w14:paraId="4678465F" w14:textId="77777777" w:rsidTr="00C800BC">
        <w:trPr>
          <w:trHeight w:val="688"/>
        </w:trPr>
        <w:tc>
          <w:tcPr>
            <w:tcW w:w="1670" w:type="dxa"/>
          </w:tcPr>
          <w:p w14:paraId="2CF350D7" w14:textId="77777777" w:rsidR="003728B0" w:rsidRPr="00337C1F" w:rsidRDefault="003728B0"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0D71167C" w14:textId="77777777" w:rsidR="003728B0" w:rsidRPr="00D42E7A" w:rsidRDefault="003728B0" w:rsidP="00C800BC">
            <w:pPr>
              <w:jc w:val="center"/>
              <w:textAlignment w:val="top"/>
              <w:rPr>
                <w:rFonts w:eastAsia="StobiSerif Regular" w:cstheme="minorHAnsi"/>
                <w:color w:val="000000"/>
                <w:sz w:val="20"/>
                <w:szCs w:val="20"/>
              </w:rPr>
            </w:pPr>
            <w:r w:rsidRPr="00D42E7A">
              <w:rPr>
                <w:rFonts w:eastAsia="StobiSerif Regular" w:cstheme="minorHAnsi"/>
                <w:color w:val="000000"/>
                <w:sz w:val="20"/>
                <w:szCs w:val="20"/>
                <w:lang w:eastAsia="zh-CN"/>
              </w:rPr>
              <w:t>12/31/2027</w:t>
            </w:r>
          </w:p>
        </w:tc>
      </w:tr>
      <w:tr w:rsidR="003728B0" w:rsidRPr="00D308AD" w14:paraId="0F78ABD1" w14:textId="77777777" w:rsidTr="00C800BC">
        <w:trPr>
          <w:trHeight w:val="387"/>
        </w:trPr>
        <w:tc>
          <w:tcPr>
            <w:tcW w:w="1670" w:type="dxa"/>
          </w:tcPr>
          <w:p w14:paraId="0F30949D" w14:textId="77777777" w:rsidR="003728B0" w:rsidRPr="00840E3E" w:rsidRDefault="003728B0" w:rsidP="00C800BC">
            <w:pPr>
              <w:jc w:val="center"/>
              <w:textAlignment w:val="center"/>
              <w:rPr>
                <w:rFonts w:eastAsia="StobiSerif Regular" w:cstheme="minorHAnsi"/>
                <w:color w:val="000000"/>
                <w:sz w:val="20"/>
                <w:szCs w:val="20"/>
              </w:rPr>
            </w:pPr>
            <w:r w:rsidRPr="00840E3E">
              <w:rPr>
                <w:rFonts w:eastAsia="StobiSerif Regular" w:cstheme="minorHAnsi"/>
                <w:color w:val="000000"/>
                <w:sz w:val="20"/>
                <w:szCs w:val="20"/>
                <w:lang w:eastAsia="zh-CN"/>
              </w:rPr>
              <w:t xml:space="preserve">Вкупна вредност </w:t>
            </w:r>
          </w:p>
        </w:tc>
        <w:tc>
          <w:tcPr>
            <w:tcW w:w="7359" w:type="dxa"/>
            <w:gridSpan w:val="7"/>
          </w:tcPr>
          <w:p w14:paraId="55C2064D" w14:textId="26A4C6F7" w:rsidR="003728B0" w:rsidRPr="00D42E7A" w:rsidRDefault="00974F5D" w:rsidP="00C800BC">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3</w:t>
            </w:r>
            <w:r w:rsidR="003728B0" w:rsidRPr="00D42E7A">
              <w:rPr>
                <w:rFonts w:eastAsia="StobiSerif Regular" w:cstheme="minorHAnsi"/>
                <w:color w:val="000000"/>
                <w:sz w:val="20"/>
                <w:szCs w:val="20"/>
                <w:lang w:eastAsia="zh-CN"/>
              </w:rPr>
              <w:t>.</w:t>
            </w:r>
            <w:r>
              <w:rPr>
                <w:rFonts w:eastAsia="StobiSerif Regular" w:cstheme="minorHAnsi"/>
                <w:color w:val="000000"/>
                <w:sz w:val="20"/>
                <w:szCs w:val="20"/>
                <w:lang w:eastAsia="zh-CN"/>
              </w:rPr>
              <w:t>898</w:t>
            </w:r>
            <w:r w:rsidR="003728B0" w:rsidRPr="00D42E7A">
              <w:rPr>
                <w:rFonts w:eastAsia="StobiSerif Regular" w:cstheme="minorHAnsi"/>
                <w:color w:val="000000"/>
                <w:sz w:val="20"/>
                <w:szCs w:val="20"/>
                <w:lang w:eastAsia="zh-CN"/>
              </w:rPr>
              <w:t>.</w:t>
            </w:r>
            <w:r>
              <w:rPr>
                <w:rFonts w:eastAsia="StobiSerif Regular" w:cstheme="minorHAnsi"/>
                <w:color w:val="000000"/>
                <w:sz w:val="20"/>
                <w:szCs w:val="20"/>
                <w:lang w:eastAsia="zh-CN"/>
              </w:rPr>
              <w:t>44</w:t>
            </w:r>
            <w:r w:rsidR="003728B0" w:rsidRPr="00D42E7A">
              <w:rPr>
                <w:rFonts w:eastAsia="StobiSerif Regular" w:cstheme="minorHAnsi"/>
                <w:color w:val="000000"/>
                <w:sz w:val="20"/>
                <w:szCs w:val="20"/>
                <w:lang w:eastAsia="zh-CN"/>
              </w:rPr>
              <w:t>0 МКД</w:t>
            </w:r>
          </w:p>
        </w:tc>
      </w:tr>
      <w:tr w:rsidR="003728B0" w:rsidRPr="00D308AD" w14:paraId="3C534B06" w14:textId="77777777" w:rsidTr="00C800BC">
        <w:trPr>
          <w:trHeight w:val="314"/>
        </w:trPr>
        <w:tc>
          <w:tcPr>
            <w:tcW w:w="1670" w:type="dxa"/>
          </w:tcPr>
          <w:p w14:paraId="23641D5C" w14:textId="77777777" w:rsidR="003728B0" w:rsidRPr="00337C1F" w:rsidRDefault="003728B0"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52C7213F" w14:textId="77777777" w:rsidR="003728B0" w:rsidRPr="00D42E7A" w:rsidRDefault="003728B0" w:rsidP="00C800BC">
            <w:pPr>
              <w:textAlignment w:val="bottom"/>
              <w:rPr>
                <w:rFonts w:eastAsia="StobiSerif Regular" w:cstheme="minorHAnsi"/>
                <w:color w:val="000000"/>
                <w:sz w:val="20"/>
                <w:szCs w:val="20"/>
              </w:rPr>
            </w:pPr>
          </w:p>
        </w:tc>
      </w:tr>
      <w:tr w:rsidR="003728B0" w:rsidRPr="00230F38" w14:paraId="5D721013" w14:textId="77777777" w:rsidTr="00C800BC">
        <w:trPr>
          <w:trHeight w:val="300"/>
        </w:trPr>
        <w:tc>
          <w:tcPr>
            <w:tcW w:w="1670" w:type="dxa"/>
          </w:tcPr>
          <w:p w14:paraId="6271F68D" w14:textId="77777777" w:rsidR="003728B0" w:rsidRPr="00337C1F" w:rsidRDefault="003728B0" w:rsidP="00C800BC">
            <w:pPr>
              <w:rPr>
                <w:rFonts w:eastAsia="StobiSerif Regular" w:cstheme="minorHAnsi"/>
                <w:color w:val="000000"/>
                <w:sz w:val="20"/>
                <w:szCs w:val="20"/>
              </w:rPr>
            </w:pPr>
          </w:p>
        </w:tc>
        <w:tc>
          <w:tcPr>
            <w:tcW w:w="1699" w:type="dxa"/>
            <w:gridSpan w:val="2"/>
            <w:noWrap/>
          </w:tcPr>
          <w:p w14:paraId="490C631A" w14:textId="77777777" w:rsidR="003728B0" w:rsidRPr="00230F38" w:rsidRDefault="003728B0"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lang w:eastAsia="zh-CN"/>
              </w:rPr>
              <w:t>2024</w:t>
            </w:r>
          </w:p>
        </w:tc>
        <w:tc>
          <w:tcPr>
            <w:tcW w:w="1861" w:type="dxa"/>
            <w:gridSpan w:val="2"/>
            <w:noWrap/>
          </w:tcPr>
          <w:p w14:paraId="7B42BB27" w14:textId="77777777" w:rsidR="003728B0" w:rsidRPr="00D42E7A" w:rsidRDefault="003728B0" w:rsidP="00C800BC">
            <w:pPr>
              <w:jc w:val="center"/>
              <w:textAlignment w:val="center"/>
              <w:rPr>
                <w:rFonts w:eastAsia="StobiSerif Regular" w:cstheme="minorHAnsi"/>
                <w:color w:val="000000"/>
                <w:sz w:val="20"/>
                <w:szCs w:val="20"/>
              </w:rPr>
            </w:pPr>
            <w:r w:rsidRPr="00D42E7A">
              <w:rPr>
                <w:rFonts w:eastAsia="StobiSerif Regular" w:cstheme="minorHAnsi"/>
                <w:color w:val="000000"/>
                <w:sz w:val="20"/>
                <w:szCs w:val="20"/>
                <w:lang w:eastAsia="zh-CN"/>
              </w:rPr>
              <w:t>2025</w:t>
            </w:r>
          </w:p>
        </w:tc>
        <w:tc>
          <w:tcPr>
            <w:tcW w:w="1843" w:type="dxa"/>
            <w:noWrap/>
          </w:tcPr>
          <w:p w14:paraId="4A12B7C9" w14:textId="77777777" w:rsidR="003728B0" w:rsidRPr="00D42E7A" w:rsidRDefault="003728B0" w:rsidP="00C800BC">
            <w:pPr>
              <w:jc w:val="center"/>
              <w:textAlignment w:val="center"/>
              <w:rPr>
                <w:rFonts w:eastAsia="StobiSerif Regular" w:cstheme="minorHAnsi"/>
                <w:color w:val="000000"/>
                <w:sz w:val="20"/>
                <w:szCs w:val="20"/>
              </w:rPr>
            </w:pPr>
            <w:r w:rsidRPr="00D42E7A">
              <w:rPr>
                <w:rFonts w:eastAsia="StobiSerif Regular" w:cstheme="minorHAnsi"/>
                <w:color w:val="000000"/>
                <w:sz w:val="20"/>
                <w:szCs w:val="20"/>
                <w:lang w:eastAsia="zh-CN"/>
              </w:rPr>
              <w:t>2026</w:t>
            </w:r>
          </w:p>
        </w:tc>
        <w:tc>
          <w:tcPr>
            <w:tcW w:w="1956" w:type="dxa"/>
            <w:gridSpan w:val="2"/>
            <w:noWrap/>
          </w:tcPr>
          <w:p w14:paraId="4B217428" w14:textId="77777777" w:rsidR="003728B0" w:rsidRPr="00230F38" w:rsidRDefault="003728B0" w:rsidP="00C800BC">
            <w:pPr>
              <w:jc w:val="center"/>
              <w:textAlignment w:val="center"/>
              <w:rPr>
                <w:rFonts w:eastAsia="StobiSerif Regular" w:cstheme="minorHAnsi"/>
                <w:color w:val="000000"/>
                <w:sz w:val="20"/>
                <w:szCs w:val="20"/>
              </w:rPr>
            </w:pPr>
            <w:r w:rsidRPr="00230F38">
              <w:rPr>
                <w:rFonts w:eastAsia="StobiSerif Regular" w:cstheme="minorHAnsi"/>
                <w:color w:val="000000"/>
                <w:sz w:val="20"/>
                <w:szCs w:val="20"/>
              </w:rPr>
              <w:t>2027</w:t>
            </w:r>
          </w:p>
        </w:tc>
      </w:tr>
      <w:tr w:rsidR="003728B0" w:rsidRPr="00D308AD" w14:paraId="2CAE4626" w14:textId="77777777" w:rsidTr="00C800BC">
        <w:trPr>
          <w:trHeight w:val="305"/>
        </w:trPr>
        <w:tc>
          <w:tcPr>
            <w:tcW w:w="1670" w:type="dxa"/>
          </w:tcPr>
          <w:p w14:paraId="7BDF982B" w14:textId="77777777" w:rsidR="003728B0" w:rsidRPr="00337C1F" w:rsidRDefault="003728B0" w:rsidP="00C800BC">
            <w:pPr>
              <w:jc w:val="center"/>
              <w:textAlignment w:val="top"/>
              <w:rPr>
                <w:rFonts w:eastAsia="StobiSerif Regular" w:cstheme="minorHAnsi"/>
                <w:color w:val="000000"/>
                <w:sz w:val="20"/>
                <w:szCs w:val="20"/>
              </w:rPr>
            </w:pPr>
            <w:r w:rsidRPr="00337C1F">
              <w:rPr>
                <w:rFonts w:eastAsia="StobiSerif Regular" w:cstheme="minorHAnsi"/>
                <w:color w:val="000000"/>
                <w:sz w:val="20"/>
                <w:szCs w:val="20"/>
                <w:lang w:eastAsia="zh-CN"/>
              </w:rPr>
              <w:t>Индикатори</w:t>
            </w:r>
          </w:p>
        </w:tc>
        <w:tc>
          <w:tcPr>
            <w:tcW w:w="1699" w:type="dxa"/>
            <w:gridSpan w:val="2"/>
            <w:noWrap/>
          </w:tcPr>
          <w:p w14:paraId="4BDD9FB5" w14:textId="3572FF44" w:rsidR="003728B0" w:rsidRPr="00A11108" w:rsidRDefault="00974F5D" w:rsidP="00C800BC">
            <w:pPr>
              <w:jc w:val="right"/>
              <w:textAlignment w:val="bottom"/>
              <w:rPr>
                <w:rFonts w:eastAsia="StobiSerif Regular" w:cstheme="minorHAnsi"/>
                <w:color w:val="000000"/>
                <w:sz w:val="20"/>
                <w:szCs w:val="20"/>
                <w:lang w:val="en-US"/>
              </w:rPr>
            </w:pPr>
            <w:r>
              <w:rPr>
                <w:sz w:val="20"/>
                <w:szCs w:val="20"/>
              </w:rPr>
              <w:t>84</w:t>
            </w:r>
            <w:r w:rsidR="003728B0">
              <w:rPr>
                <w:sz w:val="20"/>
                <w:szCs w:val="20"/>
              </w:rPr>
              <w:t>0</w:t>
            </w:r>
            <w:r w:rsidR="003728B0" w:rsidRPr="00F56262">
              <w:rPr>
                <w:sz w:val="20"/>
                <w:szCs w:val="20"/>
              </w:rPr>
              <w:t xml:space="preserve">.000 </w:t>
            </w:r>
            <w:r w:rsidR="003728B0">
              <w:rPr>
                <w:sz w:val="20"/>
                <w:szCs w:val="20"/>
              </w:rPr>
              <w:t>МКД</w:t>
            </w:r>
          </w:p>
        </w:tc>
        <w:tc>
          <w:tcPr>
            <w:tcW w:w="1861" w:type="dxa"/>
            <w:gridSpan w:val="2"/>
            <w:noWrap/>
          </w:tcPr>
          <w:p w14:paraId="1044C6C9" w14:textId="41BE1E8D" w:rsidR="003728B0" w:rsidRPr="00D42E7A" w:rsidRDefault="00974F5D" w:rsidP="00C800BC">
            <w:pPr>
              <w:jc w:val="right"/>
              <w:textAlignment w:val="bottom"/>
              <w:rPr>
                <w:rFonts w:eastAsia="StobiSerif Regular" w:cstheme="minorHAnsi"/>
                <w:color w:val="000000"/>
                <w:sz w:val="20"/>
                <w:szCs w:val="20"/>
                <w:lang w:val="en-US"/>
              </w:rPr>
            </w:pPr>
            <w:r>
              <w:rPr>
                <w:rFonts w:eastAsia="StobiSerif Regular" w:cstheme="minorHAnsi"/>
                <w:color w:val="000000"/>
                <w:sz w:val="20"/>
                <w:szCs w:val="20"/>
              </w:rPr>
              <w:t>924</w:t>
            </w:r>
            <w:r w:rsidR="003728B0" w:rsidRPr="00D42E7A">
              <w:rPr>
                <w:rFonts w:eastAsia="StobiSerif Regular" w:cstheme="minorHAnsi"/>
                <w:color w:val="000000"/>
                <w:sz w:val="20"/>
                <w:szCs w:val="20"/>
                <w:lang w:val="en-US"/>
              </w:rPr>
              <w:t>.000 МКД</w:t>
            </w:r>
          </w:p>
        </w:tc>
        <w:tc>
          <w:tcPr>
            <w:tcW w:w="1843" w:type="dxa"/>
            <w:noWrap/>
          </w:tcPr>
          <w:p w14:paraId="398AD34E" w14:textId="1E922D13" w:rsidR="003728B0" w:rsidRPr="00D42E7A" w:rsidRDefault="00974F5D" w:rsidP="00C800BC">
            <w:pPr>
              <w:jc w:val="right"/>
              <w:textAlignment w:val="bottom"/>
              <w:rPr>
                <w:rFonts w:eastAsia="StobiSerif Regular" w:cstheme="minorHAnsi"/>
                <w:color w:val="000000"/>
                <w:sz w:val="20"/>
                <w:szCs w:val="20"/>
              </w:rPr>
            </w:pPr>
            <w:r>
              <w:rPr>
                <w:rFonts w:eastAsia="StobiSerif Regular" w:cstheme="minorHAnsi"/>
                <w:color w:val="000000"/>
                <w:sz w:val="20"/>
                <w:szCs w:val="20"/>
              </w:rPr>
              <w:t>1</w:t>
            </w:r>
            <w:r w:rsidR="003728B0" w:rsidRPr="00D42E7A">
              <w:rPr>
                <w:rFonts w:eastAsia="StobiSerif Regular" w:cstheme="minorHAnsi"/>
                <w:color w:val="000000"/>
                <w:sz w:val="20"/>
                <w:szCs w:val="20"/>
              </w:rPr>
              <w:t>.</w:t>
            </w:r>
            <w:r>
              <w:rPr>
                <w:rFonts w:eastAsia="StobiSerif Regular" w:cstheme="minorHAnsi"/>
                <w:color w:val="000000"/>
                <w:sz w:val="20"/>
                <w:szCs w:val="20"/>
              </w:rPr>
              <w:t>016</w:t>
            </w:r>
            <w:r w:rsidR="003728B0" w:rsidRPr="00D42E7A">
              <w:rPr>
                <w:rFonts w:eastAsia="StobiSerif Regular" w:cstheme="minorHAnsi"/>
                <w:color w:val="000000"/>
                <w:sz w:val="20"/>
                <w:szCs w:val="20"/>
              </w:rPr>
              <w:t>.</w:t>
            </w:r>
            <w:r>
              <w:rPr>
                <w:rFonts w:eastAsia="StobiSerif Regular" w:cstheme="minorHAnsi"/>
                <w:color w:val="000000"/>
                <w:sz w:val="20"/>
                <w:szCs w:val="20"/>
              </w:rPr>
              <w:t>4</w:t>
            </w:r>
            <w:r w:rsidR="003728B0" w:rsidRPr="00D42E7A">
              <w:rPr>
                <w:rFonts w:eastAsia="StobiSerif Regular" w:cstheme="minorHAnsi"/>
                <w:color w:val="000000"/>
                <w:sz w:val="20"/>
                <w:szCs w:val="20"/>
              </w:rPr>
              <w:t>00</w:t>
            </w:r>
            <w:r w:rsidR="00732E67">
              <w:rPr>
                <w:rFonts w:eastAsia="StobiSerif Regular" w:cstheme="minorHAnsi"/>
                <w:color w:val="000000"/>
                <w:sz w:val="20"/>
                <w:szCs w:val="20"/>
              </w:rPr>
              <w:t xml:space="preserve"> МКД</w:t>
            </w:r>
          </w:p>
        </w:tc>
        <w:tc>
          <w:tcPr>
            <w:tcW w:w="1956" w:type="dxa"/>
            <w:gridSpan w:val="2"/>
            <w:noWrap/>
          </w:tcPr>
          <w:p w14:paraId="1DD9195A" w14:textId="49FB9FC4" w:rsidR="003728B0" w:rsidRPr="00230F38" w:rsidRDefault="00974F5D" w:rsidP="00C800BC">
            <w:pPr>
              <w:jc w:val="right"/>
              <w:textAlignment w:val="bottom"/>
              <w:rPr>
                <w:rFonts w:eastAsia="StobiSerif Regular" w:cstheme="minorHAnsi"/>
                <w:color w:val="000000"/>
                <w:sz w:val="20"/>
                <w:szCs w:val="20"/>
              </w:rPr>
            </w:pPr>
            <w:r>
              <w:rPr>
                <w:rFonts w:eastAsia="StobiSerif Regular" w:cstheme="minorHAnsi"/>
                <w:color w:val="000000"/>
                <w:sz w:val="20"/>
                <w:szCs w:val="20"/>
              </w:rPr>
              <w:t>1</w:t>
            </w:r>
            <w:r w:rsidR="003728B0">
              <w:rPr>
                <w:rFonts w:eastAsia="StobiSerif Regular" w:cstheme="minorHAnsi"/>
                <w:color w:val="000000"/>
                <w:sz w:val="20"/>
                <w:szCs w:val="20"/>
              </w:rPr>
              <w:t>.</w:t>
            </w:r>
            <w:r>
              <w:rPr>
                <w:rFonts w:eastAsia="StobiSerif Regular" w:cstheme="minorHAnsi"/>
                <w:color w:val="000000"/>
                <w:sz w:val="20"/>
                <w:szCs w:val="20"/>
              </w:rPr>
              <w:t>118</w:t>
            </w:r>
            <w:r w:rsidR="003728B0">
              <w:rPr>
                <w:rFonts w:eastAsia="StobiSerif Regular" w:cstheme="minorHAnsi"/>
                <w:color w:val="000000"/>
                <w:sz w:val="20"/>
                <w:szCs w:val="20"/>
              </w:rPr>
              <w:t>.</w:t>
            </w:r>
            <w:r>
              <w:rPr>
                <w:rFonts w:eastAsia="StobiSerif Regular" w:cstheme="minorHAnsi"/>
                <w:color w:val="000000"/>
                <w:sz w:val="20"/>
                <w:szCs w:val="20"/>
              </w:rPr>
              <w:t>04</w:t>
            </w:r>
            <w:r w:rsidR="003728B0">
              <w:rPr>
                <w:rFonts w:eastAsia="StobiSerif Regular" w:cstheme="minorHAnsi"/>
                <w:color w:val="000000"/>
                <w:sz w:val="20"/>
                <w:szCs w:val="20"/>
              </w:rPr>
              <w:t>0</w:t>
            </w:r>
            <w:r w:rsidR="00732E67">
              <w:rPr>
                <w:rFonts w:eastAsia="StobiSerif Regular" w:cstheme="minorHAnsi"/>
                <w:color w:val="000000"/>
                <w:sz w:val="20"/>
                <w:szCs w:val="20"/>
              </w:rPr>
              <w:t xml:space="preserve"> МКД</w:t>
            </w:r>
          </w:p>
        </w:tc>
      </w:tr>
      <w:tr w:rsidR="003728B0" w:rsidRPr="00D308AD" w14:paraId="19C30819" w14:textId="77777777" w:rsidTr="00C800BC">
        <w:trPr>
          <w:trHeight w:val="480"/>
        </w:trPr>
        <w:tc>
          <w:tcPr>
            <w:tcW w:w="1670" w:type="dxa"/>
          </w:tcPr>
          <w:p w14:paraId="34C5D8FA" w14:textId="77777777" w:rsidR="003728B0" w:rsidRPr="00337C1F" w:rsidRDefault="003728B0" w:rsidP="00C800BC">
            <w:pPr>
              <w:pBdr>
                <w:top w:val="nil"/>
                <w:left w:val="nil"/>
                <w:bottom w:val="nil"/>
                <w:right w:val="nil"/>
                <w:between w:val="nil"/>
              </w:pBdr>
              <w:textAlignment w:val="top"/>
              <w:rPr>
                <w:rFonts w:eastAsia="StobiSerif Regular" w:cstheme="minorHAnsi"/>
                <w:sz w:val="20"/>
                <w:szCs w:val="20"/>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2521B900" w14:textId="77777777" w:rsidR="003728B0" w:rsidRPr="00A11108" w:rsidRDefault="003728B0" w:rsidP="00C800BC">
            <w:pPr>
              <w:rPr>
                <w:rFonts w:cstheme="minorHAnsi"/>
                <w:sz w:val="20"/>
                <w:szCs w:val="20"/>
                <w:highlight w:val="yellow"/>
              </w:rPr>
            </w:pPr>
            <w:r>
              <w:rPr>
                <w:rFonts w:cstheme="minorHAnsi"/>
                <w:sz w:val="20"/>
                <w:szCs w:val="20"/>
              </w:rPr>
              <w:t>Во тек</w:t>
            </w:r>
          </w:p>
        </w:tc>
      </w:tr>
      <w:tr w:rsidR="003728B0" w:rsidRPr="00D308AD" w14:paraId="3D603604" w14:textId="77777777" w:rsidTr="00C800BC">
        <w:trPr>
          <w:trHeight w:val="480"/>
        </w:trPr>
        <w:tc>
          <w:tcPr>
            <w:tcW w:w="1670" w:type="dxa"/>
          </w:tcPr>
          <w:p w14:paraId="6A1A6B6A" w14:textId="77777777" w:rsidR="003728B0" w:rsidRPr="00755F96" w:rsidRDefault="003728B0" w:rsidP="00C800BC">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1297B487" w14:textId="77777777" w:rsidR="003728B0" w:rsidRPr="00F56262" w:rsidRDefault="003728B0" w:rsidP="00C800BC">
            <w:pPr>
              <w:rPr>
                <w:rFonts w:cstheme="minorHAnsi"/>
                <w:sz w:val="20"/>
                <w:szCs w:val="20"/>
              </w:rPr>
            </w:pPr>
            <w:r w:rsidRPr="00F56262">
              <w:rPr>
                <w:rFonts w:cstheme="minorHAnsi"/>
                <w:sz w:val="20"/>
                <w:szCs w:val="20"/>
              </w:rPr>
              <w:t>Општина Кочани</w:t>
            </w:r>
          </w:p>
          <w:p w14:paraId="60F54B8C" w14:textId="77777777" w:rsidR="003728B0" w:rsidRPr="00A11108" w:rsidRDefault="003728B0" w:rsidP="00C800BC">
            <w:pPr>
              <w:rPr>
                <w:rFonts w:cstheme="minorHAnsi"/>
                <w:sz w:val="20"/>
                <w:szCs w:val="20"/>
              </w:rPr>
            </w:pPr>
          </w:p>
        </w:tc>
      </w:tr>
      <w:tr w:rsidR="003728B0" w:rsidRPr="00D308AD" w14:paraId="1F81F2F7" w14:textId="77777777" w:rsidTr="00C800BC">
        <w:trPr>
          <w:trHeight w:val="480"/>
        </w:trPr>
        <w:tc>
          <w:tcPr>
            <w:tcW w:w="1670" w:type="dxa"/>
          </w:tcPr>
          <w:p w14:paraId="2F051078" w14:textId="77777777" w:rsidR="003728B0" w:rsidRPr="00755F96" w:rsidRDefault="003728B0" w:rsidP="00C800BC">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70559D57" w14:textId="77777777" w:rsidR="003728B0" w:rsidRPr="00A11108" w:rsidRDefault="003728B0" w:rsidP="00C800BC">
            <w:pPr>
              <w:rPr>
                <w:rFonts w:cstheme="minorHAnsi"/>
                <w:sz w:val="20"/>
                <w:szCs w:val="20"/>
              </w:rPr>
            </w:pPr>
            <w:r w:rsidRPr="00A11108">
              <w:rPr>
                <w:rFonts w:cstheme="minorHAnsi"/>
                <w:sz w:val="20"/>
                <w:szCs w:val="20"/>
              </w:rPr>
              <w:t>Подеднаква застапеност на мажи и жени, девојчиња и момчиња</w:t>
            </w:r>
          </w:p>
        </w:tc>
      </w:tr>
    </w:tbl>
    <w:p w14:paraId="18C64658" w14:textId="77777777" w:rsidR="00E5469D" w:rsidRDefault="00E5469D" w:rsidP="007B3C38">
      <w:pPr>
        <w:spacing w:before="16"/>
        <w:ind w:right="78"/>
        <w:jc w:val="both"/>
        <w:rPr>
          <w:rFonts w:asciiTheme="minorHAnsi" w:hAnsiTheme="minorHAnsi" w:cstheme="minorHAnsi"/>
          <w:b/>
          <w:bCs/>
          <w:sz w:val="24"/>
          <w:szCs w:val="24"/>
          <w:highlight w:val="yellow"/>
          <w:lang w:val="mk-MK"/>
        </w:rPr>
      </w:pPr>
    </w:p>
    <w:p w14:paraId="68BDC3A0" w14:textId="77777777" w:rsidR="006E74C0" w:rsidRDefault="006E74C0" w:rsidP="007B3C38">
      <w:pPr>
        <w:spacing w:before="16"/>
        <w:ind w:right="78"/>
        <w:jc w:val="both"/>
        <w:rPr>
          <w:rFonts w:asciiTheme="minorHAnsi" w:hAnsiTheme="minorHAnsi" w:cstheme="minorHAnsi"/>
          <w:b/>
          <w:bCs/>
          <w:sz w:val="24"/>
          <w:szCs w:val="24"/>
          <w:highlight w:val="yellow"/>
          <w:lang w:val="mk-MK"/>
        </w:rPr>
      </w:pPr>
    </w:p>
    <w:p w14:paraId="5C038B8C" w14:textId="18BF42C3" w:rsidR="006E1AA4" w:rsidRDefault="006E1AA4" w:rsidP="006E1AA4">
      <w:pPr>
        <w:spacing w:before="16"/>
        <w:ind w:right="78"/>
        <w:jc w:val="both"/>
        <w:rPr>
          <w:rFonts w:asciiTheme="minorHAnsi" w:hAnsiTheme="minorHAnsi" w:cstheme="minorHAnsi"/>
          <w:b/>
          <w:bCs/>
          <w:sz w:val="24"/>
          <w:szCs w:val="24"/>
          <w:lang w:val="mk-MK"/>
        </w:rPr>
      </w:pPr>
      <w:r w:rsidRPr="006E1AA4">
        <w:rPr>
          <w:rFonts w:asciiTheme="minorHAnsi" w:hAnsiTheme="minorHAnsi" w:cstheme="minorHAnsi"/>
          <w:b/>
          <w:bCs/>
          <w:sz w:val="24"/>
          <w:szCs w:val="24"/>
          <w:lang w:val="mk-MK"/>
        </w:rPr>
        <w:t>Програма за противпожарна заштита</w:t>
      </w:r>
    </w:p>
    <w:p w14:paraId="0F0D6888" w14:textId="77777777" w:rsidR="006E1AA4" w:rsidRPr="007D67DC" w:rsidRDefault="006E1AA4" w:rsidP="006E1AA4">
      <w:pPr>
        <w:spacing w:before="16"/>
        <w:ind w:right="78"/>
        <w:jc w:val="both"/>
        <w:rPr>
          <w:rFonts w:asciiTheme="minorHAnsi" w:hAnsiTheme="minorHAnsi" w:cstheme="minorHAnsi"/>
          <w:b/>
          <w:bCs/>
          <w:sz w:val="24"/>
          <w:szCs w:val="24"/>
          <w:lang w:val="mk-MK"/>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6E1AA4" w:rsidRPr="00D308AD" w14:paraId="40A95E08" w14:textId="77777777" w:rsidTr="00C800BC">
        <w:trPr>
          <w:trHeight w:val="720"/>
        </w:trPr>
        <w:tc>
          <w:tcPr>
            <w:tcW w:w="2263" w:type="dxa"/>
            <w:gridSpan w:val="2"/>
          </w:tcPr>
          <w:p w14:paraId="106FE7C0" w14:textId="77777777" w:rsidR="006E1AA4" w:rsidRPr="00230F38" w:rsidRDefault="006E1AA4"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301A6906" w14:textId="3CC4779E" w:rsidR="006E1AA4" w:rsidRPr="0058031D" w:rsidRDefault="006E1AA4" w:rsidP="00C800BC">
            <w:pPr>
              <w:jc w:val="center"/>
              <w:rPr>
                <w:rFonts w:eastAsia="StobiSerif Regular" w:cstheme="minorHAnsi"/>
                <w:color w:val="000000"/>
                <w:lang w:eastAsia="zh-CN"/>
              </w:rPr>
            </w:pPr>
            <w:r w:rsidRPr="0058031D">
              <w:rPr>
                <w:rFonts w:eastAsia="StobiSerif Regular" w:cstheme="minorHAnsi"/>
                <w:color w:val="000000"/>
                <w:lang w:eastAsia="zh-CN"/>
              </w:rPr>
              <w:t xml:space="preserve">Програма за </w:t>
            </w:r>
            <w:r>
              <w:rPr>
                <w:rFonts w:eastAsia="StobiSerif Regular" w:cstheme="minorHAnsi"/>
                <w:color w:val="000000"/>
                <w:lang w:eastAsia="zh-CN"/>
              </w:rPr>
              <w:t xml:space="preserve">противпожарна </w:t>
            </w:r>
            <w:r w:rsidRPr="006E74C0">
              <w:rPr>
                <w:rFonts w:eastAsia="StobiSerif Regular" w:cstheme="minorHAnsi"/>
                <w:color w:val="000000"/>
                <w:lang w:eastAsia="zh-CN"/>
              </w:rPr>
              <w:t>заштита</w:t>
            </w:r>
          </w:p>
          <w:p w14:paraId="003BCE78" w14:textId="77777777" w:rsidR="006E1AA4" w:rsidRPr="00230F38" w:rsidRDefault="006E1AA4" w:rsidP="00C800BC">
            <w:pPr>
              <w:jc w:val="center"/>
              <w:textAlignment w:val="top"/>
              <w:rPr>
                <w:rFonts w:eastAsia="StobiSerif Regular" w:cstheme="minorHAnsi"/>
                <w:color w:val="000000"/>
                <w:sz w:val="20"/>
                <w:szCs w:val="20"/>
              </w:rPr>
            </w:pPr>
          </w:p>
        </w:tc>
        <w:tc>
          <w:tcPr>
            <w:tcW w:w="2823" w:type="dxa"/>
            <w:gridSpan w:val="3"/>
          </w:tcPr>
          <w:p w14:paraId="116C896B" w14:textId="77777777" w:rsidR="006E1AA4" w:rsidRPr="00230F38" w:rsidRDefault="006E1AA4"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0BE08DB7" w14:textId="77777777" w:rsidR="006E1AA4" w:rsidRPr="00F56262" w:rsidRDefault="006E1AA4" w:rsidP="00C800BC">
            <w:pPr>
              <w:jc w:val="center"/>
              <w:textAlignment w:val="bottom"/>
              <w:rPr>
                <w:rFonts w:eastAsia="StobiSerif Regular" w:cstheme="minorHAnsi"/>
                <w:color w:val="000000"/>
                <w:sz w:val="20"/>
                <w:szCs w:val="20"/>
                <w:highlight w:val="yellow"/>
                <w:lang w:val="en-US"/>
              </w:rPr>
            </w:pPr>
          </w:p>
        </w:tc>
      </w:tr>
      <w:tr w:rsidR="006E1AA4" w:rsidRPr="00D308AD" w14:paraId="4CE64499" w14:textId="77777777" w:rsidTr="00C800BC">
        <w:trPr>
          <w:trHeight w:val="860"/>
        </w:trPr>
        <w:tc>
          <w:tcPr>
            <w:tcW w:w="2263" w:type="dxa"/>
            <w:gridSpan w:val="2"/>
          </w:tcPr>
          <w:p w14:paraId="3C893FEA" w14:textId="77777777" w:rsidR="006E1AA4" w:rsidRPr="00230F38" w:rsidRDefault="006E1AA4"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7865CC58" w14:textId="02811E34" w:rsidR="006E1AA4" w:rsidRPr="00230F38" w:rsidRDefault="006E1AA4" w:rsidP="00C800BC">
            <w:pPr>
              <w:jc w:val="center"/>
              <w:textAlignment w:val="bottom"/>
              <w:rPr>
                <w:rFonts w:eastAsia="StobiSerif Regular" w:cstheme="minorHAnsi"/>
                <w:color w:val="000000"/>
                <w:sz w:val="20"/>
                <w:szCs w:val="20"/>
              </w:rPr>
            </w:pPr>
            <w:r>
              <w:rPr>
                <w:rFonts w:eastAsia="StobiSerif Regular" w:cstheme="minorHAnsi"/>
                <w:color w:val="000000"/>
                <w:sz w:val="20"/>
                <w:szCs w:val="20"/>
                <w:lang w:eastAsia="zh-CN"/>
              </w:rPr>
              <w:t>Потпрограма за противпожарна</w:t>
            </w:r>
            <w:r w:rsidRPr="006E74C0">
              <w:rPr>
                <w:rFonts w:eastAsia="StobiSerif Regular" w:cstheme="minorHAnsi"/>
                <w:color w:val="000000"/>
                <w:sz w:val="20"/>
                <w:szCs w:val="20"/>
                <w:lang w:eastAsia="zh-CN"/>
              </w:rPr>
              <w:t xml:space="preserve"> заштита</w:t>
            </w:r>
          </w:p>
        </w:tc>
        <w:tc>
          <w:tcPr>
            <w:tcW w:w="2823" w:type="dxa"/>
            <w:gridSpan w:val="3"/>
          </w:tcPr>
          <w:p w14:paraId="745D5216" w14:textId="77777777" w:rsidR="006E1AA4" w:rsidRPr="00230F38" w:rsidRDefault="006E1AA4"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3B231B97" w14:textId="77777777" w:rsidR="006E1AA4" w:rsidRPr="00F56262" w:rsidRDefault="006E1AA4" w:rsidP="00C800BC">
            <w:pPr>
              <w:jc w:val="center"/>
              <w:textAlignment w:val="bottom"/>
              <w:rPr>
                <w:rFonts w:eastAsia="StobiSerif Regular" w:cstheme="minorHAnsi"/>
                <w:color w:val="000000"/>
                <w:sz w:val="20"/>
                <w:szCs w:val="20"/>
                <w:highlight w:val="yellow"/>
                <w:lang w:val="en-US"/>
              </w:rPr>
            </w:pPr>
          </w:p>
        </w:tc>
      </w:tr>
      <w:tr w:rsidR="006E1AA4" w:rsidRPr="00D308AD" w14:paraId="12AEA221" w14:textId="77777777" w:rsidTr="00C800BC">
        <w:trPr>
          <w:trHeight w:val="600"/>
        </w:trPr>
        <w:tc>
          <w:tcPr>
            <w:tcW w:w="1670" w:type="dxa"/>
          </w:tcPr>
          <w:p w14:paraId="38E28C21" w14:textId="77777777" w:rsidR="006E1AA4" w:rsidRPr="00337C1F" w:rsidRDefault="006E1AA4"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3A2AAFFF" w14:textId="056F5F46" w:rsidR="006E1AA4" w:rsidRPr="00EC7B5C" w:rsidRDefault="00EC7B5C" w:rsidP="00EC7B5C">
            <w:pPr>
              <w:jc w:val="both"/>
              <w:textAlignment w:val="top"/>
              <w:rPr>
                <w:rFonts w:eastAsia="Macedonian Tms" w:cstheme="minorHAnsi"/>
                <w:color w:val="000000"/>
                <w:highlight w:val="yellow"/>
              </w:rPr>
            </w:pPr>
            <w:r>
              <w:rPr>
                <w:rFonts w:eastAsia="Macedonian Tms" w:cstheme="minorHAnsi"/>
                <w:color w:val="000000"/>
              </w:rPr>
              <w:t>П</w:t>
            </w:r>
            <w:r w:rsidR="00333154" w:rsidRPr="00EC7B5C">
              <w:rPr>
                <w:rFonts w:eastAsia="Macedonian Tms" w:cstheme="minorHAnsi"/>
                <w:color w:val="000000"/>
              </w:rPr>
              <w:t>ревзема</w:t>
            </w:r>
            <w:r>
              <w:rPr>
                <w:rFonts w:eastAsia="Macedonian Tms" w:cstheme="minorHAnsi"/>
                <w:color w:val="000000"/>
              </w:rPr>
              <w:t>ње</w:t>
            </w:r>
            <w:r w:rsidR="00333154" w:rsidRPr="00EC7B5C">
              <w:rPr>
                <w:rFonts w:eastAsia="Macedonian Tms" w:cstheme="minorHAnsi"/>
                <w:color w:val="000000"/>
              </w:rPr>
              <w:t xml:space="preserve"> сите превентивни мерки за благовремено откривање и отстранување на се што би придонело за појава на пожари.</w:t>
            </w:r>
          </w:p>
        </w:tc>
      </w:tr>
      <w:tr w:rsidR="006E1AA4" w:rsidRPr="00D308AD" w14:paraId="62A09C61" w14:textId="77777777" w:rsidTr="00C800BC">
        <w:trPr>
          <w:trHeight w:val="600"/>
        </w:trPr>
        <w:tc>
          <w:tcPr>
            <w:tcW w:w="1670" w:type="dxa"/>
          </w:tcPr>
          <w:p w14:paraId="508E9352" w14:textId="77777777" w:rsidR="006E1AA4" w:rsidRPr="00337C1F" w:rsidRDefault="006E1AA4" w:rsidP="00C800BC">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Планирани активности</w:t>
            </w:r>
          </w:p>
        </w:tc>
        <w:tc>
          <w:tcPr>
            <w:tcW w:w="7359" w:type="dxa"/>
            <w:gridSpan w:val="7"/>
          </w:tcPr>
          <w:p w14:paraId="748CE2AB" w14:textId="77777777" w:rsidR="00EC7B5C" w:rsidRPr="00EC7B5C" w:rsidRDefault="00EC7B5C" w:rsidP="00EC7B5C">
            <w:pPr>
              <w:pStyle w:val="ListParagraph"/>
              <w:numPr>
                <w:ilvl w:val="0"/>
                <w:numId w:val="76"/>
              </w:numPr>
              <w:rPr>
                <w:rFonts w:eastAsiaTheme="minorHAnsi" w:cstheme="minorHAnsi"/>
              </w:rPr>
            </w:pPr>
            <w:r w:rsidRPr="00EC7B5C">
              <w:rPr>
                <w:rFonts w:eastAsiaTheme="minorHAnsi" w:cstheme="minorHAnsi"/>
              </w:rPr>
              <w:t xml:space="preserve">Извршување на технички интервенции во случај на поплави, земјотреси или сообраќајни незгоди </w:t>
            </w:r>
          </w:p>
          <w:p w14:paraId="6CAE6EAB" w14:textId="77777777" w:rsidR="00EC7B5C" w:rsidRPr="00EC7B5C" w:rsidRDefault="00EC7B5C" w:rsidP="00EC7B5C">
            <w:pPr>
              <w:pStyle w:val="ListParagraph"/>
              <w:numPr>
                <w:ilvl w:val="0"/>
                <w:numId w:val="76"/>
              </w:numPr>
              <w:rPr>
                <w:rFonts w:eastAsiaTheme="minorHAnsi" w:cstheme="minorHAnsi"/>
              </w:rPr>
            </w:pPr>
            <w:r w:rsidRPr="00EC7B5C">
              <w:rPr>
                <w:rFonts w:eastAsiaTheme="minorHAnsi" w:cstheme="minorHAnsi"/>
              </w:rPr>
              <w:t>Стручно оспособување на вработените во ТППЕ-Кочани, согласно Планот и Програмата за обука на Пожарникари</w:t>
            </w:r>
          </w:p>
          <w:p w14:paraId="057BF9F9" w14:textId="77777777" w:rsidR="00EC7B5C" w:rsidRPr="00EC7B5C" w:rsidRDefault="00EC7B5C" w:rsidP="00EC7B5C">
            <w:pPr>
              <w:pStyle w:val="ListParagraph"/>
              <w:numPr>
                <w:ilvl w:val="0"/>
                <w:numId w:val="76"/>
              </w:numPr>
              <w:rPr>
                <w:rFonts w:eastAsiaTheme="minorHAnsi" w:cstheme="minorHAnsi"/>
              </w:rPr>
            </w:pPr>
            <w:r w:rsidRPr="00EC7B5C">
              <w:rPr>
                <w:rFonts w:eastAsiaTheme="minorHAnsi" w:cstheme="minorHAnsi"/>
              </w:rPr>
              <w:t xml:space="preserve">Техничкото опремување на Единицата за противпожарна заштита согласно потребите и можностите како и редовно сервисирање на веќе постоечката опрема за нормално извршување на работните задачи. </w:t>
            </w:r>
          </w:p>
          <w:p w14:paraId="68D230A2" w14:textId="023EB9ED" w:rsidR="006E1AA4" w:rsidRPr="00EC7B5C" w:rsidRDefault="00EC7B5C" w:rsidP="00EC7B5C">
            <w:pPr>
              <w:pStyle w:val="ListParagraph"/>
              <w:numPr>
                <w:ilvl w:val="0"/>
                <w:numId w:val="76"/>
              </w:numPr>
              <w:rPr>
                <w:rFonts w:eastAsiaTheme="minorHAnsi" w:cstheme="minorHAnsi"/>
              </w:rPr>
            </w:pPr>
            <w:r w:rsidRPr="00EC7B5C">
              <w:rPr>
                <w:rFonts w:eastAsiaTheme="minorHAnsi" w:cstheme="minorHAnsi"/>
              </w:rPr>
              <w:t>Подготвување на Единицата за двоен режим на работа во зимски и во летни услови.</w:t>
            </w:r>
          </w:p>
        </w:tc>
      </w:tr>
      <w:tr w:rsidR="006E1AA4" w:rsidRPr="00D308AD" w14:paraId="44BE36B0" w14:textId="77777777" w:rsidTr="00C800BC">
        <w:trPr>
          <w:trHeight w:val="710"/>
        </w:trPr>
        <w:tc>
          <w:tcPr>
            <w:tcW w:w="1670" w:type="dxa"/>
          </w:tcPr>
          <w:p w14:paraId="469C13CC" w14:textId="77777777" w:rsidR="006E1AA4" w:rsidRPr="00337C1F" w:rsidRDefault="006E1AA4"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Очекувани резултати / ефекти</w:t>
            </w:r>
          </w:p>
        </w:tc>
        <w:tc>
          <w:tcPr>
            <w:tcW w:w="7359" w:type="dxa"/>
            <w:gridSpan w:val="7"/>
          </w:tcPr>
          <w:p w14:paraId="6CB05BCA" w14:textId="54A4D81E" w:rsidR="006E1AA4" w:rsidRPr="00EC7B5C" w:rsidRDefault="00EC7B5C" w:rsidP="00C800BC">
            <w:pPr>
              <w:textAlignment w:val="top"/>
              <w:rPr>
                <w:rFonts w:eastAsia="StobiSerif Regular" w:cstheme="minorHAnsi"/>
                <w:color w:val="000000"/>
              </w:rPr>
            </w:pPr>
            <w:r w:rsidRPr="00EC7B5C">
              <w:rPr>
                <w:rFonts w:eastAsia="StobiSerif Regular" w:cstheme="minorHAnsi"/>
                <w:color w:val="000000"/>
              </w:rPr>
              <w:t>Постигнување повисок степен на заштита од пожари,</w:t>
            </w:r>
          </w:p>
        </w:tc>
      </w:tr>
      <w:tr w:rsidR="006E1AA4" w:rsidRPr="00D308AD" w14:paraId="7BAB119F" w14:textId="77777777" w:rsidTr="00C800BC">
        <w:trPr>
          <w:trHeight w:val="665"/>
        </w:trPr>
        <w:tc>
          <w:tcPr>
            <w:tcW w:w="1670" w:type="dxa"/>
          </w:tcPr>
          <w:p w14:paraId="5044E3C4" w14:textId="77777777" w:rsidR="006E1AA4" w:rsidRPr="00337C1F" w:rsidRDefault="006E1AA4"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Ризик и претпоставки</w:t>
            </w:r>
          </w:p>
        </w:tc>
        <w:tc>
          <w:tcPr>
            <w:tcW w:w="7359" w:type="dxa"/>
            <w:gridSpan w:val="7"/>
          </w:tcPr>
          <w:p w14:paraId="7DE2AA45" w14:textId="77777777" w:rsidR="006E1AA4" w:rsidRPr="00D308AD" w:rsidRDefault="006E1AA4" w:rsidP="00C800BC">
            <w:pPr>
              <w:textAlignment w:val="top"/>
              <w:rPr>
                <w:rFonts w:eastAsia="StobiSerif Regular" w:cstheme="minorHAnsi"/>
                <w:color w:val="000000"/>
                <w:sz w:val="20"/>
                <w:szCs w:val="20"/>
                <w:highlight w:val="yellow"/>
              </w:rPr>
            </w:pPr>
            <w:r w:rsidRPr="00EB539C">
              <w:rPr>
                <w:rFonts w:eastAsia="StobiSerif Regular" w:cstheme="minorHAnsi"/>
                <w:color w:val="000000"/>
                <w:sz w:val="20"/>
                <w:szCs w:val="20"/>
                <w:lang w:eastAsia="zh-CN"/>
              </w:rPr>
              <w:t>Ненавремено отпочнување на активностите и проблеми со динамиката на реализација</w:t>
            </w:r>
            <w:r>
              <w:rPr>
                <w:rFonts w:eastAsia="StobiSerif Regular" w:cstheme="minorHAnsi"/>
                <w:color w:val="000000"/>
                <w:sz w:val="20"/>
                <w:szCs w:val="20"/>
                <w:lang w:eastAsia="zh-CN"/>
              </w:rPr>
              <w:t xml:space="preserve"> поради </w:t>
            </w:r>
            <w:r w:rsidRPr="00032732">
              <w:rPr>
                <w:rFonts w:eastAsia="StobiSerif Regular" w:cstheme="minorHAnsi"/>
                <w:color w:val="000000"/>
                <w:sz w:val="20"/>
                <w:szCs w:val="20"/>
                <w:lang w:eastAsia="zh-CN"/>
              </w:rPr>
              <w:t>недостаток на средсва во буџетот на општина</w:t>
            </w:r>
            <w:r>
              <w:rPr>
                <w:rFonts w:eastAsia="StobiSerif Regular" w:cstheme="minorHAnsi"/>
                <w:color w:val="000000"/>
                <w:sz w:val="20"/>
                <w:szCs w:val="20"/>
                <w:lang w:eastAsia="zh-CN"/>
              </w:rPr>
              <w:t>та</w:t>
            </w:r>
          </w:p>
        </w:tc>
      </w:tr>
      <w:tr w:rsidR="006E1AA4" w:rsidRPr="00D308AD" w14:paraId="1A02F71B" w14:textId="77777777" w:rsidTr="00C800BC">
        <w:trPr>
          <w:trHeight w:val="986"/>
        </w:trPr>
        <w:tc>
          <w:tcPr>
            <w:tcW w:w="1670" w:type="dxa"/>
          </w:tcPr>
          <w:p w14:paraId="6CD00B01" w14:textId="77777777" w:rsidR="006E1AA4" w:rsidRPr="00337C1F" w:rsidRDefault="006E1AA4"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04430427" w14:textId="77777777" w:rsidR="006E1AA4" w:rsidRPr="00D308AD" w:rsidRDefault="006E1AA4" w:rsidP="00C800BC">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6E1AA4" w:rsidRPr="00D308AD" w14:paraId="28F86AC9" w14:textId="77777777" w:rsidTr="00C800BC">
        <w:trPr>
          <w:trHeight w:val="688"/>
        </w:trPr>
        <w:tc>
          <w:tcPr>
            <w:tcW w:w="1670" w:type="dxa"/>
          </w:tcPr>
          <w:p w14:paraId="7ECE7D5A" w14:textId="77777777" w:rsidR="006E1AA4" w:rsidRPr="00337C1F" w:rsidRDefault="006E1AA4"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52ABEEE3" w14:textId="77777777" w:rsidR="006E1AA4" w:rsidRPr="00D42E7A" w:rsidRDefault="006E1AA4" w:rsidP="00C800BC">
            <w:pPr>
              <w:jc w:val="center"/>
              <w:textAlignment w:val="top"/>
              <w:rPr>
                <w:rFonts w:eastAsia="StobiSerif Regular" w:cstheme="minorHAnsi"/>
                <w:color w:val="000000"/>
                <w:sz w:val="20"/>
                <w:szCs w:val="20"/>
              </w:rPr>
            </w:pPr>
            <w:r w:rsidRPr="00D42E7A">
              <w:rPr>
                <w:rFonts w:eastAsia="StobiSerif Regular" w:cstheme="minorHAnsi"/>
                <w:color w:val="000000"/>
                <w:sz w:val="20"/>
                <w:szCs w:val="20"/>
                <w:lang w:eastAsia="zh-CN"/>
              </w:rPr>
              <w:t>12/31/2027</w:t>
            </w:r>
          </w:p>
        </w:tc>
      </w:tr>
      <w:tr w:rsidR="006E1AA4" w:rsidRPr="00D308AD" w14:paraId="269BCDF5" w14:textId="77777777" w:rsidTr="00C800BC">
        <w:trPr>
          <w:trHeight w:val="387"/>
        </w:trPr>
        <w:tc>
          <w:tcPr>
            <w:tcW w:w="1670" w:type="dxa"/>
          </w:tcPr>
          <w:p w14:paraId="5D255F35" w14:textId="77777777" w:rsidR="006E1AA4" w:rsidRPr="00840E3E" w:rsidRDefault="006E1AA4" w:rsidP="00C800BC">
            <w:pPr>
              <w:jc w:val="center"/>
              <w:textAlignment w:val="center"/>
              <w:rPr>
                <w:rFonts w:eastAsia="StobiSerif Regular" w:cstheme="minorHAnsi"/>
                <w:color w:val="000000"/>
                <w:sz w:val="20"/>
                <w:szCs w:val="20"/>
              </w:rPr>
            </w:pPr>
            <w:r w:rsidRPr="00840E3E">
              <w:rPr>
                <w:rFonts w:eastAsia="StobiSerif Regular" w:cstheme="minorHAnsi"/>
                <w:color w:val="000000"/>
                <w:sz w:val="20"/>
                <w:szCs w:val="20"/>
                <w:lang w:eastAsia="zh-CN"/>
              </w:rPr>
              <w:t xml:space="preserve">Вкупна вредност </w:t>
            </w:r>
          </w:p>
        </w:tc>
        <w:tc>
          <w:tcPr>
            <w:tcW w:w="7359" w:type="dxa"/>
            <w:gridSpan w:val="7"/>
          </w:tcPr>
          <w:p w14:paraId="7DC26B50" w14:textId="21D5C832" w:rsidR="006E1AA4" w:rsidRPr="00D42E7A" w:rsidRDefault="006E1AA4" w:rsidP="00C800BC">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14</w:t>
            </w:r>
            <w:r w:rsidRPr="00D42E7A">
              <w:rPr>
                <w:rFonts w:eastAsia="StobiSerif Regular" w:cstheme="minorHAnsi"/>
                <w:color w:val="000000"/>
                <w:sz w:val="20"/>
                <w:szCs w:val="20"/>
                <w:lang w:eastAsia="zh-CN"/>
              </w:rPr>
              <w:t>.</w:t>
            </w:r>
            <w:r w:rsidR="00333154">
              <w:rPr>
                <w:rFonts w:eastAsia="StobiSerif Regular" w:cstheme="minorHAnsi"/>
                <w:color w:val="000000"/>
                <w:sz w:val="20"/>
                <w:szCs w:val="20"/>
                <w:lang w:eastAsia="zh-CN"/>
              </w:rPr>
              <w:t>456</w:t>
            </w:r>
            <w:r w:rsidRPr="00D42E7A">
              <w:rPr>
                <w:rFonts w:eastAsia="StobiSerif Regular" w:cstheme="minorHAnsi"/>
                <w:color w:val="000000"/>
                <w:sz w:val="20"/>
                <w:szCs w:val="20"/>
                <w:lang w:eastAsia="zh-CN"/>
              </w:rPr>
              <w:t>.</w:t>
            </w:r>
            <w:r w:rsidR="00333154">
              <w:rPr>
                <w:rFonts w:eastAsia="StobiSerif Regular" w:cstheme="minorHAnsi"/>
                <w:color w:val="000000"/>
                <w:sz w:val="20"/>
                <w:szCs w:val="20"/>
                <w:lang w:eastAsia="zh-CN"/>
              </w:rPr>
              <w:t>715</w:t>
            </w:r>
            <w:r w:rsidRPr="00D42E7A">
              <w:rPr>
                <w:rFonts w:eastAsia="StobiSerif Regular" w:cstheme="minorHAnsi"/>
                <w:color w:val="000000"/>
                <w:sz w:val="20"/>
                <w:szCs w:val="20"/>
                <w:lang w:eastAsia="zh-CN"/>
              </w:rPr>
              <w:t xml:space="preserve"> МКД</w:t>
            </w:r>
          </w:p>
        </w:tc>
      </w:tr>
      <w:tr w:rsidR="006E1AA4" w:rsidRPr="00D308AD" w14:paraId="2169D234" w14:textId="77777777" w:rsidTr="00C800BC">
        <w:trPr>
          <w:trHeight w:val="314"/>
        </w:trPr>
        <w:tc>
          <w:tcPr>
            <w:tcW w:w="1670" w:type="dxa"/>
          </w:tcPr>
          <w:p w14:paraId="4238E714" w14:textId="77777777" w:rsidR="006E1AA4" w:rsidRPr="00337C1F" w:rsidRDefault="006E1AA4"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1C05B126" w14:textId="77777777" w:rsidR="006E1AA4" w:rsidRPr="00D42E7A" w:rsidRDefault="006E1AA4" w:rsidP="00C800BC">
            <w:pPr>
              <w:textAlignment w:val="bottom"/>
              <w:rPr>
                <w:rFonts w:eastAsia="StobiSerif Regular" w:cstheme="minorHAnsi"/>
                <w:color w:val="000000"/>
                <w:sz w:val="20"/>
                <w:szCs w:val="20"/>
              </w:rPr>
            </w:pPr>
          </w:p>
        </w:tc>
      </w:tr>
      <w:tr w:rsidR="006E1AA4" w:rsidRPr="00230F38" w14:paraId="233C0348" w14:textId="77777777" w:rsidTr="00C800BC">
        <w:trPr>
          <w:trHeight w:val="300"/>
        </w:trPr>
        <w:tc>
          <w:tcPr>
            <w:tcW w:w="1670" w:type="dxa"/>
          </w:tcPr>
          <w:p w14:paraId="73B1CEBC" w14:textId="77777777" w:rsidR="006E1AA4" w:rsidRPr="00337C1F" w:rsidRDefault="006E1AA4" w:rsidP="00C800BC">
            <w:pPr>
              <w:rPr>
                <w:rFonts w:eastAsia="StobiSerif Regular" w:cstheme="minorHAnsi"/>
                <w:color w:val="000000"/>
                <w:sz w:val="20"/>
                <w:szCs w:val="20"/>
              </w:rPr>
            </w:pPr>
          </w:p>
        </w:tc>
        <w:tc>
          <w:tcPr>
            <w:tcW w:w="1699" w:type="dxa"/>
            <w:gridSpan w:val="2"/>
            <w:noWrap/>
          </w:tcPr>
          <w:p w14:paraId="0754E4D5" w14:textId="77777777" w:rsidR="006E1AA4" w:rsidRPr="00AA6DBF" w:rsidRDefault="006E1AA4"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lang w:eastAsia="zh-CN"/>
              </w:rPr>
              <w:t>2024</w:t>
            </w:r>
          </w:p>
        </w:tc>
        <w:tc>
          <w:tcPr>
            <w:tcW w:w="1861" w:type="dxa"/>
            <w:gridSpan w:val="2"/>
            <w:noWrap/>
          </w:tcPr>
          <w:p w14:paraId="5EDB6D75" w14:textId="77777777" w:rsidR="006E1AA4" w:rsidRPr="00AA6DBF" w:rsidRDefault="006E1AA4"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lang w:eastAsia="zh-CN"/>
              </w:rPr>
              <w:t>2025</w:t>
            </w:r>
          </w:p>
        </w:tc>
        <w:tc>
          <w:tcPr>
            <w:tcW w:w="1843" w:type="dxa"/>
            <w:noWrap/>
          </w:tcPr>
          <w:p w14:paraId="2303168B" w14:textId="77777777" w:rsidR="006E1AA4" w:rsidRPr="00AA6DBF" w:rsidRDefault="006E1AA4"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lang w:eastAsia="zh-CN"/>
              </w:rPr>
              <w:t>2026</w:t>
            </w:r>
          </w:p>
        </w:tc>
        <w:tc>
          <w:tcPr>
            <w:tcW w:w="1956" w:type="dxa"/>
            <w:gridSpan w:val="2"/>
            <w:noWrap/>
          </w:tcPr>
          <w:p w14:paraId="4884A1B2" w14:textId="77777777" w:rsidR="006E1AA4" w:rsidRPr="00AA6DBF" w:rsidRDefault="006E1AA4"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rPr>
              <w:t>2027</w:t>
            </w:r>
          </w:p>
        </w:tc>
      </w:tr>
      <w:tr w:rsidR="006E1AA4" w:rsidRPr="00D308AD" w14:paraId="0C4EEF62" w14:textId="77777777" w:rsidTr="00C800BC">
        <w:trPr>
          <w:trHeight w:val="305"/>
        </w:trPr>
        <w:tc>
          <w:tcPr>
            <w:tcW w:w="1670" w:type="dxa"/>
          </w:tcPr>
          <w:p w14:paraId="50569DEC" w14:textId="77777777" w:rsidR="006E1AA4" w:rsidRPr="00337C1F" w:rsidRDefault="006E1AA4" w:rsidP="00C800BC">
            <w:pPr>
              <w:jc w:val="center"/>
              <w:textAlignment w:val="top"/>
              <w:rPr>
                <w:rFonts w:eastAsia="StobiSerif Regular" w:cstheme="minorHAnsi"/>
                <w:color w:val="000000"/>
                <w:sz w:val="20"/>
                <w:szCs w:val="20"/>
              </w:rPr>
            </w:pPr>
            <w:r w:rsidRPr="00337C1F">
              <w:rPr>
                <w:rFonts w:eastAsia="StobiSerif Regular" w:cstheme="minorHAnsi"/>
                <w:color w:val="000000"/>
                <w:sz w:val="20"/>
                <w:szCs w:val="20"/>
                <w:lang w:eastAsia="zh-CN"/>
              </w:rPr>
              <w:t>Индикатори</w:t>
            </w:r>
          </w:p>
        </w:tc>
        <w:tc>
          <w:tcPr>
            <w:tcW w:w="1699" w:type="dxa"/>
            <w:gridSpan w:val="2"/>
            <w:noWrap/>
          </w:tcPr>
          <w:p w14:paraId="25F54C7D" w14:textId="6008A69E" w:rsidR="006E1AA4" w:rsidRPr="00AA6DBF" w:rsidRDefault="006E1AA4" w:rsidP="00C800BC">
            <w:pPr>
              <w:jc w:val="right"/>
              <w:textAlignment w:val="bottom"/>
              <w:rPr>
                <w:rFonts w:eastAsia="StobiSerif Regular" w:cstheme="minorHAnsi"/>
                <w:color w:val="000000"/>
                <w:sz w:val="20"/>
                <w:szCs w:val="20"/>
                <w:lang w:val="en-US"/>
              </w:rPr>
            </w:pPr>
            <w:r w:rsidRPr="00AA6DBF">
              <w:rPr>
                <w:sz w:val="20"/>
                <w:szCs w:val="20"/>
              </w:rPr>
              <w:t>3.</w:t>
            </w:r>
            <w:r>
              <w:rPr>
                <w:sz w:val="20"/>
                <w:szCs w:val="20"/>
              </w:rPr>
              <w:t>115</w:t>
            </w:r>
            <w:r w:rsidRPr="00AA6DBF">
              <w:rPr>
                <w:sz w:val="20"/>
                <w:szCs w:val="20"/>
              </w:rPr>
              <w:t>.000 МКД</w:t>
            </w:r>
          </w:p>
        </w:tc>
        <w:tc>
          <w:tcPr>
            <w:tcW w:w="1861" w:type="dxa"/>
            <w:gridSpan w:val="2"/>
            <w:noWrap/>
          </w:tcPr>
          <w:p w14:paraId="4E842483" w14:textId="4182207D" w:rsidR="006E1AA4" w:rsidRPr="00AA6DBF" w:rsidRDefault="006E1AA4" w:rsidP="00C800BC">
            <w:pPr>
              <w:jc w:val="right"/>
              <w:textAlignment w:val="bottom"/>
              <w:rPr>
                <w:rFonts w:eastAsia="StobiSerif Regular" w:cstheme="minorHAnsi"/>
                <w:color w:val="000000"/>
                <w:sz w:val="20"/>
                <w:szCs w:val="20"/>
                <w:lang w:val="en-US"/>
              </w:rPr>
            </w:pPr>
            <w:r w:rsidRPr="00AA6DBF">
              <w:rPr>
                <w:rFonts w:eastAsia="StobiSerif Regular" w:cstheme="minorHAnsi"/>
                <w:color w:val="000000"/>
                <w:sz w:val="20"/>
                <w:szCs w:val="20"/>
              </w:rPr>
              <w:t>3.</w:t>
            </w:r>
            <w:r w:rsidR="00333154">
              <w:rPr>
                <w:rFonts w:eastAsia="StobiSerif Regular" w:cstheme="minorHAnsi"/>
                <w:color w:val="000000"/>
                <w:sz w:val="20"/>
                <w:szCs w:val="20"/>
              </w:rPr>
              <w:t>426</w:t>
            </w:r>
            <w:r w:rsidRPr="00AA6DBF">
              <w:rPr>
                <w:rFonts w:eastAsia="StobiSerif Regular" w:cstheme="minorHAnsi"/>
                <w:color w:val="000000"/>
                <w:sz w:val="20"/>
                <w:szCs w:val="20"/>
                <w:lang w:val="en-US"/>
              </w:rPr>
              <w:t>.</w:t>
            </w:r>
            <w:r w:rsidR="00333154">
              <w:rPr>
                <w:rFonts w:eastAsia="StobiSerif Regular" w:cstheme="minorHAnsi"/>
                <w:color w:val="000000"/>
                <w:sz w:val="20"/>
                <w:szCs w:val="20"/>
              </w:rPr>
              <w:t>5</w:t>
            </w:r>
            <w:r w:rsidRPr="00AA6DBF">
              <w:rPr>
                <w:rFonts w:eastAsia="StobiSerif Regular" w:cstheme="minorHAnsi"/>
                <w:color w:val="000000"/>
                <w:sz w:val="20"/>
                <w:szCs w:val="20"/>
                <w:lang w:val="en-US"/>
              </w:rPr>
              <w:t>00 МКД</w:t>
            </w:r>
          </w:p>
        </w:tc>
        <w:tc>
          <w:tcPr>
            <w:tcW w:w="1843" w:type="dxa"/>
            <w:noWrap/>
          </w:tcPr>
          <w:p w14:paraId="3E798BE8" w14:textId="0CD011AE" w:rsidR="006E1AA4" w:rsidRPr="00AA6DBF" w:rsidRDefault="006E1AA4" w:rsidP="00C800BC">
            <w:pPr>
              <w:jc w:val="right"/>
              <w:textAlignment w:val="bottom"/>
              <w:rPr>
                <w:rFonts w:eastAsia="StobiSerif Regular" w:cstheme="minorHAnsi"/>
                <w:color w:val="000000"/>
                <w:sz w:val="20"/>
                <w:szCs w:val="20"/>
              </w:rPr>
            </w:pPr>
            <w:r w:rsidRPr="00AA6DBF">
              <w:rPr>
                <w:rFonts w:eastAsia="StobiSerif Regular" w:cstheme="minorHAnsi"/>
                <w:color w:val="000000"/>
                <w:sz w:val="20"/>
                <w:szCs w:val="20"/>
              </w:rPr>
              <w:t>3.7</w:t>
            </w:r>
            <w:r w:rsidR="00333154">
              <w:rPr>
                <w:rFonts w:eastAsia="StobiSerif Regular" w:cstheme="minorHAnsi"/>
                <w:color w:val="000000"/>
                <w:sz w:val="20"/>
                <w:szCs w:val="20"/>
              </w:rPr>
              <w:t>69</w:t>
            </w:r>
            <w:r w:rsidRPr="00AA6DBF">
              <w:rPr>
                <w:rFonts w:eastAsia="StobiSerif Regular" w:cstheme="minorHAnsi"/>
                <w:color w:val="000000"/>
                <w:sz w:val="20"/>
                <w:szCs w:val="20"/>
              </w:rPr>
              <w:t>.</w:t>
            </w:r>
            <w:r w:rsidR="00333154">
              <w:rPr>
                <w:rFonts w:eastAsia="StobiSerif Regular" w:cstheme="minorHAnsi"/>
                <w:color w:val="000000"/>
                <w:sz w:val="20"/>
                <w:szCs w:val="20"/>
              </w:rPr>
              <w:t>15</w:t>
            </w:r>
            <w:r w:rsidRPr="00AA6DBF">
              <w:rPr>
                <w:rFonts w:eastAsia="StobiSerif Regular" w:cstheme="minorHAnsi"/>
                <w:color w:val="000000"/>
                <w:sz w:val="20"/>
                <w:szCs w:val="20"/>
              </w:rPr>
              <w:t>0</w:t>
            </w:r>
            <w:r w:rsidR="00732E67">
              <w:rPr>
                <w:rFonts w:eastAsia="StobiSerif Regular" w:cstheme="minorHAnsi"/>
                <w:color w:val="000000"/>
                <w:sz w:val="20"/>
                <w:szCs w:val="20"/>
              </w:rPr>
              <w:t xml:space="preserve"> МКД</w:t>
            </w:r>
          </w:p>
        </w:tc>
        <w:tc>
          <w:tcPr>
            <w:tcW w:w="1956" w:type="dxa"/>
            <w:gridSpan w:val="2"/>
            <w:noWrap/>
          </w:tcPr>
          <w:p w14:paraId="57F926B6" w14:textId="78220D77" w:rsidR="006E1AA4" w:rsidRPr="00AA6DBF" w:rsidRDefault="006E1AA4" w:rsidP="00C800BC">
            <w:pPr>
              <w:jc w:val="right"/>
              <w:textAlignment w:val="bottom"/>
              <w:rPr>
                <w:rFonts w:eastAsia="StobiSerif Regular" w:cstheme="minorHAnsi"/>
                <w:color w:val="000000"/>
                <w:sz w:val="20"/>
                <w:szCs w:val="20"/>
              </w:rPr>
            </w:pPr>
            <w:r w:rsidRPr="00AA6DBF">
              <w:rPr>
                <w:rFonts w:eastAsia="StobiSerif Regular" w:cstheme="minorHAnsi"/>
                <w:color w:val="000000"/>
                <w:sz w:val="20"/>
                <w:szCs w:val="20"/>
              </w:rPr>
              <w:t>4.</w:t>
            </w:r>
            <w:r w:rsidR="00333154">
              <w:rPr>
                <w:rFonts w:eastAsia="StobiSerif Regular" w:cstheme="minorHAnsi"/>
                <w:color w:val="000000"/>
                <w:sz w:val="20"/>
                <w:szCs w:val="20"/>
              </w:rPr>
              <w:t>14</w:t>
            </w:r>
            <w:r w:rsidRPr="00AA6DBF">
              <w:rPr>
                <w:rFonts w:eastAsia="StobiSerif Regular" w:cstheme="minorHAnsi"/>
                <w:color w:val="000000"/>
                <w:sz w:val="20"/>
                <w:szCs w:val="20"/>
              </w:rPr>
              <w:t>6.</w:t>
            </w:r>
            <w:r w:rsidR="00333154">
              <w:rPr>
                <w:rFonts w:eastAsia="StobiSerif Regular" w:cstheme="minorHAnsi"/>
                <w:color w:val="000000"/>
                <w:sz w:val="20"/>
                <w:szCs w:val="20"/>
              </w:rPr>
              <w:t>065</w:t>
            </w:r>
            <w:r w:rsidR="00732E67">
              <w:rPr>
                <w:rFonts w:eastAsia="StobiSerif Regular" w:cstheme="minorHAnsi"/>
                <w:color w:val="000000"/>
                <w:sz w:val="20"/>
                <w:szCs w:val="20"/>
              </w:rPr>
              <w:t xml:space="preserve"> МКД</w:t>
            </w:r>
          </w:p>
        </w:tc>
      </w:tr>
      <w:tr w:rsidR="006E1AA4" w:rsidRPr="00D308AD" w14:paraId="19383D3E" w14:textId="77777777" w:rsidTr="00C800BC">
        <w:trPr>
          <w:trHeight w:val="480"/>
        </w:trPr>
        <w:tc>
          <w:tcPr>
            <w:tcW w:w="1670" w:type="dxa"/>
          </w:tcPr>
          <w:p w14:paraId="4B423F38" w14:textId="77777777" w:rsidR="006E1AA4" w:rsidRPr="00337C1F" w:rsidRDefault="006E1AA4" w:rsidP="00C800BC">
            <w:pPr>
              <w:pBdr>
                <w:top w:val="nil"/>
                <w:left w:val="nil"/>
                <w:bottom w:val="nil"/>
                <w:right w:val="nil"/>
                <w:between w:val="nil"/>
              </w:pBdr>
              <w:textAlignment w:val="top"/>
              <w:rPr>
                <w:rFonts w:eastAsia="StobiSerif Regular" w:cstheme="minorHAnsi"/>
                <w:sz w:val="20"/>
                <w:szCs w:val="20"/>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47801F29" w14:textId="77777777" w:rsidR="006E1AA4" w:rsidRPr="00A11108" w:rsidRDefault="006E1AA4" w:rsidP="00C800BC">
            <w:pPr>
              <w:rPr>
                <w:rFonts w:cstheme="minorHAnsi"/>
                <w:sz w:val="20"/>
                <w:szCs w:val="20"/>
                <w:highlight w:val="yellow"/>
              </w:rPr>
            </w:pPr>
            <w:r>
              <w:rPr>
                <w:rFonts w:cstheme="minorHAnsi"/>
                <w:sz w:val="20"/>
                <w:szCs w:val="20"/>
              </w:rPr>
              <w:t>Во тек</w:t>
            </w:r>
          </w:p>
        </w:tc>
      </w:tr>
      <w:tr w:rsidR="006E1AA4" w:rsidRPr="00D308AD" w14:paraId="788731BD" w14:textId="77777777" w:rsidTr="00C800BC">
        <w:trPr>
          <w:trHeight w:val="480"/>
        </w:trPr>
        <w:tc>
          <w:tcPr>
            <w:tcW w:w="1670" w:type="dxa"/>
          </w:tcPr>
          <w:p w14:paraId="1D9222BB" w14:textId="77777777" w:rsidR="006E1AA4" w:rsidRPr="00755F96" w:rsidRDefault="006E1AA4" w:rsidP="00C800BC">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0A4B240C" w14:textId="77777777" w:rsidR="006E1AA4" w:rsidRDefault="006E1AA4" w:rsidP="00C800BC">
            <w:pPr>
              <w:rPr>
                <w:rFonts w:cstheme="minorHAnsi"/>
                <w:sz w:val="20"/>
                <w:szCs w:val="20"/>
              </w:rPr>
            </w:pPr>
            <w:r w:rsidRPr="00F56262">
              <w:rPr>
                <w:rFonts w:cstheme="minorHAnsi"/>
                <w:sz w:val="20"/>
                <w:szCs w:val="20"/>
              </w:rPr>
              <w:t>Општина Кочани</w:t>
            </w:r>
          </w:p>
          <w:p w14:paraId="7FB2981A" w14:textId="523BBB50" w:rsidR="006E1AA4" w:rsidRPr="00F56262" w:rsidRDefault="006E1AA4" w:rsidP="00C800BC">
            <w:pPr>
              <w:rPr>
                <w:rFonts w:cstheme="minorHAnsi"/>
                <w:sz w:val="20"/>
                <w:szCs w:val="20"/>
              </w:rPr>
            </w:pPr>
          </w:p>
          <w:p w14:paraId="0182230C" w14:textId="77777777" w:rsidR="006E1AA4" w:rsidRPr="00A11108" w:rsidRDefault="006E1AA4" w:rsidP="00C800BC">
            <w:pPr>
              <w:rPr>
                <w:rFonts w:cstheme="minorHAnsi"/>
                <w:sz w:val="20"/>
                <w:szCs w:val="20"/>
              </w:rPr>
            </w:pPr>
          </w:p>
        </w:tc>
      </w:tr>
      <w:tr w:rsidR="006E1AA4" w:rsidRPr="00D308AD" w14:paraId="2F7FDC27" w14:textId="77777777" w:rsidTr="00C800BC">
        <w:trPr>
          <w:trHeight w:val="480"/>
        </w:trPr>
        <w:tc>
          <w:tcPr>
            <w:tcW w:w="1670" w:type="dxa"/>
          </w:tcPr>
          <w:p w14:paraId="758C0A35" w14:textId="77777777" w:rsidR="006E1AA4" w:rsidRPr="00755F96" w:rsidRDefault="006E1AA4" w:rsidP="00C800BC">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187083E0" w14:textId="77777777" w:rsidR="006E1AA4" w:rsidRPr="00A11108" w:rsidRDefault="006E1AA4" w:rsidP="00C800BC">
            <w:pPr>
              <w:rPr>
                <w:rFonts w:cstheme="minorHAnsi"/>
                <w:sz w:val="20"/>
                <w:szCs w:val="20"/>
              </w:rPr>
            </w:pPr>
            <w:r w:rsidRPr="00A11108">
              <w:rPr>
                <w:rFonts w:cstheme="minorHAnsi"/>
                <w:sz w:val="20"/>
                <w:szCs w:val="20"/>
              </w:rPr>
              <w:t>Подеднаква застапеност на мажи и жени, девојчиња и момчиња</w:t>
            </w:r>
          </w:p>
        </w:tc>
      </w:tr>
    </w:tbl>
    <w:p w14:paraId="0840B655" w14:textId="77777777" w:rsidR="006E74C0" w:rsidRDefault="006E74C0" w:rsidP="007B3C38">
      <w:pPr>
        <w:spacing w:before="16"/>
        <w:ind w:right="78"/>
        <w:jc w:val="both"/>
        <w:rPr>
          <w:rFonts w:asciiTheme="minorHAnsi" w:hAnsiTheme="minorHAnsi" w:cstheme="minorHAnsi"/>
          <w:b/>
          <w:bCs/>
          <w:sz w:val="24"/>
          <w:szCs w:val="24"/>
          <w:highlight w:val="yellow"/>
          <w:lang w:val="mk-MK"/>
        </w:rPr>
      </w:pPr>
    </w:p>
    <w:p w14:paraId="3A8FF6B5" w14:textId="77777777" w:rsidR="006E74C0" w:rsidRDefault="006E74C0" w:rsidP="007B3C38">
      <w:pPr>
        <w:spacing w:before="16"/>
        <w:ind w:right="78"/>
        <w:jc w:val="both"/>
        <w:rPr>
          <w:rFonts w:asciiTheme="minorHAnsi" w:hAnsiTheme="minorHAnsi" w:cstheme="minorHAnsi"/>
          <w:b/>
          <w:bCs/>
          <w:sz w:val="24"/>
          <w:szCs w:val="24"/>
          <w:highlight w:val="yellow"/>
          <w:lang w:val="mk-MK"/>
        </w:rPr>
      </w:pPr>
    </w:p>
    <w:p w14:paraId="560AD84C" w14:textId="62E79096" w:rsidR="00EC7B5C" w:rsidRDefault="00EC7B5C" w:rsidP="00EC7B5C">
      <w:pPr>
        <w:spacing w:before="16"/>
        <w:ind w:right="78"/>
        <w:jc w:val="both"/>
        <w:rPr>
          <w:rFonts w:asciiTheme="minorHAnsi" w:hAnsiTheme="minorHAnsi" w:cstheme="minorHAnsi"/>
          <w:b/>
          <w:bCs/>
          <w:sz w:val="24"/>
          <w:szCs w:val="24"/>
          <w:lang w:val="mk-MK"/>
        </w:rPr>
      </w:pPr>
      <w:r w:rsidRPr="006E1AA4">
        <w:rPr>
          <w:rFonts w:asciiTheme="minorHAnsi" w:hAnsiTheme="minorHAnsi" w:cstheme="minorHAnsi"/>
          <w:b/>
          <w:bCs/>
          <w:sz w:val="24"/>
          <w:szCs w:val="24"/>
          <w:lang w:val="mk-MK"/>
        </w:rPr>
        <w:t xml:space="preserve">Програма за </w:t>
      </w:r>
      <w:r>
        <w:rPr>
          <w:rFonts w:asciiTheme="minorHAnsi" w:hAnsiTheme="minorHAnsi" w:cstheme="minorHAnsi"/>
          <w:b/>
          <w:bCs/>
          <w:sz w:val="24"/>
          <w:szCs w:val="24"/>
          <w:lang w:val="mk-MK"/>
        </w:rPr>
        <w:t>заштита на населението од заразни болести</w:t>
      </w:r>
    </w:p>
    <w:p w14:paraId="7918C422" w14:textId="77777777" w:rsidR="00EC7B5C" w:rsidRPr="007D67DC" w:rsidRDefault="00EC7B5C" w:rsidP="00EC7B5C">
      <w:pPr>
        <w:spacing w:before="16"/>
        <w:ind w:right="78"/>
        <w:jc w:val="both"/>
        <w:rPr>
          <w:rFonts w:asciiTheme="minorHAnsi" w:hAnsiTheme="minorHAnsi" w:cstheme="minorHAnsi"/>
          <w:b/>
          <w:bCs/>
          <w:sz w:val="24"/>
          <w:szCs w:val="24"/>
          <w:lang w:val="mk-MK"/>
        </w:rPr>
      </w:pPr>
    </w:p>
    <w:tbl>
      <w:tblPr>
        <w:tblStyle w:val="TableGrid1"/>
        <w:tblW w:w="9029" w:type="dxa"/>
        <w:tblLook w:val="04A0" w:firstRow="1" w:lastRow="0" w:firstColumn="1" w:lastColumn="0" w:noHBand="0" w:noVBand="1"/>
      </w:tblPr>
      <w:tblGrid>
        <w:gridCol w:w="1670"/>
        <w:gridCol w:w="593"/>
        <w:gridCol w:w="1106"/>
        <w:gridCol w:w="1588"/>
        <w:gridCol w:w="273"/>
        <w:gridCol w:w="1843"/>
        <w:gridCol w:w="707"/>
        <w:gridCol w:w="1249"/>
      </w:tblGrid>
      <w:tr w:rsidR="00EC7B5C" w:rsidRPr="00D308AD" w14:paraId="4490DD5C" w14:textId="77777777" w:rsidTr="00C800BC">
        <w:trPr>
          <w:trHeight w:val="720"/>
        </w:trPr>
        <w:tc>
          <w:tcPr>
            <w:tcW w:w="2263" w:type="dxa"/>
            <w:gridSpan w:val="2"/>
          </w:tcPr>
          <w:p w14:paraId="4629351A" w14:textId="77777777" w:rsidR="00EC7B5C" w:rsidRPr="00230F38" w:rsidRDefault="00EC7B5C"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Име на буџетска програма</w:t>
            </w:r>
          </w:p>
        </w:tc>
        <w:tc>
          <w:tcPr>
            <w:tcW w:w="2694" w:type="dxa"/>
            <w:gridSpan w:val="2"/>
          </w:tcPr>
          <w:p w14:paraId="35E6FDE3" w14:textId="554D2DC1" w:rsidR="00EC7B5C" w:rsidRPr="0058031D" w:rsidRDefault="00EC7B5C" w:rsidP="00C800BC">
            <w:pPr>
              <w:jc w:val="center"/>
              <w:rPr>
                <w:rFonts w:eastAsia="StobiSerif Regular" w:cstheme="minorHAnsi"/>
                <w:color w:val="000000"/>
                <w:lang w:eastAsia="zh-CN"/>
              </w:rPr>
            </w:pPr>
            <w:r w:rsidRPr="0058031D">
              <w:rPr>
                <w:rFonts w:eastAsia="StobiSerif Regular" w:cstheme="minorHAnsi"/>
                <w:color w:val="000000"/>
                <w:lang w:eastAsia="zh-CN"/>
              </w:rPr>
              <w:t xml:space="preserve">Програма за </w:t>
            </w:r>
            <w:r w:rsidRPr="00EC7B5C">
              <w:rPr>
                <w:rFonts w:eastAsia="StobiSerif Regular" w:cstheme="minorHAnsi"/>
                <w:color w:val="000000"/>
                <w:lang w:eastAsia="zh-CN"/>
              </w:rPr>
              <w:t>заштита на населението од заразни болести</w:t>
            </w:r>
          </w:p>
          <w:p w14:paraId="79A6C654" w14:textId="77777777" w:rsidR="00EC7B5C" w:rsidRPr="00230F38" w:rsidRDefault="00EC7B5C" w:rsidP="00C800BC">
            <w:pPr>
              <w:jc w:val="center"/>
              <w:textAlignment w:val="top"/>
              <w:rPr>
                <w:rFonts w:eastAsia="StobiSerif Regular" w:cstheme="minorHAnsi"/>
                <w:color w:val="000000"/>
                <w:sz w:val="20"/>
                <w:szCs w:val="20"/>
              </w:rPr>
            </w:pPr>
          </w:p>
        </w:tc>
        <w:tc>
          <w:tcPr>
            <w:tcW w:w="2823" w:type="dxa"/>
            <w:gridSpan w:val="3"/>
          </w:tcPr>
          <w:p w14:paraId="0E136EB1" w14:textId="77777777" w:rsidR="00EC7B5C" w:rsidRPr="00230F38" w:rsidRDefault="00EC7B5C"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буџетска/општинска програма</w:t>
            </w:r>
          </w:p>
        </w:tc>
        <w:tc>
          <w:tcPr>
            <w:tcW w:w="0" w:type="auto"/>
            <w:noWrap/>
          </w:tcPr>
          <w:p w14:paraId="1A8A3E9D" w14:textId="77777777" w:rsidR="00EC7B5C" w:rsidRPr="00F56262" w:rsidRDefault="00EC7B5C" w:rsidP="00C800BC">
            <w:pPr>
              <w:jc w:val="center"/>
              <w:textAlignment w:val="bottom"/>
              <w:rPr>
                <w:rFonts w:eastAsia="StobiSerif Regular" w:cstheme="minorHAnsi"/>
                <w:color w:val="000000"/>
                <w:sz w:val="20"/>
                <w:szCs w:val="20"/>
                <w:highlight w:val="yellow"/>
                <w:lang w:val="en-US"/>
              </w:rPr>
            </w:pPr>
          </w:p>
        </w:tc>
      </w:tr>
      <w:tr w:rsidR="00EC7B5C" w:rsidRPr="00D308AD" w14:paraId="22930144" w14:textId="77777777" w:rsidTr="00C800BC">
        <w:trPr>
          <w:trHeight w:val="860"/>
        </w:trPr>
        <w:tc>
          <w:tcPr>
            <w:tcW w:w="2263" w:type="dxa"/>
            <w:gridSpan w:val="2"/>
          </w:tcPr>
          <w:p w14:paraId="0488E17A" w14:textId="77777777" w:rsidR="00EC7B5C" w:rsidRPr="00230F38" w:rsidRDefault="00EC7B5C" w:rsidP="00C800BC">
            <w:pPr>
              <w:textAlignment w:val="bottom"/>
              <w:rPr>
                <w:rFonts w:eastAsia="MAC C Times" w:cstheme="minorHAnsi"/>
                <w:color w:val="000000"/>
                <w:sz w:val="20"/>
                <w:szCs w:val="20"/>
              </w:rPr>
            </w:pPr>
            <w:r w:rsidRPr="00230F38">
              <w:rPr>
                <w:rFonts w:eastAsia="MAC C Times" w:cstheme="minorHAnsi"/>
                <w:color w:val="000000"/>
                <w:sz w:val="20"/>
                <w:szCs w:val="20"/>
                <w:lang w:eastAsia="zh-CN"/>
              </w:rPr>
              <w:t>Развојна потпрограма</w:t>
            </w:r>
          </w:p>
        </w:tc>
        <w:tc>
          <w:tcPr>
            <w:tcW w:w="2694" w:type="dxa"/>
            <w:gridSpan w:val="2"/>
          </w:tcPr>
          <w:p w14:paraId="123EAAA3" w14:textId="644DCDEB" w:rsidR="00EC7B5C" w:rsidRPr="00230F38" w:rsidRDefault="00EC7B5C" w:rsidP="00C800BC">
            <w:pPr>
              <w:jc w:val="center"/>
              <w:textAlignment w:val="bottom"/>
              <w:rPr>
                <w:rFonts w:eastAsia="StobiSerif Regular" w:cstheme="minorHAnsi"/>
                <w:color w:val="000000"/>
                <w:sz w:val="20"/>
                <w:szCs w:val="20"/>
              </w:rPr>
            </w:pPr>
            <w:r>
              <w:rPr>
                <w:rFonts w:eastAsia="StobiSerif Regular" w:cstheme="minorHAnsi"/>
                <w:color w:val="000000"/>
                <w:sz w:val="20"/>
                <w:szCs w:val="20"/>
                <w:lang w:eastAsia="zh-CN"/>
              </w:rPr>
              <w:t xml:space="preserve">Потпрограма за </w:t>
            </w:r>
            <w:r w:rsidRPr="00EC7B5C">
              <w:rPr>
                <w:rFonts w:eastAsia="StobiSerif Regular" w:cstheme="minorHAnsi"/>
                <w:color w:val="000000"/>
                <w:sz w:val="20"/>
                <w:szCs w:val="20"/>
                <w:lang w:eastAsia="zh-CN"/>
              </w:rPr>
              <w:t>заштита на населението од заразни болести</w:t>
            </w:r>
          </w:p>
        </w:tc>
        <w:tc>
          <w:tcPr>
            <w:tcW w:w="2823" w:type="dxa"/>
            <w:gridSpan w:val="3"/>
          </w:tcPr>
          <w:p w14:paraId="0924F43A" w14:textId="77777777" w:rsidR="00EC7B5C" w:rsidRPr="00230F38" w:rsidRDefault="00EC7B5C" w:rsidP="00C800BC">
            <w:pPr>
              <w:jc w:val="right"/>
              <w:textAlignment w:val="bottom"/>
              <w:rPr>
                <w:rFonts w:eastAsia="StobiSerif Regular" w:cstheme="minorHAnsi"/>
                <w:color w:val="000000"/>
                <w:sz w:val="20"/>
                <w:szCs w:val="20"/>
              </w:rPr>
            </w:pPr>
            <w:r w:rsidRPr="00230F38">
              <w:rPr>
                <w:rFonts w:eastAsia="StobiSerif Regular" w:cstheme="minorHAnsi"/>
                <w:color w:val="000000"/>
                <w:sz w:val="20"/>
                <w:szCs w:val="20"/>
                <w:lang w:eastAsia="zh-CN"/>
              </w:rPr>
              <w:t>Ознака  на развојна потпрограма</w:t>
            </w:r>
          </w:p>
        </w:tc>
        <w:tc>
          <w:tcPr>
            <w:tcW w:w="0" w:type="auto"/>
            <w:noWrap/>
          </w:tcPr>
          <w:p w14:paraId="69BA13B5" w14:textId="77777777" w:rsidR="00EC7B5C" w:rsidRPr="00F56262" w:rsidRDefault="00EC7B5C" w:rsidP="00C800BC">
            <w:pPr>
              <w:jc w:val="center"/>
              <w:textAlignment w:val="bottom"/>
              <w:rPr>
                <w:rFonts w:eastAsia="StobiSerif Regular" w:cstheme="minorHAnsi"/>
                <w:color w:val="000000"/>
                <w:sz w:val="20"/>
                <w:szCs w:val="20"/>
                <w:highlight w:val="yellow"/>
                <w:lang w:val="en-US"/>
              </w:rPr>
            </w:pPr>
          </w:p>
        </w:tc>
      </w:tr>
      <w:tr w:rsidR="00EC7B5C" w:rsidRPr="00D308AD" w14:paraId="1DC2F70D" w14:textId="77777777" w:rsidTr="00C800BC">
        <w:trPr>
          <w:trHeight w:val="600"/>
        </w:trPr>
        <w:tc>
          <w:tcPr>
            <w:tcW w:w="1670" w:type="dxa"/>
          </w:tcPr>
          <w:p w14:paraId="7CA44080" w14:textId="77777777" w:rsidR="00EC7B5C" w:rsidRPr="00337C1F" w:rsidRDefault="00EC7B5C"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lastRenderedPageBreak/>
              <w:t>Цели на развојната потпрограма (идентификација на цели кои ќе се постигнат со реализација на развојната потпрограма)</w:t>
            </w:r>
          </w:p>
        </w:tc>
        <w:tc>
          <w:tcPr>
            <w:tcW w:w="7359" w:type="dxa"/>
            <w:gridSpan w:val="7"/>
          </w:tcPr>
          <w:p w14:paraId="444B748C" w14:textId="4F3DD53B" w:rsidR="00EC7B5C" w:rsidRPr="00EC7B5C" w:rsidRDefault="007235A8" w:rsidP="00C800BC">
            <w:pPr>
              <w:jc w:val="both"/>
              <w:textAlignment w:val="top"/>
              <w:rPr>
                <w:rFonts w:eastAsia="Macedonian Tms" w:cstheme="minorHAnsi"/>
                <w:color w:val="000000"/>
                <w:highlight w:val="yellow"/>
              </w:rPr>
            </w:pPr>
            <w:r w:rsidRPr="007235A8">
              <w:rPr>
                <w:rFonts w:eastAsia="Macedonian Tms" w:cstheme="minorHAnsi"/>
                <w:color w:val="000000"/>
              </w:rPr>
              <w:t>Целта на ова програма е организирано спроведување на општи превентивни мерки за да се спречи појавата или да се намали, отстрани или искорени ширењето на заразните болести  кај населението на подрачјето на Општина Кочани.</w:t>
            </w:r>
          </w:p>
        </w:tc>
      </w:tr>
      <w:tr w:rsidR="00EC7B5C" w:rsidRPr="00D308AD" w14:paraId="43253E54" w14:textId="77777777" w:rsidTr="00C800BC">
        <w:trPr>
          <w:trHeight w:val="600"/>
        </w:trPr>
        <w:tc>
          <w:tcPr>
            <w:tcW w:w="1670" w:type="dxa"/>
          </w:tcPr>
          <w:p w14:paraId="5B8C7F8B" w14:textId="77777777" w:rsidR="00EC7B5C" w:rsidRPr="00337C1F" w:rsidRDefault="00EC7B5C" w:rsidP="00C800BC">
            <w:pPr>
              <w:jc w:val="center"/>
              <w:textAlignment w:val="bottom"/>
              <w:rPr>
                <w:rFonts w:eastAsia="StobiSerif Regular" w:cstheme="minorHAnsi"/>
                <w:color w:val="000000"/>
                <w:sz w:val="20"/>
                <w:szCs w:val="20"/>
              </w:rPr>
            </w:pPr>
            <w:r w:rsidRPr="00337C1F">
              <w:rPr>
                <w:rFonts w:eastAsia="StobiSerif Regular" w:cstheme="minorHAnsi"/>
                <w:color w:val="000000"/>
                <w:sz w:val="20"/>
                <w:szCs w:val="20"/>
                <w:lang w:eastAsia="zh-CN"/>
              </w:rPr>
              <w:t>Планирани активности</w:t>
            </w:r>
          </w:p>
        </w:tc>
        <w:tc>
          <w:tcPr>
            <w:tcW w:w="7359" w:type="dxa"/>
            <w:gridSpan w:val="7"/>
          </w:tcPr>
          <w:p w14:paraId="09EF21DF" w14:textId="77777777" w:rsidR="007235A8" w:rsidRDefault="007235A8" w:rsidP="007235A8">
            <w:pPr>
              <w:pStyle w:val="ListParagraph"/>
              <w:numPr>
                <w:ilvl w:val="0"/>
                <w:numId w:val="78"/>
              </w:numPr>
              <w:rPr>
                <w:rFonts w:eastAsiaTheme="minorHAnsi" w:cstheme="minorHAnsi"/>
              </w:rPr>
            </w:pPr>
            <w:r w:rsidRPr="007235A8">
              <w:rPr>
                <w:rFonts w:eastAsiaTheme="minorHAnsi" w:cstheme="minorHAnsi"/>
              </w:rPr>
              <w:t xml:space="preserve">Обезбедување на безбедна вода за пиење; </w:t>
            </w:r>
          </w:p>
          <w:p w14:paraId="4E8B500B" w14:textId="77777777" w:rsidR="007235A8" w:rsidRDefault="007235A8" w:rsidP="007235A8">
            <w:pPr>
              <w:pStyle w:val="ListParagraph"/>
              <w:numPr>
                <w:ilvl w:val="0"/>
                <w:numId w:val="78"/>
              </w:numPr>
              <w:rPr>
                <w:rFonts w:eastAsiaTheme="minorHAnsi" w:cstheme="minorHAnsi"/>
              </w:rPr>
            </w:pPr>
            <w:r w:rsidRPr="007235A8">
              <w:rPr>
                <w:rFonts w:eastAsiaTheme="minorHAnsi" w:cstheme="minorHAnsi"/>
              </w:rPr>
              <w:t>Обезбедување на исправна вода за рекреативни потреби;</w:t>
            </w:r>
          </w:p>
          <w:p w14:paraId="59B15771" w14:textId="77777777" w:rsidR="007235A8" w:rsidRDefault="007235A8" w:rsidP="007235A8">
            <w:pPr>
              <w:pStyle w:val="ListParagraph"/>
              <w:numPr>
                <w:ilvl w:val="0"/>
                <w:numId w:val="78"/>
              </w:numPr>
              <w:rPr>
                <w:rFonts w:eastAsiaTheme="minorHAnsi" w:cstheme="minorHAnsi"/>
              </w:rPr>
            </w:pPr>
            <w:r w:rsidRPr="007235A8">
              <w:rPr>
                <w:rFonts w:eastAsiaTheme="minorHAnsi" w:cstheme="minorHAnsi"/>
              </w:rPr>
              <w:t xml:space="preserve">Обезбедување санитарно-хигиенски и други услови во објектите за производство и промет на храна; </w:t>
            </w:r>
          </w:p>
          <w:p w14:paraId="5E17CDEA" w14:textId="77777777" w:rsidR="007235A8" w:rsidRDefault="007235A8" w:rsidP="007235A8">
            <w:pPr>
              <w:pStyle w:val="ListParagraph"/>
              <w:numPr>
                <w:ilvl w:val="0"/>
                <w:numId w:val="78"/>
              </w:numPr>
              <w:rPr>
                <w:rFonts w:eastAsiaTheme="minorHAnsi" w:cstheme="minorHAnsi"/>
              </w:rPr>
            </w:pPr>
            <w:r w:rsidRPr="007235A8">
              <w:rPr>
                <w:rFonts w:eastAsiaTheme="minorHAnsi" w:cstheme="minorHAnsi"/>
              </w:rPr>
              <w:t xml:space="preserve">Обезбедување  хигиено-технички услови во училишните и предучилишни установи; </w:t>
            </w:r>
          </w:p>
          <w:p w14:paraId="5D5FE6C7" w14:textId="452E4C65" w:rsidR="00EC7B5C" w:rsidRPr="007235A8" w:rsidRDefault="007235A8" w:rsidP="007235A8">
            <w:pPr>
              <w:pStyle w:val="ListParagraph"/>
              <w:numPr>
                <w:ilvl w:val="0"/>
                <w:numId w:val="78"/>
              </w:numPr>
              <w:rPr>
                <w:rFonts w:eastAsiaTheme="minorHAnsi" w:cstheme="minorHAnsi"/>
              </w:rPr>
            </w:pPr>
            <w:r w:rsidRPr="007235A8">
              <w:rPr>
                <w:rFonts w:eastAsiaTheme="minorHAnsi" w:cstheme="minorHAnsi"/>
              </w:rPr>
              <w:t>Вршење на превентивна дезинфекција, дезинсекција и дератизација во населени места и други јавни површини;</w:t>
            </w:r>
          </w:p>
        </w:tc>
      </w:tr>
      <w:tr w:rsidR="00EC7B5C" w:rsidRPr="00D308AD" w14:paraId="7609799E" w14:textId="77777777" w:rsidTr="00C800BC">
        <w:trPr>
          <w:trHeight w:val="710"/>
        </w:trPr>
        <w:tc>
          <w:tcPr>
            <w:tcW w:w="1670" w:type="dxa"/>
          </w:tcPr>
          <w:p w14:paraId="06D4F4C9" w14:textId="77777777" w:rsidR="00EC7B5C" w:rsidRPr="00337C1F" w:rsidRDefault="00EC7B5C"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Очекувани резултати / ефекти</w:t>
            </w:r>
          </w:p>
        </w:tc>
        <w:tc>
          <w:tcPr>
            <w:tcW w:w="7359" w:type="dxa"/>
            <w:gridSpan w:val="7"/>
          </w:tcPr>
          <w:p w14:paraId="32BF7573" w14:textId="18CBA00B" w:rsidR="00EC7B5C" w:rsidRPr="007235A8" w:rsidRDefault="007235A8" w:rsidP="00C800BC">
            <w:pPr>
              <w:textAlignment w:val="top"/>
              <w:rPr>
                <w:rFonts w:eastAsia="StobiSerif Regular" w:cstheme="minorHAnsi"/>
                <w:color w:val="000000"/>
                <w:highlight w:val="yellow"/>
              </w:rPr>
            </w:pPr>
            <w:r>
              <w:rPr>
                <w:rFonts w:eastAsia="StobiSerif Regular" w:cstheme="minorHAnsi"/>
                <w:color w:val="000000"/>
              </w:rPr>
              <w:t>Н</w:t>
            </w:r>
            <w:r w:rsidRPr="007235A8">
              <w:rPr>
                <w:rFonts w:eastAsia="StobiSerif Regular" w:cstheme="minorHAnsi"/>
                <w:color w:val="000000"/>
              </w:rPr>
              <w:t>амал</w:t>
            </w:r>
            <w:r>
              <w:rPr>
                <w:rFonts w:eastAsia="StobiSerif Regular" w:cstheme="minorHAnsi"/>
                <w:color w:val="000000"/>
              </w:rPr>
              <w:t>ено</w:t>
            </w:r>
            <w:r w:rsidRPr="007235A8">
              <w:rPr>
                <w:rFonts w:eastAsia="StobiSerif Regular" w:cstheme="minorHAnsi"/>
                <w:color w:val="000000"/>
              </w:rPr>
              <w:t>, отстран</w:t>
            </w:r>
            <w:r>
              <w:rPr>
                <w:rFonts w:eastAsia="StobiSerif Regular" w:cstheme="minorHAnsi"/>
                <w:color w:val="000000"/>
              </w:rPr>
              <w:t>ето</w:t>
            </w:r>
            <w:r w:rsidRPr="007235A8">
              <w:rPr>
                <w:rFonts w:eastAsia="StobiSerif Regular" w:cstheme="minorHAnsi"/>
                <w:color w:val="000000"/>
              </w:rPr>
              <w:t xml:space="preserve"> или искорен</w:t>
            </w:r>
            <w:r>
              <w:rPr>
                <w:rFonts w:eastAsia="StobiSerif Regular" w:cstheme="minorHAnsi"/>
                <w:color w:val="000000"/>
              </w:rPr>
              <w:t>ето</w:t>
            </w:r>
            <w:r w:rsidRPr="007235A8">
              <w:rPr>
                <w:rFonts w:eastAsia="StobiSerif Regular" w:cstheme="minorHAnsi"/>
                <w:color w:val="000000"/>
              </w:rPr>
              <w:t xml:space="preserve"> ширењето на заразните болести  кај населението на подрачјето на Општина Кочани.</w:t>
            </w:r>
          </w:p>
        </w:tc>
      </w:tr>
      <w:tr w:rsidR="00EC7B5C" w:rsidRPr="00D308AD" w14:paraId="31E83E16" w14:textId="77777777" w:rsidTr="00C800BC">
        <w:trPr>
          <w:trHeight w:val="665"/>
        </w:trPr>
        <w:tc>
          <w:tcPr>
            <w:tcW w:w="1670" w:type="dxa"/>
          </w:tcPr>
          <w:p w14:paraId="648B8F1E" w14:textId="77777777" w:rsidR="00EC7B5C" w:rsidRPr="00337C1F" w:rsidRDefault="00EC7B5C"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Ризик и претпоставки</w:t>
            </w:r>
          </w:p>
        </w:tc>
        <w:tc>
          <w:tcPr>
            <w:tcW w:w="7359" w:type="dxa"/>
            <w:gridSpan w:val="7"/>
          </w:tcPr>
          <w:p w14:paraId="58FE6151" w14:textId="77777777" w:rsidR="00EC7B5C" w:rsidRPr="00D308AD" w:rsidRDefault="00EC7B5C" w:rsidP="00C800BC">
            <w:pPr>
              <w:textAlignment w:val="top"/>
              <w:rPr>
                <w:rFonts w:eastAsia="StobiSerif Regular" w:cstheme="minorHAnsi"/>
                <w:color w:val="000000"/>
                <w:sz w:val="20"/>
                <w:szCs w:val="20"/>
                <w:highlight w:val="yellow"/>
              </w:rPr>
            </w:pPr>
            <w:r w:rsidRPr="00EB539C">
              <w:rPr>
                <w:rFonts w:eastAsia="StobiSerif Regular" w:cstheme="minorHAnsi"/>
                <w:color w:val="000000"/>
                <w:sz w:val="20"/>
                <w:szCs w:val="20"/>
                <w:lang w:eastAsia="zh-CN"/>
              </w:rPr>
              <w:t>Ненавремено отпочнување на активностите и проблеми со динамиката на реализација</w:t>
            </w:r>
            <w:r>
              <w:rPr>
                <w:rFonts w:eastAsia="StobiSerif Regular" w:cstheme="minorHAnsi"/>
                <w:color w:val="000000"/>
                <w:sz w:val="20"/>
                <w:szCs w:val="20"/>
                <w:lang w:eastAsia="zh-CN"/>
              </w:rPr>
              <w:t xml:space="preserve"> поради </w:t>
            </w:r>
            <w:r w:rsidRPr="00032732">
              <w:rPr>
                <w:rFonts w:eastAsia="StobiSerif Regular" w:cstheme="minorHAnsi"/>
                <w:color w:val="000000"/>
                <w:sz w:val="20"/>
                <w:szCs w:val="20"/>
                <w:lang w:eastAsia="zh-CN"/>
              </w:rPr>
              <w:t>недостаток на средсва во буџетот на општина</w:t>
            </w:r>
            <w:r>
              <w:rPr>
                <w:rFonts w:eastAsia="StobiSerif Regular" w:cstheme="minorHAnsi"/>
                <w:color w:val="000000"/>
                <w:sz w:val="20"/>
                <w:szCs w:val="20"/>
                <w:lang w:eastAsia="zh-CN"/>
              </w:rPr>
              <w:t>та</w:t>
            </w:r>
          </w:p>
        </w:tc>
      </w:tr>
      <w:tr w:rsidR="00EC7B5C" w:rsidRPr="00D308AD" w14:paraId="1B7B7946" w14:textId="77777777" w:rsidTr="00C800BC">
        <w:trPr>
          <w:trHeight w:val="986"/>
        </w:trPr>
        <w:tc>
          <w:tcPr>
            <w:tcW w:w="1670" w:type="dxa"/>
          </w:tcPr>
          <w:p w14:paraId="35A2ADC8" w14:textId="77777777" w:rsidR="00EC7B5C" w:rsidRPr="00337C1F" w:rsidRDefault="00EC7B5C"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 xml:space="preserve">Датум на започнување со имплементација на проектот </w:t>
            </w:r>
          </w:p>
        </w:tc>
        <w:tc>
          <w:tcPr>
            <w:tcW w:w="7359" w:type="dxa"/>
            <w:gridSpan w:val="7"/>
          </w:tcPr>
          <w:p w14:paraId="3CF198B0" w14:textId="77777777" w:rsidR="00EC7B5C" w:rsidRPr="00D308AD" w:rsidRDefault="00EC7B5C" w:rsidP="00C800BC">
            <w:pPr>
              <w:jc w:val="center"/>
              <w:textAlignment w:val="top"/>
              <w:rPr>
                <w:rFonts w:eastAsia="StobiSerif Regular" w:cstheme="minorHAnsi"/>
                <w:color w:val="000000"/>
                <w:sz w:val="20"/>
                <w:szCs w:val="20"/>
                <w:highlight w:val="yellow"/>
              </w:rPr>
            </w:pP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w:t>
            </w:r>
            <w:r>
              <w:rPr>
                <w:rFonts w:eastAsia="StobiSerif Regular" w:cstheme="minorHAnsi"/>
                <w:color w:val="000000"/>
                <w:sz w:val="20"/>
                <w:szCs w:val="20"/>
                <w:lang w:eastAsia="zh-CN"/>
              </w:rPr>
              <w:t>0</w:t>
            </w:r>
            <w:r w:rsidRPr="003C2B81">
              <w:rPr>
                <w:rFonts w:eastAsia="StobiSerif Regular" w:cstheme="minorHAnsi"/>
                <w:color w:val="000000"/>
                <w:sz w:val="20"/>
                <w:szCs w:val="20"/>
                <w:lang w:eastAsia="zh-CN"/>
              </w:rPr>
              <w:t>1/2024</w:t>
            </w:r>
          </w:p>
        </w:tc>
      </w:tr>
      <w:tr w:rsidR="00EC7B5C" w:rsidRPr="00D308AD" w14:paraId="354E40D7" w14:textId="77777777" w:rsidTr="00C800BC">
        <w:trPr>
          <w:trHeight w:val="688"/>
        </w:trPr>
        <w:tc>
          <w:tcPr>
            <w:tcW w:w="1670" w:type="dxa"/>
          </w:tcPr>
          <w:p w14:paraId="6AE82408" w14:textId="77777777" w:rsidR="00EC7B5C" w:rsidRPr="00337C1F" w:rsidRDefault="00EC7B5C"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Датум на завршување на проектот</w:t>
            </w:r>
          </w:p>
        </w:tc>
        <w:tc>
          <w:tcPr>
            <w:tcW w:w="7359" w:type="dxa"/>
            <w:gridSpan w:val="7"/>
          </w:tcPr>
          <w:p w14:paraId="66BB2A2F" w14:textId="77777777" w:rsidR="00EC7B5C" w:rsidRPr="00D42E7A" w:rsidRDefault="00EC7B5C" w:rsidP="00C800BC">
            <w:pPr>
              <w:jc w:val="center"/>
              <w:textAlignment w:val="top"/>
              <w:rPr>
                <w:rFonts w:eastAsia="StobiSerif Regular" w:cstheme="minorHAnsi"/>
                <w:color w:val="000000"/>
                <w:sz w:val="20"/>
                <w:szCs w:val="20"/>
              </w:rPr>
            </w:pPr>
            <w:r w:rsidRPr="00D42E7A">
              <w:rPr>
                <w:rFonts w:eastAsia="StobiSerif Regular" w:cstheme="minorHAnsi"/>
                <w:color w:val="000000"/>
                <w:sz w:val="20"/>
                <w:szCs w:val="20"/>
                <w:lang w:eastAsia="zh-CN"/>
              </w:rPr>
              <w:t>12/31/2027</w:t>
            </w:r>
          </w:p>
        </w:tc>
      </w:tr>
      <w:tr w:rsidR="00EC7B5C" w:rsidRPr="00D308AD" w14:paraId="6F1D3453" w14:textId="77777777" w:rsidTr="00C800BC">
        <w:trPr>
          <w:trHeight w:val="387"/>
        </w:trPr>
        <w:tc>
          <w:tcPr>
            <w:tcW w:w="1670" w:type="dxa"/>
          </w:tcPr>
          <w:p w14:paraId="161A43F0" w14:textId="77777777" w:rsidR="00EC7B5C" w:rsidRPr="00840E3E" w:rsidRDefault="00EC7B5C" w:rsidP="00C800BC">
            <w:pPr>
              <w:jc w:val="center"/>
              <w:textAlignment w:val="center"/>
              <w:rPr>
                <w:rFonts w:eastAsia="StobiSerif Regular" w:cstheme="minorHAnsi"/>
                <w:color w:val="000000"/>
                <w:sz w:val="20"/>
                <w:szCs w:val="20"/>
              </w:rPr>
            </w:pPr>
            <w:r w:rsidRPr="00840E3E">
              <w:rPr>
                <w:rFonts w:eastAsia="StobiSerif Regular" w:cstheme="minorHAnsi"/>
                <w:color w:val="000000"/>
                <w:sz w:val="20"/>
                <w:szCs w:val="20"/>
                <w:lang w:eastAsia="zh-CN"/>
              </w:rPr>
              <w:t xml:space="preserve">Вкупна вредност </w:t>
            </w:r>
          </w:p>
        </w:tc>
        <w:tc>
          <w:tcPr>
            <w:tcW w:w="7359" w:type="dxa"/>
            <w:gridSpan w:val="7"/>
          </w:tcPr>
          <w:p w14:paraId="08ACFAC6" w14:textId="62E33F1B" w:rsidR="00EC7B5C" w:rsidRPr="00D42E7A" w:rsidRDefault="00EC7B5C" w:rsidP="00C800BC">
            <w:pPr>
              <w:jc w:val="center"/>
              <w:textAlignment w:val="top"/>
              <w:rPr>
                <w:rFonts w:eastAsia="StobiSerif Regular" w:cstheme="minorHAnsi"/>
                <w:color w:val="000000"/>
                <w:sz w:val="20"/>
                <w:szCs w:val="20"/>
              </w:rPr>
            </w:pPr>
            <w:r>
              <w:rPr>
                <w:rFonts w:eastAsia="StobiSerif Regular" w:cstheme="minorHAnsi"/>
                <w:color w:val="000000"/>
                <w:sz w:val="20"/>
                <w:szCs w:val="20"/>
                <w:lang w:eastAsia="zh-CN"/>
              </w:rPr>
              <w:t>1</w:t>
            </w:r>
            <w:r w:rsidR="007235A8">
              <w:rPr>
                <w:rFonts w:eastAsia="StobiSerif Regular" w:cstheme="minorHAnsi"/>
                <w:color w:val="000000"/>
                <w:sz w:val="20"/>
                <w:szCs w:val="20"/>
                <w:lang w:eastAsia="zh-CN"/>
              </w:rPr>
              <w:t>1</w:t>
            </w:r>
            <w:r w:rsidRPr="00D42E7A">
              <w:rPr>
                <w:rFonts w:eastAsia="StobiSerif Regular" w:cstheme="minorHAnsi"/>
                <w:color w:val="000000"/>
                <w:sz w:val="20"/>
                <w:szCs w:val="20"/>
                <w:lang w:eastAsia="zh-CN"/>
              </w:rPr>
              <w:t>.</w:t>
            </w:r>
            <w:r w:rsidR="007235A8">
              <w:rPr>
                <w:rFonts w:eastAsia="StobiSerif Regular" w:cstheme="minorHAnsi"/>
                <w:color w:val="000000"/>
                <w:sz w:val="20"/>
                <w:szCs w:val="20"/>
                <w:lang w:eastAsia="zh-CN"/>
              </w:rPr>
              <w:t>827</w:t>
            </w:r>
            <w:r w:rsidRPr="00D42E7A">
              <w:rPr>
                <w:rFonts w:eastAsia="StobiSerif Regular" w:cstheme="minorHAnsi"/>
                <w:color w:val="000000"/>
                <w:sz w:val="20"/>
                <w:szCs w:val="20"/>
                <w:lang w:eastAsia="zh-CN"/>
              </w:rPr>
              <w:t>.</w:t>
            </w:r>
            <w:r w:rsidR="007235A8">
              <w:rPr>
                <w:rFonts w:eastAsia="StobiSerif Regular" w:cstheme="minorHAnsi"/>
                <w:color w:val="000000"/>
                <w:sz w:val="20"/>
                <w:szCs w:val="20"/>
                <w:lang w:eastAsia="zh-CN"/>
              </w:rPr>
              <w:t>124</w:t>
            </w:r>
            <w:r w:rsidRPr="00D42E7A">
              <w:rPr>
                <w:rFonts w:eastAsia="StobiSerif Regular" w:cstheme="minorHAnsi"/>
                <w:color w:val="000000"/>
                <w:sz w:val="20"/>
                <w:szCs w:val="20"/>
                <w:lang w:eastAsia="zh-CN"/>
              </w:rPr>
              <w:t xml:space="preserve"> МКД</w:t>
            </w:r>
          </w:p>
        </w:tc>
      </w:tr>
      <w:tr w:rsidR="00EC7B5C" w:rsidRPr="00D308AD" w14:paraId="69B38A68" w14:textId="77777777" w:rsidTr="00C800BC">
        <w:trPr>
          <w:trHeight w:val="314"/>
        </w:trPr>
        <w:tc>
          <w:tcPr>
            <w:tcW w:w="1670" w:type="dxa"/>
          </w:tcPr>
          <w:p w14:paraId="4E6D4F69" w14:textId="77777777" w:rsidR="00EC7B5C" w:rsidRPr="00337C1F" w:rsidRDefault="00EC7B5C" w:rsidP="00C800BC">
            <w:pPr>
              <w:jc w:val="center"/>
              <w:textAlignment w:val="center"/>
              <w:rPr>
                <w:rFonts w:eastAsia="StobiSerif Regular" w:cstheme="minorHAnsi"/>
                <w:color w:val="000000"/>
                <w:sz w:val="20"/>
                <w:szCs w:val="20"/>
              </w:rPr>
            </w:pPr>
            <w:r w:rsidRPr="00337C1F">
              <w:rPr>
                <w:rFonts w:eastAsia="StobiSerif Regular" w:cstheme="minorHAnsi"/>
                <w:color w:val="000000"/>
                <w:sz w:val="20"/>
                <w:szCs w:val="20"/>
                <w:lang w:eastAsia="zh-CN"/>
              </w:rPr>
              <w:t>Име на студија</w:t>
            </w:r>
          </w:p>
        </w:tc>
        <w:tc>
          <w:tcPr>
            <w:tcW w:w="7359" w:type="dxa"/>
            <w:gridSpan w:val="7"/>
          </w:tcPr>
          <w:p w14:paraId="528C4157" w14:textId="77777777" w:rsidR="00EC7B5C" w:rsidRPr="00D42E7A" w:rsidRDefault="00EC7B5C" w:rsidP="00C800BC">
            <w:pPr>
              <w:textAlignment w:val="bottom"/>
              <w:rPr>
                <w:rFonts w:eastAsia="StobiSerif Regular" w:cstheme="minorHAnsi"/>
                <w:color w:val="000000"/>
                <w:sz w:val="20"/>
                <w:szCs w:val="20"/>
              </w:rPr>
            </w:pPr>
          </w:p>
        </w:tc>
      </w:tr>
      <w:tr w:rsidR="00EC7B5C" w:rsidRPr="00230F38" w14:paraId="5BB907EB" w14:textId="77777777" w:rsidTr="00C800BC">
        <w:trPr>
          <w:trHeight w:val="300"/>
        </w:trPr>
        <w:tc>
          <w:tcPr>
            <w:tcW w:w="1670" w:type="dxa"/>
          </w:tcPr>
          <w:p w14:paraId="27D1B5E3" w14:textId="77777777" w:rsidR="00EC7B5C" w:rsidRPr="00337C1F" w:rsidRDefault="00EC7B5C" w:rsidP="00C800BC">
            <w:pPr>
              <w:rPr>
                <w:rFonts w:eastAsia="StobiSerif Regular" w:cstheme="minorHAnsi"/>
                <w:color w:val="000000"/>
                <w:sz w:val="20"/>
                <w:szCs w:val="20"/>
              </w:rPr>
            </w:pPr>
          </w:p>
        </w:tc>
        <w:tc>
          <w:tcPr>
            <w:tcW w:w="1699" w:type="dxa"/>
            <w:gridSpan w:val="2"/>
            <w:noWrap/>
          </w:tcPr>
          <w:p w14:paraId="333B93D7" w14:textId="77777777" w:rsidR="00EC7B5C" w:rsidRPr="00AA6DBF" w:rsidRDefault="00EC7B5C"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lang w:eastAsia="zh-CN"/>
              </w:rPr>
              <w:t>2024</w:t>
            </w:r>
          </w:p>
        </w:tc>
        <w:tc>
          <w:tcPr>
            <w:tcW w:w="1861" w:type="dxa"/>
            <w:gridSpan w:val="2"/>
            <w:noWrap/>
          </w:tcPr>
          <w:p w14:paraId="0FA378CC" w14:textId="77777777" w:rsidR="00EC7B5C" w:rsidRPr="00AA6DBF" w:rsidRDefault="00EC7B5C"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lang w:eastAsia="zh-CN"/>
              </w:rPr>
              <w:t>2025</w:t>
            </w:r>
          </w:p>
        </w:tc>
        <w:tc>
          <w:tcPr>
            <w:tcW w:w="1843" w:type="dxa"/>
            <w:noWrap/>
          </w:tcPr>
          <w:p w14:paraId="0D5DEDD9" w14:textId="77777777" w:rsidR="00EC7B5C" w:rsidRPr="00AA6DBF" w:rsidRDefault="00EC7B5C"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lang w:eastAsia="zh-CN"/>
              </w:rPr>
              <w:t>2026</w:t>
            </w:r>
          </w:p>
        </w:tc>
        <w:tc>
          <w:tcPr>
            <w:tcW w:w="1956" w:type="dxa"/>
            <w:gridSpan w:val="2"/>
            <w:noWrap/>
          </w:tcPr>
          <w:p w14:paraId="677A5919" w14:textId="77777777" w:rsidR="00EC7B5C" w:rsidRPr="00AA6DBF" w:rsidRDefault="00EC7B5C" w:rsidP="00C800BC">
            <w:pPr>
              <w:jc w:val="center"/>
              <w:textAlignment w:val="center"/>
              <w:rPr>
                <w:rFonts w:eastAsia="StobiSerif Regular" w:cstheme="minorHAnsi"/>
                <w:color w:val="000000"/>
                <w:sz w:val="20"/>
                <w:szCs w:val="20"/>
              </w:rPr>
            </w:pPr>
            <w:r w:rsidRPr="00AA6DBF">
              <w:rPr>
                <w:rFonts w:eastAsia="StobiSerif Regular" w:cstheme="minorHAnsi"/>
                <w:color w:val="000000"/>
                <w:sz w:val="20"/>
                <w:szCs w:val="20"/>
              </w:rPr>
              <w:t>2027</w:t>
            </w:r>
          </w:p>
        </w:tc>
      </w:tr>
      <w:tr w:rsidR="00EC7B5C" w:rsidRPr="00D308AD" w14:paraId="5134E3C7" w14:textId="77777777" w:rsidTr="00C800BC">
        <w:trPr>
          <w:trHeight w:val="305"/>
        </w:trPr>
        <w:tc>
          <w:tcPr>
            <w:tcW w:w="1670" w:type="dxa"/>
          </w:tcPr>
          <w:p w14:paraId="6471BB87" w14:textId="77777777" w:rsidR="00EC7B5C" w:rsidRPr="00337C1F" w:rsidRDefault="00EC7B5C" w:rsidP="00C800BC">
            <w:pPr>
              <w:jc w:val="center"/>
              <w:textAlignment w:val="top"/>
              <w:rPr>
                <w:rFonts w:eastAsia="StobiSerif Regular" w:cstheme="minorHAnsi"/>
                <w:color w:val="000000"/>
                <w:sz w:val="20"/>
                <w:szCs w:val="20"/>
              </w:rPr>
            </w:pPr>
            <w:r w:rsidRPr="00337C1F">
              <w:rPr>
                <w:rFonts w:eastAsia="StobiSerif Regular" w:cstheme="minorHAnsi"/>
                <w:color w:val="000000"/>
                <w:sz w:val="20"/>
                <w:szCs w:val="20"/>
                <w:lang w:eastAsia="zh-CN"/>
              </w:rPr>
              <w:t>Индикатори</w:t>
            </w:r>
          </w:p>
        </w:tc>
        <w:tc>
          <w:tcPr>
            <w:tcW w:w="1699" w:type="dxa"/>
            <w:gridSpan w:val="2"/>
            <w:noWrap/>
          </w:tcPr>
          <w:p w14:paraId="7A341F3A" w14:textId="3A643310" w:rsidR="00EC7B5C" w:rsidRPr="00AA6DBF" w:rsidRDefault="007235A8" w:rsidP="00C800BC">
            <w:pPr>
              <w:jc w:val="right"/>
              <w:textAlignment w:val="bottom"/>
              <w:rPr>
                <w:rFonts w:eastAsia="StobiSerif Regular" w:cstheme="minorHAnsi"/>
                <w:color w:val="000000"/>
                <w:sz w:val="20"/>
                <w:szCs w:val="20"/>
                <w:lang w:val="en-US"/>
              </w:rPr>
            </w:pPr>
            <w:r>
              <w:rPr>
                <w:sz w:val="20"/>
                <w:szCs w:val="20"/>
              </w:rPr>
              <w:t>2</w:t>
            </w:r>
            <w:r w:rsidR="00EC7B5C" w:rsidRPr="00AA6DBF">
              <w:rPr>
                <w:sz w:val="20"/>
                <w:szCs w:val="20"/>
              </w:rPr>
              <w:t>.</w:t>
            </w:r>
            <w:r>
              <w:rPr>
                <w:sz w:val="20"/>
                <w:szCs w:val="20"/>
              </w:rPr>
              <w:t>548</w:t>
            </w:r>
            <w:r w:rsidR="00EC7B5C" w:rsidRPr="00AA6DBF">
              <w:rPr>
                <w:sz w:val="20"/>
                <w:szCs w:val="20"/>
              </w:rPr>
              <w:t>.</w:t>
            </w:r>
            <w:r>
              <w:rPr>
                <w:sz w:val="20"/>
                <w:szCs w:val="20"/>
              </w:rPr>
              <w:t>4</w:t>
            </w:r>
            <w:r w:rsidR="00EC7B5C" w:rsidRPr="00AA6DBF">
              <w:rPr>
                <w:sz w:val="20"/>
                <w:szCs w:val="20"/>
              </w:rPr>
              <w:t>00 МКД</w:t>
            </w:r>
          </w:p>
        </w:tc>
        <w:tc>
          <w:tcPr>
            <w:tcW w:w="1861" w:type="dxa"/>
            <w:gridSpan w:val="2"/>
            <w:noWrap/>
          </w:tcPr>
          <w:p w14:paraId="3C9EF792" w14:textId="7462BF07" w:rsidR="00EC7B5C" w:rsidRPr="00AA6DBF" w:rsidRDefault="007235A8" w:rsidP="00C800BC">
            <w:pPr>
              <w:jc w:val="right"/>
              <w:textAlignment w:val="bottom"/>
              <w:rPr>
                <w:rFonts w:eastAsia="StobiSerif Regular" w:cstheme="minorHAnsi"/>
                <w:color w:val="000000"/>
                <w:sz w:val="20"/>
                <w:szCs w:val="20"/>
                <w:lang w:val="en-US"/>
              </w:rPr>
            </w:pPr>
            <w:r>
              <w:rPr>
                <w:rFonts w:eastAsia="StobiSerif Regular" w:cstheme="minorHAnsi"/>
                <w:color w:val="000000"/>
                <w:sz w:val="20"/>
                <w:szCs w:val="20"/>
              </w:rPr>
              <w:t>2</w:t>
            </w:r>
            <w:r w:rsidR="00EC7B5C" w:rsidRPr="00AA6DBF">
              <w:rPr>
                <w:rFonts w:eastAsia="StobiSerif Regular" w:cstheme="minorHAnsi"/>
                <w:color w:val="000000"/>
                <w:sz w:val="20"/>
                <w:szCs w:val="20"/>
              </w:rPr>
              <w:t>.</w:t>
            </w:r>
            <w:r>
              <w:rPr>
                <w:rFonts w:eastAsia="StobiSerif Regular" w:cstheme="minorHAnsi"/>
                <w:color w:val="000000"/>
                <w:sz w:val="20"/>
                <w:szCs w:val="20"/>
              </w:rPr>
              <w:t>803</w:t>
            </w:r>
            <w:r w:rsidR="00EC7B5C" w:rsidRPr="00AA6DBF">
              <w:rPr>
                <w:rFonts w:eastAsia="StobiSerif Regular" w:cstheme="minorHAnsi"/>
                <w:color w:val="000000"/>
                <w:sz w:val="20"/>
                <w:szCs w:val="20"/>
                <w:lang w:val="en-US"/>
              </w:rPr>
              <w:t>.</w:t>
            </w:r>
            <w:r>
              <w:rPr>
                <w:rFonts w:eastAsia="StobiSerif Regular" w:cstheme="minorHAnsi"/>
                <w:color w:val="000000"/>
                <w:sz w:val="20"/>
                <w:szCs w:val="20"/>
              </w:rPr>
              <w:t>24</w:t>
            </w:r>
            <w:r w:rsidR="00EC7B5C" w:rsidRPr="00AA6DBF">
              <w:rPr>
                <w:rFonts w:eastAsia="StobiSerif Regular" w:cstheme="minorHAnsi"/>
                <w:color w:val="000000"/>
                <w:sz w:val="20"/>
                <w:szCs w:val="20"/>
                <w:lang w:val="en-US"/>
              </w:rPr>
              <w:t>0 МКД</w:t>
            </w:r>
          </w:p>
        </w:tc>
        <w:tc>
          <w:tcPr>
            <w:tcW w:w="1843" w:type="dxa"/>
            <w:noWrap/>
          </w:tcPr>
          <w:p w14:paraId="398C6D7D" w14:textId="74133597" w:rsidR="00EC7B5C" w:rsidRPr="00AA6DBF" w:rsidRDefault="00EC7B5C" w:rsidP="00C800BC">
            <w:pPr>
              <w:jc w:val="right"/>
              <w:textAlignment w:val="bottom"/>
              <w:rPr>
                <w:rFonts w:eastAsia="StobiSerif Regular" w:cstheme="minorHAnsi"/>
                <w:color w:val="000000"/>
                <w:sz w:val="20"/>
                <w:szCs w:val="20"/>
              </w:rPr>
            </w:pPr>
            <w:r w:rsidRPr="00AA6DBF">
              <w:rPr>
                <w:rFonts w:eastAsia="StobiSerif Regular" w:cstheme="minorHAnsi"/>
                <w:color w:val="000000"/>
                <w:sz w:val="20"/>
                <w:szCs w:val="20"/>
              </w:rPr>
              <w:t>3.</w:t>
            </w:r>
            <w:r w:rsidR="007235A8">
              <w:rPr>
                <w:rFonts w:eastAsia="StobiSerif Regular" w:cstheme="minorHAnsi"/>
                <w:color w:val="000000"/>
                <w:sz w:val="20"/>
                <w:szCs w:val="20"/>
              </w:rPr>
              <w:t>083</w:t>
            </w:r>
            <w:r w:rsidRPr="00AA6DBF">
              <w:rPr>
                <w:rFonts w:eastAsia="StobiSerif Regular" w:cstheme="minorHAnsi"/>
                <w:color w:val="000000"/>
                <w:sz w:val="20"/>
                <w:szCs w:val="20"/>
              </w:rPr>
              <w:t>.</w:t>
            </w:r>
            <w:r w:rsidR="007235A8">
              <w:rPr>
                <w:rFonts w:eastAsia="StobiSerif Regular" w:cstheme="minorHAnsi"/>
                <w:color w:val="000000"/>
                <w:sz w:val="20"/>
                <w:szCs w:val="20"/>
              </w:rPr>
              <w:t>564 МКД</w:t>
            </w:r>
          </w:p>
        </w:tc>
        <w:tc>
          <w:tcPr>
            <w:tcW w:w="1956" w:type="dxa"/>
            <w:gridSpan w:val="2"/>
            <w:noWrap/>
          </w:tcPr>
          <w:p w14:paraId="5B5118E5" w14:textId="785896BD" w:rsidR="00EC7B5C" w:rsidRPr="00AA6DBF" w:rsidRDefault="007235A8" w:rsidP="00C800BC">
            <w:pPr>
              <w:jc w:val="right"/>
              <w:textAlignment w:val="bottom"/>
              <w:rPr>
                <w:rFonts w:eastAsia="StobiSerif Regular" w:cstheme="minorHAnsi"/>
                <w:color w:val="000000"/>
                <w:sz w:val="20"/>
                <w:szCs w:val="20"/>
              </w:rPr>
            </w:pPr>
            <w:r>
              <w:rPr>
                <w:rFonts w:eastAsia="StobiSerif Regular" w:cstheme="minorHAnsi"/>
                <w:color w:val="000000"/>
                <w:sz w:val="20"/>
                <w:szCs w:val="20"/>
              </w:rPr>
              <w:t>3</w:t>
            </w:r>
            <w:r w:rsidR="00EC7B5C" w:rsidRPr="00AA6DBF">
              <w:rPr>
                <w:rFonts w:eastAsia="StobiSerif Regular" w:cstheme="minorHAnsi"/>
                <w:color w:val="000000"/>
                <w:sz w:val="20"/>
                <w:szCs w:val="20"/>
              </w:rPr>
              <w:t>.</w:t>
            </w:r>
            <w:r>
              <w:rPr>
                <w:rFonts w:eastAsia="StobiSerif Regular" w:cstheme="minorHAnsi"/>
                <w:color w:val="000000"/>
                <w:sz w:val="20"/>
                <w:szCs w:val="20"/>
              </w:rPr>
              <w:t>391</w:t>
            </w:r>
            <w:r w:rsidR="00EC7B5C" w:rsidRPr="00AA6DBF">
              <w:rPr>
                <w:rFonts w:eastAsia="StobiSerif Regular" w:cstheme="minorHAnsi"/>
                <w:color w:val="000000"/>
                <w:sz w:val="20"/>
                <w:szCs w:val="20"/>
              </w:rPr>
              <w:t>.</w:t>
            </w:r>
            <w:r>
              <w:rPr>
                <w:rFonts w:eastAsia="StobiSerif Regular" w:cstheme="minorHAnsi"/>
                <w:color w:val="000000"/>
                <w:sz w:val="20"/>
                <w:szCs w:val="20"/>
              </w:rPr>
              <w:t>920 МКД</w:t>
            </w:r>
          </w:p>
        </w:tc>
      </w:tr>
      <w:tr w:rsidR="00EC7B5C" w:rsidRPr="00D308AD" w14:paraId="5E270CDC" w14:textId="77777777" w:rsidTr="00C800BC">
        <w:trPr>
          <w:trHeight w:val="480"/>
        </w:trPr>
        <w:tc>
          <w:tcPr>
            <w:tcW w:w="1670" w:type="dxa"/>
          </w:tcPr>
          <w:p w14:paraId="75133A48" w14:textId="77777777" w:rsidR="00EC7B5C" w:rsidRPr="00337C1F" w:rsidRDefault="00EC7B5C" w:rsidP="00C800BC">
            <w:pPr>
              <w:pBdr>
                <w:top w:val="nil"/>
                <w:left w:val="nil"/>
                <w:bottom w:val="nil"/>
                <w:right w:val="nil"/>
                <w:between w:val="nil"/>
              </w:pBdr>
              <w:textAlignment w:val="top"/>
              <w:rPr>
                <w:rFonts w:eastAsia="StobiSerif Regular" w:cstheme="minorHAnsi"/>
                <w:sz w:val="20"/>
                <w:szCs w:val="20"/>
                <w:lang w:eastAsia="zh-CN"/>
              </w:rPr>
            </w:pPr>
            <w:r w:rsidRPr="00337C1F">
              <w:rPr>
                <w:rFonts w:eastAsia="StobiSerif Regular" w:cstheme="minorHAnsi"/>
                <w:sz w:val="20"/>
                <w:szCs w:val="20"/>
                <w:lang w:eastAsia="zh-CN"/>
              </w:rPr>
              <w:t xml:space="preserve">Статус на реализација на проектот </w:t>
            </w:r>
          </w:p>
        </w:tc>
        <w:tc>
          <w:tcPr>
            <w:tcW w:w="7359" w:type="dxa"/>
            <w:gridSpan w:val="7"/>
            <w:tcBorders>
              <w:top w:val="single" w:sz="4" w:space="0" w:color="auto"/>
              <w:bottom w:val="single" w:sz="4" w:space="0" w:color="auto"/>
              <w:right w:val="single" w:sz="4" w:space="0" w:color="auto"/>
            </w:tcBorders>
            <w:shd w:val="clear" w:color="auto" w:fill="auto"/>
          </w:tcPr>
          <w:p w14:paraId="7DAFD90F" w14:textId="77777777" w:rsidR="00EC7B5C" w:rsidRPr="00A11108" w:rsidRDefault="00EC7B5C" w:rsidP="00C800BC">
            <w:pPr>
              <w:rPr>
                <w:rFonts w:cstheme="minorHAnsi"/>
                <w:sz w:val="20"/>
                <w:szCs w:val="20"/>
                <w:highlight w:val="yellow"/>
              </w:rPr>
            </w:pPr>
            <w:r>
              <w:rPr>
                <w:rFonts w:cstheme="minorHAnsi"/>
                <w:sz w:val="20"/>
                <w:szCs w:val="20"/>
              </w:rPr>
              <w:t>Во тек</w:t>
            </w:r>
          </w:p>
        </w:tc>
      </w:tr>
      <w:tr w:rsidR="00EC7B5C" w:rsidRPr="00D308AD" w14:paraId="484F4094" w14:textId="77777777" w:rsidTr="00C800BC">
        <w:trPr>
          <w:trHeight w:val="480"/>
        </w:trPr>
        <w:tc>
          <w:tcPr>
            <w:tcW w:w="1670" w:type="dxa"/>
          </w:tcPr>
          <w:p w14:paraId="1B2529DE" w14:textId="77777777" w:rsidR="00EC7B5C" w:rsidRPr="00755F96" w:rsidRDefault="00EC7B5C" w:rsidP="00C800BC">
            <w:pPr>
              <w:textAlignment w:val="top"/>
              <w:rPr>
                <w:rFonts w:eastAsia="StobiSerif Regular" w:cstheme="minorHAnsi"/>
                <w:sz w:val="20"/>
                <w:szCs w:val="20"/>
                <w:lang w:eastAsia="zh-CN"/>
              </w:rPr>
            </w:pPr>
            <w:r w:rsidRPr="00755F96">
              <w:rPr>
                <w:rFonts w:eastAsia="StobiSerif Regular" w:cstheme="minorHAnsi"/>
                <w:sz w:val="20"/>
                <w:szCs w:val="20"/>
                <w:lang w:eastAsia="zh-CN"/>
              </w:rPr>
              <w:t>Начин на реализација (самостојно или во партнерство)</w:t>
            </w:r>
          </w:p>
        </w:tc>
        <w:tc>
          <w:tcPr>
            <w:tcW w:w="7359" w:type="dxa"/>
            <w:gridSpan w:val="7"/>
            <w:tcBorders>
              <w:top w:val="single" w:sz="4" w:space="0" w:color="auto"/>
              <w:bottom w:val="single" w:sz="4" w:space="0" w:color="auto"/>
              <w:right w:val="single" w:sz="4" w:space="0" w:color="auto"/>
            </w:tcBorders>
            <w:shd w:val="clear" w:color="auto" w:fill="auto"/>
          </w:tcPr>
          <w:p w14:paraId="7BC3EA3C" w14:textId="77777777" w:rsidR="00EC7B5C" w:rsidRDefault="00EC7B5C" w:rsidP="00C800BC">
            <w:pPr>
              <w:rPr>
                <w:rFonts w:cstheme="minorHAnsi"/>
                <w:sz w:val="20"/>
                <w:szCs w:val="20"/>
              </w:rPr>
            </w:pPr>
            <w:r w:rsidRPr="00F56262">
              <w:rPr>
                <w:rFonts w:cstheme="minorHAnsi"/>
                <w:sz w:val="20"/>
                <w:szCs w:val="20"/>
              </w:rPr>
              <w:t>Општина Кочани</w:t>
            </w:r>
          </w:p>
          <w:p w14:paraId="5D6A17A6" w14:textId="094F6B09" w:rsidR="007235A8" w:rsidRDefault="007235A8" w:rsidP="00C800BC">
            <w:pPr>
              <w:rPr>
                <w:rFonts w:cstheme="minorHAnsi"/>
                <w:sz w:val="20"/>
                <w:szCs w:val="20"/>
              </w:rPr>
            </w:pPr>
            <w:r w:rsidRPr="007235A8">
              <w:rPr>
                <w:rFonts w:cstheme="minorHAnsi"/>
                <w:sz w:val="20"/>
                <w:szCs w:val="20"/>
              </w:rPr>
              <w:t>Средства од буџетот на други корисници</w:t>
            </w:r>
          </w:p>
          <w:p w14:paraId="25FDEFAB" w14:textId="77777777" w:rsidR="00EC7B5C" w:rsidRPr="00F56262" w:rsidRDefault="00EC7B5C" w:rsidP="00C800BC">
            <w:pPr>
              <w:rPr>
                <w:rFonts w:cstheme="minorHAnsi"/>
                <w:sz w:val="20"/>
                <w:szCs w:val="20"/>
              </w:rPr>
            </w:pPr>
          </w:p>
          <w:p w14:paraId="19E02DF1" w14:textId="77777777" w:rsidR="00EC7B5C" w:rsidRPr="00A11108" w:rsidRDefault="00EC7B5C" w:rsidP="00C800BC">
            <w:pPr>
              <w:rPr>
                <w:rFonts w:cstheme="minorHAnsi"/>
                <w:sz w:val="20"/>
                <w:szCs w:val="20"/>
              </w:rPr>
            </w:pPr>
          </w:p>
        </w:tc>
      </w:tr>
      <w:tr w:rsidR="00EC7B5C" w:rsidRPr="00D308AD" w14:paraId="710DD2C4" w14:textId="77777777" w:rsidTr="00C800BC">
        <w:trPr>
          <w:trHeight w:val="480"/>
        </w:trPr>
        <w:tc>
          <w:tcPr>
            <w:tcW w:w="1670" w:type="dxa"/>
          </w:tcPr>
          <w:p w14:paraId="236D594A" w14:textId="77777777" w:rsidR="00EC7B5C" w:rsidRPr="00755F96" w:rsidRDefault="00EC7B5C" w:rsidP="00C800BC">
            <w:pPr>
              <w:pBdr>
                <w:top w:val="nil"/>
                <w:left w:val="nil"/>
                <w:bottom w:val="nil"/>
                <w:right w:val="nil"/>
                <w:between w:val="nil"/>
              </w:pBdr>
              <w:textAlignment w:val="top"/>
              <w:rPr>
                <w:rFonts w:eastAsia="StobiSerif Regular" w:cstheme="minorHAnsi"/>
                <w:sz w:val="20"/>
                <w:szCs w:val="20"/>
                <w:lang w:eastAsia="zh-CN"/>
              </w:rPr>
            </w:pPr>
            <w:r w:rsidRPr="00755F96">
              <w:rPr>
                <w:rFonts w:eastAsia="StobiSerif Regular" w:cstheme="minorHAnsi"/>
                <w:sz w:val="20"/>
                <w:szCs w:val="20"/>
                <w:lang w:eastAsia="zh-CN"/>
              </w:rPr>
              <w:t>Родова респонсивност (краток опис)</w:t>
            </w:r>
          </w:p>
        </w:tc>
        <w:tc>
          <w:tcPr>
            <w:tcW w:w="7359" w:type="dxa"/>
            <w:gridSpan w:val="7"/>
            <w:tcBorders>
              <w:top w:val="single" w:sz="4" w:space="0" w:color="auto"/>
              <w:bottom w:val="single" w:sz="4" w:space="0" w:color="auto"/>
              <w:right w:val="single" w:sz="4" w:space="0" w:color="auto"/>
            </w:tcBorders>
            <w:shd w:val="clear" w:color="auto" w:fill="auto"/>
          </w:tcPr>
          <w:p w14:paraId="35073876" w14:textId="77777777" w:rsidR="00EC7B5C" w:rsidRPr="00A11108" w:rsidRDefault="00EC7B5C" w:rsidP="00C800BC">
            <w:pPr>
              <w:rPr>
                <w:rFonts w:cstheme="minorHAnsi"/>
                <w:sz w:val="20"/>
                <w:szCs w:val="20"/>
              </w:rPr>
            </w:pPr>
            <w:r w:rsidRPr="00A11108">
              <w:rPr>
                <w:rFonts w:cstheme="minorHAnsi"/>
                <w:sz w:val="20"/>
                <w:szCs w:val="20"/>
              </w:rPr>
              <w:t>Подеднаква застапеност на мажи и жени, девојчиња и момчиња</w:t>
            </w:r>
          </w:p>
        </w:tc>
      </w:tr>
    </w:tbl>
    <w:p w14:paraId="328C93B2" w14:textId="77777777" w:rsidR="00EC7B5C" w:rsidRDefault="00EC7B5C" w:rsidP="007B3C38">
      <w:pPr>
        <w:spacing w:before="16"/>
        <w:ind w:right="78"/>
        <w:jc w:val="both"/>
        <w:rPr>
          <w:rFonts w:asciiTheme="minorHAnsi" w:hAnsiTheme="minorHAnsi" w:cstheme="minorHAnsi"/>
          <w:b/>
          <w:bCs/>
          <w:sz w:val="24"/>
          <w:szCs w:val="24"/>
          <w:highlight w:val="yellow"/>
          <w:lang w:val="mk-MK"/>
        </w:rPr>
      </w:pPr>
    </w:p>
    <w:p w14:paraId="0E077251" w14:textId="77777777" w:rsidR="00005018" w:rsidRDefault="00005018" w:rsidP="007B3C38">
      <w:pPr>
        <w:spacing w:before="16"/>
        <w:ind w:right="78"/>
        <w:jc w:val="both"/>
        <w:rPr>
          <w:rFonts w:asciiTheme="minorHAnsi" w:hAnsiTheme="minorHAnsi" w:cstheme="minorHAnsi"/>
          <w:b/>
          <w:bCs/>
          <w:sz w:val="24"/>
          <w:szCs w:val="24"/>
          <w:highlight w:val="yellow"/>
          <w:lang w:val="mk-MK"/>
        </w:rPr>
      </w:pPr>
    </w:p>
    <w:p w14:paraId="2470C2CD" w14:textId="77777777" w:rsidR="00050E43" w:rsidRDefault="00050E43" w:rsidP="007B3C38">
      <w:pPr>
        <w:spacing w:before="16"/>
        <w:ind w:right="78"/>
        <w:jc w:val="both"/>
        <w:rPr>
          <w:rFonts w:asciiTheme="minorHAnsi" w:hAnsiTheme="minorHAnsi" w:cstheme="minorHAnsi"/>
          <w:b/>
          <w:bCs/>
          <w:sz w:val="24"/>
          <w:szCs w:val="24"/>
          <w:highlight w:val="yellow"/>
          <w:lang w:val="mk-MK"/>
        </w:rPr>
      </w:pPr>
    </w:p>
    <w:p w14:paraId="05C3AB24" w14:textId="77777777" w:rsidR="00050E43" w:rsidRDefault="00050E43" w:rsidP="007B3C38">
      <w:pPr>
        <w:spacing w:before="16"/>
        <w:ind w:right="78"/>
        <w:jc w:val="both"/>
        <w:rPr>
          <w:rFonts w:asciiTheme="minorHAnsi" w:hAnsiTheme="minorHAnsi" w:cstheme="minorHAnsi"/>
          <w:b/>
          <w:bCs/>
          <w:sz w:val="24"/>
          <w:szCs w:val="24"/>
          <w:highlight w:val="yellow"/>
          <w:lang w:val="mk-MK"/>
        </w:rPr>
      </w:pPr>
    </w:p>
    <w:p w14:paraId="3D8FE9BF" w14:textId="59D4C6C5" w:rsidR="00FD301D" w:rsidRPr="00E670FF" w:rsidRDefault="00E670FF" w:rsidP="00BA400D">
      <w:pPr>
        <w:pStyle w:val="Heading1"/>
        <w:numPr>
          <w:ilvl w:val="0"/>
          <w:numId w:val="9"/>
        </w:numPr>
        <w:rPr>
          <w:rFonts w:asciiTheme="minorHAnsi" w:eastAsia="Calibri" w:hAnsiTheme="minorHAnsi" w:cstheme="minorHAnsi"/>
          <w:iCs/>
          <w:sz w:val="24"/>
          <w:szCs w:val="24"/>
          <w:lang w:val="mk-MK"/>
        </w:rPr>
      </w:pPr>
      <w:bookmarkStart w:id="57" w:name="_Toc182352335"/>
      <w:r w:rsidRPr="00E670FF">
        <w:rPr>
          <w:rFonts w:asciiTheme="minorHAnsi" w:eastAsia="Calibri" w:hAnsiTheme="minorHAnsi" w:cstheme="minorHAnsi"/>
          <w:iCs/>
          <w:spacing w:val="1"/>
          <w:sz w:val="24"/>
          <w:szCs w:val="24"/>
          <w:lang w:val="mk-MK"/>
        </w:rPr>
        <w:lastRenderedPageBreak/>
        <w:t>Буџет на ИЛРП со динамика на финансирање и извори на</w:t>
      </w:r>
      <w:r>
        <w:rPr>
          <w:rFonts w:asciiTheme="minorHAnsi" w:eastAsia="Calibri" w:hAnsiTheme="minorHAnsi" w:cstheme="minorHAnsi"/>
          <w:iCs/>
          <w:spacing w:val="1"/>
          <w:sz w:val="24"/>
          <w:szCs w:val="24"/>
        </w:rPr>
        <w:t xml:space="preserve"> </w:t>
      </w:r>
      <w:r w:rsidRPr="00E670FF">
        <w:rPr>
          <w:rFonts w:asciiTheme="minorHAnsi" w:eastAsia="Calibri" w:hAnsiTheme="minorHAnsi" w:cstheme="minorHAnsi"/>
          <w:iCs/>
          <w:spacing w:val="1"/>
          <w:sz w:val="24"/>
          <w:szCs w:val="24"/>
          <w:lang w:val="mk-MK"/>
        </w:rPr>
        <w:t>финансирање</w:t>
      </w:r>
      <w:bookmarkEnd w:id="57"/>
    </w:p>
    <w:p w14:paraId="55071BD4" w14:textId="77777777" w:rsidR="00FD301D" w:rsidRPr="004340A0" w:rsidRDefault="00FD301D" w:rsidP="00FD301D">
      <w:pPr>
        <w:jc w:val="both"/>
        <w:rPr>
          <w:rFonts w:asciiTheme="minorHAnsi" w:eastAsiaTheme="minorEastAsia" w:hAnsiTheme="minorHAnsi" w:cstheme="minorHAnsi"/>
          <w:b/>
          <w:color w:val="1F497D" w:themeColor="text2"/>
          <w:sz w:val="22"/>
          <w:szCs w:val="22"/>
          <w:lang w:val="mk-MK" w:bidi="en-US"/>
        </w:rPr>
      </w:pPr>
    </w:p>
    <w:p w14:paraId="4034DDE9"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Финансиската рамка на ИПЛР го утврдува нивото на финансирање за спроведување на потпрограмите/проектите во рамки на утврдените програми и содржи финансиската распределба на средствата на годишно ниво во периодот 2024 – 2027 година, </w:t>
      </w:r>
    </w:p>
    <w:p w14:paraId="47321C3F" w14:textId="77777777" w:rsidR="00FD301D" w:rsidRPr="004340A0" w:rsidRDefault="00FD301D" w:rsidP="00FD301D">
      <w:pPr>
        <w:jc w:val="both"/>
        <w:rPr>
          <w:rFonts w:asciiTheme="minorHAnsi" w:hAnsiTheme="minorHAnsi" w:cstheme="minorHAnsi"/>
          <w:sz w:val="22"/>
          <w:szCs w:val="22"/>
          <w:lang w:val="mk-MK"/>
        </w:rPr>
      </w:pPr>
    </w:p>
    <w:p w14:paraId="6872663D" w14:textId="77777777" w:rsidR="00FD301D" w:rsidRPr="004340A0" w:rsidRDefault="00FD301D" w:rsidP="00FD301D">
      <w:pPr>
        <w:spacing w:after="120"/>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Буџетот што ќе го поддржува спроведувањето на ИПЛР е диверзифициран од аспект на извори на приходи и претставува комбинација од сопствени извори на приходи на општината, дотации од буџетот на Република Северна Македонија за пренесените надлежности, приходи утврдени во посебни закони, даночни приходи кои се наплатуваат на централно ниво и се пренесуваат под посебни услови на општините, наменски и капитални трансфери од државниот буџет и други институции, донации и други приходи.</w:t>
      </w:r>
    </w:p>
    <w:p w14:paraId="4B9E16F7" w14:textId="77777777" w:rsidR="00FD301D" w:rsidRPr="004340A0" w:rsidRDefault="00FD301D" w:rsidP="00FD301D">
      <w:pPr>
        <w:jc w:val="both"/>
        <w:rPr>
          <w:rFonts w:asciiTheme="minorHAnsi" w:hAnsiTheme="minorHAnsi" w:cstheme="minorHAnsi"/>
          <w:sz w:val="22"/>
          <w:szCs w:val="22"/>
          <w:lang w:val="mk-MK"/>
        </w:rPr>
      </w:pPr>
    </w:p>
    <w:p w14:paraId="0AE3F0A1"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Финансиската рамка на ИПЛР, како индикативен план за финансирање, беше утврдена и усогласена (и понатаму ќе се усогласува на годишно ниво)  со Планот за развојни програми кој општината го доставува во согласност со Законот за буџети, а во којшто се прикажани планираните расходи на буџетите на локалната самоуправа поврзани со инвестициите.</w:t>
      </w:r>
    </w:p>
    <w:p w14:paraId="6592FD5E" w14:textId="77777777" w:rsidR="00FD301D" w:rsidRPr="004340A0" w:rsidRDefault="00FD301D" w:rsidP="00FD301D">
      <w:pPr>
        <w:jc w:val="both"/>
        <w:rPr>
          <w:rFonts w:asciiTheme="minorHAnsi" w:hAnsiTheme="minorHAnsi" w:cstheme="minorHAnsi"/>
          <w:sz w:val="22"/>
          <w:szCs w:val="22"/>
          <w:lang w:val="mk-MK"/>
        </w:rPr>
      </w:pPr>
    </w:p>
    <w:p w14:paraId="2895C112" w14:textId="616B70E6" w:rsidR="00E22387"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Ова е прикажано како динамика поврзана со конкретните потпрограми/проекти и нивната врска со дефинираните програми, во следниве две табели:</w:t>
      </w:r>
    </w:p>
    <w:p w14:paraId="00449E6F" w14:textId="77777777" w:rsidR="00FD301D" w:rsidRDefault="00FD301D" w:rsidP="00FD301D">
      <w:pPr>
        <w:jc w:val="both"/>
        <w:rPr>
          <w:rFonts w:asciiTheme="minorHAnsi" w:hAnsiTheme="minorHAnsi" w:cstheme="minorHAnsi"/>
          <w:sz w:val="22"/>
          <w:szCs w:val="22"/>
        </w:rPr>
      </w:pPr>
    </w:p>
    <w:p w14:paraId="2F6F85CD" w14:textId="77777777" w:rsidR="009C3302" w:rsidRPr="00C86706" w:rsidRDefault="009C3302" w:rsidP="00FD301D">
      <w:pPr>
        <w:jc w:val="both"/>
        <w:rPr>
          <w:rFonts w:asciiTheme="minorHAnsi" w:hAnsiTheme="minorHAnsi" w:cstheme="minorHAnsi"/>
          <w:sz w:val="22"/>
          <w:szCs w:val="22"/>
          <w:lang w:val="mk-MK"/>
        </w:rPr>
      </w:pPr>
    </w:p>
    <w:p w14:paraId="637EB594" w14:textId="31A635A5" w:rsidR="00FD301D" w:rsidRPr="00567A1C" w:rsidRDefault="00FD301D" w:rsidP="00FD301D">
      <w:pPr>
        <w:jc w:val="both"/>
        <w:rPr>
          <w:rFonts w:asciiTheme="minorHAnsi" w:hAnsiTheme="minorHAnsi" w:cstheme="minorHAnsi"/>
          <w:b/>
          <w:bCs/>
          <w:sz w:val="22"/>
          <w:szCs w:val="22"/>
          <w:lang w:val="mk-MK"/>
        </w:rPr>
      </w:pPr>
      <w:r w:rsidRPr="00567A1C">
        <w:rPr>
          <w:rFonts w:asciiTheme="minorHAnsi" w:eastAsia="Calibri" w:hAnsiTheme="minorHAnsi" w:cstheme="minorHAnsi"/>
          <w:sz w:val="22"/>
          <w:szCs w:val="22"/>
          <w:lang w:val="mk-MK"/>
        </w:rPr>
        <w:t xml:space="preserve">Табела </w:t>
      </w:r>
      <w:r w:rsidR="00567A1C" w:rsidRPr="00567A1C">
        <w:rPr>
          <w:rFonts w:asciiTheme="minorHAnsi" w:eastAsia="Calibri" w:hAnsiTheme="minorHAnsi" w:cstheme="minorHAnsi"/>
          <w:sz w:val="22"/>
          <w:szCs w:val="22"/>
          <w:lang w:val="mk-MK"/>
        </w:rPr>
        <w:t>7</w:t>
      </w:r>
      <w:r w:rsidRPr="00567A1C">
        <w:rPr>
          <w:rFonts w:asciiTheme="minorHAnsi" w:eastAsia="Calibri" w:hAnsiTheme="minorHAnsi" w:cstheme="minorHAnsi"/>
          <w:sz w:val="22"/>
          <w:szCs w:val="22"/>
          <w:lang w:val="mk-MK"/>
        </w:rPr>
        <w:t>: Буџет на ИЛРП и динамика на финансирање</w:t>
      </w:r>
    </w:p>
    <w:p w14:paraId="0F08E3E2" w14:textId="77777777" w:rsidR="00FD301D" w:rsidRPr="00567A1C" w:rsidRDefault="00FD301D" w:rsidP="00FD301D">
      <w:pPr>
        <w:jc w:val="both"/>
        <w:rPr>
          <w:rFonts w:asciiTheme="minorHAnsi" w:hAnsiTheme="minorHAnsi" w:cstheme="minorHAnsi"/>
          <w:b/>
          <w:bCs/>
          <w:sz w:val="22"/>
          <w:szCs w:val="22"/>
          <w:lang w:val="mk-MK"/>
        </w:rPr>
      </w:pPr>
    </w:p>
    <w:tbl>
      <w:tblPr>
        <w:tblStyle w:val="TableGrid6"/>
        <w:tblW w:w="10999" w:type="dxa"/>
        <w:tblInd w:w="-998" w:type="dxa"/>
        <w:tblLayout w:type="fixed"/>
        <w:tblLook w:val="04A0" w:firstRow="1" w:lastRow="0" w:firstColumn="1" w:lastColumn="0" w:noHBand="0" w:noVBand="1"/>
      </w:tblPr>
      <w:tblGrid>
        <w:gridCol w:w="567"/>
        <w:gridCol w:w="993"/>
        <w:gridCol w:w="1134"/>
        <w:gridCol w:w="923"/>
        <w:gridCol w:w="1149"/>
        <w:gridCol w:w="1265"/>
        <w:gridCol w:w="1265"/>
        <w:gridCol w:w="1173"/>
        <w:gridCol w:w="1265"/>
        <w:gridCol w:w="1265"/>
      </w:tblGrid>
      <w:tr w:rsidR="00B72DA7" w:rsidRPr="00B72DA7" w14:paraId="60DCCC2B" w14:textId="77777777" w:rsidTr="00945827">
        <w:tc>
          <w:tcPr>
            <w:tcW w:w="567" w:type="dxa"/>
            <w:vMerge w:val="restart"/>
            <w:shd w:val="clear" w:color="auto" w:fill="DBE5F1" w:themeFill="accent1" w:themeFillTint="33"/>
          </w:tcPr>
          <w:p w14:paraId="28C5B42E" w14:textId="77777777" w:rsidR="00B72DA7" w:rsidRPr="00B72DA7" w:rsidRDefault="00B72DA7" w:rsidP="00B72DA7">
            <w:pPr>
              <w:jc w:val="center"/>
              <w:rPr>
                <w:rFonts w:cstheme="minorHAnsi"/>
                <w:b/>
                <w:sz w:val="18"/>
                <w:szCs w:val="18"/>
              </w:rPr>
            </w:pPr>
            <w:r w:rsidRPr="00B72DA7">
              <w:rPr>
                <w:rFonts w:cstheme="minorHAnsi"/>
                <w:b/>
                <w:sz w:val="18"/>
                <w:szCs w:val="18"/>
              </w:rPr>
              <w:t>Програма бр.</w:t>
            </w:r>
          </w:p>
        </w:tc>
        <w:tc>
          <w:tcPr>
            <w:tcW w:w="993" w:type="dxa"/>
            <w:vMerge w:val="restart"/>
            <w:shd w:val="clear" w:color="auto" w:fill="DBE5F1" w:themeFill="accent1" w:themeFillTint="33"/>
          </w:tcPr>
          <w:p w14:paraId="439E1E95" w14:textId="77777777" w:rsidR="00B72DA7" w:rsidRPr="00B72DA7" w:rsidRDefault="00B72DA7" w:rsidP="00B72DA7">
            <w:pPr>
              <w:jc w:val="center"/>
              <w:rPr>
                <w:rFonts w:cstheme="minorHAnsi"/>
                <w:b/>
                <w:sz w:val="18"/>
                <w:szCs w:val="18"/>
              </w:rPr>
            </w:pPr>
            <w:r w:rsidRPr="00B72DA7">
              <w:rPr>
                <w:rFonts w:cstheme="minorHAnsi"/>
                <w:b/>
                <w:sz w:val="18"/>
                <w:szCs w:val="18"/>
              </w:rPr>
              <w:t>Потпрогхрама/</w:t>
            </w:r>
          </w:p>
          <w:p w14:paraId="24080AC1" w14:textId="77777777" w:rsidR="00B72DA7" w:rsidRPr="00B72DA7" w:rsidRDefault="00B72DA7" w:rsidP="00B72DA7">
            <w:pPr>
              <w:jc w:val="center"/>
              <w:rPr>
                <w:rFonts w:cstheme="minorHAnsi"/>
                <w:b/>
                <w:sz w:val="18"/>
                <w:szCs w:val="18"/>
              </w:rPr>
            </w:pPr>
            <w:r w:rsidRPr="00B72DA7">
              <w:rPr>
                <w:rFonts w:cstheme="minorHAnsi"/>
                <w:b/>
                <w:sz w:val="18"/>
                <w:szCs w:val="18"/>
              </w:rPr>
              <w:t>Проект</w:t>
            </w:r>
          </w:p>
        </w:tc>
        <w:tc>
          <w:tcPr>
            <w:tcW w:w="1134" w:type="dxa"/>
            <w:vMerge w:val="restart"/>
            <w:shd w:val="clear" w:color="auto" w:fill="DBE5F1" w:themeFill="accent1" w:themeFillTint="33"/>
          </w:tcPr>
          <w:p w14:paraId="639152AC" w14:textId="77777777" w:rsidR="00B72DA7" w:rsidRPr="00B72DA7" w:rsidRDefault="00B72DA7" w:rsidP="00B72DA7">
            <w:pPr>
              <w:jc w:val="center"/>
              <w:rPr>
                <w:rFonts w:cstheme="minorHAnsi"/>
                <w:b/>
                <w:sz w:val="18"/>
                <w:szCs w:val="18"/>
              </w:rPr>
            </w:pPr>
            <w:r w:rsidRPr="00B72DA7">
              <w:rPr>
                <w:rFonts w:cstheme="minorHAnsi"/>
                <w:b/>
                <w:sz w:val="18"/>
                <w:szCs w:val="18"/>
              </w:rPr>
              <w:t>Почеток</w:t>
            </w:r>
          </w:p>
          <w:p w14:paraId="591D720A" w14:textId="77777777" w:rsidR="00B72DA7" w:rsidRPr="00B72DA7" w:rsidRDefault="00B72DA7" w:rsidP="00B72DA7">
            <w:pPr>
              <w:jc w:val="center"/>
              <w:rPr>
                <w:rFonts w:cstheme="minorHAnsi"/>
                <w:b/>
                <w:sz w:val="18"/>
                <w:szCs w:val="18"/>
              </w:rPr>
            </w:pPr>
            <w:r w:rsidRPr="00B72DA7">
              <w:rPr>
                <w:rFonts w:cstheme="minorHAnsi"/>
                <w:b/>
                <w:sz w:val="18"/>
                <w:szCs w:val="18"/>
              </w:rPr>
              <w:t>на потпрограмата/</w:t>
            </w:r>
          </w:p>
          <w:p w14:paraId="59ACD681" w14:textId="77777777" w:rsidR="00B72DA7" w:rsidRPr="00B72DA7" w:rsidRDefault="00B72DA7" w:rsidP="00B72DA7">
            <w:pPr>
              <w:jc w:val="center"/>
              <w:rPr>
                <w:rFonts w:cstheme="minorHAnsi"/>
                <w:b/>
                <w:sz w:val="18"/>
                <w:szCs w:val="18"/>
                <w:highlight w:val="yellow"/>
              </w:rPr>
            </w:pPr>
            <w:r w:rsidRPr="00B72DA7">
              <w:rPr>
                <w:rFonts w:cstheme="minorHAnsi"/>
                <w:b/>
                <w:sz w:val="18"/>
                <w:szCs w:val="18"/>
              </w:rPr>
              <w:t>проектот</w:t>
            </w:r>
          </w:p>
        </w:tc>
        <w:tc>
          <w:tcPr>
            <w:tcW w:w="923" w:type="dxa"/>
            <w:vMerge w:val="restart"/>
            <w:shd w:val="clear" w:color="auto" w:fill="DBE5F1" w:themeFill="accent1" w:themeFillTint="33"/>
          </w:tcPr>
          <w:p w14:paraId="56ADE9C7" w14:textId="77777777" w:rsidR="00B72DA7" w:rsidRPr="00B72DA7" w:rsidRDefault="00B72DA7" w:rsidP="00B72DA7">
            <w:pPr>
              <w:jc w:val="center"/>
              <w:rPr>
                <w:rFonts w:cstheme="minorHAnsi"/>
                <w:b/>
                <w:sz w:val="18"/>
                <w:szCs w:val="18"/>
              </w:rPr>
            </w:pPr>
            <w:r w:rsidRPr="00B72DA7">
              <w:rPr>
                <w:rFonts w:cstheme="minorHAnsi"/>
                <w:b/>
                <w:sz w:val="18"/>
                <w:szCs w:val="18"/>
              </w:rPr>
              <w:t>Време за спрове-</w:t>
            </w:r>
          </w:p>
          <w:p w14:paraId="68EE6C1B" w14:textId="77777777" w:rsidR="00B72DA7" w:rsidRPr="00B72DA7" w:rsidRDefault="00B72DA7" w:rsidP="00B72DA7">
            <w:pPr>
              <w:jc w:val="center"/>
              <w:rPr>
                <w:rFonts w:cstheme="minorHAnsi"/>
                <w:b/>
                <w:sz w:val="18"/>
                <w:szCs w:val="18"/>
              </w:rPr>
            </w:pPr>
            <w:r w:rsidRPr="00B72DA7">
              <w:rPr>
                <w:rFonts w:cstheme="minorHAnsi"/>
                <w:b/>
                <w:sz w:val="18"/>
                <w:szCs w:val="18"/>
              </w:rPr>
              <w:t>дување на потпрог-рамата/</w:t>
            </w:r>
          </w:p>
          <w:p w14:paraId="1DB62878" w14:textId="77777777" w:rsidR="00B72DA7" w:rsidRPr="00B72DA7" w:rsidRDefault="00B72DA7" w:rsidP="00B72DA7">
            <w:pPr>
              <w:jc w:val="center"/>
              <w:rPr>
                <w:rFonts w:cstheme="minorHAnsi"/>
                <w:b/>
                <w:sz w:val="18"/>
                <w:szCs w:val="18"/>
                <w:highlight w:val="yellow"/>
              </w:rPr>
            </w:pPr>
            <w:r w:rsidRPr="00B72DA7">
              <w:rPr>
                <w:rFonts w:cstheme="minorHAnsi"/>
                <w:b/>
                <w:sz w:val="18"/>
                <w:szCs w:val="18"/>
              </w:rPr>
              <w:t>проектот</w:t>
            </w:r>
          </w:p>
        </w:tc>
        <w:tc>
          <w:tcPr>
            <w:tcW w:w="1149" w:type="dxa"/>
            <w:vMerge w:val="restart"/>
            <w:shd w:val="clear" w:color="auto" w:fill="DBE5F1" w:themeFill="accent1" w:themeFillTint="33"/>
          </w:tcPr>
          <w:p w14:paraId="703B4335" w14:textId="77777777" w:rsidR="00B72DA7" w:rsidRPr="00B72DA7" w:rsidRDefault="00B72DA7" w:rsidP="00B72DA7">
            <w:pPr>
              <w:jc w:val="center"/>
              <w:rPr>
                <w:rFonts w:cstheme="minorHAnsi"/>
                <w:b/>
                <w:sz w:val="18"/>
                <w:szCs w:val="18"/>
              </w:rPr>
            </w:pPr>
            <w:r w:rsidRPr="00B72DA7">
              <w:rPr>
                <w:rFonts w:cstheme="minorHAnsi"/>
                <w:b/>
                <w:sz w:val="18"/>
                <w:szCs w:val="18"/>
              </w:rPr>
              <w:t>Проценета</w:t>
            </w:r>
          </w:p>
          <w:p w14:paraId="2C8E2A43" w14:textId="77777777" w:rsidR="00B72DA7" w:rsidRPr="00B72DA7" w:rsidRDefault="00B72DA7" w:rsidP="00B72DA7">
            <w:pPr>
              <w:jc w:val="center"/>
              <w:rPr>
                <w:rFonts w:cstheme="minorHAnsi"/>
                <w:b/>
                <w:sz w:val="18"/>
                <w:szCs w:val="18"/>
              </w:rPr>
            </w:pPr>
            <w:r w:rsidRPr="00B72DA7">
              <w:rPr>
                <w:rFonts w:cstheme="minorHAnsi"/>
                <w:b/>
                <w:sz w:val="18"/>
                <w:szCs w:val="18"/>
              </w:rPr>
              <w:t>вредност на потпрограмата/</w:t>
            </w:r>
          </w:p>
          <w:p w14:paraId="64F8164B" w14:textId="77777777" w:rsidR="00B72DA7" w:rsidRPr="00B72DA7" w:rsidRDefault="00B72DA7" w:rsidP="00B72DA7">
            <w:pPr>
              <w:jc w:val="center"/>
              <w:rPr>
                <w:rFonts w:cstheme="minorHAnsi"/>
                <w:b/>
                <w:sz w:val="18"/>
                <w:szCs w:val="18"/>
                <w:highlight w:val="yellow"/>
              </w:rPr>
            </w:pPr>
            <w:r w:rsidRPr="00B72DA7">
              <w:rPr>
                <w:rFonts w:cstheme="minorHAnsi"/>
                <w:b/>
                <w:sz w:val="18"/>
                <w:szCs w:val="18"/>
              </w:rPr>
              <w:t>проектот</w:t>
            </w:r>
          </w:p>
        </w:tc>
        <w:tc>
          <w:tcPr>
            <w:tcW w:w="6233" w:type="dxa"/>
            <w:gridSpan w:val="5"/>
            <w:shd w:val="clear" w:color="auto" w:fill="DBE5F1" w:themeFill="accent1" w:themeFillTint="33"/>
          </w:tcPr>
          <w:p w14:paraId="1C7C1FCD" w14:textId="77777777" w:rsidR="00B72DA7" w:rsidRPr="00B72DA7" w:rsidRDefault="00B72DA7" w:rsidP="00B72DA7">
            <w:pPr>
              <w:jc w:val="center"/>
              <w:rPr>
                <w:rFonts w:cstheme="minorHAnsi"/>
                <w:b/>
                <w:sz w:val="18"/>
                <w:szCs w:val="18"/>
                <w:highlight w:val="yellow"/>
              </w:rPr>
            </w:pPr>
            <w:r w:rsidRPr="00B72DA7">
              <w:rPr>
                <w:rFonts w:cstheme="minorHAnsi"/>
                <w:b/>
                <w:sz w:val="18"/>
                <w:szCs w:val="18"/>
              </w:rPr>
              <w:t>Динамика на финансирање</w:t>
            </w:r>
          </w:p>
        </w:tc>
      </w:tr>
      <w:tr w:rsidR="00B72DA7" w:rsidRPr="00B72DA7" w14:paraId="7DBED5BB" w14:textId="77777777" w:rsidTr="00945827">
        <w:tc>
          <w:tcPr>
            <w:tcW w:w="567" w:type="dxa"/>
            <w:vMerge/>
            <w:shd w:val="clear" w:color="auto" w:fill="DBE5F1" w:themeFill="accent1" w:themeFillTint="33"/>
          </w:tcPr>
          <w:p w14:paraId="11917F84" w14:textId="77777777" w:rsidR="00B72DA7" w:rsidRPr="00B72DA7" w:rsidRDefault="00B72DA7" w:rsidP="00B72DA7">
            <w:pPr>
              <w:jc w:val="both"/>
              <w:rPr>
                <w:rFonts w:cstheme="minorHAnsi"/>
                <w:bCs/>
                <w:sz w:val="18"/>
                <w:szCs w:val="18"/>
                <w:highlight w:val="yellow"/>
              </w:rPr>
            </w:pPr>
          </w:p>
        </w:tc>
        <w:tc>
          <w:tcPr>
            <w:tcW w:w="993" w:type="dxa"/>
            <w:vMerge/>
            <w:shd w:val="clear" w:color="auto" w:fill="DBE5F1" w:themeFill="accent1" w:themeFillTint="33"/>
          </w:tcPr>
          <w:p w14:paraId="15D5A207" w14:textId="77777777" w:rsidR="00B72DA7" w:rsidRPr="00B72DA7" w:rsidRDefault="00B72DA7" w:rsidP="00B72DA7">
            <w:pPr>
              <w:jc w:val="both"/>
              <w:rPr>
                <w:rFonts w:cstheme="minorHAnsi"/>
                <w:bCs/>
                <w:sz w:val="18"/>
                <w:szCs w:val="18"/>
                <w:highlight w:val="yellow"/>
              </w:rPr>
            </w:pPr>
          </w:p>
        </w:tc>
        <w:tc>
          <w:tcPr>
            <w:tcW w:w="1134" w:type="dxa"/>
            <w:vMerge/>
            <w:shd w:val="clear" w:color="auto" w:fill="DBE5F1" w:themeFill="accent1" w:themeFillTint="33"/>
          </w:tcPr>
          <w:p w14:paraId="3FB5AD6D" w14:textId="77777777" w:rsidR="00B72DA7" w:rsidRPr="00B72DA7" w:rsidRDefault="00B72DA7" w:rsidP="00B72DA7">
            <w:pPr>
              <w:jc w:val="both"/>
              <w:rPr>
                <w:rFonts w:cstheme="minorHAnsi"/>
                <w:bCs/>
                <w:sz w:val="18"/>
                <w:szCs w:val="18"/>
                <w:highlight w:val="yellow"/>
              </w:rPr>
            </w:pPr>
          </w:p>
        </w:tc>
        <w:tc>
          <w:tcPr>
            <w:tcW w:w="923" w:type="dxa"/>
            <w:vMerge/>
            <w:shd w:val="clear" w:color="auto" w:fill="DBE5F1" w:themeFill="accent1" w:themeFillTint="33"/>
          </w:tcPr>
          <w:p w14:paraId="37CB01FE" w14:textId="77777777" w:rsidR="00B72DA7" w:rsidRPr="00B72DA7" w:rsidRDefault="00B72DA7" w:rsidP="00B72DA7">
            <w:pPr>
              <w:jc w:val="both"/>
              <w:rPr>
                <w:rFonts w:cstheme="minorHAnsi"/>
                <w:bCs/>
                <w:sz w:val="18"/>
                <w:szCs w:val="18"/>
                <w:highlight w:val="yellow"/>
              </w:rPr>
            </w:pPr>
          </w:p>
        </w:tc>
        <w:tc>
          <w:tcPr>
            <w:tcW w:w="1149" w:type="dxa"/>
            <w:vMerge/>
            <w:shd w:val="clear" w:color="auto" w:fill="DBE5F1" w:themeFill="accent1" w:themeFillTint="33"/>
          </w:tcPr>
          <w:p w14:paraId="02184D7C" w14:textId="77777777" w:rsidR="00B72DA7" w:rsidRPr="00B72DA7" w:rsidRDefault="00B72DA7" w:rsidP="00B72DA7">
            <w:pPr>
              <w:jc w:val="both"/>
              <w:rPr>
                <w:rFonts w:cstheme="minorHAnsi"/>
                <w:bCs/>
                <w:sz w:val="18"/>
                <w:szCs w:val="18"/>
                <w:highlight w:val="yellow"/>
              </w:rPr>
            </w:pPr>
          </w:p>
        </w:tc>
        <w:tc>
          <w:tcPr>
            <w:tcW w:w="1265" w:type="dxa"/>
            <w:shd w:val="clear" w:color="auto" w:fill="DBE5F1" w:themeFill="accent1" w:themeFillTint="33"/>
          </w:tcPr>
          <w:p w14:paraId="79614A36" w14:textId="77777777" w:rsidR="00B72DA7" w:rsidRPr="00B72DA7" w:rsidRDefault="00B72DA7" w:rsidP="00B72DA7">
            <w:pPr>
              <w:rPr>
                <w:rFonts w:cstheme="minorHAnsi"/>
                <w:b/>
                <w:sz w:val="18"/>
                <w:szCs w:val="18"/>
                <w:highlight w:val="yellow"/>
              </w:rPr>
            </w:pPr>
            <w:r w:rsidRPr="00B72DA7">
              <w:rPr>
                <w:rFonts w:cstheme="minorHAnsi"/>
                <w:b/>
                <w:sz w:val="18"/>
                <w:szCs w:val="18"/>
              </w:rPr>
              <w:t>Година I  (2024)</w:t>
            </w:r>
          </w:p>
        </w:tc>
        <w:tc>
          <w:tcPr>
            <w:tcW w:w="1265" w:type="dxa"/>
            <w:shd w:val="clear" w:color="auto" w:fill="DBE5F1" w:themeFill="accent1" w:themeFillTint="33"/>
          </w:tcPr>
          <w:p w14:paraId="2468F45B" w14:textId="77777777" w:rsidR="00B72DA7" w:rsidRPr="00B72DA7" w:rsidRDefault="00B72DA7" w:rsidP="00B72DA7">
            <w:pPr>
              <w:rPr>
                <w:rFonts w:cstheme="minorHAnsi"/>
                <w:b/>
                <w:sz w:val="18"/>
                <w:szCs w:val="18"/>
                <w:highlight w:val="yellow"/>
              </w:rPr>
            </w:pPr>
            <w:r w:rsidRPr="00B72DA7">
              <w:rPr>
                <w:rFonts w:cstheme="minorHAnsi"/>
                <w:b/>
                <w:sz w:val="18"/>
                <w:szCs w:val="18"/>
              </w:rPr>
              <w:t>Година II</w:t>
            </w:r>
          </w:p>
        </w:tc>
        <w:tc>
          <w:tcPr>
            <w:tcW w:w="1173" w:type="dxa"/>
            <w:shd w:val="clear" w:color="auto" w:fill="DBE5F1" w:themeFill="accent1" w:themeFillTint="33"/>
          </w:tcPr>
          <w:p w14:paraId="6972FF7A" w14:textId="77777777" w:rsidR="00B72DA7" w:rsidRPr="00B72DA7" w:rsidRDefault="00B72DA7" w:rsidP="00B72DA7">
            <w:pPr>
              <w:rPr>
                <w:rFonts w:cstheme="minorHAnsi"/>
                <w:b/>
                <w:sz w:val="18"/>
                <w:szCs w:val="18"/>
                <w:highlight w:val="yellow"/>
              </w:rPr>
            </w:pPr>
            <w:r w:rsidRPr="00B72DA7">
              <w:rPr>
                <w:rFonts w:cstheme="minorHAnsi"/>
                <w:b/>
                <w:sz w:val="18"/>
                <w:szCs w:val="18"/>
              </w:rPr>
              <w:t>Година III</w:t>
            </w:r>
          </w:p>
        </w:tc>
        <w:tc>
          <w:tcPr>
            <w:tcW w:w="1265" w:type="dxa"/>
            <w:shd w:val="clear" w:color="auto" w:fill="DBE5F1" w:themeFill="accent1" w:themeFillTint="33"/>
          </w:tcPr>
          <w:p w14:paraId="7BBFE2E7" w14:textId="77777777" w:rsidR="00B72DA7" w:rsidRPr="00B72DA7" w:rsidRDefault="00B72DA7" w:rsidP="00B72DA7">
            <w:pPr>
              <w:rPr>
                <w:rFonts w:cstheme="minorHAnsi"/>
                <w:b/>
                <w:sz w:val="18"/>
                <w:szCs w:val="18"/>
                <w:highlight w:val="yellow"/>
              </w:rPr>
            </w:pPr>
            <w:r w:rsidRPr="00B72DA7">
              <w:rPr>
                <w:rFonts w:cstheme="minorHAnsi"/>
                <w:b/>
                <w:sz w:val="18"/>
                <w:szCs w:val="18"/>
              </w:rPr>
              <w:t>Година IV</w:t>
            </w:r>
          </w:p>
        </w:tc>
        <w:tc>
          <w:tcPr>
            <w:tcW w:w="1265" w:type="dxa"/>
            <w:shd w:val="clear" w:color="auto" w:fill="DBE5F1" w:themeFill="accent1" w:themeFillTint="33"/>
          </w:tcPr>
          <w:p w14:paraId="0B70B43A" w14:textId="77777777" w:rsidR="00B72DA7" w:rsidRPr="00B72DA7" w:rsidRDefault="00B72DA7" w:rsidP="00B72DA7">
            <w:pPr>
              <w:rPr>
                <w:rFonts w:cstheme="minorHAnsi"/>
                <w:b/>
                <w:sz w:val="18"/>
                <w:szCs w:val="18"/>
                <w:highlight w:val="yellow"/>
              </w:rPr>
            </w:pPr>
            <w:r w:rsidRPr="00B72DA7">
              <w:rPr>
                <w:rFonts w:cstheme="minorHAnsi"/>
                <w:b/>
                <w:sz w:val="18"/>
                <w:szCs w:val="18"/>
              </w:rPr>
              <w:t xml:space="preserve">ВКУПНО </w:t>
            </w:r>
          </w:p>
        </w:tc>
      </w:tr>
      <w:tr w:rsidR="00691428" w:rsidRPr="00B72DA7" w14:paraId="15990898" w14:textId="77777777" w:rsidTr="00945827">
        <w:tc>
          <w:tcPr>
            <w:tcW w:w="567" w:type="dxa"/>
            <w:vMerge w:val="restart"/>
          </w:tcPr>
          <w:p w14:paraId="7379F435" w14:textId="36CA5D84" w:rsidR="00691428" w:rsidRPr="00B72DA7" w:rsidRDefault="00691428" w:rsidP="00691428">
            <w:pPr>
              <w:jc w:val="both"/>
              <w:rPr>
                <w:rFonts w:cstheme="minorHAnsi"/>
                <w:bCs/>
                <w:sz w:val="18"/>
                <w:szCs w:val="18"/>
              </w:rPr>
            </w:pPr>
            <w:r w:rsidRPr="00B72DA7">
              <w:rPr>
                <w:rFonts w:cstheme="minorHAnsi"/>
                <w:bCs/>
                <w:sz w:val="18"/>
                <w:szCs w:val="18"/>
              </w:rPr>
              <w:t>ПРГ1</w:t>
            </w:r>
            <w:r w:rsidRPr="001C000F">
              <w:rPr>
                <w:rFonts w:cstheme="minorHAnsi"/>
                <w:bCs/>
                <w:sz w:val="18"/>
                <w:szCs w:val="18"/>
              </w:rPr>
              <w:t xml:space="preserve"> Ур</w:t>
            </w:r>
            <w:r>
              <w:rPr>
                <w:rFonts w:cstheme="minorHAnsi"/>
                <w:bCs/>
                <w:sz w:val="18"/>
                <w:szCs w:val="18"/>
              </w:rPr>
              <w:t>бано планирање</w:t>
            </w:r>
          </w:p>
        </w:tc>
        <w:tc>
          <w:tcPr>
            <w:tcW w:w="993" w:type="dxa"/>
          </w:tcPr>
          <w:p w14:paraId="19DA4D3A" w14:textId="77777777" w:rsidR="00691428" w:rsidRPr="00B72DA7" w:rsidRDefault="00691428" w:rsidP="00691428">
            <w:pPr>
              <w:jc w:val="both"/>
              <w:rPr>
                <w:rFonts w:cstheme="minorHAnsi"/>
                <w:bCs/>
                <w:sz w:val="18"/>
                <w:szCs w:val="18"/>
              </w:rPr>
            </w:pPr>
            <w:r w:rsidRPr="00B72DA7">
              <w:rPr>
                <w:rFonts w:cstheme="minorHAnsi"/>
                <w:bCs/>
                <w:sz w:val="18"/>
                <w:szCs w:val="18"/>
              </w:rPr>
              <w:t>ПП/П1.1</w:t>
            </w:r>
          </w:p>
          <w:p w14:paraId="289A808E" w14:textId="3F2232AC" w:rsidR="00691428" w:rsidRPr="00B72DA7" w:rsidRDefault="00691428" w:rsidP="00691428">
            <w:pPr>
              <w:rPr>
                <w:rFonts w:cstheme="minorHAnsi"/>
                <w:bCs/>
                <w:sz w:val="18"/>
                <w:szCs w:val="18"/>
              </w:rPr>
            </w:pPr>
            <w:r>
              <w:rPr>
                <w:rFonts w:cstheme="minorHAnsi"/>
                <w:bCs/>
                <w:sz w:val="18"/>
                <w:szCs w:val="18"/>
              </w:rPr>
              <w:t>И</w:t>
            </w:r>
            <w:r w:rsidRPr="00691428">
              <w:rPr>
                <w:rFonts w:cstheme="minorHAnsi"/>
                <w:bCs/>
                <w:sz w:val="18"/>
                <w:szCs w:val="18"/>
              </w:rPr>
              <w:t>зработка на урбанистички планови и урбанистички проекти</w:t>
            </w:r>
          </w:p>
        </w:tc>
        <w:tc>
          <w:tcPr>
            <w:tcW w:w="1134" w:type="dxa"/>
          </w:tcPr>
          <w:p w14:paraId="4A427F42" w14:textId="0AB381E1" w:rsidR="00691428" w:rsidRPr="00B72DA7" w:rsidRDefault="00691428" w:rsidP="00691428">
            <w:pPr>
              <w:jc w:val="both"/>
              <w:rPr>
                <w:rFonts w:cstheme="minorHAnsi"/>
                <w:bCs/>
                <w:sz w:val="18"/>
                <w:szCs w:val="18"/>
              </w:rPr>
            </w:pPr>
            <w:r w:rsidRPr="00B72DA7">
              <w:rPr>
                <w:rFonts w:cstheme="minorHAnsi"/>
                <w:bCs/>
                <w:sz w:val="18"/>
                <w:szCs w:val="18"/>
              </w:rPr>
              <w:t>1/1/2024</w:t>
            </w:r>
          </w:p>
        </w:tc>
        <w:tc>
          <w:tcPr>
            <w:tcW w:w="923" w:type="dxa"/>
          </w:tcPr>
          <w:p w14:paraId="7418DF3D" w14:textId="238A3B2E" w:rsidR="00691428" w:rsidRPr="008E51B7" w:rsidRDefault="00691428" w:rsidP="00691428">
            <w:pPr>
              <w:jc w:val="both"/>
              <w:rPr>
                <w:rFonts w:cstheme="minorHAnsi"/>
                <w:bCs/>
                <w:sz w:val="18"/>
                <w:szCs w:val="18"/>
              </w:rPr>
            </w:pPr>
            <w:r w:rsidRPr="008E51B7">
              <w:rPr>
                <w:rFonts w:cstheme="minorHAnsi"/>
                <w:bCs/>
                <w:sz w:val="18"/>
                <w:szCs w:val="18"/>
              </w:rPr>
              <w:t>4</w:t>
            </w:r>
          </w:p>
        </w:tc>
        <w:tc>
          <w:tcPr>
            <w:tcW w:w="1149" w:type="dxa"/>
          </w:tcPr>
          <w:p w14:paraId="7939264F" w14:textId="51EC1BFF" w:rsidR="00691428" w:rsidRPr="008E51B7" w:rsidRDefault="00691428" w:rsidP="00691428">
            <w:pPr>
              <w:jc w:val="both"/>
              <w:rPr>
                <w:rFonts w:cstheme="minorHAnsi"/>
                <w:bCs/>
                <w:sz w:val="18"/>
                <w:szCs w:val="18"/>
              </w:rPr>
            </w:pPr>
            <w:r w:rsidRPr="008E51B7">
              <w:rPr>
                <w:rFonts w:cstheme="minorHAnsi"/>
                <w:bCs/>
                <w:sz w:val="18"/>
                <w:szCs w:val="18"/>
              </w:rPr>
              <w:t>23.500.000 МКД</w:t>
            </w:r>
          </w:p>
        </w:tc>
        <w:tc>
          <w:tcPr>
            <w:tcW w:w="1265" w:type="dxa"/>
          </w:tcPr>
          <w:p w14:paraId="207FAE58" w14:textId="2020BA4A" w:rsidR="00691428" w:rsidRPr="008E51B7" w:rsidRDefault="00691428" w:rsidP="00691428">
            <w:pPr>
              <w:jc w:val="both"/>
              <w:rPr>
                <w:sz w:val="18"/>
                <w:szCs w:val="18"/>
              </w:rPr>
            </w:pPr>
            <w:r w:rsidRPr="008E51B7">
              <w:rPr>
                <w:sz w:val="18"/>
                <w:szCs w:val="18"/>
              </w:rPr>
              <w:t>5.000.000 МКД</w:t>
            </w:r>
          </w:p>
        </w:tc>
        <w:tc>
          <w:tcPr>
            <w:tcW w:w="1265" w:type="dxa"/>
          </w:tcPr>
          <w:p w14:paraId="5D50335E" w14:textId="2811B54E" w:rsidR="00691428" w:rsidRPr="008E51B7" w:rsidRDefault="00691428" w:rsidP="00691428">
            <w:pPr>
              <w:jc w:val="both"/>
              <w:rPr>
                <w:sz w:val="18"/>
                <w:szCs w:val="18"/>
              </w:rPr>
            </w:pPr>
            <w:r w:rsidRPr="008E51B7">
              <w:rPr>
                <w:sz w:val="18"/>
                <w:szCs w:val="18"/>
              </w:rPr>
              <w:t>5.500.000 МКД</w:t>
            </w:r>
          </w:p>
        </w:tc>
        <w:tc>
          <w:tcPr>
            <w:tcW w:w="1173" w:type="dxa"/>
          </w:tcPr>
          <w:p w14:paraId="68CF8F56" w14:textId="28E28777" w:rsidR="00691428" w:rsidRPr="008E51B7" w:rsidRDefault="00691428" w:rsidP="00691428">
            <w:pPr>
              <w:jc w:val="both"/>
              <w:rPr>
                <w:sz w:val="18"/>
                <w:szCs w:val="18"/>
              </w:rPr>
            </w:pPr>
            <w:r w:rsidRPr="008E51B7">
              <w:rPr>
                <w:sz w:val="18"/>
                <w:szCs w:val="18"/>
              </w:rPr>
              <w:t>6.050.000 МКД</w:t>
            </w:r>
          </w:p>
        </w:tc>
        <w:tc>
          <w:tcPr>
            <w:tcW w:w="1265" w:type="dxa"/>
          </w:tcPr>
          <w:p w14:paraId="7DBACF8C" w14:textId="0FA2A529" w:rsidR="00691428" w:rsidRPr="008E51B7" w:rsidRDefault="00691428" w:rsidP="00691428">
            <w:pPr>
              <w:jc w:val="both"/>
              <w:rPr>
                <w:sz w:val="18"/>
                <w:szCs w:val="18"/>
              </w:rPr>
            </w:pPr>
            <w:r w:rsidRPr="008E51B7">
              <w:rPr>
                <w:sz w:val="18"/>
                <w:szCs w:val="18"/>
              </w:rPr>
              <w:t>6.655.000 МКД</w:t>
            </w:r>
          </w:p>
        </w:tc>
        <w:tc>
          <w:tcPr>
            <w:tcW w:w="1265" w:type="dxa"/>
          </w:tcPr>
          <w:p w14:paraId="02B930FD" w14:textId="58B08E26" w:rsidR="00691428" w:rsidRPr="008E51B7" w:rsidRDefault="008E51B7" w:rsidP="00691428">
            <w:pPr>
              <w:jc w:val="both"/>
              <w:rPr>
                <w:rFonts w:cstheme="minorHAnsi"/>
                <w:bCs/>
                <w:sz w:val="18"/>
                <w:szCs w:val="18"/>
              </w:rPr>
            </w:pPr>
            <w:r w:rsidRPr="008E51B7">
              <w:rPr>
                <w:rFonts w:cstheme="minorHAnsi"/>
                <w:bCs/>
                <w:sz w:val="18"/>
                <w:szCs w:val="18"/>
              </w:rPr>
              <w:t>23</w:t>
            </w:r>
            <w:r w:rsidR="00691428" w:rsidRPr="008E51B7">
              <w:rPr>
                <w:rFonts w:cstheme="minorHAnsi"/>
                <w:bCs/>
                <w:sz w:val="18"/>
                <w:szCs w:val="18"/>
              </w:rPr>
              <w:t>.</w:t>
            </w:r>
            <w:r w:rsidRPr="008E51B7">
              <w:rPr>
                <w:rFonts w:cstheme="minorHAnsi"/>
                <w:bCs/>
                <w:sz w:val="18"/>
                <w:szCs w:val="18"/>
              </w:rPr>
              <w:t>5</w:t>
            </w:r>
            <w:r w:rsidR="00691428" w:rsidRPr="008E51B7">
              <w:rPr>
                <w:rFonts w:cstheme="minorHAnsi"/>
                <w:bCs/>
                <w:sz w:val="18"/>
                <w:szCs w:val="18"/>
              </w:rPr>
              <w:t>00.000 МКД</w:t>
            </w:r>
          </w:p>
        </w:tc>
      </w:tr>
      <w:tr w:rsidR="00691428" w:rsidRPr="00B72DA7" w14:paraId="6D076F0F" w14:textId="77777777" w:rsidTr="00945827">
        <w:tc>
          <w:tcPr>
            <w:tcW w:w="567" w:type="dxa"/>
            <w:vMerge/>
          </w:tcPr>
          <w:p w14:paraId="1D1A5DC6" w14:textId="3C878A1D" w:rsidR="00691428" w:rsidRPr="00B72DA7" w:rsidRDefault="00691428" w:rsidP="004304B6">
            <w:pPr>
              <w:jc w:val="both"/>
              <w:rPr>
                <w:rFonts w:cstheme="minorHAnsi"/>
                <w:bCs/>
                <w:sz w:val="18"/>
                <w:szCs w:val="18"/>
              </w:rPr>
            </w:pPr>
            <w:bookmarkStart w:id="58" w:name="_Hlk185695656"/>
          </w:p>
        </w:tc>
        <w:tc>
          <w:tcPr>
            <w:tcW w:w="993" w:type="dxa"/>
          </w:tcPr>
          <w:p w14:paraId="178C2BB4" w14:textId="2D37B665" w:rsidR="00691428" w:rsidRPr="00B72DA7" w:rsidRDefault="00691428" w:rsidP="004304B6">
            <w:pPr>
              <w:jc w:val="both"/>
              <w:rPr>
                <w:rFonts w:cstheme="minorHAnsi"/>
                <w:bCs/>
                <w:sz w:val="18"/>
                <w:szCs w:val="18"/>
              </w:rPr>
            </w:pPr>
            <w:r w:rsidRPr="00B72DA7">
              <w:rPr>
                <w:rFonts w:cstheme="minorHAnsi"/>
                <w:bCs/>
                <w:sz w:val="18"/>
                <w:szCs w:val="18"/>
              </w:rPr>
              <w:t>ПП/П1.</w:t>
            </w:r>
            <w:r>
              <w:rPr>
                <w:rFonts w:cstheme="minorHAnsi"/>
                <w:bCs/>
                <w:sz w:val="18"/>
                <w:szCs w:val="18"/>
              </w:rPr>
              <w:t>2</w:t>
            </w:r>
          </w:p>
          <w:p w14:paraId="6E6741B7" w14:textId="12194959" w:rsidR="00691428" w:rsidRPr="00B72DA7" w:rsidRDefault="00691428" w:rsidP="004304B6">
            <w:pPr>
              <w:jc w:val="both"/>
              <w:rPr>
                <w:rFonts w:cstheme="minorHAnsi"/>
                <w:bCs/>
                <w:sz w:val="18"/>
                <w:szCs w:val="18"/>
              </w:rPr>
            </w:pPr>
            <w:r w:rsidRPr="00EA55C5">
              <w:rPr>
                <w:rFonts w:cstheme="minorHAnsi"/>
                <w:bCs/>
                <w:sz w:val="18"/>
                <w:szCs w:val="18"/>
              </w:rPr>
              <w:t>Уредување на градежно земјиште (капитални трошоци)</w:t>
            </w:r>
          </w:p>
        </w:tc>
        <w:tc>
          <w:tcPr>
            <w:tcW w:w="1134" w:type="dxa"/>
          </w:tcPr>
          <w:p w14:paraId="0A510EA2" w14:textId="77777777" w:rsidR="00691428" w:rsidRPr="00B72DA7" w:rsidRDefault="00691428" w:rsidP="004304B6">
            <w:pPr>
              <w:jc w:val="both"/>
              <w:rPr>
                <w:rFonts w:cstheme="minorHAnsi"/>
                <w:bCs/>
                <w:sz w:val="18"/>
                <w:szCs w:val="18"/>
              </w:rPr>
            </w:pPr>
            <w:r w:rsidRPr="00B72DA7">
              <w:rPr>
                <w:rFonts w:cstheme="minorHAnsi"/>
                <w:bCs/>
                <w:sz w:val="18"/>
                <w:szCs w:val="18"/>
              </w:rPr>
              <w:t>1/1/2024</w:t>
            </w:r>
          </w:p>
        </w:tc>
        <w:tc>
          <w:tcPr>
            <w:tcW w:w="923" w:type="dxa"/>
          </w:tcPr>
          <w:p w14:paraId="62AB07C9" w14:textId="77777777" w:rsidR="00691428" w:rsidRPr="00B72DA7" w:rsidRDefault="00691428" w:rsidP="004304B6">
            <w:pPr>
              <w:jc w:val="both"/>
              <w:rPr>
                <w:rFonts w:cstheme="minorHAnsi"/>
                <w:bCs/>
                <w:sz w:val="18"/>
                <w:szCs w:val="18"/>
              </w:rPr>
            </w:pPr>
            <w:r w:rsidRPr="00B72DA7">
              <w:rPr>
                <w:rFonts w:cstheme="minorHAnsi"/>
                <w:bCs/>
                <w:sz w:val="18"/>
                <w:szCs w:val="18"/>
              </w:rPr>
              <w:t>4</w:t>
            </w:r>
          </w:p>
        </w:tc>
        <w:tc>
          <w:tcPr>
            <w:tcW w:w="1149" w:type="dxa"/>
          </w:tcPr>
          <w:p w14:paraId="565686EE" w14:textId="6AFF8723" w:rsidR="00691428" w:rsidRPr="00B72DA7" w:rsidRDefault="00A72E69" w:rsidP="004304B6">
            <w:pPr>
              <w:jc w:val="both"/>
              <w:rPr>
                <w:rFonts w:cstheme="minorHAnsi"/>
                <w:bCs/>
                <w:sz w:val="18"/>
                <w:szCs w:val="18"/>
                <w:highlight w:val="yellow"/>
              </w:rPr>
            </w:pPr>
            <w:r w:rsidRPr="00A72E69">
              <w:rPr>
                <w:rFonts w:cstheme="minorHAnsi"/>
                <w:bCs/>
                <w:sz w:val="18"/>
                <w:szCs w:val="18"/>
              </w:rPr>
              <w:t>75.091.000 МКД</w:t>
            </w:r>
          </w:p>
        </w:tc>
        <w:tc>
          <w:tcPr>
            <w:tcW w:w="1265" w:type="dxa"/>
          </w:tcPr>
          <w:p w14:paraId="50833B4A" w14:textId="488FC582" w:rsidR="00691428" w:rsidRPr="00B72DA7" w:rsidRDefault="00691428" w:rsidP="004304B6">
            <w:pPr>
              <w:jc w:val="both"/>
              <w:rPr>
                <w:rFonts w:cstheme="minorHAnsi"/>
                <w:bCs/>
                <w:sz w:val="18"/>
                <w:szCs w:val="18"/>
                <w:highlight w:val="yellow"/>
              </w:rPr>
            </w:pPr>
            <w:r w:rsidRPr="004304B6">
              <w:rPr>
                <w:sz w:val="18"/>
                <w:szCs w:val="18"/>
              </w:rPr>
              <w:t>16.400.000 МКД</w:t>
            </w:r>
          </w:p>
        </w:tc>
        <w:tc>
          <w:tcPr>
            <w:tcW w:w="1265" w:type="dxa"/>
          </w:tcPr>
          <w:p w14:paraId="55867620" w14:textId="5BFB1D9F" w:rsidR="00691428" w:rsidRPr="00B72DA7" w:rsidRDefault="00691428" w:rsidP="004304B6">
            <w:pPr>
              <w:jc w:val="both"/>
              <w:rPr>
                <w:rFonts w:cstheme="minorHAnsi"/>
                <w:bCs/>
                <w:sz w:val="18"/>
                <w:szCs w:val="18"/>
                <w:highlight w:val="yellow"/>
              </w:rPr>
            </w:pPr>
            <w:r w:rsidRPr="004304B6">
              <w:rPr>
                <w:sz w:val="18"/>
                <w:szCs w:val="18"/>
              </w:rPr>
              <w:t>18.000.000 МКД</w:t>
            </w:r>
          </w:p>
        </w:tc>
        <w:tc>
          <w:tcPr>
            <w:tcW w:w="1173" w:type="dxa"/>
          </w:tcPr>
          <w:p w14:paraId="226E8736" w14:textId="29B4783D" w:rsidR="00691428" w:rsidRPr="00B72DA7" w:rsidRDefault="00691428" w:rsidP="004304B6">
            <w:pPr>
              <w:jc w:val="both"/>
              <w:rPr>
                <w:rFonts w:cstheme="minorHAnsi"/>
                <w:bCs/>
                <w:sz w:val="18"/>
                <w:szCs w:val="18"/>
                <w:highlight w:val="yellow"/>
              </w:rPr>
            </w:pPr>
            <w:r w:rsidRPr="004304B6">
              <w:rPr>
                <w:sz w:val="18"/>
                <w:szCs w:val="18"/>
              </w:rPr>
              <w:t>23.000.000 МКД</w:t>
            </w:r>
          </w:p>
        </w:tc>
        <w:tc>
          <w:tcPr>
            <w:tcW w:w="1265" w:type="dxa"/>
          </w:tcPr>
          <w:p w14:paraId="0545F771" w14:textId="365C2E74" w:rsidR="00691428" w:rsidRPr="00B72DA7" w:rsidRDefault="00691428" w:rsidP="004304B6">
            <w:pPr>
              <w:jc w:val="both"/>
              <w:rPr>
                <w:rFonts w:cstheme="minorHAnsi"/>
                <w:bCs/>
                <w:sz w:val="18"/>
                <w:szCs w:val="18"/>
                <w:highlight w:val="yellow"/>
              </w:rPr>
            </w:pPr>
            <w:r w:rsidRPr="004304B6">
              <w:rPr>
                <w:sz w:val="18"/>
                <w:szCs w:val="18"/>
              </w:rPr>
              <w:t>25.300.000 МКД</w:t>
            </w:r>
          </w:p>
        </w:tc>
        <w:tc>
          <w:tcPr>
            <w:tcW w:w="1265" w:type="dxa"/>
          </w:tcPr>
          <w:p w14:paraId="68324ED7" w14:textId="4156F855" w:rsidR="00691428" w:rsidRPr="00B72DA7" w:rsidRDefault="00A72E69" w:rsidP="004304B6">
            <w:pPr>
              <w:jc w:val="both"/>
              <w:rPr>
                <w:rFonts w:cstheme="minorHAnsi"/>
                <w:bCs/>
                <w:sz w:val="18"/>
                <w:szCs w:val="18"/>
                <w:highlight w:val="yellow"/>
              </w:rPr>
            </w:pPr>
            <w:r w:rsidRPr="00A72E69">
              <w:rPr>
                <w:rFonts w:cstheme="minorHAnsi"/>
                <w:bCs/>
                <w:sz w:val="18"/>
                <w:szCs w:val="18"/>
              </w:rPr>
              <w:t>75.091.000 МКД</w:t>
            </w:r>
          </w:p>
        </w:tc>
      </w:tr>
      <w:bookmarkEnd w:id="58"/>
      <w:tr w:rsidR="00691428" w:rsidRPr="00B72DA7" w14:paraId="1F32291A" w14:textId="77777777" w:rsidTr="00AF2A80">
        <w:trPr>
          <w:trHeight w:val="2277"/>
        </w:trPr>
        <w:tc>
          <w:tcPr>
            <w:tcW w:w="567" w:type="dxa"/>
            <w:vMerge/>
          </w:tcPr>
          <w:p w14:paraId="513C944D" w14:textId="77777777" w:rsidR="00691428" w:rsidRPr="00B72DA7" w:rsidRDefault="00691428" w:rsidP="004304B6">
            <w:pPr>
              <w:jc w:val="both"/>
              <w:rPr>
                <w:rFonts w:cstheme="minorHAnsi"/>
                <w:bCs/>
                <w:sz w:val="18"/>
                <w:szCs w:val="18"/>
                <w:highlight w:val="yellow"/>
              </w:rPr>
            </w:pPr>
          </w:p>
        </w:tc>
        <w:tc>
          <w:tcPr>
            <w:tcW w:w="993" w:type="dxa"/>
          </w:tcPr>
          <w:p w14:paraId="1C121F92" w14:textId="080EE23D" w:rsidR="00691428" w:rsidRPr="00B72DA7" w:rsidRDefault="00691428" w:rsidP="004304B6">
            <w:pPr>
              <w:jc w:val="both"/>
              <w:rPr>
                <w:rFonts w:cstheme="minorHAnsi"/>
                <w:bCs/>
                <w:sz w:val="18"/>
                <w:szCs w:val="18"/>
              </w:rPr>
            </w:pPr>
            <w:r w:rsidRPr="00B72DA7">
              <w:rPr>
                <w:rFonts w:cstheme="minorHAnsi"/>
                <w:bCs/>
                <w:sz w:val="18"/>
                <w:szCs w:val="18"/>
              </w:rPr>
              <w:t xml:space="preserve">ПП/П 1. </w:t>
            </w:r>
            <w:r>
              <w:rPr>
                <w:rFonts w:cstheme="minorHAnsi"/>
                <w:bCs/>
                <w:sz w:val="18"/>
                <w:szCs w:val="18"/>
              </w:rPr>
              <w:t>3</w:t>
            </w:r>
            <w:r w:rsidRPr="00B72DA7">
              <w:rPr>
                <w:rFonts w:cstheme="minorHAnsi"/>
                <w:bCs/>
                <w:sz w:val="18"/>
                <w:szCs w:val="18"/>
              </w:rPr>
              <w:t xml:space="preserve"> </w:t>
            </w:r>
            <w:r w:rsidRPr="004304B6">
              <w:rPr>
                <w:rFonts w:cstheme="minorHAnsi"/>
                <w:bCs/>
                <w:sz w:val="18"/>
                <w:szCs w:val="18"/>
              </w:rPr>
              <w:t>Уредување на простор во рурални подрачја (капитални трошоци)</w:t>
            </w:r>
          </w:p>
        </w:tc>
        <w:tc>
          <w:tcPr>
            <w:tcW w:w="1134" w:type="dxa"/>
          </w:tcPr>
          <w:p w14:paraId="7E51F675" w14:textId="77777777" w:rsidR="00691428" w:rsidRPr="00B72DA7" w:rsidRDefault="00691428" w:rsidP="004304B6">
            <w:pPr>
              <w:jc w:val="both"/>
              <w:rPr>
                <w:rFonts w:cstheme="minorHAnsi"/>
                <w:bCs/>
                <w:sz w:val="18"/>
                <w:szCs w:val="18"/>
              </w:rPr>
            </w:pPr>
            <w:r w:rsidRPr="00B72DA7">
              <w:rPr>
                <w:rFonts w:cstheme="minorHAnsi"/>
                <w:bCs/>
                <w:sz w:val="18"/>
                <w:szCs w:val="18"/>
              </w:rPr>
              <w:t>1/1/2024</w:t>
            </w:r>
          </w:p>
        </w:tc>
        <w:tc>
          <w:tcPr>
            <w:tcW w:w="923" w:type="dxa"/>
          </w:tcPr>
          <w:p w14:paraId="2968DF37" w14:textId="558A3D22" w:rsidR="00691428" w:rsidRPr="00B72DA7" w:rsidRDefault="00691428" w:rsidP="004304B6">
            <w:pPr>
              <w:jc w:val="both"/>
              <w:rPr>
                <w:rFonts w:cstheme="minorHAnsi"/>
                <w:bCs/>
                <w:sz w:val="18"/>
                <w:szCs w:val="18"/>
              </w:rPr>
            </w:pPr>
            <w:r w:rsidRPr="004304B6">
              <w:rPr>
                <w:rFonts w:cstheme="minorHAnsi"/>
                <w:bCs/>
                <w:sz w:val="18"/>
                <w:szCs w:val="18"/>
              </w:rPr>
              <w:t>4</w:t>
            </w:r>
          </w:p>
        </w:tc>
        <w:tc>
          <w:tcPr>
            <w:tcW w:w="1149" w:type="dxa"/>
          </w:tcPr>
          <w:p w14:paraId="37480C6F" w14:textId="017BB9D6" w:rsidR="00691428" w:rsidRPr="00B72DA7" w:rsidRDefault="00691428" w:rsidP="004304B6">
            <w:pPr>
              <w:jc w:val="both"/>
              <w:rPr>
                <w:rFonts w:cstheme="minorHAnsi"/>
                <w:bCs/>
                <w:sz w:val="18"/>
                <w:szCs w:val="18"/>
                <w:highlight w:val="yellow"/>
              </w:rPr>
            </w:pPr>
            <w:r w:rsidRPr="004304B6">
              <w:rPr>
                <w:rFonts w:cstheme="minorHAnsi"/>
                <w:bCs/>
                <w:sz w:val="18"/>
                <w:szCs w:val="18"/>
              </w:rPr>
              <w:t>11.880.000 MКД</w:t>
            </w:r>
          </w:p>
        </w:tc>
        <w:tc>
          <w:tcPr>
            <w:tcW w:w="1265" w:type="dxa"/>
          </w:tcPr>
          <w:p w14:paraId="6211D4CA" w14:textId="4F125D83" w:rsidR="00691428" w:rsidRPr="00B72DA7" w:rsidRDefault="00691428" w:rsidP="004304B6">
            <w:pPr>
              <w:jc w:val="both"/>
              <w:rPr>
                <w:rFonts w:cstheme="minorHAnsi"/>
                <w:bCs/>
                <w:sz w:val="18"/>
                <w:szCs w:val="18"/>
                <w:highlight w:val="yellow"/>
              </w:rPr>
            </w:pPr>
            <w:r w:rsidRPr="004304B6">
              <w:rPr>
                <w:sz w:val="18"/>
                <w:szCs w:val="18"/>
              </w:rPr>
              <w:t>3.000.000 MKД</w:t>
            </w:r>
          </w:p>
        </w:tc>
        <w:tc>
          <w:tcPr>
            <w:tcW w:w="1265" w:type="dxa"/>
          </w:tcPr>
          <w:p w14:paraId="611D3ABF" w14:textId="510ECCD0" w:rsidR="00691428" w:rsidRPr="00B72DA7" w:rsidRDefault="00691428" w:rsidP="004304B6">
            <w:pPr>
              <w:jc w:val="both"/>
              <w:rPr>
                <w:rFonts w:cstheme="minorHAnsi"/>
                <w:bCs/>
                <w:sz w:val="18"/>
                <w:szCs w:val="18"/>
                <w:highlight w:val="yellow"/>
              </w:rPr>
            </w:pPr>
            <w:r w:rsidRPr="004304B6">
              <w:rPr>
                <w:sz w:val="18"/>
                <w:szCs w:val="18"/>
              </w:rPr>
              <w:t xml:space="preserve">3.000.000 MKД </w:t>
            </w:r>
          </w:p>
        </w:tc>
        <w:tc>
          <w:tcPr>
            <w:tcW w:w="1173" w:type="dxa"/>
          </w:tcPr>
          <w:p w14:paraId="3963AAC5" w14:textId="464EF265" w:rsidR="00691428" w:rsidRPr="00B72DA7" w:rsidRDefault="00691428" w:rsidP="004304B6">
            <w:pPr>
              <w:jc w:val="both"/>
              <w:rPr>
                <w:rFonts w:cstheme="minorHAnsi"/>
                <w:bCs/>
                <w:sz w:val="18"/>
                <w:szCs w:val="18"/>
                <w:highlight w:val="yellow"/>
              </w:rPr>
            </w:pPr>
            <w:r w:rsidRPr="004304B6">
              <w:rPr>
                <w:sz w:val="18"/>
                <w:szCs w:val="18"/>
              </w:rPr>
              <w:t>2.800.000 MKД</w:t>
            </w:r>
          </w:p>
        </w:tc>
        <w:tc>
          <w:tcPr>
            <w:tcW w:w="1265" w:type="dxa"/>
          </w:tcPr>
          <w:p w14:paraId="3F9B2B4C" w14:textId="5DB5E0E9" w:rsidR="00691428" w:rsidRPr="00B72DA7" w:rsidRDefault="00691428" w:rsidP="004304B6">
            <w:pPr>
              <w:jc w:val="both"/>
              <w:rPr>
                <w:rFonts w:cstheme="minorHAnsi"/>
                <w:bCs/>
                <w:sz w:val="18"/>
                <w:szCs w:val="18"/>
                <w:highlight w:val="yellow"/>
              </w:rPr>
            </w:pPr>
            <w:r w:rsidRPr="004304B6">
              <w:rPr>
                <w:sz w:val="18"/>
                <w:szCs w:val="18"/>
              </w:rPr>
              <w:t>3.080.000 MKД</w:t>
            </w:r>
          </w:p>
        </w:tc>
        <w:tc>
          <w:tcPr>
            <w:tcW w:w="1265" w:type="dxa"/>
          </w:tcPr>
          <w:p w14:paraId="3ED8D362" w14:textId="6930C36D" w:rsidR="00691428" w:rsidRPr="00B72DA7" w:rsidRDefault="00691428" w:rsidP="004304B6">
            <w:pPr>
              <w:jc w:val="both"/>
              <w:rPr>
                <w:rFonts w:cstheme="minorHAnsi"/>
                <w:bCs/>
                <w:sz w:val="18"/>
                <w:szCs w:val="18"/>
                <w:highlight w:val="yellow"/>
              </w:rPr>
            </w:pPr>
            <w:r w:rsidRPr="004304B6">
              <w:rPr>
                <w:rFonts w:cstheme="minorHAnsi"/>
                <w:bCs/>
                <w:sz w:val="18"/>
                <w:szCs w:val="18"/>
              </w:rPr>
              <w:t>11.880.000 MКД</w:t>
            </w:r>
          </w:p>
        </w:tc>
      </w:tr>
      <w:tr w:rsidR="00EA55C5" w:rsidRPr="00B72DA7" w14:paraId="089F7AD4" w14:textId="77777777" w:rsidTr="00945827">
        <w:tc>
          <w:tcPr>
            <w:tcW w:w="567" w:type="dxa"/>
            <w:vMerge w:val="restart"/>
          </w:tcPr>
          <w:p w14:paraId="5CA39813" w14:textId="09B0153F" w:rsidR="00EA55C5" w:rsidRPr="00B72DA7" w:rsidRDefault="00EA55C5" w:rsidP="00EA55C5">
            <w:pPr>
              <w:jc w:val="both"/>
              <w:rPr>
                <w:rFonts w:cstheme="minorHAnsi"/>
                <w:bCs/>
                <w:sz w:val="18"/>
                <w:szCs w:val="18"/>
                <w:highlight w:val="yellow"/>
              </w:rPr>
            </w:pPr>
            <w:r w:rsidRPr="00EA55C5">
              <w:rPr>
                <w:rFonts w:cstheme="minorHAnsi"/>
                <w:bCs/>
                <w:sz w:val="18"/>
                <w:szCs w:val="18"/>
              </w:rPr>
              <w:t>ПРГ</w:t>
            </w:r>
            <w:r>
              <w:rPr>
                <w:rFonts w:cstheme="minorHAnsi"/>
                <w:bCs/>
                <w:sz w:val="18"/>
                <w:szCs w:val="18"/>
              </w:rPr>
              <w:t>2</w:t>
            </w:r>
            <w:r w:rsidRPr="00EA55C5">
              <w:rPr>
                <w:rFonts w:cstheme="minorHAnsi"/>
                <w:bCs/>
                <w:sz w:val="18"/>
                <w:szCs w:val="18"/>
              </w:rPr>
              <w:t xml:space="preserve"> </w:t>
            </w:r>
            <w:r>
              <w:rPr>
                <w:rFonts w:cstheme="minorHAnsi"/>
                <w:bCs/>
                <w:sz w:val="18"/>
                <w:szCs w:val="18"/>
              </w:rPr>
              <w:t>Комунални дејности</w:t>
            </w:r>
          </w:p>
        </w:tc>
        <w:tc>
          <w:tcPr>
            <w:tcW w:w="993" w:type="dxa"/>
          </w:tcPr>
          <w:p w14:paraId="0B0DEFB1" w14:textId="10F4A171" w:rsidR="00EA55C5" w:rsidRPr="00234D82" w:rsidRDefault="00EA55C5" w:rsidP="00EA55C5">
            <w:pPr>
              <w:jc w:val="both"/>
              <w:rPr>
                <w:rFonts w:cstheme="minorHAnsi"/>
                <w:bCs/>
                <w:sz w:val="18"/>
                <w:szCs w:val="18"/>
              </w:rPr>
            </w:pPr>
            <w:r w:rsidRPr="00B72DA7">
              <w:rPr>
                <w:rFonts w:cstheme="minorHAnsi"/>
                <w:bCs/>
                <w:sz w:val="18"/>
                <w:szCs w:val="18"/>
              </w:rPr>
              <w:t xml:space="preserve">ПП/П </w:t>
            </w:r>
            <w:r>
              <w:rPr>
                <w:rFonts w:cstheme="minorHAnsi"/>
                <w:bCs/>
                <w:sz w:val="18"/>
                <w:szCs w:val="18"/>
              </w:rPr>
              <w:t>2</w:t>
            </w:r>
            <w:r w:rsidRPr="00B72DA7">
              <w:rPr>
                <w:rFonts w:cstheme="minorHAnsi"/>
                <w:bCs/>
                <w:sz w:val="18"/>
                <w:szCs w:val="18"/>
              </w:rPr>
              <w:t>.</w:t>
            </w:r>
            <w:r>
              <w:rPr>
                <w:rFonts w:cstheme="minorHAnsi"/>
                <w:bCs/>
                <w:sz w:val="18"/>
                <w:szCs w:val="18"/>
              </w:rPr>
              <w:t>1</w:t>
            </w:r>
            <w:r w:rsidRPr="00B72DA7">
              <w:rPr>
                <w:rFonts w:cstheme="minorHAnsi"/>
                <w:bCs/>
                <w:sz w:val="18"/>
                <w:szCs w:val="18"/>
              </w:rPr>
              <w:t xml:space="preserve"> </w:t>
            </w:r>
            <w:r w:rsidRPr="004304B6">
              <w:rPr>
                <w:rFonts w:cstheme="minorHAnsi"/>
                <w:bCs/>
                <w:sz w:val="18"/>
                <w:szCs w:val="18"/>
              </w:rPr>
              <w:t>Изградба и реконструкција на</w:t>
            </w:r>
            <w:r>
              <w:rPr>
                <w:rFonts w:cstheme="minorHAnsi"/>
                <w:bCs/>
                <w:sz w:val="18"/>
                <w:szCs w:val="18"/>
              </w:rPr>
              <w:t xml:space="preserve"> локални</w:t>
            </w:r>
            <w:r w:rsidRPr="004304B6">
              <w:rPr>
                <w:rFonts w:cstheme="minorHAnsi"/>
                <w:bCs/>
                <w:sz w:val="18"/>
                <w:szCs w:val="18"/>
              </w:rPr>
              <w:t xml:space="preserve"> патишта и улици во Општината</w:t>
            </w:r>
          </w:p>
        </w:tc>
        <w:tc>
          <w:tcPr>
            <w:tcW w:w="1134" w:type="dxa"/>
          </w:tcPr>
          <w:p w14:paraId="30B10429" w14:textId="76ED2996" w:rsidR="00EA55C5" w:rsidRPr="00234D82" w:rsidRDefault="00EA55C5" w:rsidP="00EA55C5">
            <w:pPr>
              <w:jc w:val="both"/>
            </w:pPr>
            <w:r w:rsidRPr="00B72DA7">
              <w:rPr>
                <w:rFonts w:cstheme="minorHAnsi"/>
                <w:bCs/>
                <w:sz w:val="18"/>
                <w:szCs w:val="18"/>
              </w:rPr>
              <w:t>1/1/2024</w:t>
            </w:r>
          </w:p>
        </w:tc>
        <w:tc>
          <w:tcPr>
            <w:tcW w:w="923" w:type="dxa"/>
          </w:tcPr>
          <w:p w14:paraId="11F96ED7" w14:textId="03614FF7" w:rsidR="00EA55C5" w:rsidRPr="00234D82" w:rsidRDefault="00EA55C5" w:rsidP="00EA55C5">
            <w:pPr>
              <w:jc w:val="both"/>
            </w:pPr>
            <w:r w:rsidRPr="00B72DA7">
              <w:rPr>
                <w:rFonts w:cstheme="minorHAnsi"/>
                <w:bCs/>
                <w:sz w:val="18"/>
                <w:szCs w:val="18"/>
              </w:rPr>
              <w:t>4</w:t>
            </w:r>
          </w:p>
        </w:tc>
        <w:tc>
          <w:tcPr>
            <w:tcW w:w="1149" w:type="dxa"/>
          </w:tcPr>
          <w:p w14:paraId="291DEEB2" w14:textId="47455C92" w:rsidR="00EA55C5" w:rsidRPr="00234D82" w:rsidRDefault="00EA55C5" w:rsidP="00EA55C5">
            <w:pPr>
              <w:jc w:val="both"/>
              <w:rPr>
                <w:rFonts w:cstheme="minorHAnsi"/>
                <w:bCs/>
                <w:sz w:val="18"/>
                <w:szCs w:val="18"/>
              </w:rPr>
            </w:pPr>
            <w:r w:rsidRPr="004304B6">
              <w:rPr>
                <w:rFonts w:cstheme="minorHAnsi"/>
                <w:bCs/>
                <w:sz w:val="18"/>
                <w:szCs w:val="18"/>
              </w:rPr>
              <w:t>94.363.624 МКД</w:t>
            </w:r>
          </w:p>
        </w:tc>
        <w:tc>
          <w:tcPr>
            <w:tcW w:w="1265" w:type="dxa"/>
          </w:tcPr>
          <w:p w14:paraId="7C5AEC2A" w14:textId="4AFD1C76" w:rsidR="00EA55C5" w:rsidRPr="00234D82" w:rsidRDefault="00EA55C5" w:rsidP="00EA55C5">
            <w:pPr>
              <w:jc w:val="both"/>
              <w:rPr>
                <w:rFonts w:cstheme="minorHAnsi"/>
                <w:bCs/>
                <w:sz w:val="18"/>
                <w:szCs w:val="18"/>
              </w:rPr>
            </w:pPr>
            <w:r w:rsidRPr="004304B6">
              <w:rPr>
                <w:sz w:val="18"/>
                <w:szCs w:val="18"/>
              </w:rPr>
              <w:t>56.743.624 MKД</w:t>
            </w:r>
          </w:p>
        </w:tc>
        <w:tc>
          <w:tcPr>
            <w:tcW w:w="1265" w:type="dxa"/>
          </w:tcPr>
          <w:p w14:paraId="47230EBA" w14:textId="6B39C962" w:rsidR="00EA55C5" w:rsidRPr="00B72DA7" w:rsidRDefault="00EA55C5" w:rsidP="00EA55C5">
            <w:pPr>
              <w:jc w:val="both"/>
              <w:rPr>
                <w:rFonts w:cstheme="minorHAnsi"/>
                <w:bCs/>
                <w:sz w:val="18"/>
                <w:szCs w:val="18"/>
                <w:highlight w:val="yellow"/>
              </w:rPr>
            </w:pPr>
            <w:r w:rsidRPr="004304B6">
              <w:rPr>
                <w:sz w:val="18"/>
                <w:szCs w:val="18"/>
              </w:rPr>
              <w:t>12.000.000 MKД</w:t>
            </w:r>
          </w:p>
        </w:tc>
        <w:tc>
          <w:tcPr>
            <w:tcW w:w="1173" w:type="dxa"/>
          </w:tcPr>
          <w:p w14:paraId="26F8DEFF" w14:textId="22EFB1BC" w:rsidR="00EA55C5" w:rsidRPr="00B72DA7" w:rsidRDefault="00EA55C5" w:rsidP="00EA55C5">
            <w:pPr>
              <w:jc w:val="both"/>
              <w:rPr>
                <w:rFonts w:cstheme="minorHAnsi"/>
                <w:bCs/>
                <w:sz w:val="18"/>
                <w:szCs w:val="18"/>
                <w:highlight w:val="yellow"/>
              </w:rPr>
            </w:pPr>
            <w:r w:rsidRPr="004304B6">
              <w:rPr>
                <w:sz w:val="18"/>
                <w:szCs w:val="18"/>
              </w:rPr>
              <w:t>12.200.000 MKД</w:t>
            </w:r>
          </w:p>
        </w:tc>
        <w:tc>
          <w:tcPr>
            <w:tcW w:w="1265" w:type="dxa"/>
          </w:tcPr>
          <w:p w14:paraId="348FA5EB" w14:textId="608239F5" w:rsidR="00EA55C5" w:rsidRPr="00B72DA7" w:rsidRDefault="00EA55C5" w:rsidP="00EA55C5">
            <w:pPr>
              <w:jc w:val="both"/>
              <w:rPr>
                <w:rFonts w:cstheme="minorHAnsi"/>
                <w:bCs/>
                <w:sz w:val="18"/>
                <w:szCs w:val="18"/>
                <w:highlight w:val="yellow"/>
              </w:rPr>
            </w:pPr>
            <w:r w:rsidRPr="004304B6">
              <w:rPr>
                <w:sz w:val="18"/>
                <w:szCs w:val="18"/>
              </w:rPr>
              <w:t>13.420.000 MKД</w:t>
            </w:r>
          </w:p>
        </w:tc>
        <w:tc>
          <w:tcPr>
            <w:tcW w:w="1265" w:type="dxa"/>
          </w:tcPr>
          <w:p w14:paraId="05DCF494" w14:textId="7EF662D6" w:rsidR="00EA55C5" w:rsidRPr="00234D82" w:rsidRDefault="00EA55C5" w:rsidP="00EA55C5">
            <w:pPr>
              <w:jc w:val="both"/>
              <w:rPr>
                <w:rFonts w:cstheme="minorHAnsi"/>
                <w:bCs/>
                <w:sz w:val="18"/>
                <w:szCs w:val="18"/>
              </w:rPr>
            </w:pPr>
            <w:r w:rsidRPr="004304B6">
              <w:rPr>
                <w:rFonts w:cstheme="minorHAnsi"/>
                <w:bCs/>
                <w:sz w:val="18"/>
                <w:szCs w:val="18"/>
              </w:rPr>
              <w:t>94.363.624 МКД</w:t>
            </w:r>
          </w:p>
        </w:tc>
      </w:tr>
      <w:tr w:rsidR="00EA55C5" w:rsidRPr="00B72DA7" w14:paraId="4C3C9F39" w14:textId="77777777" w:rsidTr="00945827">
        <w:tc>
          <w:tcPr>
            <w:tcW w:w="567" w:type="dxa"/>
            <w:vMerge/>
          </w:tcPr>
          <w:p w14:paraId="669E8E34" w14:textId="77777777" w:rsidR="00EA55C5" w:rsidRPr="00B72DA7" w:rsidRDefault="00EA55C5" w:rsidP="00EA55C5">
            <w:pPr>
              <w:jc w:val="both"/>
              <w:rPr>
                <w:rFonts w:cstheme="minorHAnsi"/>
                <w:bCs/>
                <w:sz w:val="18"/>
                <w:szCs w:val="18"/>
                <w:highlight w:val="yellow"/>
              </w:rPr>
            </w:pPr>
          </w:p>
        </w:tc>
        <w:tc>
          <w:tcPr>
            <w:tcW w:w="993" w:type="dxa"/>
          </w:tcPr>
          <w:p w14:paraId="6BC23E2D" w14:textId="3A098C35" w:rsidR="00EA55C5" w:rsidRPr="00234D82" w:rsidRDefault="00EA55C5" w:rsidP="00EA55C5">
            <w:pPr>
              <w:jc w:val="both"/>
              <w:rPr>
                <w:rFonts w:cstheme="minorHAnsi"/>
                <w:bCs/>
                <w:sz w:val="18"/>
                <w:szCs w:val="18"/>
              </w:rPr>
            </w:pPr>
            <w:r w:rsidRPr="004304B6">
              <w:rPr>
                <w:rFonts w:cstheme="minorHAnsi"/>
                <w:bCs/>
                <w:sz w:val="18"/>
                <w:szCs w:val="18"/>
              </w:rPr>
              <w:t xml:space="preserve">ПП/П </w:t>
            </w:r>
            <w:r>
              <w:rPr>
                <w:rFonts w:cstheme="minorHAnsi"/>
                <w:bCs/>
                <w:sz w:val="18"/>
                <w:szCs w:val="18"/>
              </w:rPr>
              <w:t>2</w:t>
            </w:r>
            <w:r w:rsidRPr="004304B6">
              <w:rPr>
                <w:rFonts w:cstheme="minorHAnsi"/>
                <w:bCs/>
                <w:sz w:val="18"/>
                <w:szCs w:val="18"/>
              </w:rPr>
              <w:t>.</w:t>
            </w:r>
            <w:r>
              <w:rPr>
                <w:rFonts w:cstheme="minorHAnsi"/>
                <w:bCs/>
                <w:sz w:val="18"/>
                <w:szCs w:val="18"/>
              </w:rPr>
              <w:t>2</w:t>
            </w:r>
            <w:r w:rsidRPr="004304B6">
              <w:rPr>
                <w:rFonts w:cstheme="minorHAnsi"/>
                <w:bCs/>
                <w:sz w:val="18"/>
                <w:szCs w:val="18"/>
              </w:rPr>
              <w:t xml:space="preserve"> Изградба на </w:t>
            </w:r>
            <w:r>
              <w:rPr>
                <w:rFonts w:cstheme="minorHAnsi"/>
                <w:bCs/>
                <w:sz w:val="18"/>
                <w:szCs w:val="18"/>
              </w:rPr>
              <w:t xml:space="preserve">системи за водоснабдување </w:t>
            </w:r>
            <w:r w:rsidRPr="004304B6">
              <w:rPr>
                <w:rFonts w:cstheme="minorHAnsi"/>
                <w:bCs/>
                <w:sz w:val="18"/>
                <w:szCs w:val="18"/>
              </w:rPr>
              <w:t xml:space="preserve"> во Општината</w:t>
            </w:r>
          </w:p>
        </w:tc>
        <w:tc>
          <w:tcPr>
            <w:tcW w:w="1134" w:type="dxa"/>
          </w:tcPr>
          <w:p w14:paraId="15D823A9" w14:textId="5F5BEF3A" w:rsidR="00EA55C5" w:rsidRPr="00234D82" w:rsidRDefault="00EA55C5" w:rsidP="00EA55C5">
            <w:pPr>
              <w:jc w:val="both"/>
            </w:pPr>
            <w:r w:rsidRPr="004304B6">
              <w:rPr>
                <w:rFonts w:cstheme="minorHAnsi"/>
                <w:bCs/>
                <w:sz w:val="18"/>
                <w:szCs w:val="18"/>
              </w:rPr>
              <w:t>1/1/2024</w:t>
            </w:r>
          </w:p>
        </w:tc>
        <w:tc>
          <w:tcPr>
            <w:tcW w:w="923" w:type="dxa"/>
          </w:tcPr>
          <w:p w14:paraId="1FDCBFAC" w14:textId="64F57729" w:rsidR="00EA55C5" w:rsidRPr="00234D82" w:rsidRDefault="00EA55C5" w:rsidP="00EA55C5">
            <w:pPr>
              <w:jc w:val="both"/>
            </w:pPr>
            <w:r w:rsidRPr="004304B6">
              <w:rPr>
                <w:rFonts w:cstheme="minorHAnsi"/>
                <w:bCs/>
                <w:sz w:val="18"/>
                <w:szCs w:val="18"/>
              </w:rPr>
              <w:t>4</w:t>
            </w:r>
          </w:p>
        </w:tc>
        <w:tc>
          <w:tcPr>
            <w:tcW w:w="1149" w:type="dxa"/>
          </w:tcPr>
          <w:p w14:paraId="72B1E294" w14:textId="37E939BC" w:rsidR="00EA55C5" w:rsidRPr="00234D82" w:rsidRDefault="00EA55C5" w:rsidP="00EA55C5">
            <w:pPr>
              <w:jc w:val="both"/>
              <w:rPr>
                <w:rFonts w:cstheme="minorHAnsi"/>
                <w:bCs/>
                <w:sz w:val="18"/>
                <w:szCs w:val="18"/>
              </w:rPr>
            </w:pPr>
            <w:r w:rsidRPr="004304B6">
              <w:rPr>
                <w:rFonts w:cstheme="minorHAnsi"/>
                <w:bCs/>
                <w:sz w:val="18"/>
                <w:szCs w:val="18"/>
              </w:rPr>
              <w:t>10.800.000 МКД</w:t>
            </w:r>
          </w:p>
        </w:tc>
        <w:tc>
          <w:tcPr>
            <w:tcW w:w="1265" w:type="dxa"/>
          </w:tcPr>
          <w:p w14:paraId="2D4E3157" w14:textId="0958B2F9" w:rsidR="00EA55C5" w:rsidRPr="00234D82" w:rsidRDefault="00EA55C5" w:rsidP="00EA55C5">
            <w:pPr>
              <w:jc w:val="both"/>
              <w:rPr>
                <w:rFonts w:cstheme="minorHAnsi"/>
                <w:bCs/>
                <w:sz w:val="18"/>
                <w:szCs w:val="18"/>
              </w:rPr>
            </w:pPr>
            <w:r w:rsidRPr="004304B6">
              <w:rPr>
                <w:sz w:val="18"/>
                <w:szCs w:val="18"/>
              </w:rPr>
              <w:t>2.600.000 MKД</w:t>
            </w:r>
          </w:p>
        </w:tc>
        <w:tc>
          <w:tcPr>
            <w:tcW w:w="1265" w:type="dxa"/>
          </w:tcPr>
          <w:p w14:paraId="2BC7ADE6" w14:textId="2AD6AD7C" w:rsidR="00EA55C5" w:rsidRPr="00B72DA7" w:rsidRDefault="00EA55C5" w:rsidP="00EA55C5">
            <w:pPr>
              <w:jc w:val="both"/>
              <w:rPr>
                <w:rFonts w:cstheme="minorHAnsi"/>
                <w:bCs/>
                <w:sz w:val="18"/>
                <w:szCs w:val="18"/>
                <w:highlight w:val="yellow"/>
              </w:rPr>
            </w:pPr>
            <w:r w:rsidRPr="004304B6">
              <w:rPr>
                <w:sz w:val="18"/>
                <w:szCs w:val="18"/>
              </w:rPr>
              <w:t>4.000.000 MKД</w:t>
            </w:r>
          </w:p>
        </w:tc>
        <w:tc>
          <w:tcPr>
            <w:tcW w:w="1173" w:type="dxa"/>
          </w:tcPr>
          <w:p w14:paraId="26671B7C" w14:textId="08CA3C47" w:rsidR="00EA55C5" w:rsidRPr="00B72DA7" w:rsidRDefault="00EA55C5" w:rsidP="00EA55C5">
            <w:pPr>
              <w:jc w:val="both"/>
              <w:rPr>
                <w:rFonts w:cstheme="minorHAnsi"/>
                <w:bCs/>
                <w:sz w:val="18"/>
                <w:szCs w:val="18"/>
                <w:highlight w:val="yellow"/>
              </w:rPr>
            </w:pPr>
            <w:r w:rsidRPr="004304B6">
              <w:rPr>
                <w:sz w:val="18"/>
                <w:szCs w:val="18"/>
              </w:rPr>
              <w:t>2.000.000 MKД</w:t>
            </w:r>
          </w:p>
        </w:tc>
        <w:tc>
          <w:tcPr>
            <w:tcW w:w="1265" w:type="dxa"/>
          </w:tcPr>
          <w:p w14:paraId="5C963019" w14:textId="5177152E" w:rsidR="00EA55C5" w:rsidRPr="00B72DA7" w:rsidRDefault="00EA55C5" w:rsidP="00EA55C5">
            <w:pPr>
              <w:jc w:val="both"/>
              <w:rPr>
                <w:rFonts w:cstheme="minorHAnsi"/>
                <w:bCs/>
                <w:sz w:val="18"/>
                <w:szCs w:val="18"/>
                <w:highlight w:val="yellow"/>
              </w:rPr>
            </w:pPr>
            <w:r w:rsidRPr="004304B6">
              <w:rPr>
                <w:sz w:val="18"/>
                <w:szCs w:val="18"/>
              </w:rPr>
              <w:t>2.200.000 МКД</w:t>
            </w:r>
          </w:p>
        </w:tc>
        <w:tc>
          <w:tcPr>
            <w:tcW w:w="1265" w:type="dxa"/>
          </w:tcPr>
          <w:p w14:paraId="08C016F0" w14:textId="6074780D" w:rsidR="00EA55C5" w:rsidRPr="00234D82" w:rsidRDefault="00EA55C5" w:rsidP="00EA55C5">
            <w:pPr>
              <w:jc w:val="both"/>
              <w:rPr>
                <w:rFonts w:cstheme="minorHAnsi"/>
                <w:bCs/>
                <w:sz w:val="18"/>
                <w:szCs w:val="18"/>
              </w:rPr>
            </w:pPr>
            <w:r w:rsidRPr="004304B6">
              <w:rPr>
                <w:rFonts w:cstheme="minorHAnsi"/>
                <w:bCs/>
                <w:sz w:val="18"/>
                <w:szCs w:val="18"/>
              </w:rPr>
              <w:t>10.800.000 МКД</w:t>
            </w:r>
          </w:p>
        </w:tc>
      </w:tr>
      <w:tr w:rsidR="00EA55C5" w:rsidRPr="00B72DA7" w14:paraId="2F598C9C" w14:textId="77777777" w:rsidTr="00945827">
        <w:tc>
          <w:tcPr>
            <w:tcW w:w="567" w:type="dxa"/>
            <w:vMerge/>
          </w:tcPr>
          <w:p w14:paraId="0512796A" w14:textId="77777777" w:rsidR="00EA55C5" w:rsidRPr="00B72DA7" w:rsidRDefault="00EA55C5" w:rsidP="00EA55C5">
            <w:pPr>
              <w:jc w:val="both"/>
              <w:rPr>
                <w:rFonts w:cstheme="minorHAnsi"/>
                <w:bCs/>
                <w:sz w:val="18"/>
                <w:szCs w:val="18"/>
                <w:highlight w:val="yellow"/>
              </w:rPr>
            </w:pPr>
          </w:p>
        </w:tc>
        <w:tc>
          <w:tcPr>
            <w:tcW w:w="993" w:type="dxa"/>
          </w:tcPr>
          <w:p w14:paraId="6F2E6B9A" w14:textId="4A8C2D41" w:rsidR="00EA55C5" w:rsidRDefault="00EA55C5" w:rsidP="00EA55C5">
            <w:pPr>
              <w:jc w:val="both"/>
              <w:rPr>
                <w:rFonts w:cstheme="minorHAnsi"/>
                <w:bCs/>
                <w:sz w:val="18"/>
                <w:szCs w:val="18"/>
              </w:rPr>
            </w:pPr>
            <w:r w:rsidRPr="00AB7EE4">
              <w:rPr>
                <w:rFonts w:cstheme="minorHAnsi"/>
                <w:bCs/>
                <w:sz w:val="18"/>
                <w:szCs w:val="18"/>
              </w:rPr>
              <w:t xml:space="preserve">ПП/П </w:t>
            </w:r>
            <w:r>
              <w:rPr>
                <w:rFonts w:cstheme="minorHAnsi"/>
                <w:bCs/>
                <w:sz w:val="18"/>
                <w:szCs w:val="18"/>
              </w:rPr>
              <w:t>2</w:t>
            </w:r>
            <w:r w:rsidRPr="00AB7EE4">
              <w:rPr>
                <w:rFonts w:cstheme="minorHAnsi"/>
                <w:bCs/>
                <w:sz w:val="18"/>
                <w:szCs w:val="18"/>
              </w:rPr>
              <w:t>.</w:t>
            </w:r>
            <w:r>
              <w:rPr>
                <w:rFonts w:cstheme="minorHAnsi"/>
                <w:bCs/>
                <w:sz w:val="18"/>
                <w:szCs w:val="18"/>
              </w:rPr>
              <w:t>3</w:t>
            </w:r>
            <w:r w:rsidRPr="00AB7EE4">
              <w:rPr>
                <w:rFonts w:cstheme="minorHAnsi"/>
                <w:bCs/>
                <w:sz w:val="18"/>
                <w:szCs w:val="18"/>
              </w:rPr>
              <w:t xml:space="preserve"> </w:t>
            </w:r>
          </w:p>
          <w:p w14:paraId="30C89D7E" w14:textId="62E2EDD3" w:rsidR="00EA55C5" w:rsidRPr="00234D82" w:rsidRDefault="00EA55C5" w:rsidP="00EA55C5">
            <w:pPr>
              <w:jc w:val="both"/>
              <w:rPr>
                <w:rFonts w:cstheme="minorHAnsi"/>
                <w:bCs/>
                <w:sz w:val="18"/>
                <w:szCs w:val="18"/>
              </w:rPr>
            </w:pPr>
            <w:r w:rsidRPr="00EA55C5">
              <w:rPr>
                <w:rFonts w:cstheme="minorHAnsi"/>
                <w:bCs/>
                <w:sz w:val="18"/>
                <w:szCs w:val="18"/>
              </w:rPr>
              <w:t>Изградба на системи за одведување и прочистување на отпадни води во Општината</w:t>
            </w:r>
          </w:p>
        </w:tc>
        <w:tc>
          <w:tcPr>
            <w:tcW w:w="1134" w:type="dxa"/>
          </w:tcPr>
          <w:p w14:paraId="1B4EB747" w14:textId="36CAB3A9" w:rsidR="00EA55C5" w:rsidRPr="00EA55C5" w:rsidRDefault="00EA55C5" w:rsidP="00EA55C5">
            <w:pPr>
              <w:jc w:val="both"/>
              <w:rPr>
                <w:sz w:val="18"/>
                <w:szCs w:val="18"/>
              </w:rPr>
            </w:pPr>
            <w:r w:rsidRPr="00EA55C5">
              <w:rPr>
                <w:sz w:val="18"/>
                <w:szCs w:val="18"/>
              </w:rPr>
              <w:t>1/1/2024</w:t>
            </w:r>
          </w:p>
        </w:tc>
        <w:tc>
          <w:tcPr>
            <w:tcW w:w="923" w:type="dxa"/>
          </w:tcPr>
          <w:p w14:paraId="35D9E3BA" w14:textId="195B257A" w:rsidR="00EA55C5" w:rsidRPr="00EA55C5" w:rsidRDefault="00EA55C5" w:rsidP="00EA55C5">
            <w:pPr>
              <w:jc w:val="both"/>
              <w:rPr>
                <w:sz w:val="18"/>
                <w:szCs w:val="18"/>
              </w:rPr>
            </w:pPr>
            <w:r w:rsidRPr="00EA55C5">
              <w:rPr>
                <w:sz w:val="18"/>
                <w:szCs w:val="18"/>
              </w:rPr>
              <w:t>4</w:t>
            </w:r>
          </w:p>
        </w:tc>
        <w:tc>
          <w:tcPr>
            <w:tcW w:w="1149" w:type="dxa"/>
          </w:tcPr>
          <w:p w14:paraId="0302349C" w14:textId="58B96CF2" w:rsidR="00EA55C5" w:rsidRPr="00EA55C5" w:rsidRDefault="00EA55C5" w:rsidP="00EA55C5">
            <w:pPr>
              <w:jc w:val="both"/>
              <w:rPr>
                <w:rFonts w:cstheme="minorHAnsi"/>
                <w:bCs/>
                <w:sz w:val="18"/>
                <w:szCs w:val="18"/>
              </w:rPr>
            </w:pPr>
            <w:r w:rsidRPr="00EA55C5">
              <w:rPr>
                <w:rFonts w:cstheme="minorHAnsi"/>
                <w:bCs/>
                <w:sz w:val="18"/>
                <w:szCs w:val="18"/>
              </w:rPr>
              <w:t>31.760.000 МКД</w:t>
            </w:r>
          </w:p>
        </w:tc>
        <w:tc>
          <w:tcPr>
            <w:tcW w:w="1265" w:type="dxa"/>
          </w:tcPr>
          <w:p w14:paraId="06A8F694" w14:textId="5C955F85" w:rsidR="00EA55C5" w:rsidRPr="00EA55C5" w:rsidRDefault="00EA55C5" w:rsidP="00EA55C5">
            <w:pPr>
              <w:jc w:val="both"/>
              <w:rPr>
                <w:rFonts w:cstheme="minorHAnsi"/>
                <w:bCs/>
                <w:sz w:val="18"/>
                <w:szCs w:val="18"/>
              </w:rPr>
            </w:pPr>
            <w:r w:rsidRPr="00EA55C5">
              <w:rPr>
                <w:sz w:val="18"/>
                <w:szCs w:val="18"/>
              </w:rPr>
              <w:t>5.800.000 MKD</w:t>
            </w:r>
          </w:p>
        </w:tc>
        <w:tc>
          <w:tcPr>
            <w:tcW w:w="1265" w:type="dxa"/>
          </w:tcPr>
          <w:p w14:paraId="1B083E33" w14:textId="697E68D3" w:rsidR="00EA55C5" w:rsidRPr="00EA55C5" w:rsidRDefault="00EA55C5" w:rsidP="00EA55C5">
            <w:pPr>
              <w:jc w:val="both"/>
              <w:rPr>
                <w:rFonts w:cstheme="minorHAnsi"/>
                <w:bCs/>
                <w:sz w:val="18"/>
                <w:szCs w:val="18"/>
                <w:highlight w:val="yellow"/>
              </w:rPr>
            </w:pPr>
            <w:r w:rsidRPr="00EA55C5">
              <w:rPr>
                <w:sz w:val="18"/>
                <w:szCs w:val="18"/>
              </w:rPr>
              <w:t>10.000.000 MKD</w:t>
            </w:r>
          </w:p>
        </w:tc>
        <w:tc>
          <w:tcPr>
            <w:tcW w:w="1173" w:type="dxa"/>
          </w:tcPr>
          <w:p w14:paraId="2646D800" w14:textId="31885BFE" w:rsidR="00EA55C5" w:rsidRPr="00EA55C5" w:rsidRDefault="00EA55C5" w:rsidP="00EA55C5">
            <w:pPr>
              <w:jc w:val="both"/>
              <w:rPr>
                <w:rFonts w:cstheme="minorHAnsi"/>
                <w:bCs/>
                <w:sz w:val="18"/>
                <w:szCs w:val="18"/>
                <w:highlight w:val="yellow"/>
              </w:rPr>
            </w:pPr>
            <w:r w:rsidRPr="00EA55C5">
              <w:rPr>
                <w:sz w:val="18"/>
                <w:szCs w:val="18"/>
              </w:rPr>
              <w:t>7.600.000 MKD</w:t>
            </w:r>
          </w:p>
        </w:tc>
        <w:tc>
          <w:tcPr>
            <w:tcW w:w="1265" w:type="dxa"/>
          </w:tcPr>
          <w:p w14:paraId="06D94C69" w14:textId="573DE3FB" w:rsidR="00EA55C5" w:rsidRPr="00EA55C5" w:rsidRDefault="00EA55C5" w:rsidP="00EA55C5">
            <w:pPr>
              <w:jc w:val="both"/>
              <w:rPr>
                <w:rFonts w:cstheme="minorHAnsi"/>
                <w:bCs/>
                <w:sz w:val="18"/>
                <w:szCs w:val="18"/>
                <w:highlight w:val="yellow"/>
              </w:rPr>
            </w:pPr>
            <w:r w:rsidRPr="00EA55C5">
              <w:rPr>
                <w:sz w:val="18"/>
                <w:szCs w:val="18"/>
              </w:rPr>
              <w:t>8.360.000 МКД</w:t>
            </w:r>
          </w:p>
        </w:tc>
        <w:tc>
          <w:tcPr>
            <w:tcW w:w="1265" w:type="dxa"/>
          </w:tcPr>
          <w:p w14:paraId="59551027" w14:textId="7C6003AC" w:rsidR="00EA55C5" w:rsidRPr="00EA55C5" w:rsidRDefault="00EA55C5" w:rsidP="00EA55C5">
            <w:pPr>
              <w:jc w:val="both"/>
              <w:rPr>
                <w:rFonts w:cstheme="minorHAnsi"/>
                <w:bCs/>
                <w:sz w:val="18"/>
                <w:szCs w:val="18"/>
              </w:rPr>
            </w:pPr>
            <w:r w:rsidRPr="00EA55C5">
              <w:rPr>
                <w:rFonts w:cstheme="minorHAnsi"/>
                <w:bCs/>
                <w:sz w:val="18"/>
                <w:szCs w:val="18"/>
              </w:rPr>
              <w:t>31.760.000 МКД</w:t>
            </w:r>
          </w:p>
        </w:tc>
      </w:tr>
      <w:tr w:rsidR="00EA55C5" w:rsidRPr="00B72DA7" w14:paraId="1D216517" w14:textId="77777777" w:rsidTr="00945827">
        <w:tc>
          <w:tcPr>
            <w:tcW w:w="567" w:type="dxa"/>
            <w:vMerge/>
          </w:tcPr>
          <w:p w14:paraId="1279F5D2" w14:textId="77777777" w:rsidR="00EA55C5" w:rsidRPr="00B72DA7" w:rsidRDefault="00EA55C5" w:rsidP="00EA55C5">
            <w:pPr>
              <w:jc w:val="both"/>
              <w:rPr>
                <w:rFonts w:cstheme="minorHAnsi"/>
                <w:bCs/>
                <w:sz w:val="18"/>
                <w:szCs w:val="18"/>
                <w:highlight w:val="yellow"/>
              </w:rPr>
            </w:pPr>
          </w:p>
        </w:tc>
        <w:tc>
          <w:tcPr>
            <w:tcW w:w="993" w:type="dxa"/>
          </w:tcPr>
          <w:p w14:paraId="6BD82379" w14:textId="248DFC0C" w:rsidR="00EA55C5" w:rsidRPr="00234D82" w:rsidRDefault="00EA55C5" w:rsidP="00EA55C5">
            <w:pPr>
              <w:jc w:val="both"/>
              <w:rPr>
                <w:rFonts w:cstheme="minorHAnsi"/>
                <w:bCs/>
                <w:sz w:val="18"/>
                <w:szCs w:val="18"/>
              </w:rPr>
            </w:pPr>
            <w:r>
              <w:rPr>
                <w:rFonts w:cstheme="minorHAnsi"/>
                <w:bCs/>
                <w:sz w:val="18"/>
                <w:szCs w:val="18"/>
              </w:rPr>
              <w:t xml:space="preserve">ОО/П 2.4 </w:t>
            </w:r>
            <w:r w:rsidRPr="00EA55C5">
              <w:rPr>
                <w:rFonts w:cstheme="minorHAnsi"/>
                <w:bCs/>
                <w:sz w:val="18"/>
                <w:szCs w:val="18"/>
              </w:rPr>
              <w:t>Капитални расходи за урбана Опрема</w:t>
            </w:r>
          </w:p>
        </w:tc>
        <w:tc>
          <w:tcPr>
            <w:tcW w:w="1134" w:type="dxa"/>
          </w:tcPr>
          <w:p w14:paraId="5DD5BCE9" w14:textId="29C77217" w:rsidR="00EA55C5" w:rsidRPr="00EA55C5" w:rsidRDefault="00EA55C5" w:rsidP="00EA55C5">
            <w:pPr>
              <w:jc w:val="both"/>
              <w:rPr>
                <w:sz w:val="18"/>
                <w:szCs w:val="18"/>
              </w:rPr>
            </w:pPr>
            <w:r w:rsidRPr="00EA55C5">
              <w:rPr>
                <w:sz w:val="18"/>
                <w:szCs w:val="18"/>
              </w:rPr>
              <w:t>1/1/2024</w:t>
            </w:r>
          </w:p>
        </w:tc>
        <w:tc>
          <w:tcPr>
            <w:tcW w:w="923" w:type="dxa"/>
          </w:tcPr>
          <w:p w14:paraId="6BBD1C78" w14:textId="63709DB1" w:rsidR="00EA55C5" w:rsidRPr="00EA55C5" w:rsidRDefault="00EA55C5" w:rsidP="00EA55C5">
            <w:pPr>
              <w:jc w:val="both"/>
              <w:rPr>
                <w:sz w:val="18"/>
                <w:szCs w:val="18"/>
              </w:rPr>
            </w:pPr>
            <w:r w:rsidRPr="00EA55C5">
              <w:rPr>
                <w:sz w:val="18"/>
                <w:szCs w:val="18"/>
              </w:rPr>
              <w:t>4</w:t>
            </w:r>
          </w:p>
        </w:tc>
        <w:tc>
          <w:tcPr>
            <w:tcW w:w="1149" w:type="dxa"/>
          </w:tcPr>
          <w:p w14:paraId="50FA2207" w14:textId="725E781F" w:rsidR="00EA55C5" w:rsidRPr="00EA55C5" w:rsidRDefault="00EA55C5" w:rsidP="00EA55C5">
            <w:pPr>
              <w:jc w:val="both"/>
              <w:rPr>
                <w:rFonts w:cstheme="minorHAnsi"/>
                <w:bCs/>
                <w:sz w:val="18"/>
                <w:szCs w:val="18"/>
              </w:rPr>
            </w:pPr>
            <w:r w:rsidRPr="00EA55C5">
              <w:rPr>
                <w:rFonts w:cstheme="minorHAnsi"/>
                <w:bCs/>
                <w:sz w:val="18"/>
                <w:szCs w:val="18"/>
              </w:rPr>
              <w:t>6.890.000 МКД</w:t>
            </w:r>
          </w:p>
        </w:tc>
        <w:tc>
          <w:tcPr>
            <w:tcW w:w="1265" w:type="dxa"/>
          </w:tcPr>
          <w:p w14:paraId="26F838E4" w14:textId="2D3341E3" w:rsidR="00EA55C5" w:rsidRPr="00EA55C5" w:rsidRDefault="00EA55C5" w:rsidP="00EA55C5">
            <w:pPr>
              <w:jc w:val="both"/>
              <w:rPr>
                <w:rFonts w:cstheme="minorHAnsi"/>
                <w:bCs/>
                <w:sz w:val="18"/>
                <w:szCs w:val="18"/>
              </w:rPr>
            </w:pPr>
            <w:r w:rsidRPr="00EA55C5">
              <w:rPr>
                <w:sz w:val="18"/>
                <w:szCs w:val="18"/>
              </w:rPr>
              <w:t>1.900.000 MKD</w:t>
            </w:r>
          </w:p>
        </w:tc>
        <w:tc>
          <w:tcPr>
            <w:tcW w:w="1265" w:type="dxa"/>
          </w:tcPr>
          <w:p w14:paraId="1BAB4E35" w14:textId="2273686D" w:rsidR="00EA55C5" w:rsidRPr="00EA55C5" w:rsidRDefault="00EA55C5" w:rsidP="00EA55C5">
            <w:pPr>
              <w:jc w:val="both"/>
              <w:rPr>
                <w:rFonts w:cstheme="minorHAnsi"/>
                <w:bCs/>
                <w:sz w:val="18"/>
                <w:szCs w:val="18"/>
                <w:highlight w:val="yellow"/>
              </w:rPr>
            </w:pPr>
            <w:r w:rsidRPr="00EA55C5">
              <w:rPr>
                <w:sz w:val="18"/>
                <w:szCs w:val="18"/>
              </w:rPr>
              <w:t>1.000.000 MKD</w:t>
            </w:r>
          </w:p>
        </w:tc>
        <w:tc>
          <w:tcPr>
            <w:tcW w:w="1173" w:type="dxa"/>
          </w:tcPr>
          <w:p w14:paraId="15E416C1" w14:textId="4079D199" w:rsidR="00EA55C5" w:rsidRPr="00EA55C5" w:rsidRDefault="00EA55C5" w:rsidP="00EA55C5">
            <w:pPr>
              <w:jc w:val="both"/>
              <w:rPr>
                <w:rFonts w:cstheme="minorHAnsi"/>
                <w:bCs/>
                <w:sz w:val="18"/>
                <w:szCs w:val="18"/>
                <w:highlight w:val="yellow"/>
              </w:rPr>
            </w:pPr>
            <w:r w:rsidRPr="00EA55C5">
              <w:rPr>
                <w:sz w:val="18"/>
                <w:szCs w:val="18"/>
              </w:rPr>
              <w:t>1.900.000 MKD</w:t>
            </w:r>
          </w:p>
        </w:tc>
        <w:tc>
          <w:tcPr>
            <w:tcW w:w="1265" w:type="dxa"/>
          </w:tcPr>
          <w:p w14:paraId="6A49B93C" w14:textId="1C6AB6AC" w:rsidR="00EA55C5" w:rsidRPr="00EA55C5" w:rsidRDefault="00EA55C5" w:rsidP="00EA55C5">
            <w:pPr>
              <w:jc w:val="both"/>
              <w:rPr>
                <w:rFonts w:cstheme="minorHAnsi"/>
                <w:bCs/>
                <w:sz w:val="18"/>
                <w:szCs w:val="18"/>
                <w:highlight w:val="yellow"/>
              </w:rPr>
            </w:pPr>
            <w:r w:rsidRPr="00EA55C5">
              <w:rPr>
                <w:sz w:val="18"/>
                <w:szCs w:val="18"/>
              </w:rPr>
              <w:t>2.090.000 МКД</w:t>
            </w:r>
          </w:p>
        </w:tc>
        <w:tc>
          <w:tcPr>
            <w:tcW w:w="1265" w:type="dxa"/>
          </w:tcPr>
          <w:p w14:paraId="29542BCF" w14:textId="44EEA107" w:rsidR="00EA55C5" w:rsidRPr="00EA55C5" w:rsidRDefault="00EA55C5" w:rsidP="00EA55C5">
            <w:pPr>
              <w:jc w:val="both"/>
              <w:rPr>
                <w:rFonts w:cstheme="minorHAnsi"/>
                <w:bCs/>
                <w:sz w:val="18"/>
                <w:szCs w:val="18"/>
              </w:rPr>
            </w:pPr>
            <w:r w:rsidRPr="00EA55C5">
              <w:rPr>
                <w:rFonts w:cstheme="minorHAnsi"/>
                <w:bCs/>
                <w:sz w:val="18"/>
                <w:szCs w:val="18"/>
              </w:rPr>
              <w:t>6.890.000 МКД</w:t>
            </w:r>
          </w:p>
        </w:tc>
      </w:tr>
      <w:tr w:rsidR="00EA55C5" w:rsidRPr="00B72DA7" w14:paraId="5F3E3B04" w14:textId="77777777" w:rsidTr="00945827">
        <w:tc>
          <w:tcPr>
            <w:tcW w:w="567" w:type="dxa"/>
            <w:vMerge/>
          </w:tcPr>
          <w:p w14:paraId="5DE8093D" w14:textId="77777777" w:rsidR="00EA55C5" w:rsidRPr="00B72DA7" w:rsidRDefault="00EA55C5" w:rsidP="00EA55C5">
            <w:pPr>
              <w:jc w:val="both"/>
              <w:rPr>
                <w:rFonts w:cstheme="minorHAnsi"/>
                <w:bCs/>
                <w:sz w:val="18"/>
                <w:szCs w:val="18"/>
                <w:highlight w:val="yellow"/>
              </w:rPr>
            </w:pPr>
          </w:p>
        </w:tc>
        <w:tc>
          <w:tcPr>
            <w:tcW w:w="993" w:type="dxa"/>
          </w:tcPr>
          <w:p w14:paraId="29B7585B" w14:textId="616B3F36" w:rsidR="00EA55C5" w:rsidRPr="00234D82" w:rsidRDefault="00EA55C5" w:rsidP="00EA55C5">
            <w:pPr>
              <w:jc w:val="both"/>
              <w:rPr>
                <w:rFonts w:cstheme="minorHAnsi"/>
                <w:bCs/>
                <w:sz w:val="18"/>
                <w:szCs w:val="18"/>
              </w:rPr>
            </w:pPr>
            <w:r w:rsidRPr="00234D82">
              <w:rPr>
                <w:rFonts w:cstheme="minorHAnsi"/>
                <w:bCs/>
                <w:sz w:val="18"/>
                <w:szCs w:val="18"/>
              </w:rPr>
              <w:t xml:space="preserve">ПП/П </w:t>
            </w:r>
            <w:r>
              <w:rPr>
                <w:rFonts w:cstheme="minorHAnsi"/>
                <w:bCs/>
                <w:sz w:val="18"/>
                <w:szCs w:val="18"/>
              </w:rPr>
              <w:t>2</w:t>
            </w:r>
            <w:r w:rsidRPr="00234D82">
              <w:rPr>
                <w:rFonts w:cstheme="minorHAnsi"/>
                <w:bCs/>
                <w:sz w:val="18"/>
                <w:szCs w:val="18"/>
              </w:rPr>
              <w:t>.</w:t>
            </w:r>
            <w:r>
              <w:rPr>
                <w:rFonts w:cstheme="minorHAnsi"/>
                <w:bCs/>
                <w:sz w:val="18"/>
                <w:szCs w:val="18"/>
              </w:rPr>
              <w:t>5</w:t>
            </w:r>
            <w:r w:rsidRPr="00234D82">
              <w:rPr>
                <w:rFonts w:cstheme="minorHAnsi"/>
                <w:bCs/>
                <w:sz w:val="18"/>
                <w:szCs w:val="18"/>
              </w:rPr>
              <w:t xml:space="preserve"> Изградба на јавно осветлување</w:t>
            </w:r>
          </w:p>
        </w:tc>
        <w:tc>
          <w:tcPr>
            <w:tcW w:w="1134" w:type="dxa"/>
          </w:tcPr>
          <w:p w14:paraId="79C563D0" w14:textId="09BB7012" w:rsidR="00EA55C5" w:rsidRPr="00EA55C5" w:rsidRDefault="00EA55C5" w:rsidP="00EA55C5">
            <w:pPr>
              <w:jc w:val="both"/>
              <w:rPr>
                <w:sz w:val="18"/>
                <w:szCs w:val="18"/>
              </w:rPr>
            </w:pPr>
            <w:r w:rsidRPr="00EA55C5">
              <w:rPr>
                <w:sz w:val="18"/>
                <w:szCs w:val="18"/>
              </w:rPr>
              <w:t>1/1/2024</w:t>
            </w:r>
          </w:p>
        </w:tc>
        <w:tc>
          <w:tcPr>
            <w:tcW w:w="923" w:type="dxa"/>
          </w:tcPr>
          <w:p w14:paraId="24930AB7" w14:textId="76C71A82" w:rsidR="00EA55C5" w:rsidRPr="00EA55C5" w:rsidRDefault="00EA55C5" w:rsidP="00EA55C5">
            <w:pPr>
              <w:jc w:val="both"/>
              <w:rPr>
                <w:sz w:val="18"/>
                <w:szCs w:val="18"/>
              </w:rPr>
            </w:pPr>
            <w:r w:rsidRPr="00EA55C5">
              <w:rPr>
                <w:sz w:val="18"/>
                <w:szCs w:val="18"/>
              </w:rPr>
              <w:t>4</w:t>
            </w:r>
          </w:p>
        </w:tc>
        <w:tc>
          <w:tcPr>
            <w:tcW w:w="1149" w:type="dxa"/>
          </w:tcPr>
          <w:p w14:paraId="380ED48A" w14:textId="4F50E15D" w:rsidR="00EA55C5" w:rsidRPr="00EA55C5" w:rsidRDefault="00EA55C5" w:rsidP="00EA55C5">
            <w:pPr>
              <w:jc w:val="both"/>
              <w:rPr>
                <w:rFonts w:cstheme="minorHAnsi"/>
                <w:bCs/>
                <w:sz w:val="18"/>
                <w:szCs w:val="18"/>
              </w:rPr>
            </w:pPr>
            <w:r w:rsidRPr="00EA55C5">
              <w:rPr>
                <w:rFonts w:cstheme="minorHAnsi"/>
                <w:bCs/>
                <w:sz w:val="18"/>
                <w:szCs w:val="18"/>
              </w:rPr>
              <w:t>12.398.000 МКД</w:t>
            </w:r>
          </w:p>
        </w:tc>
        <w:tc>
          <w:tcPr>
            <w:tcW w:w="1265" w:type="dxa"/>
          </w:tcPr>
          <w:p w14:paraId="2BFC859B" w14:textId="6CE29B9A" w:rsidR="00EA55C5" w:rsidRPr="00EA55C5" w:rsidRDefault="00EA55C5" w:rsidP="00EA55C5">
            <w:pPr>
              <w:jc w:val="both"/>
              <w:rPr>
                <w:rFonts w:cstheme="minorHAnsi"/>
                <w:bCs/>
                <w:sz w:val="18"/>
                <w:szCs w:val="18"/>
              </w:rPr>
            </w:pPr>
            <w:r w:rsidRPr="00EA55C5">
              <w:rPr>
                <w:sz w:val="18"/>
                <w:szCs w:val="18"/>
              </w:rPr>
              <w:t>3.098.000 МКД</w:t>
            </w:r>
          </w:p>
        </w:tc>
        <w:tc>
          <w:tcPr>
            <w:tcW w:w="1265" w:type="dxa"/>
          </w:tcPr>
          <w:p w14:paraId="119E4C20" w14:textId="4C785596" w:rsidR="00EA55C5" w:rsidRPr="00EA55C5" w:rsidRDefault="00EA55C5" w:rsidP="00EA55C5">
            <w:pPr>
              <w:jc w:val="both"/>
              <w:rPr>
                <w:rFonts w:cstheme="minorHAnsi"/>
                <w:bCs/>
                <w:sz w:val="18"/>
                <w:szCs w:val="18"/>
                <w:highlight w:val="yellow"/>
              </w:rPr>
            </w:pPr>
            <w:r w:rsidRPr="00EA55C5">
              <w:rPr>
                <w:sz w:val="18"/>
                <w:szCs w:val="18"/>
              </w:rPr>
              <w:t>3.000.000 МКД</w:t>
            </w:r>
          </w:p>
        </w:tc>
        <w:tc>
          <w:tcPr>
            <w:tcW w:w="1173" w:type="dxa"/>
          </w:tcPr>
          <w:p w14:paraId="00DB1FAD" w14:textId="3F783209" w:rsidR="00EA55C5" w:rsidRPr="00EA55C5" w:rsidRDefault="00EA55C5" w:rsidP="00EA55C5">
            <w:pPr>
              <w:jc w:val="both"/>
              <w:rPr>
                <w:rFonts w:cstheme="minorHAnsi"/>
                <w:bCs/>
                <w:sz w:val="18"/>
                <w:szCs w:val="18"/>
                <w:highlight w:val="yellow"/>
              </w:rPr>
            </w:pPr>
            <w:r w:rsidRPr="00EA55C5">
              <w:rPr>
                <w:sz w:val="18"/>
                <w:szCs w:val="18"/>
              </w:rPr>
              <w:t>3.000.000 МКД</w:t>
            </w:r>
          </w:p>
        </w:tc>
        <w:tc>
          <w:tcPr>
            <w:tcW w:w="1265" w:type="dxa"/>
          </w:tcPr>
          <w:p w14:paraId="715ADE3A" w14:textId="0124553F" w:rsidR="00EA55C5" w:rsidRPr="00EA55C5" w:rsidRDefault="00EA55C5" w:rsidP="00EA55C5">
            <w:pPr>
              <w:jc w:val="both"/>
              <w:rPr>
                <w:rFonts w:cstheme="minorHAnsi"/>
                <w:bCs/>
                <w:sz w:val="18"/>
                <w:szCs w:val="18"/>
                <w:highlight w:val="yellow"/>
              </w:rPr>
            </w:pPr>
            <w:r w:rsidRPr="00EA55C5">
              <w:rPr>
                <w:sz w:val="18"/>
                <w:szCs w:val="18"/>
              </w:rPr>
              <w:t>3.300.000 МКД</w:t>
            </w:r>
          </w:p>
        </w:tc>
        <w:tc>
          <w:tcPr>
            <w:tcW w:w="1265" w:type="dxa"/>
          </w:tcPr>
          <w:p w14:paraId="460C419F" w14:textId="69E6FA6C" w:rsidR="00EA55C5" w:rsidRPr="00EA55C5" w:rsidRDefault="00EA55C5" w:rsidP="00EA55C5">
            <w:pPr>
              <w:jc w:val="both"/>
              <w:rPr>
                <w:rFonts w:cstheme="minorHAnsi"/>
                <w:bCs/>
                <w:sz w:val="18"/>
                <w:szCs w:val="18"/>
              </w:rPr>
            </w:pPr>
            <w:r w:rsidRPr="00EA55C5">
              <w:rPr>
                <w:rFonts w:cstheme="minorHAnsi"/>
                <w:bCs/>
                <w:sz w:val="18"/>
                <w:szCs w:val="18"/>
              </w:rPr>
              <w:t>12.398.000 МКД</w:t>
            </w:r>
          </w:p>
        </w:tc>
      </w:tr>
      <w:tr w:rsidR="00DD365C" w:rsidRPr="00B72DA7" w14:paraId="5DC91D5C" w14:textId="77777777" w:rsidTr="00EE55EC">
        <w:trPr>
          <w:trHeight w:val="1538"/>
        </w:trPr>
        <w:tc>
          <w:tcPr>
            <w:tcW w:w="567" w:type="dxa"/>
            <w:vMerge w:val="restart"/>
          </w:tcPr>
          <w:p w14:paraId="716AE284" w14:textId="370DEFB9" w:rsidR="00DD365C" w:rsidRPr="00B72DA7" w:rsidRDefault="00DD365C" w:rsidP="00EA55C5">
            <w:pPr>
              <w:jc w:val="both"/>
              <w:rPr>
                <w:rFonts w:cstheme="minorHAnsi"/>
                <w:bCs/>
                <w:sz w:val="18"/>
                <w:szCs w:val="18"/>
                <w:highlight w:val="yellow"/>
              </w:rPr>
            </w:pPr>
            <w:r w:rsidRPr="00EA55C5">
              <w:rPr>
                <w:rFonts w:cstheme="minorHAnsi"/>
                <w:bCs/>
                <w:sz w:val="18"/>
                <w:szCs w:val="18"/>
              </w:rPr>
              <w:t>ПРГ 3 Социјална заштита</w:t>
            </w:r>
          </w:p>
        </w:tc>
        <w:tc>
          <w:tcPr>
            <w:tcW w:w="993" w:type="dxa"/>
          </w:tcPr>
          <w:p w14:paraId="2C80C888" w14:textId="281B7810" w:rsidR="00DD365C" w:rsidRPr="00DB2785" w:rsidRDefault="00DD365C" w:rsidP="00DB2785">
            <w:pPr>
              <w:jc w:val="both"/>
              <w:rPr>
                <w:rFonts w:cstheme="minorHAnsi"/>
                <w:bCs/>
                <w:sz w:val="18"/>
                <w:szCs w:val="18"/>
              </w:rPr>
            </w:pPr>
            <w:r w:rsidRPr="00DB2785">
              <w:rPr>
                <w:sz w:val="18"/>
                <w:szCs w:val="18"/>
              </w:rPr>
              <w:t>ПП/П 3.</w:t>
            </w:r>
            <w:r>
              <w:rPr>
                <w:sz w:val="18"/>
                <w:szCs w:val="18"/>
              </w:rPr>
              <w:t>1</w:t>
            </w:r>
            <w:r w:rsidRPr="00DB2785">
              <w:rPr>
                <w:sz w:val="18"/>
                <w:szCs w:val="18"/>
              </w:rPr>
              <w:t xml:space="preserve"> Социјална заштита</w:t>
            </w:r>
          </w:p>
        </w:tc>
        <w:tc>
          <w:tcPr>
            <w:tcW w:w="1134" w:type="dxa"/>
          </w:tcPr>
          <w:p w14:paraId="6399D681" w14:textId="078058F4" w:rsidR="00DD365C" w:rsidRPr="00DB2785" w:rsidRDefault="00DD365C" w:rsidP="00DB2785">
            <w:pPr>
              <w:jc w:val="both"/>
              <w:rPr>
                <w:sz w:val="18"/>
                <w:szCs w:val="18"/>
              </w:rPr>
            </w:pPr>
            <w:r w:rsidRPr="00DB2785">
              <w:rPr>
                <w:sz w:val="18"/>
                <w:szCs w:val="18"/>
              </w:rPr>
              <w:t>1/1/2024</w:t>
            </w:r>
          </w:p>
        </w:tc>
        <w:tc>
          <w:tcPr>
            <w:tcW w:w="923" w:type="dxa"/>
          </w:tcPr>
          <w:p w14:paraId="1FC70F8C" w14:textId="0D74DEBD" w:rsidR="00DD365C" w:rsidRPr="00DB2785" w:rsidRDefault="00DD365C" w:rsidP="00DB2785">
            <w:pPr>
              <w:jc w:val="both"/>
              <w:rPr>
                <w:sz w:val="18"/>
                <w:szCs w:val="18"/>
              </w:rPr>
            </w:pPr>
            <w:r w:rsidRPr="00DB2785">
              <w:rPr>
                <w:sz w:val="18"/>
                <w:szCs w:val="18"/>
              </w:rPr>
              <w:t>4</w:t>
            </w:r>
          </w:p>
        </w:tc>
        <w:tc>
          <w:tcPr>
            <w:tcW w:w="1149" w:type="dxa"/>
          </w:tcPr>
          <w:p w14:paraId="32AC2AED" w14:textId="184CDFCF" w:rsidR="00DD365C" w:rsidRPr="00DB2785" w:rsidRDefault="00DD365C" w:rsidP="00DB2785">
            <w:pPr>
              <w:jc w:val="both"/>
              <w:rPr>
                <w:rFonts w:cstheme="minorHAnsi"/>
                <w:bCs/>
                <w:sz w:val="18"/>
                <w:szCs w:val="18"/>
              </w:rPr>
            </w:pPr>
            <w:r w:rsidRPr="00DB2785">
              <w:rPr>
                <w:sz w:val="18"/>
                <w:szCs w:val="18"/>
              </w:rPr>
              <w:t>14.247.870 МКД</w:t>
            </w:r>
          </w:p>
        </w:tc>
        <w:tc>
          <w:tcPr>
            <w:tcW w:w="1265" w:type="dxa"/>
          </w:tcPr>
          <w:p w14:paraId="11F7A15D" w14:textId="2BC2B6E8" w:rsidR="00DD365C" w:rsidRPr="00DB2785" w:rsidRDefault="00DD365C" w:rsidP="00DB2785">
            <w:pPr>
              <w:jc w:val="both"/>
              <w:rPr>
                <w:rFonts w:cstheme="minorHAnsi"/>
                <w:bCs/>
                <w:sz w:val="18"/>
                <w:szCs w:val="18"/>
              </w:rPr>
            </w:pPr>
            <w:r w:rsidRPr="00DB2785">
              <w:rPr>
                <w:sz w:val="18"/>
                <w:szCs w:val="18"/>
              </w:rPr>
              <w:t>3.070.000 МКД</w:t>
            </w:r>
          </w:p>
        </w:tc>
        <w:tc>
          <w:tcPr>
            <w:tcW w:w="1265" w:type="dxa"/>
          </w:tcPr>
          <w:p w14:paraId="63F62966" w14:textId="51F33A95" w:rsidR="00DD365C" w:rsidRPr="00DB2785" w:rsidRDefault="00DD365C" w:rsidP="00DB2785">
            <w:pPr>
              <w:jc w:val="both"/>
              <w:rPr>
                <w:rFonts w:cstheme="minorHAnsi"/>
                <w:bCs/>
                <w:sz w:val="18"/>
                <w:szCs w:val="18"/>
              </w:rPr>
            </w:pPr>
            <w:r w:rsidRPr="00DB2785">
              <w:rPr>
                <w:rFonts w:eastAsia="StobiSerif Regular" w:cstheme="minorHAnsi"/>
                <w:color w:val="000000"/>
                <w:sz w:val="18"/>
                <w:szCs w:val="18"/>
              </w:rPr>
              <w:t>3.377</w:t>
            </w:r>
            <w:r w:rsidRPr="00DB2785">
              <w:rPr>
                <w:rFonts w:eastAsia="StobiSerif Regular" w:cstheme="minorHAnsi"/>
                <w:color w:val="000000"/>
                <w:sz w:val="18"/>
                <w:szCs w:val="18"/>
                <w:lang w:val="en-US"/>
              </w:rPr>
              <w:t>.000 МКД</w:t>
            </w:r>
          </w:p>
        </w:tc>
        <w:tc>
          <w:tcPr>
            <w:tcW w:w="1173" w:type="dxa"/>
          </w:tcPr>
          <w:p w14:paraId="759F2C3B" w14:textId="7A4B9CDA" w:rsidR="00DD365C" w:rsidRPr="00DB2785" w:rsidRDefault="00DD365C" w:rsidP="00DB2785">
            <w:pPr>
              <w:jc w:val="both"/>
              <w:rPr>
                <w:rFonts w:cstheme="minorHAnsi"/>
                <w:bCs/>
                <w:sz w:val="18"/>
                <w:szCs w:val="18"/>
              </w:rPr>
            </w:pPr>
            <w:r w:rsidRPr="00DB2785">
              <w:rPr>
                <w:rFonts w:eastAsia="StobiSerif Regular" w:cstheme="minorHAnsi"/>
                <w:color w:val="000000"/>
                <w:sz w:val="18"/>
                <w:szCs w:val="18"/>
              </w:rPr>
              <w:t>3.714.700 МКД</w:t>
            </w:r>
          </w:p>
        </w:tc>
        <w:tc>
          <w:tcPr>
            <w:tcW w:w="1265" w:type="dxa"/>
          </w:tcPr>
          <w:p w14:paraId="7670CF23" w14:textId="376050E6" w:rsidR="00DD365C" w:rsidRPr="00DB2785" w:rsidRDefault="00DD365C" w:rsidP="00DB2785">
            <w:pPr>
              <w:jc w:val="both"/>
              <w:rPr>
                <w:rFonts w:cstheme="minorHAnsi"/>
                <w:bCs/>
                <w:sz w:val="18"/>
                <w:szCs w:val="18"/>
              </w:rPr>
            </w:pPr>
            <w:r w:rsidRPr="00DB2785">
              <w:rPr>
                <w:rFonts w:eastAsia="StobiSerif Regular" w:cstheme="minorHAnsi"/>
                <w:color w:val="000000"/>
                <w:sz w:val="18"/>
                <w:szCs w:val="18"/>
              </w:rPr>
              <w:t>4.086.170 МКД</w:t>
            </w:r>
          </w:p>
        </w:tc>
        <w:tc>
          <w:tcPr>
            <w:tcW w:w="1265" w:type="dxa"/>
          </w:tcPr>
          <w:p w14:paraId="60C76DB8" w14:textId="0D6BEF4A" w:rsidR="00DD365C" w:rsidRPr="00DB2785" w:rsidRDefault="00DD365C" w:rsidP="00DB2785">
            <w:pPr>
              <w:jc w:val="both"/>
              <w:rPr>
                <w:rFonts w:cstheme="minorHAnsi"/>
                <w:bCs/>
                <w:sz w:val="18"/>
                <w:szCs w:val="18"/>
              </w:rPr>
            </w:pPr>
            <w:r w:rsidRPr="00DB2785">
              <w:rPr>
                <w:sz w:val="18"/>
                <w:szCs w:val="18"/>
              </w:rPr>
              <w:t>14.247.870 МКД</w:t>
            </w:r>
          </w:p>
        </w:tc>
      </w:tr>
      <w:tr w:rsidR="00DD365C" w:rsidRPr="00B72DA7" w14:paraId="4E71D818" w14:textId="77777777" w:rsidTr="00945827">
        <w:tc>
          <w:tcPr>
            <w:tcW w:w="567" w:type="dxa"/>
            <w:vMerge/>
          </w:tcPr>
          <w:p w14:paraId="72028537" w14:textId="77777777" w:rsidR="00DD365C" w:rsidRPr="00EA55C5" w:rsidRDefault="00DD365C" w:rsidP="00DD365C">
            <w:pPr>
              <w:jc w:val="both"/>
              <w:rPr>
                <w:rFonts w:cstheme="minorHAnsi"/>
                <w:bCs/>
                <w:sz w:val="18"/>
                <w:szCs w:val="18"/>
              </w:rPr>
            </w:pPr>
          </w:p>
        </w:tc>
        <w:tc>
          <w:tcPr>
            <w:tcW w:w="993" w:type="dxa"/>
          </w:tcPr>
          <w:p w14:paraId="65BD77CE" w14:textId="651391F0" w:rsidR="00DD365C" w:rsidRPr="00BB7CC2" w:rsidRDefault="00DD365C" w:rsidP="00DD365C">
            <w:pPr>
              <w:jc w:val="both"/>
              <w:rPr>
                <w:rFonts w:cstheme="minorHAnsi"/>
                <w:bCs/>
                <w:sz w:val="18"/>
                <w:szCs w:val="18"/>
              </w:rPr>
            </w:pPr>
            <w:r w:rsidRPr="00DB2785">
              <w:rPr>
                <w:sz w:val="18"/>
                <w:szCs w:val="18"/>
              </w:rPr>
              <w:t>ПП/П 3.</w:t>
            </w:r>
            <w:r>
              <w:rPr>
                <w:sz w:val="18"/>
                <w:szCs w:val="18"/>
              </w:rPr>
              <w:t>2</w:t>
            </w:r>
            <w:r w:rsidRPr="00DB2785">
              <w:rPr>
                <w:sz w:val="18"/>
                <w:szCs w:val="18"/>
              </w:rPr>
              <w:t xml:space="preserve"> Капиталн</w:t>
            </w:r>
            <w:r w:rsidRPr="00DB2785">
              <w:rPr>
                <w:sz w:val="18"/>
                <w:szCs w:val="18"/>
              </w:rPr>
              <w:lastRenderedPageBreak/>
              <w:t>и расходи за социјална заштита</w:t>
            </w:r>
          </w:p>
        </w:tc>
        <w:tc>
          <w:tcPr>
            <w:tcW w:w="1134" w:type="dxa"/>
          </w:tcPr>
          <w:p w14:paraId="30A9F82C" w14:textId="334A8B3E" w:rsidR="00DD365C" w:rsidRPr="00EA55C5" w:rsidRDefault="00DD365C" w:rsidP="00DD365C">
            <w:pPr>
              <w:jc w:val="both"/>
              <w:rPr>
                <w:sz w:val="18"/>
                <w:szCs w:val="18"/>
              </w:rPr>
            </w:pPr>
            <w:r w:rsidRPr="00DB2785">
              <w:rPr>
                <w:sz w:val="18"/>
                <w:szCs w:val="18"/>
              </w:rPr>
              <w:lastRenderedPageBreak/>
              <w:t>1/1/2024</w:t>
            </w:r>
          </w:p>
        </w:tc>
        <w:tc>
          <w:tcPr>
            <w:tcW w:w="923" w:type="dxa"/>
          </w:tcPr>
          <w:p w14:paraId="03A27DC4" w14:textId="4DCC876B" w:rsidR="00DD365C" w:rsidRPr="00EA55C5" w:rsidRDefault="00DD365C" w:rsidP="00DD365C">
            <w:pPr>
              <w:jc w:val="both"/>
              <w:rPr>
                <w:sz w:val="18"/>
                <w:szCs w:val="18"/>
              </w:rPr>
            </w:pPr>
            <w:r w:rsidRPr="00DB2785">
              <w:rPr>
                <w:sz w:val="18"/>
                <w:szCs w:val="18"/>
              </w:rPr>
              <w:t>4</w:t>
            </w:r>
          </w:p>
        </w:tc>
        <w:tc>
          <w:tcPr>
            <w:tcW w:w="1149" w:type="dxa"/>
          </w:tcPr>
          <w:p w14:paraId="0BBF6A26" w14:textId="3A73DFB3" w:rsidR="00DD365C" w:rsidRPr="00EA55C5" w:rsidRDefault="00DD365C" w:rsidP="00DD365C">
            <w:pPr>
              <w:jc w:val="both"/>
              <w:rPr>
                <w:rFonts w:cstheme="minorHAnsi"/>
                <w:bCs/>
                <w:sz w:val="18"/>
                <w:szCs w:val="18"/>
              </w:rPr>
            </w:pPr>
            <w:r w:rsidRPr="00DB2785">
              <w:rPr>
                <w:sz w:val="18"/>
                <w:szCs w:val="18"/>
              </w:rPr>
              <w:t>42.000.000 МКД</w:t>
            </w:r>
          </w:p>
        </w:tc>
        <w:tc>
          <w:tcPr>
            <w:tcW w:w="1265" w:type="dxa"/>
          </w:tcPr>
          <w:p w14:paraId="4957F225" w14:textId="0A59A8FA" w:rsidR="00DD365C" w:rsidRPr="00EA55C5" w:rsidRDefault="00DD365C" w:rsidP="00DD365C">
            <w:pPr>
              <w:jc w:val="both"/>
              <w:rPr>
                <w:rFonts w:cstheme="minorHAnsi"/>
                <w:bCs/>
                <w:sz w:val="18"/>
                <w:szCs w:val="18"/>
              </w:rPr>
            </w:pPr>
            <w:r w:rsidRPr="00DB2785">
              <w:rPr>
                <w:sz w:val="18"/>
                <w:szCs w:val="18"/>
              </w:rPr>
              <w:t xml:space="preserve">5.000.000 MKD </w:t>
            </w:r>
          </w:p>
        </w:tc>
        <w:tc>
          <w:tcPr>
            <w:tcW w:w="1265" w:type="dxa"/>
          </w:tcPr>
          <w:p w14:paraId="4DF15413" w14:textId="2CB43538" w:rsidR="00DD365C" w:rsidRPr="00EA55C5" w:rsidRDefault="00DD365C" w:rsidP="00DD365C">
            <w:pPr>
              <w:jc w:val="both"/>
              <w:rPr>
                <w:rFonts w:cstheme="minorHAnsi"/>
                <w:bCs/>
                <w:sz w:val="18"/>
                <w:szCs w:val="18"/>
                <w:highlight w:val="yellow"/>
              </w:rPr>
            </w:pPr>
            <w:r w:rsidRPr="00DB2785">
              <w:rPr>
                <w:sz w:val="18"/>
                <w:szCs w:val="18"/>
              </w:rPr>
              <w:t>16.000.000 MKD</w:t>
            </w:r>
          </w:p>
        </w:tc>
        <w:tc>
          <w:tcPr>
            <w:tcW w:w="1173" w:type="dxa"/>
          </w:tcPr>
          <w:p w14:paraId="3E33468D" w14:textId="186A7A3E" w:rsidR="00DD365C" w:rsidRPr="00EA55C5" w:rsidRDefault="00DD365C" w:rsidP="00DD365C">
            <w:pPr>
              <w:jc w:val="both"/>
              <w:rPr>
                <w:rFonts w:cstheme="minorHAnsi"/>
                <w:bCs/>
                <w:sz w:val="18"/>
                <w:szCs w:val="18"/>
                <w:highlight w:val="yellow"/>
              </w:rPr>
            </w:pPr>
            <w:r w:rsidRPr="00DB2785">
              <w:rPr>
                <w:sz w:val="18"/>
                <w:szCs w:val="18"/>
              </w:rPr>
              <w:t>10.000.000 MKD</w:t>
            </w:r>
          </w:p>
        </w:tc>
        <w:tc>
          <w:tcPr>
            <w:tcW w:w="1265" w:type="dxa"/>
          </w:tcPr>
          <w:p w14:paraId="50266D68" w14:textId="47E04848" w:rsidR="00DD365C" w:rsidRPr="00EA55C5" w:rsidRDefault="00DD365C" w:rsidP="00DD365C">
            <w:pPr>
              <w:jc w:val="both"/>
              <w:rPr>
                <w:rFonts w:cstheme="minorHAnsi"/>
                <w:bCs/>
                <w:sz w:val="18"/>
                <w:szCs w:val="18"/>
                <w:highlight w:val="yellow"/>
              </w:rPr>
            </w:pPr>
            <w:r w:rsidRPr="00DB2785">
              <w:rPr>
                <w:sz w:val="18"/>
                <w:szCs w:val="18"/>
              </w:rPr>
              <w:t>11.000.000 МКД</w:t>
            </w:r>
          </w:p>
        </w:tc>
        <w:tc>
          <w:tcPr>
            <w:tcW w:w="1265" w:type="dxa"/>
          </w:tcPr>
          <w:p w14:paraId="6D4014FB" w14:textId="0241CEFF" w:rsidR="00DD365C" w:rsidRPr="00EA55C5" w:rsidRDefault="00DD365C" w:rsidP="00DD365C">
            <w:pPr>
              <w:jc w:val="both"/>
              <w:rPr>
                <w:rFonts w:cstheme="minorHAnsi"/>
                <w:bCs/>
                <w:sz w:val="18"/>
                <w:szCs w:val="18"/>
              </w:rPr>
            </w:pPr>
            <w:r w:rsidRPr="00DB2785">
              <w:rPr>
                <w:sz w:val="18"/>
                <w:szCs w:val="18"/>
              </w:rPr>
              <w:t>42.000.000 МКД</w:t>
            </w:r>
          </w:p>
        </w:tc>
      </w:tr>
      <w:tr w:rsidR="005B2BC2" w:rsidRPr="00B72DA7" w14:paraId="41B43A8C" w14:textId="77777777" w:rsidTr="00945827">
        <w:tc>
          <w:tcPr>
            <w:tcW w:w="567" w:type="dxa"/>
          </w:tcPr>
          <w:p w14:paraId="07783362" w14:textId="58AC018B" w:rsidR="005B2BC2" w:rsidRPr="00EA55C5" w:rsidRDefault="005B2BC2" w:rsidP="005B2BC2">
            <w:pPr>
              <w:jc w:val="both"/>
              <w:rPr>
                <w:rFonts w:cstheme="minorHAnsi"/>
                <w:bCs/>
                <w:sz w:val="18"/>
                <w:szCs w:val="18"/>
              </w:rPr>
            </w:pPr>
            <w:r w:rsidRPr="00EA55C5">
              <w:rPr>
                <w:rFonts w:cstheme="minorHAnsi"/>
                <w:bCs/>
                <w:sz w:val="18"/>
                <w:szCs w:val="18"/>
              </w:rPr>
              <w:t>ПРГ 4 Заштита на животна средина и природа</w:t>
            </w:r>
          </w:p>
        </w:tc>
        <w:tc>
          <w:tcPr>
            <w:tcW w:w="993" w:type="dxa"/>
          </w:tcPr>
          <w:p w14:paraId="2957EBBA" w14:textId="55E8B9E7" w:rsidR="005B2BC2" w:rsidRPr="00234D82" w:rsidRDefault="005B2BC2" w:rsidP="005B2BC2">
            <w:pPr>
              <w:jc w:val="both"/>
              <w:rPr>
                <w:rFonts w:cstheme="minorHAnsi"/>
                <w:bCs/>
                <w:sz w:val="18"/>
                <w:szCs w:val="18"/>
              </w:rPr>
            </w:pPr>
            <w:r w:rsidRPr="00BB7CC2">
              <w:rPr>
                <w:rFonts w:cstheme="minorHAnsi"/>
                <w:bCs/>
                <w:sz w:val="18"/>
                <w:szCs w:val="18"/>
              </w:rPr>
              <w:t xml:space="preserve">ПП/П </w:t>
            </w:r>
            <w:r>
              <w:rPr>
                <w:rFonts w:cstheme="minorHAnsi"/>
                <w:bCs/>
                <w:sz w:val="18"/>
                <w:szCs w:val="18"/>
              </w:rPr>
              <w:t>4.1</w:t>
            </w:r>
            <w:r w:rsidRPr="00BB7CC2">
              <w:rPr>
                <w:rFonts w:cstheme="minorHAnsi"/>
                <w:bCs/>
                <w:sz w:val="18"/>
                <w:szCs w:val="18"/>
              </w:rPr>
              <w:t xml:space="preserve"> Заштита на животна средина и природа</w:t>
            </w:r>
          </w:p>
        </w:tc>
        <w:tc>
          <w:tcPr>
            <w:tcW w:w="1134" w:type="dxa"/>
          </w:tcPr>
          <w:p w14:paraId="2CFB1018" w14:textId="092C8F2D" w:rsidR="005B2BC2" w:rsidRPr="00EA55C5" w:rsidRDefault="005B2BC2" w:rsidP="005B2BC2">
            <w:pPr>
              <w:jc w:val="both"/>
              <w:rPr>
                <w:sz w:val="18"/>
                <w:szCs w:val="18"/>
              </w:rPr>
            </w:pPr>
            <w:r w:rsidRPr="00EA55C5">
              <w:rPr>
                <w:sz w:val="18"/>
                <w:szCs w:val="18"/>
              </w:rPr>
              <w:t>1/1/2024</w:t>
            </w:r>
          </w:p>
        </w:tc>
        <w:tc>
          <w:tcPr>
            <w:tcW w:w="923" w:type="dxa"/>
          </w:tcPr>
          <w:p w14:paraId="36A5342C" w14:textId="0D7D6B1F" w:rsidR="005B2BC2" w:rsidRPr="00EA55C5" w:rsidRDefault="005B2BC2" w:rsidP="005B2BC2">
            <w:pPr>
              <w:jc w:val="both"/>
              <w:rPr>
                <w:sz w:val="18"/>
                <w:szCs w:val="18"/>
              </w:rPr>
            </w:pPr>
            <w:r w:rsidRPr="00EA55C5">
              <w:rPr>
                <w:sz w:val="18"/>
                <w:szCs w:val="18"/>
              </w:rPr>
              <w:t>1</w:t>
            </w:r>
          </w:p>
        </w:tc>
        <w:tc>
          <w:tcPr>
            <w:tcW w:w="1149" w:type="dxa"/>
          </w:tcPr>
          <w:p w14:paraId="7ACF5273" w14:textId="659BB550" w:rsidR="005B2BC2" w:rsidRPr="005B2BC2" w:rsidRDefault="005B2BC2" w:rsidP="005B2BC2">
            <w:pPr>
              <w:jc w:val="both"/>
              <w:rPr>
                <w:rFonts w:cstheme="minorHAnsi"/>
                <w:bCs/>
                <w:sz w:val="18"/>
                <w:szCs w:val="18"/>
              </w:rPr>
            </w:pPr>
            <w:r w:rsidRPr="005B2BC2">
              <w:rPr>
                <w:rFonts w:cstheme="minorHAnsi"/>
                <w:bCs/>
                <w:sz w:val="18"/>
                <w:szCs w:val="18"/>
              </w:rPr>
              <w:t>10.906.350</w:t>
            </w:r>
          </w:p>
        </w:tc>
        <w:tc>
          <w:tcPr>
            <w:tcW w:w="1265" w:type="dxa"/>
          </w:tcPr>
          <w:p w14:paraId="7E9AF724" w14:textId="7C0A4815" w:rsidR="005B2BC2" w:rsidRPr="005B2BC2" w:rsidRDefault="005B2BC2" w:rsidP="005B2BC2">
            <w:pPr>
              <w:jc w:val="both"/>
              <w:rPr>
                <w:rFonts w:cstheme="minorHAnsi"/>
                <w:bCs/>
                <w:sz w:val="18"/>
                <w:szCs w:val="18"/>
              </w:rPr>
            </w:pPr>
            <w:r w:rsidRPr="005B2BC2">
              <w:rPr>
                <w:sz w:val="18"/>
                <w:szCs w:val="18"/>
              </w:rPr>
              <w:t>2.350.000 MKD</w:t>
            </w:r>
          </w:p>
        </w:tc>
        <w:tc>
          <w:tcPr>
            <w:tcW w:w="1265" w:type="dxa"/>
          </w:tcPr>
          <w:p w14:paraId="1A08198A" w14:textId="317C4D15" w:rsidR="005B2BC2" w:rsidRPr="005B2BC2" w:rsidRDefault="005B2BC2" w:rsidP="005B2BC2">
            <w:pPr>
              <w:jc w:val="both"/>
              <w:rPr>
                <w:rFonts w:cstheme="minorHAnsi"/>
                <w:bCs/>
                <w:sz w:val="18"/>
                <w:szCs w:val="18"/>
                <w:highlight w:val="yellow"/>
              </w:rPr>
            </w:pPr>
            <w:r w:rsidRPr="005B2BC2">
              <w:rPr>
                <w:sz w:val="18"/>
                <w:szCs w:val="18"/>
              </w:rPr>
              <w:t xml:space="preserve">2.585.000 МКД </w:t>
            </w:r>
          </w:p>
        </w:tc>
        <w:tc>
          <w:tcPr>
            <w:tcW w:w="1173" w:type="dxa"/>
          </w:tcPr>
          <w:p w14:paraId="43C8878B" w14:textId="08A5F76C" w:rsidR="005B2BC2" w:rsidRPr="005B2BC2" w:rsidRDefault="005B2BC2" w:rsidP="005B2BC2">
            <w:pPr>
              <w:jc w:val="both"/>
              <w:rPr>
                <w:rFonts w:cstheme="minorHAnsi"/>
                <w:bCs/>
                <w:sz w:val="18"/>
                <w:szCs w:val="18"/>
                <w:highlight w:val="yellow"/>
              </w:rPr>
            </w:pPr>
            <w:r w:rsidRPr="005B2BC2">
              <w:rPr>
                <w:sz w:val="18"/>
                <w:szCs w:val="18"/>
              </w:rPr>
              <w:t>2.843.500 МКД</w:t>
            </w:r>
          </w:p>
        </w:tc>
        <w:tc>
          <w:tcPr>
            <w:tcW w:w="1265" w:type="dxa"/>
          </w:tcPr>
          <w:p w14:paraId="7F04B31D" w14:textId="6211A713" w:rsidR="005B2BC2" w:rsidRPr="005B2BC2" w:rsidRDefault="005B2BC2" w:rsidP="005B2BC2">
            <w:pPr>
              <w:jc w:val="both"/>
              <w:rPr>
                <w:rFonts w:cstheme="minorHAnsi"/>
                <w:bCs/>
                <w:sz w:val="18"/>
                <w:szCs w:val="18"/>
                <w:highlight w:val="yellow"/>
              </w:rPr>
            </w:pPr>
            <w:r w:rsidRPr="005B2BC2">
              <w:rPr>
                <w:sz w:val="18"/>
                <w:szCs w:val="18"/>
              </w:rPr>
              <w:t>3.127.850 МКД</w:t>
            </w:r>
          </w:p>
        </w:tc>
        <w:tc>
          <w:tcPr>
            <w:tcW w:w="1265" w:type="dxa"/>
          </w:tcPr>
          <w:p w14:paraId="725854A5" w14:textId="55FE3CEE" w:rsidR="005B2BC2" w:rsidRPr="005B2BC2" w:rsidRDefault="005B2BC2" w:rsidP="005B2BC2">
            <w:pPr>
              <w:jc w:val="both"/>
              <w:rPr>
                <w:rFonts w:cstheme="minorHAnsi"/>
                <w:bCs/>
                <w:sz w:val="18"/>
                <w:szCs w:val="18"/>
              </w:rPr>
            </w:pPr>
            <w:r w:rsidRPr="005B2BC2">
              <w:rPr>
                <w:rFonts w:cstheme="minorHAnsi"/>
                <w:bCs/>
                <w:sz w:val="18"/>
                <w:szCs w:val="18"/>
              </w:rPr>
              <w:t>10.906.350</w:t>
            </w:r>
          </w:p>
        </w:tc>
      </w:tr>
      <w:tr w:rsidR="00364157" w:rsidRPr="00B72DA7" w14:paraId="1310206C" w14:textId="77777777" w:rsidTr="00945827">
        <w:tc>
          <w:tcPr>
            <w:tcW w:w="567" w:type="dxa"/>
            <w:vMerge w:val="restart"/>
          </w:tcPr>
          <w:p w14:paraId="6427C1AF" w14:textId="741BD417" w:rsidR="00364157" w:rsidRPr="00EA55C5" w:rsidRDefault="00364157" w:rsidP="00364157">
            <w:pPr>
              <w:jc w:val="both"/>
              <w:rPr>
                <w:rFonts w:cstheme="minorHAnsi"/>
                <w:bCs/>
                <w:sz w:val="18"/>
                <w:szCs w:val="18"/>
              </w:rPr>
            </w:pPr>
            <w:r w:rsidRPr="00EA55C5">
              <w:rPr>
                <w:rFonts w:cstheme="minorHAnsi"/>
                <w:bCs/>
                <w:sz w:val="18"/>
                <w:szCs w:val="18"/>
              </w:rPr>
              <w:t>ПРГ 5 Локален Економски Развој</w:t>
            </w:r>
          </w:p>
        </w:tc>
        <w:tc>
          <w:tcPr>
            <w:tcW w:w="993" w:type="dxa"/>
          </w:tcPr>
          <w:p w14:paraId="643E3B20" w14:textId="6AA45EBA" w:rsidR="00364157" w:rsidRPr="00BB7CC2" w:rsidRDefault="00364157" w:rsidP="00364157">
            <w:pPr>
              <w:jc w:val="both"/>
              <w:rPr>
                <w:rFonts w:cstheme="minorHAnsi"/>
                <w:bCs/>
                <w:sz w:val="18"/>
                <w:szCs w:val="18"/>
              </w:rPr>
            </w:pPr>
            <w:r w:rsidRPr="005B2BC2">
              <w:rPr>
                <w:rFonts w:cstheme="minorHAnsi"/>
                <w:bCs/>
                <w:sz w:val="18"/>
                <w:szCs w:val="18"/>
                <w:lang w:val="en-US"/>
              </w:rPr>
              <w:t>ПП/П 5.1 П</w:t>
            </w:r>
            <w:r>
              <w:rPr>
                <w:rFonts w:cstheme="minorHAnsi"/>
                <w:bCs/>
                <w:sz w:val="18"/>
                <w:szCs w:val="18"/>
              </w:rPr>
              <w:t>отпрограма за локален економски развој</w:t>
            </w:r>
          </w:p>
        </w:tc>
        <w:tc>
          <w:tcPr>
            <w:tcW w:w="1134" w:type="dxa"/>
          </w:tcPr>
          <w:p w14:paraId="426F31B0" w14:textId="3ED306D2" w:rsidR="00364157" w:rsidRPr="00EA55C5" w:rsidRDefault="00364157" w:rsidP="00364157">
            <w:pPr>
              <w:jc w:val="both"/>
              <w:rPr>
                <w:sz w:val="18"/>
                <w:szCs w:val="18"/>
              </w:rPr>
            </w:pPr>
            <w:r w:rsidRPr="005B2BC2">
              <w:rPr>
                <w:sz w:val="18"/>
                <w:szCs w:val="18"/>
              </w:rPr>
              <w:t>1/1/2024</w:t>
            </w:r>
          </w:p>
        </w:tc>
        <w:tc>
          <w:tcPr>
            <w:tcW w:w="923" w:type="dxa"/>
          </w:tcPr>
          <w:p w14:paraId="3ED1F877" w14:textId="40B98CCB" w:rsidR="00364157" w:rsidRPr="00EA55C5" w:rsidRDefault="00364157" w:rsidP="00364157">
            <w:pPr>
              <w:jc w:val="both"/>
              <w:rPr>
                <w:sz w:val="18"/>
                <w:szCs w:val="18"/>
              </w:rPr>
            </w:pPr>
            <w:r w:rsidRPr="005B2BC2">
              <w:rPr>
                <w:sz w:val="18"/>
                <w:szCs w:val="18"/>
              </w:rPr>
              <w:t>4</w:t>
            </w:r>
          </w:p>
        </w:tc>
        <w:tc>
          <w:tcPr>
            <w:tcW w:w="1149" w:type="dxa"/>
          </w:tcPr>
          <w:p w14:paraId="1835CAAB" w14:textId="295B0DCE" w:rsidR="00364157" w:rsidRPr="005B2BC2" w:rsidRDefault="00364157" w:rsidP="00364157">
            <w:pPr>
              <w:jc w:val="both"/>
              <w:rPr>
                <w:rFonts w:cstheme="minorHAnsi"/>
                <w:bCs/>
                <w:sz w:val="18"/>
                <w:szCs w:val="18"/>
              </w:rPr>
            </w:pPr>
            <w:r w:rsidRPr="005B2BC2">
              <w:rPr>
                <w:rFonts w:cstheme="minorHAnsi"/>
                <w:bCs/>
                <w:sz w:val="18"/>
                <w:szCs w:val="18"/>
              </w:rPr>
              <w:t>715.652.191 МКД</w:t>
            </w:r>
          </w:p>
        </w:tc>
        <w:tc>
          <w:tcPr>
            <w:tcW w:w="1265" w:type="dxa"/>
          </w:tcPr>
          <w:p w14:paraId="62ACC900" w14:textId="252D6B4F" w:rsidR="00364157" w:rsidRPr="005B2BC2" w:rsidRDefault="00364157" w:rsidP="00364157">
            <w:pPr>
              <w:jc w:val="both"/>
              <w:rPr>
                <w:sz w:val="18"/>
                <w:szCs w:val="18"/>
              </w:rPr>
            </w:pPr>
            <w:r w:rsidRPr="005B2BC2">
              <w:rPr>
                <w:sz w:val="18"/>
                <w:szCs w:val="18"/>
              </w:rPr>
              <w:t>154.202.153 МКД</w:t>
            </w:r>
          </w:p>
        </w:tc>
        <w:tc>
          <w:tcPr>
            <w:tcW w:w="1265" w:type="dxa"/>
          </w:tcPr>
          <w:p w14:paraId="19A7FEC3" w14:textId="5A7A7683" w:rsidR="00364157" w:rsidRPr="005B2BC2" w:rsidRDefault="00364157" w:rsidP="00364157">
            <w:pPr>
              <w:jc w:val="both"/>
              <w:rPr>
                <w:sz w:val="18"/>
                <w:szCs w:val="18"/>
              </w:rPr>
            </w:pPr>
            <w:r w:rsidRPr="005B2BC2">
              <w:rPr>
                <w:sz w:val="18"/>
                <w:szCs w:val="18"/>
              </w:rPr>
              <w:t>169.622.368 МКД</w:t>
            </w:r>
          </w:p>
        </w:tc>
        <w:tc>
          <w:tcPr>
            <w:tcW w:w="1173" w:type="dxa"/>
          </w:tcPr>
          <w:p w14:paraId="5CE538AF" w14:textId="27215E00" w:rsidR="00364157" w:rsidRPr="005B2BC2" w:rsidRDefault="00364157" w:rsidP="00364157">
            <w:pPr>
              <w:jc w:val="both"/>
              <w:rPr>
                <w:sz w:val="18"/>
                <w:szCs w:val="18"/>
              </w:rPr>
            </w:pPr>
            <w:r w:rsidRPr="005B2BC2">
              <w:rPr>
                <w:sz w:val="18"/>
                <w:szCs w:val="18"/>
              </w:rPr>
              <w:t>186.584.605 МКД</w:t>
            </w:r>
          </w:p>
        </w:tc>
        <w:tc>
          <w:tcPr>
            <w:tcW w:w="1265" w:type="dxa"/>
          </w:tcPr>
          <w:p w14:paraId="60BC741A" w14:textId="461FFABE" w:rsidR="00364157" w:rsidRPr="005B2BC2" w:rsidRDefault="00364157" w:rsidP="00364157">
            <w:pPr>
              <w:jc w:val="both"/>
              <w:rPr>
                <w:sz w:val="18"/>
                <w:szCs w:val="18"/>
              </w:rPr>
            </w:pPr>
            <w:r w:rsidRPr="005B2BC2">
              <w:rPr>
                <w:sz w:val="18"/>
                <w:szCs w:val="18"/>
              </w:rPr>
              <w:t>205.243.065</w:t>
            </w:r>
          </w:p>
        </w:tc>
        <w:tc>
          <w:tcPr>
            <w:tcW w:w="1265" w:type="dxa"/>
          </w:tcPr>
          <w:p w14:paraId="38BF042E" w14:textId="53E33592" w:rsidR="00364157" w:rsidRPr="005B2BC2" w:rsidRDefault="00364157" w:rsidP="00364157">
            <w:pPr>
              <w:jc w:val="both"/>
              <w:rPr>
                <w:rFonts w:cstheme="minorHAnsi"/>
                <w:bCs/>
                <w:sz w:val="18"/>
                <w:szCs w:val="18"/>
              </w:rPr>
            </w:pPr>
            <w:r w:rsidRPr="005B2BC2">
              <w:rPr>
                <w:rFonts w:cstheme="minorHAnsi"/>
                <w:bCs/>
                <w:sz w:val="18"/>
                <w:szCs w:val="18"/>
              </w:rPr>
              <w:t>715.652.191 МКД</w:t>
            </w:r>
          </w:p>
        </w:tc>
      </w:tr>
      <w:tr w:rsidR="00364157" w:rsidRPr="00B72DA7" w14:paraId="1B0F61F2" w14:textId="77777777" w:rsidTr="00945827">
        <w:tc>
          <w:tcPr>
            <w:tcW w:w="567" w:type="dxa"/>
            <w:vMerge/>
          </w:tcPr>
          <w:p w14:paraId="6C500761" w14:textId="77777777" w:rsidR="00364157" w:rsidRPr="00EA55C5" w:rsidRDefault="00364157" w:rsidP="00364157">
            <w:pPr>
              <w:jc w:val="both"/>
              <w:rPr>
                <w:rFonts w:cstheme="minorHAnsi"/>
                <w:bCs/>
                <w:sz w:val="18"/>
                <w:szCs w:val="18"/>
              </w:rPr>
            </w:pPr>
          </w:p>
        </w:tc>
        <w:tc>
          <w:tcPr>
            <w:tcW w:w="993" w:type="dxa"/>
          </w:tcPr>
          <w:p w14:paraId="5537F81E" w14:textId="4E8B071E" w:rsidR="00364157" w:rsidRPr="00BB7CC2" w:rsidRDefault="00364157" w:rsidP="00364157">
            <w:pPr>
              <w:jc w:val="both"/>
              <w:rPr>
                <w:rFonts w:cstheme="minorHAnsi"/>
                <w:bCs/>
                <w:sz w:val="18"/>
                <w:szCs w:val="18"/>
              </w:rPr>
            </w:pPr>
            <w:r w:rsidRPr="00234D82">
              <w:rPr>
                <w:rFonts w:cstheme="minorHAnsi"/>
                <w:bCs/>
                <w:sz w:val="18"/>
                <w:szCs w:val="18"/>
              </w:rPr>
              <w:t xml:space="preserve">ПП/П </w:t>
            </w:r>
            <w:r>
              <w:rPr>
                <w:rFonts w:cstheme="minorHAnsi"/>
                <w:bCs/>
                <w:sz w:val="18"/>
                <w:szCs w:val="18"/>
              </w:rPr>
              <w:t>5.2</w:t>
            </w:r>
            <w:r w:rsidRPr="00234D82">
              <w:rPr>
                <w:rFonts w:cstheme="minorHAnsi"/>
                <w:bCs/>
                <w:sz w:val="18"/>
                <w:szCs w:val="18"/>
              </w:rPr>
              <w:t xml:space="preserve"> Проекти за енергетска ефикасност</w:t>
            </w:r>
          </w:p>
        </w:tc>
        <w:tc>
          <w:tcPr>
            <w:tcW w:w="1134" w:type="dxa"/>
          </w:tcPr>
          <w:p w14:paraId="5F3675AE" w14:textId="469CE503" w:rsidR="00364157" w:rsidRPr="00EA55C5" w:rsidRDefault="00364157" w:rsidP="00364157">
            <w:pPr>
              <w:jc w:val="both"/>
              <w:rPr>
                <w:sz w:val="18"/>
                <w:szCs w:val="18"/>
              </w:rPr>
            </w:pPr>
            <w:r w:rsidRPr="00EA55C5">
              <w:rPr>
                <w:sz w:val="18"/>
                <w:szCs w:val="18"/>
              </w:rPr>
              <w:t>1/1/2024</w:t>
            </w:r>
          </w:p>
        </w:tc>
        <w:tc>
          <w:tcPr>
            <w:tcW w:w="923" w:type="dxa"/>
          </w:tcPr>
          <w:p w14:paraId="474D8BCC" w14:textId="0C0A7923" w:rsidR="00364157" w:rsidRPr="00EA55C5" w:rsidRDefault="00364157" w:rsidP="00364157">
            <w:pPr>
              <w:jc w:val="both"/>
              <w:rPr>
                <w:sz w:val="18"/>
                <w:szCs w:val="18"/>
              </w:rPr>
            </w:pPr>
            <w:r>
              <w:rPr>
                <w:sz w:val="18"/>
                <w:szCs w:val="18"/>
              </w:rPr>
              <w:t>4</w:t>
            </w:r>
          </w:p>
        </w:tc>
        <w:tc>
          <w:tcPr>
            <w:tcW w:w="1149" w:type="dxa"/>
          </w:tcPr>
          <w:p w14:paraId="04F8E70E" w14:textId="08D5ED6A" w:rsidR="00364157" w:rsidRPr="005B2BC2" w:rsidRDefault="00364157" w:rsidP="00364157">
            <w:pPr>
              <w:jc w:val="both"/>
              <w:rPr>
                <w:rFonts w:cstheme="minorHAnsi"/>
                <w:bCs/>
                <w:sz w:val="18"/>
                <w:szCs w:val="18"/>
              </w:rPr>
            </w:pPr>
            <w:r w:rsidRPr="00B33A70">
              <w:rPr>
                <w:rFonts w:cstheme="minorHAnsi"/>
                <w:bCs/>
                <w:sz w:val="18"/>
                <w:szCs w:val="18"/>
              </w:rPr>
              <w:t>15.000.000 МКД</w:t>
            </w:r>
          </w:p>
        </w:tc>
        <w:tc>
          <w:tcPr>
            <w:tcW w:w="1265" w:type="dxa"/>
          </w:tcPr>
          <w:p w14:paraId="5BC4C4AC" w14:textId="1201A9BE" w:rsidR="00364157" w:rsidRPr="005B2BC2" w:rsidRDefault="00364157" w:rsidP="00364157">
            <w:pPr>
              <w:jc w:val="both"/>
              <w:rPr>
                <w:sz w:val="18"/>
                <w:szCs w:val="18"/>
              </w:rPr>
            </w:pPr>
            <w:r w:rsidRPr="00B33A70">
              <w:rPr>
                <w:sz w:val="18"/>
                <w:szCs w:val="18"/>
              </w:rPr>
              <w:t>12.700.000 МКД</w:t>
            </w:r>
          </w:p>
        </w:tc>
        <w:tc>
          <w:tcPr>
            <w:tcW w:w="1265" w:type="dxa"/>
          </w:tcPr>
          <w:p w14:paraId="26B9EA5B" w14:textId="64D99445" w:rsidR="00364157" w:rsidRPr="005B2BC2" w:rsidRDefault="00364157" w:rsidP="00364157">
            <w:pPr>
              <w:jc w:val="both"/>
              <w:rPr>
                <w:sz w:val="18"/>
                <w:szCs w:val="18"/>
              </w:rPr>
            </w:pPr>
            <w:r w:rsidRPr="00B33A70">
              <w:rPr>
                <w:sz w:val="18"/>
                <w:szCs w:val="18"/>
              </w:rPr>
              <w:t>2.300.000 МКД</w:t>
            </w:r>
          </w:p>
        </w:tc>
        <w:tc>
          <w:tcPr>
            <w:tcW w:w="1173" w:type="dxa"/>
          </w:tcPr>
          <w:p w14:paraId="45605FCD" w14:textId="77777777" w:rsidR="00364157" w:rsidRPr="005B2BC2" w:rsidRDefault="00364157" w:rsidP="00364157">
            <w:pPr>
              <w:jc w:val="both"/>
              <w:rPr>
                <w:sz w:val="18"/>
                <w:szCs w:val="18"/>
              </w:rPr>
            </w:pPr>
          </w:p>
        </w:tc>
        <w:tc>
          <w:tcPr>
            <w:tcW w:w="1265" w:type="dxa"/>
          </w:tcPr>
          <w:p w14:paraId="1D4824E6" w14:textId="77777777" w:rsidR="00364157" w:rsidRPr="005B2BC2" w:rsidRDefault="00364157" w:rsidP="00364157">
            <w:pPr>
              <w:jc w:val="both"/>
              <w:rPr>
                <w:sz w:val="18"/>
                <w:szCs w:val="18"/>
              </w:rPr>
            </w:pPr>
          </w:p>
        </w:tc>
        <w:tc>
          <w:tcPr>
            <w:tcW w:w="1265" w:type="dxa"/>
          </w:tcPr>
          <w:p w14:paraId="73BC54D5" w14:textId="0A1A0864" w:rsidR="00364157" w:rsidRPr="005B2BC2" w:rsidRDefault="00364157" w:rsidP="00364157">
            <w:pPr>
              <w:jc w:val="both"/>
              <w:rPr>
                <w:rFonts w:cstheme="minorHAnsi"/>
                <w:bCs/>
                <w:sz w:val="18"/>
                <w:szCs w:val="18"/>
              </w:rPr>
            </w:pPr>
            <w:r w:rsidRPr="00EA55C5">
              <w:rPr>
                <w:rFonts w:cstheme="minorHAnsi"/>
                <w:bCs/>
                <w:sz w:val="18"/>
                <w:szCs w:val="18"/>
              </w:rPr>
              <w:t>1</w:t>
            </w:r>
            <w:r>
              <w:rPr>
                <w:rFonts w:cstheme="minorHAnsi"/>
                <w:bCs/>
                <w:sz w:val="18"/>
                <w:szCs w:val="18"/>
              </w:rPr>
              <w:t>5</w:t>
            </w:r>
            <w:r w:rsidRPr="00EA55C5">
              <w:rPr>
                <w:rFonts w:cstheme="minorHAnsi"/>
                <w:bCs/>
                <w:sz w:val="18"/>
                <w:szCs w:val="18"/>
              </w:rPr>
              <w:t>.</w:t>
            </w:r>
            <w:r>
              <w:rPr>
                <w:rFonts w:cstheme="minorHAnsi"/>
                <w:bCs/>
                <w:sz w:val="18"/>
                <w:szCs w:val="18"/>
              </w:rPr>
              <w:t>0</w:t>
            </w:r>
            <w:r w:rsidRPr="00EA55C5">
              <w:rPr>
                <w:rFonts w:cstheme="minorHAnsi"/>
                <w:bCs/>
                <w:sz w:val="18"/>
                <w:szCs w:val="18"/>
              </w:rPr>
              <w:t>00.000 МКД</w:t>
            </w:r>
          </w:p>
        </w:tc>
      </w:tr>
      <w:tr w:rsidR="00364157" w:rsidRPr="00B72DA7" w14:paraId="32514CDA" w14:textId="77777777" w:rsidTr="00945827">
        <w:tc>
          <w:tcPr>
            <w:tcW w:w="567" w:type="dxa"/>
          </w:tcPr>
          <w:p w14:paraId="4E0A2A84" w14:textId="4C057A1A" w:rsidR="00364157" w:rsidRPr="00EA55C5" w:rsidRDefault="00364157" w:rsidP="00364157">
            <w:pPr>
              <w:jc w:val="both"/>
              <w:rPr>
                <w:rFonts w:cstheme="minorHAnsi"/>
                <w:bCs/>
                <w:sz w:val="18"/>
                <w:szCs w:val="18"/>
              </w:rPr>
            </w:pPr>
            <w:r w:rsidRPr="00364157">
              <w:rPr>
                <w:rFonts w:cstheme="minorHAnsi"/>
                <w:bCs/>
                <w:sz w:val="18"/>
                <w:szCs w:val="18"/>
              </w:rPr>
              <w:t xml:space="preserve">ПРГ </w:t>
            </w:r>
            <w:r>
              <w:rPr>
                <w:rFonts w:cstheme="minorHAnsi"/>
                <w:bCs/>
                <w:sz w:val="18"/>
                <w:szCs w:val="18"/>
              </w:rPr>
              <w:t>6 Култура</w:t>
            </w:r>
          </w:p>
        </w:tc>
        <w:tc>
          <w:tcPr>
            <w:tcW w:w="993" w:type="dxa"/>
          </w:tcPr>
          <w:p w14:paraId="770DDBC6" w14:textId="54A90D6B" w:rsidR="00364157" w:rsidRPr="00364157" w:rsidRDefault="00364157" w:rsidP="00364157">
            <w:pPr>
              <w:jc w:val="both"/>
              <w:rPr>
                <w:rFonts w:cstheme="minorHAnsi"/>
                <w:bCs/>
                <w:sz w:val="18"/>
                <w:szCs w:val="18"/>
              </w:rPr>
            </w:pPr>
            <w:r w:rsidRPr="00364157">
              <w:rPr>
                <w:sz w:val="18"/>
                <w:szCs w:val="18"/>
              </w:rPr>
              <w:t xml:space="preserve">ПП/П </w:t>
            </w:r>
            <w:r>
              <w:rPr>
                <w:sz w:val="18"/>
                <w:szCs w:val="18"/>
              </w:rPr>
              <w:t>6</w:t>
            </w:r>
            <w:r w:rsidRPr="00364157">
              <w:rPr>
                <w:sz w:val="18"/>
                <w:szCs w:val="18"/>
              </w:rPr>
              <w:t xml:space="preserve">.1 Потпрограма за </w:t>
            </w:r>
            <w:r>
              <w:rPr>
                <w:sz w:val="18"/>
                <w:szCs w:val="18"/>
              </w:rPr>
              <w:t>култура</w:t>
            </w:r>
          </w:p>
        </w:tc>
        <w:tc>
          <w:tcPr>
            <w:tcW w:w="1134" w:type="dxa"/>
          </w:tcPr>
          <w:p w14:paraId="69B52241" w14:textId="4A34DFD7" w:rsidR="00364157" w:rsidRPr="00364157" w:rsidRDefault="00364157" w:rsidP="00364157">
            <w:pPr>
              <w:jc w:val="both"/>
              <w:rPr>
                <w:sz w:val="18"/>
                <w:szCs w:val="18"/>
              </w:rPr>
            </w:pPr>
            <w:r w:rsidRPr="00364157">
              <w:rPr>
                <w:sz w:val="18"/>
                <w:szCs w:val="18"/>
              </w:rPr>
              <w:t>1/1/2024</w:t>
            </w:r>
          </w:p>
        </w:tc>
        <w:tc>
          <w:tcPr>
            <w:tcW w:w="923" w:type="dxa"/>
          </w:tcPr>
          <w:p w14:paraId="64F00408" w14:textId="697C2919" w:rsidR="00364157" w:rsidRPr="00364157" w:rsidRDefault="00364157" w:rsidP="00364157">
            <w:pPr>
              <w:jc w:val="both"/>
              <w:rPr>
                <w:sz w:val="18"/>
                <w:szCs w:val="18"/>
              </w:rPr>
            </w:pPr>
            <w:r w:rsidRPr="00364157">
              <w:rPr>
                <w:sz w:val="18"/>
                <w:szCs w:val="18"/>
              </w:rPr>
              <w:t>4</w:t>
            </w:r>
          </w:p>
        </w:tc>
        <w:tc>
          <w:tcPr>
            <w:tcW w:w="1149" w:type="dxa"/>
          </w:tcPr>
          <w:p w14:paraId="66D7A0BD" w14:textId="116D2196" w:rsidR="00364157" w:rsidRPr="00364157" w:rsidRDefault="00364157" w:rsidP="00364157">
            <w:pPr>
              <w:jc w:val="both"/>
              <w:rPr>
                <w:rFonts w:cstheme="minorHAnsi"/>
                <w:bCs/>
                <w:sz w:val="18"/>
                <w:szCs w:val="18"/>
              </w:rPr>
            </w:pPr>
            <w:r w:rsidRPr="00364157">
              <w:rPr>
                <w:sz w:val="18"/>
                <w:szCs w:val="18"/>
              </w:rPr>
              <w:t>18.564.000 МКД</w:t>
            </w:r>
          </w:p>
        </w:tc>
        <w:tc>
          <w:tcPr>
            <w:tcW w:w="1265" w:type="dxa"/>
          </w:tcPr>
          <w:p w14:paraId="793E59D5" w14:textId="4BF43081" w:rsidR="00364157" w:rsidRPr="00364157" w:rsidRDefault="00364157" w:rsidP="00364157">
            <w:pPr>
              <w:jc w:val="both"/>
              <w:rPr>
                <w:sz w:val="18"/>
                <w:szCs w:val="18"/>
              </w:rPr>
            </w:pPr>
            <w:r w:rsidRPr="00364157">
              <w:rPr>
                <w:sz w:val="18"/>
                <w:szCs w:val="18"/>
              </w:rPr>
              <w:t>4.000.000 МКД</w:t>
            </w:r>
          </w:p>
        </w:tc>
        <w:tc>
          <w:tcPr>
            <w:tcW w:w="1265" w:type="dxa"/>
          </w:tcPr>
          <w:p w14:paraId="68094526" w14:textId="7785892C" w:rsidR="00364157" w:rsidRPr="00364157" w:rsidRDefault="00364157" w:rsidP="00364157">
            <w:pPr>
              <w:jc w:val="both"/>
              <w:rPr>
                <w:sz w:val="18"/>
                <w:szCs w:val="18"/>
              </w:rPr>
            </w:pPr>
            <w:r w:rsidRPr="00364157">
              <w:rPr>
                <w:sz w:val="18"/>
                <w:szCs w:val="18"/>
              </w:rPr>
              <w:t>4.400.000 МКД</w:t>
            </w:r>
          </w:p>
        </w:tc>
        <w:tc>
          <w:tcPr>
            <w:tcW w:w="1173" w:type="dxa"/>
          </w:tcPr>
          <w:p w14:paraId="46AEBDE9" w14:textId="7B83F16D" w:rsidR="00364157" w:rsidRPr="00364157" w:rsidRDefault="00364157" w:rsidP="00364157">
            <w:pPr>
              <w:jc w:val="both"/>
              <w:rPr>
                <w:sz w:val="18"/>
                <w:szCs w:val="18"/>
              </w:rPr>
            </w:pPr>
            <w:r w:rsidRPr="00364157">
              <w:rPr>
                <w:sz w:val="18"/>
                <w:szCs w:val="18"/>
              </w:rPr>
              <w:t>4.840.000 МКД</w:t>
            </w:r>
          </w:p>
        </w:tc>
        <w:tc>
          <w:tcPr>
            <w:tcW w:w="1265" w:type="dxa"/>
          </w:tcPr>
          <w:p w14:paraId="38B87E31" w14:textId="0294BD2F" w:rsidR="00364157" w:rsidRPr="00364157" w:rsidRDefault="00364157" w:rsidP="00364157">
            <w:pPr>
              <w:jc w:val="both"/>
              <w:rPr>
                <w:sz w:val="18"/>
                <w:szCs w:val="18"/>
              </w:rPr>
            </w:pPr>
            <w:r w:rsidRPr="00364157">
              <w:rPr>
                <w:sz w:val="18"/>
                <w:szCs w:val="18"/>
              </w:rPr>
              <w:t>5.324.000 МКД</w:t>
            </w:r>
          </w:p>
        </w:tc>
        <w:tc>
          <w:tcPr>
            <w:tcW w:w="1265" w:type="dxa"/>
          </w:tcPr>
          <w:p w14:paraId="18CE02E2" w14:textId="4078E278" w:rsidR="00364157" w:rsidRPr="00364157" w:rsidRDefault="00364157" w:rsidP="00364157">
            <w:pPr>
              <w:jc w:val="both"/>
              <w:rPr>
                <w:rFonts w:cstheme="minorHAnsi"/>
                <w:bCs/>
                <w:sz w:val="18"/>
                <w:szCs w:val="18"/>
              </w:rPr>
            </w:pPr>
            <w:r w:rsidRPr="00364157">
              <w:rPr>
                <w:sz w:val="18"/>
                <w:szCs w:val="18"/>
              </w:rPr>
              <w:t>18.564.000 МКД</w:t>
            </w:r>
          </w:p>
        </w:tc>
      </w:tr>
      <w:tr w:rsidR="00E81EE2" w:rsidRPr="00B72DA7" w14:paraId="2B301A6D" w14:textId="77777777" w:rsidTr="00945827">
        <w:tc>
          <w:tcPr>
            <w:tcW w:w="567" w:type="dxa"/>
          </w:tcPr>
          <w:p w14:paraId="1CD6407B" w14:textId="298A8A39" w:rsidR="00E81EE2" w:rsidRPr="00EA55C5" w:rsidRDefault="00E81EE2" w:rsidP="00E81EE2">
            <w:pPr>
              <w:jc w:val="both"/>
              <w:rPr>
                <w:rFonts w:cstheme="minorHAnsi"/>
                <w:bCs/>
                <w:sz w:val="18"/>
                <w:szCs w:val="18"/>
              </w:rPr>
            </w:pPr>
            <w:r w:rsidRPr="00364157">
              <w:rPr>
                <w:rFonts w:cstheme="minorHAnsi"/>
                <w:bCs/>
                <w:sz w:val="18"/>
                <w:szCs w:val="18"/>
              </w:rPr>
              <w:t xml:space="preserve">ПРГ </w:t>
            </w:r>
            <w:r>
              <w:rPr>
                <w:rFonts w:cstheme="minorHAnsi"/>
                <w:bCs/>
                <w:sz w:val="18"/>
                <w:szCs w:val="18"/>
              </w:rPr>
              <w:t>7 С</w:t>
            </w:r>
            <w:r w:rsidRPr="00E81EE2">
              <w:rPr>
                <w:rFonts w:cstheme="minorHAnsi"/>
                <w:bCs/>
                <w:sz w:val="18"/>
                <w:szCs w:val="18"/>
              </w:rPr>
              <w:t>порт и рекреација</w:t>
            </w:r>
          </w:p>
        </w:tc>
        <w:tc>
          <w:tcPr>
            <w:tcW w:w="993" w:type="dxa"/>
          </w:tcPr>
          <w:p w14:paraId="62747663" w14:textId="0A227CDB" w:rsidR="00E81EE2" w:rsidRPr="00BB7CC2" w:rsidRDefault="00E81EE2" w:rsidP="00E81EE2">
            <w:pPr>
              <w:jc w:val="both"/>
              <w:rPr>
                <w:rFonts w:cstheme="minorHAnsi"/>
                <w:bCs/>
                <w:sz w:val="18"/>
                <w:szCs w:val="18"/>
              </w:rPr>
            </w:pPr>
            <w:r w:rsidRPr="00364157">
              <w:rPr>
                <w:sz w:val="18"/>
                <w:szCs w:val="18"/>
              </w:rPr>
              <w:t xml:space="preserve">ПП/П </w:t>
            </w:r>
            <w:r>
              <w:rPr>
                <w:sz w:val="18"/>
                <w:szCs w:val="18"/>
              </w:rPr>
              <w:t>7</w:t>
            </w:r>
            <w:r w:rsidRPr="00364157">
              <w:rPr>
                <w:sz w:val="18"/>
                <w:szCs w:val="18"/>
              </w:rPr>
              <w:t xml:space="preserve">.1 Потпрограма за </w:t>
            </w:r>
            <w:r w:rsidRPr="00E81EE2">
              <w:rPr>
                <w:sz w:val="18"/>
                <w:szCs w:val="18"/>
              </w:rPr>
              <w:t>спорт и рекреација</w:t>
            </w:r>
          </w:p>
        </w:tc>
        <w:tc>
          <w:tcPr>
            <w:tcW w:w="1134" w:type="dxa"/>
          </w:tcPr>
          <w:p w14:paraId="28EEADA6" w14:textId="6F71EE8B" w:rsidR="00E81EE2" w:rsidRPr="00EA55C5" w:rsidRDefault="00E81EE2" w:rsidP="00E81EE2">
            <w:pPr>
              <w:jc w:val="both"/>
              <w:rPr>
                <w:sz w:val="18"/>
                <w:szCs w:val="18"/>
              </w:rPr>
            </w:pPr>
            <w:r w:rsidRPr="00364157">
              <w:rPr>
                <w:sz w:val="18"/>
                <w:szCs w:val="18"/>
              </w:rPr>
              <w:t>1/1/2024</w:t>
            </w:r>
          </w:p>
        </w:tc>
        <w:tc>
          <w:tcPr>
            <w:tcW w:w="923" w:type="dxa"/>
          </w:tcPr>
          <w:p w14:paraId="6788928B" w14:textId="00D95066" w:rsidR="00E81EE2" w:rsidRPr="00EA55C5" w:rsidRDefault="00E81EE2" w:rsidP="00E81EE2">
            <w:pPr>
              <w:jc w:val="both"/>
              <w:rPr>
                <w:sz w:val="18"/>
                <w:szCs w:val="18"/>
              </w:rPr>
            </w:pPr>
            <w:r w:rsidRPr="00364157">
              <w:rPr>
                <w:sz w:val="18"/>
                <w:szCs w:val="18"/>
              </w:rPr>
              <w:t>4</w:t>
            </w:r>
          </w:p>
        </w:tc>
        <w:tc>
          <w:tcPr>
            <w:tcW w:w="1149" w:type="dxa"/>
          </w:tcPr>
          <w:p w14:paraId="7D6AC525" w14:textId="46E50887" w:rsidR="00E81EE2" w:rsidRPr="00E81EE2" w:rsidRDefault="00E81EE2" w:rsidP="00E81EE2">
            <w:pPr>
              <w:jc w:val="both"/>
              <w:rPr>
                <w:rFonts w:cstheme="minorHAnsi"/>
                <w:bCs/>
                <w:sz w:val="18"/>
                <w:szCs w:val="18"/>
              </w:rPr>
            </w:pPr>
            <w:r w:rsidRPr="00E81EE2">
              <w:rPr>
                <w:sz w:val="18"/>
                <w:szCs w:val="18"/>
              </w:rPr>
              <w:t>24.133.200 МКД</w:t>
            </w:r>
          </w:p>
        </w:tc>
        <w:tc>
          <w:tcPr>
            <w:tcW w:w="1265" w:type="dxa"/>
          </w:tcPr>
          <w:p w14:paraId="041A16CE" w14:textId="37B274DB" w:rsidR="00E81EE2" w:rsidRPr="00E81EE2" w:rsidRDefault="00E81EE2" w:rsidP="00E81EE2">
            <w:pPr>
              <w:jc w:val="both"/>
              <w:rPr>
                <w:sz w:val="18"/>
                <w:szCs w:val="18"/>
              </w:rPr>
            </w:pPr>
            <w:r w:rsidRPr="00E81EE2">
              <w:rPr>
                <w:sz w:val="18"/>
                <w:szCs w:val="18"/>
              </w:rPr>
              <w:t>5.200.000 МКД</w:t>
            </w:r>
          </w:p>
        </w:tc>
        <w:tc>
          <w:tcPr>
            <w:tcW w:w="1265" w:type="dxa"/>
          </w:tcPr>
          <w:p w14:paraId="77E981C6" w14:textId="47D0B97F" w:rsidR="00E81EE2" w:rsidRPr="00E81EE2" w:rsidRDefault="00E81EE2" w:rsidP="00E81EE2">
            <w:pPr>
              <w:jc w:val="both"/>
              <w:rPr>
                <w:sz w:val="18"/>
                <w:szCs w:val="18"/>
              </w:rPr>
            </w:pPr>
            <w:r w:rsidRPr="00E81EE2">
              <w:rPr>
                <w:sz w:val="18"/>
                <w:szCs w:val="18"/>
              </w:rPr>
              <w:t>5.720.000 МКД</w:t>
            </w:r>
          </w:p>
        </w:tc>
        <w:tc>
          <w:tcPr>
            <w:tcW w:w="1173" w:type="dxa"/>
          </w:tcPr>
          <w:p w14:paraId="542477D3" w14:textId="7FD03475" w:rsidR="00E81EE2" w:rsidRPr="00E81EE2" w:rsidRDefault="00E81EE2" w:rsidP="00E81EE2">
            <w:pPr>
              <w:jc w:val="both"/>
              <w:rPr>
                <w:sz w:val="18"/>
                <w:szCs w:val="18"/>
              </w:rPr>
            </w:pPr>
            <w:r w:rsidRPr="00E81EE2">
              <w:rPr>
                <w:sz w:val="18"/>
                <w:szCs w:val="18"/>
              </w:rPr>
              <w:t>6.292.000 МКД</w:t>
            </w:r>
          </w:p>
        </w:tc>
        <w:tc>
          <w:tcPr>
            <w:tcW w:w="1265" w:type="dxa"/>
          </w:tcPr>
          <w:p w14:paraId="1615ACE7" w14:textId="2C003390" w:rsidR="00E81EE2" w:rsidRPr="00E81EE2" w:rsidRDefault="00E81EE2" w:rsidP="00E81EE2">
            <w:pPr>
              <w:jc w:val="both"/>
              <w:rPr>
                <w:sz w:val="18"/>
                <w:szCs w:val="18"/>
              </w:rPr>
            </w:pPr>
            <w:r w:rsidRPr="00E81EE2">
              <w:rPr>
                <w:sz w:val="18"/>
                <w:szCs w:val="18"/>
              </w:rPr>
              <w:t>6.921.200 МКД</w:t>
            </w:r>
          </w:p>
        </w:tc>
        <w:tc>
          <w:tcPr>
            <w:tcW w:w="1265" w:type="dxa"/>
          </w:tcPr>
          <w:p w14:paraId="5896C5D3" w14:textId="537964DD" w:rsidR="00E81EE2" w:rsidRPr="00E81EE2" w:rsidRDefault="00E81EE2" w:rsidP="00E81EE2">
            <w:pPr>
              <w:jc w:val="both"/>
              <w:rPr>
                <w:rFonts w:cstheme="minorHAnsi"/>
                <w:bCs/>
                <w:sz w:val="18"/>
                <w:szCs w:val="18"/>
              </w:rPr>
            </w:pPr>
            <w:r w:rsidRPr="00E81EE2">
              <w:rPr>
                <w:sz w:val="18"/>
                <w:szCs w:val="18"/>
              </w:rPr>
              <w:t>24.133.200 МКД</w:t>
            </w:r>
          </w:p>
        </w:tc>
      </w:tr>
      <w:tr w:rsidR="001714F3" w:rsidRPr="00B72DA7" w14:paraId="7F0DB5AE" w14:textId="77777777" w:rsidTr="00945827">
        <w:tc>
          <w:tcPr>
            <w:tcW w:w="567" w:type="dxa"/>
          </w:tcPr>
          <w:p w14:paraId="6F825E41" w14:textId="691D7BE8" w:rsidR="001714F3" w:rsidRPr="00EA55C5" w:rsidRDefault="001714F3" w:rsidP="001714F3">
            <w:pPr>
              <w:jc w:val="both"/>
              <w:rPr>
                <w:rFonts w:cstheme="minorHAnsi"/>
                <w:bCs/>
                <w:sz w:val="18"/>
                <w:szCs w:val="18"/>
              </w:rPr>
            </w:pPr>
            <w:r w:rsidRPr="00364157">
              <w:rPr>
                <w:rFonts w:cstheme="minorHAnsi"/>
                <w:bCs/>
                <w:sz w:val="18"/>
                <w:szCs w:val="18"/>
              </w:rPr>
              <w:t xml:space="preserve">ПРГ </w:t>
            </w:r>
            <w:r>
              <w:rPr>
                <w:rFonts w:cstheme="minorHAnsi"/>
                <w:bCs/>
                <w:sz w:val="18"/>
                <w:szCs w:val="18"/>
              </w:rPr>
              <w:t>8 Образование</w:t>
            </w:r>
          </w:p>
        </w:tc>
        <w:tc>
          <w:tcPr>
            <w:tcW w:w="993" w:type="dxa"/>
          </w:tcPr>
          <w:p w14:paraId="7766CD09" w14:textId="45A85946" w:rsidR="001714F3" w:rsidRPr="00BB7CC2" w:rsidRDefault="001714F3" w:rsidP="001714F3">
            <w:pPr>
              <w:jc w:val="both"/>
              <w:rPr>
                <w:rFonts w:cstheme="minorHAnsi"/>
                <w:bCs/>
                <w:sz w:val="18"/>
                <w:szCs w:val="18"/>
              </w:rPr>
            </w:pPr>
            <w:r w:rsidRPr="00364157">
              <w:rPr>
                <w:sz w:val="18"/>
                <w:szCs w:val="18"/>
              </w:rPr>
              <w:t xml:space="preserve">ПП/П </w:t>
            </w:r>
            <w:r>
              <w:rPr>
                <w:sz w:val="18"/>
                <w:szCs w:val="18"/>
              </w:rPr>
              <w:t>8</w:t>
            </w:r>
            <w:r w:rsidRPr="00364157">
              <w:rPr>
                <w:sz w:val="18"/>
                <w:szCs w:val="18"/>
              </w:rPr>
              <w:t xml:space="preserve">.1 Потпрограма за </w:t>
            </w:r>
            <w:r>
              <w:rPr>
                <w:sz w:val="18"/>
                <w:szCs w:val="18"/>
              </w:rPr>
              <w:t>образование</w:t>
            </w:r>
          </w:p>
        </w:tc>
        <w:tc>
          <w:tcPr>
            <w:tcW w:w="1134" w:type="dxa"/>
          </w:tcPr>
          <w:p w14:paraId="3DD4C1FD" w14:textId="2BB68C22" w:rsidR="001714F3" w:rsidRPr="00EA55C5" w:rsidRDefault="001714F3" w:rsidP="001714F3">
            <w:pPr>
              <w:jc w:val="both"/>
              <w:rPr>
                <w:sz w:val="18"/>
                <w:szCs w:val="18"/>
              </w:rPr>
            </w:pPr>
            <w:r w:rsidRPr="00364157">
              <w:rPr>
                <w:sz w:val="18"/>
                <w:szCs w:val="18"/>
              </w:rPr>
              <w:t>1/1/2024</w:t>
            </w:r>
          </w:p>
        </w:tc>
        <w:tc>
          <w:tcPr>
            <w:tcW w:w="923" w:type="dxa"/>
          </w:tcPr>
          <w:p w14:paraId="2622DA28" w14:textId="152AAC40" w:rsidR="001714F3" w:rsidRPr="00EA55C5" w:rsidRDefault="001714F3" w:rsidP="001714F3">
            <w:pPr>
              <w:jc w:val="both"/>
              <w:rPr>
                <w:sz w:val="18"/>
                <w:szCs w:val="18"/>
              </w:rPr>
            </w:pPr>
            <w:r w:rsidRPr="00364157">
              <w:rPr>
                <w:sz w:val="18"/>
                <w:szCs w:val="18"/>
              </w:rPr>
              <w:t>4</w:t>
            </w:r>
          </w:p>
        </w:tc>
        <w:tc>
          <w:tcPr>
            <w:tcW w:w="1149" w:type="dxa"/>
          </w:tcPr>
          <w:p w14:paraId="221802CE" w14:textId="09B551F4" w:rsidR="001714F3" w:rsidRPr="001714F3" w:rsidRDefault="001714F3" w:rsidP="001714F3">
            <w:pPr>
              <w:jc w:val="both"/>
              <w:rPr>
                <w:rFonts w:cstheme="minorHAnsi"/>
                <w:bCs/>
                <w:sz w:val="18"/>
                <w:szCs w:val="18"/>
              </w:rPr>
            </w:pPr>
            <w:r w:rsidRPr="001714F3">
              <w:rPr>
                <w:sz w:val="18"/>
                <w:szCs w:val="18"/>
              </w:rPr>
              <w:t>3.898.440 МКД</w:t>
            </w:r>
          </w:p>
        </w:tc>
        <w:tc>
          <w:tcPr>
            <w:tcW w:w="1265" w:type="dxa"/>
          </w:tcPr>
          <w:p w14:paraId="0E305D40" w14:textId="3097E1DE" w:rsidR="001714F3" w:rsidRPr="001714F3" w:rsidRDefault="001714F3" w:rsidP="001714F3">
            <w:pPr>
              <w:jc w:val="both"/>
              <w:rPr>
                <w:sz w:val="18"/>
                <w:szCs w:val="18"/>
              </w:rPr>
            </w:pPr>
            <w:r w:rsidRPr="001714F3">
              <w:rPr>
                <w:sz w:val="18"/>
                <w:szCs w:val="18"/>
              </w:rPr>
              <w:t>840.000 МКД</w:t>
            </w:r>
          </w:p>
        </w:tc>
        <w:tc>
          <w:tcPr>
            <w:tcW w:w="1265" w:type="dxa"/>
          </w:tcPr>
          <w:p w14:paraId="70760D81" w14:textId="77E10C7A" w:rsidR="001714F3" w:rsidRPr="001714F3" w:rsidRDefault="001714F3" w:rsidP="001714F3">
            <w:pPr>
              <w:jc w:val="both"/>
              <w:rPr>
                <w:sz w:val="18"/>
                <w:szCs w:val="18"/>
              </w:rPr>
            </w:pPr>
            <w:r w:rsidRPr="001714F3">
              <w:rPr>
                <w:sz w:val="18"/>
                <w:szCs w:val="18"/>
              </w:rPr>
              <w:t>924.000 МКД</w:t>
            </w:r>
          </w:p>
        </w:tc>
        <w:tc>
          <w:tcPr>
            <w:tcW w:w="1173" w:type="dxa"/>
          </w:tcPr>
          <w:p w14:paraId="7BF102F9" w14:textId="50444276" w:rsidR="001714F3" w:rsidRPr="001714F3" w:rsidRDefault="001714F3" w:rsidP="001714F3">
            <w:pPr>
              <w:jc w:val="both"/>
              <w:rPr>
                <w:sz w:val="18"/>
                <w:szCs w:val="18"/>
              </w:rPr>
            </w:pPr>
            <w:r w:rsidRPr="001714F3">
              <w:rPr>
                <w:sz w:val="18"/>
                <w:szCs w:val="18"/>
              </w:rPr>
              <w:t>1.016.400</w:t>
            </w:r>
          </w:p>
        </w:tc>
        <w:tc>
          <w:tcPr>
            <w:tcW w:w="1265" w:type="dxa"/>
          </w:tcPr>
          <w:p w14:paraId="680C0710" w14:textId="28E32758" w:rsidR="001714F3" w:rsidRPr="001714F3" w:rsidRDefault="001714F3" w:rsidP="001714F3">
            <w:pPr>
              <w:jc w:val="both"/>
              <w:rPr>
                <w:sz w:val="18"/>
                <w:szCs w:val="18"/>
              </w:rPr>
            </w:pPr>
            <w:r w:rsidRPr="001714F3">
              <w:rPr>
                <w:sz w:val="18"/>
                <w:szCs w:val="18"/>
              </w:rPr>
              <w:t>1.118.040</w:t>
            </w:r>
          </w:p>
        </w:tc>
        <w:tc>
          <w:tcPr>
            <w:tcW w:w="1265" w:type="dxa"/>
          </w:tcPr>
          <w:p w14:paraId="3077CD5A" w14:textId="3E20CDB0" w:rsidR="001714F3" w:rsidRPr="001714F3" w:rsidRDefault="001714F3" w:rsidP="001714F3">
            <w:pPr>
              <w:jc w:val="both"/>
              <w:rPr>
                <w:rFonts w:cstheme="minorHAnsi"/>
                <w:bCs/>
                <w:sz w:val="18"/>
                <w:szCs w:val="18"/>
              </w:rPr>
            </w:pPr>
            <w:r w:rsidRPr="001714F3">
              <w:rPr>
                <w:sz w:val="18"/>
                <w:szCs w:val="18"/>
              </w:rPr>
              <w:t>3.898.440 МКД</w:t>
            </w:r>
          </w:p>
        </w:tc>
      </w:tr>
      <w:tr w:rsidR="000B02F4" w:rsidRPr="000B02F4" w14:paraId="09A9BFCF" w14:textId="77777777" w:rsidTr="00945827">
        <w:tc>
          <w:tcPr>
            <w:tcW w:w="567" w:type="dxa"/>
          </w:tcPr>
          <w:p w14:paraId="1065ECCC" w14:textId="27885C93" w:rsidR="000B02F4" w:rsidRPr="000B02F4" w:rsidRDefault="000B02F4" w:rsidP="000B02F4">
            <w:pPr>
              <w:jc w:val="both"/>
              <w:rPr>
                <w:rFonts w:cstheme="minorHAnsi"/>
                <w:bCs/>
                <w:sz w:val="18"/>
                <w:szCs w:val="18"/>
              </w:rPr>
            </w:pPr>
            <w:r w:rsidRPr="000B02F4">
              <w:rPr>
                <w:sz w:val="18"/>
                <w:szCs w:val="18"/>
              </w:rPr>
              <w:t>ПРГ 9 Противпожарна заштита</w:t>
            </w:r>
          </w:p>
        </w:tc>
        <w:tc>
          <w:tcPr>
            <w:tcW w:w="993" w:type="dxa"/>
          </w:tcPr>
          <w:p w14:paraId="313A1A50" w14:textId="16E0F0B3" w:rsidR="000B02F4" w:rsidRPr="000B02F4" w:rsidRDefault="000B02F4" w:rsidP="00ED5188">
            <w:pPr>
              <w:rPr>
                <w:rFonts w:cstheme="minorHAnsi"/>
                <w:bCs/>
                <w:sz w:val="18"/>
                <w:szCs w:val="18"/>
              </w:rPr>
            </w:pPr>
            <w:r w:rsidRPr="000B02F4">
              <w:rPr>
                <w:sz w:val="18"/>
                <w:szCs w:val="18"/>
              </w:rPr>
              <w:t xml:space="preserve">ПП/П </w:t>
            </w:r>
            <w:r w:rsidR="00ED5188">
              <w:rPr>
                <w:sz w:val="18"/>
                <w:szCs w:val="18"/>
              </w:rPr>
              <w:t>9</w:t>
            </w:r>
            <w:r w:rsidRPr="000B02F4">
              <w:rPr>
                <w:sz w:val="18"/>
                <w:szCs w:val="18"/>
              </w:rPr>
              <w:t xml:space="preserve">.1 Потпрограма за </w:t>
            </w:r>
            <w:r>
              <w:rPr>
                <w:sz w:val="18"/>
                <w:szCs w:val="18"/>
              </w:rPr>
              <w:t>противпожарна заштита</w:t>
            </w:r>
          </w:p>
        </w:tc>
        <w:tc>
          <w:tcPr>
            <w:tcW w:w="1134" w:type="dxa"/>
          </w:tcPr>
          <w:p w14:paraId="1D103E7D" w14:textId="530B4B10" w:rsidR="000B02F4" w:rsidRPr="000B02F4" w:rsidRDefault="000B02F4" w:rsidP="000B02F4">
            <w:pPr>
              <w:jc w:val="both"/>
              <w:rPr>
                <w:sz w:val="18"/>
                <w:szCs w:val="18"/>
              </w:rPr>
            </w:pPr>
            <w:r w:rsidRPr="000B02F4">
              <w:rPr>
                <w:sz w:val="18"/>
                <w:szCs w:val="18"/>
              </w:rPr>
              <w:t>1/1/2024</w:t>
            </w:r>
          </w:p>
        </w:tc>
        <w:tc>
          <w:tcPr>
            <w:tcW w:w="923" w:type="dxa"/>
          </w:tcPr>
          <w:p w14:paraId="133A0992" w14:textId="734B7B5A" w:rsidR="000B02F4" w:rsidRPr="000B02F4" w:rsidRDefault="000B02F4" w:rsidP="000B02F4">
            <w:pPr>
              <w:jc w:val="both"/>
              <w:rPr>
                <w:sz w:val="18"/>
                <w:szCs w:val="18"/>
              </w:rPr>
            </w:pPr>
            <w:r w:rsidRPr="000B02F4">
              <w:rPr>
                <w:sz w:val="18"/>
                <w:szCs w:val="18"/>
              </w:rPr>
              <w:t>4</w:t>
            </w:r>
          </w:p>
        </w:tc>
        <w:tc>
          <w:tcPr>
            <w:tcW w:w="1149" w:type="dxa"/>
          </w:tcPr>
          <w:p w14:paraId="348DD672" w14:textId="364B9004" w:rsidR="000B02F4" w:rsidRPr="000B02F4" w:rsidRDefault="000B02F4" w:rsidP="000B02F4">
            <w:pPr>
              <w:jc w:val="both"/>
              <w:rPr>
                <w:rFonts w:cstheme="minorHAnsi"/>
                <w:bCs/>
                <w:sz w:val="18"/>
                <w:szCs w:val="18"/>
              </w:rPr>
            </w:pPr>
            <w:r w:rsidRPr="000B02F4">
              <w:rPr>
                <w:rFonts w:cstheme="minorHAnsi"/>
                <w:bCs/>
                <w:sz w:val="18"/>
                <w:szCs w:val="18"/>
              </w:rPr>
              <w:t>14.456.715 МКД</w:t>
            </w:r>
          </w:p>
        </w:tc>
        <w:tc>
          <w:tcPr>
            <w:tcW w:w="1265" w:type="dxa"/>
          </w:tcPr>
          <w:p w14:paraId="406893ED" w14:textId="115A1F5C" w:rsidR="000B02F4" w:rsidRPr="000B02F4" w:rsidRDefault="000B02F4" w:rsidP="000B02F4">
            <w:pPr>
              <w:jc w:val="both"/>
              <w:rPr>
                <w:sz w:val="18"/>
                <w:szCs w:val="18"/>
              </w:rPr>
            </w:pPr>
            <w:r w:rsidRPr="000B02F4">
              <w:rPr>
                <w:sz w:val="18"/>
                <w:szCs w:val="18"/>
              </w:rPr>
              <w:t>3.115.000 МКД</w:t>
            </w:r>
          </w:p>
        </w:tc>
        <w:tc>
          <w:tcPr>
            <w:tcW w:w="1265" w:type="dxa"/>
          </w:tcPr>
          <w:p w14:paraId="06FFD400" w14:textId="4971D600" w:rsidR="000B02F4" w:rsidRPr="000B02F4" w:rsidRDefault="000B02F4" w:rsidP="000B02F4">
            <w:pPr>
              <w:jc w:val="both"/>
              <w:rPr>
                <w:sz w:val="18"/>
                <w:szCs w:val="18"/>
              </w:rPr>
            </w:pPr>
            <w:r w:rsidRPr="000B02F4">
              <w:rPr>
                <w:sz w:val="18"/>
                <w:szCs w:val="18"/>
              </w:rPr>
              <w:t>3.426.500 МКД</w:t>
            </w:r>
          </w:p>
        </w:tc>
        <w:tc>
          <w:tcPr>
            <w:tcW w:w="1173" w:type="dxa"/>
          </w:tcPr>
          <w:p w14:paraId="1F74C2DE" w14:textId="65D144A3" w:rsidR="000B02F4" w:rsidRPr="000B02F4" w:rsidRDefault="000B02F4" w:rsidP="000B02F4">
            <w:pPr>
              <w:jc w:val="both"/>
              <w:rPr>
                <w:sz w:val="18"/>
                <w:szCs w:val="18"/>
              </w:rPr>
            </w:pPr>
            <w:r w:rsidRPr="000B02F4">
              <w:rPr>
                <w:sz w:val="18"/>
                <w:szCs w:val="18"/>
              </w:rPr>
              <w:t>3.769.150</w:t>
            </w:r>
            <w:r>
              <w:rPr>
                <w:sz w:val="18"/>
                <w:szCs w:val="18"/>
              </w:rPr>
              <w:t xml:space="preserve"> МКД</w:t>
            </w:r>
          </w:p>
        </w:tc>
        <w:tc>
          <w:tcPr>
            <w:tcW w:w="1265" w:type="dxa"/>
          </w:tcPr>
          <w:p w14:paraId="5D648155" w14:textId="65C2485D" w:rsidR="000B02F4" w:rsidRPr="000B02F4" w:rsidRDefault="000B02F4" w:rsidP="000B02F4">
            <w:pPr>
              <w:jc w:val="both"/>
              <w:rPr>
                <w:sz w:val="18"/>
                <w:szCs w:val="18"/>
              </w:rPr>
            </w:pPr>
            <w:r w:rsidRPr="000B02F4">
              <w:rPr>
                <w:sz w:val="18"/>
                <w:szCs w:val="18"/>
              </w:rPr>
              <w:t>4.146.065</w:t>
            </w:r>
            <w:r>
              <w:rPr>
                <w:sz w:val="18"/>
                <w:szCs w:val="18"/>
              </w:rPr>
              <w:t xml:space="preserve"> МКД</w:t>
            </w:r>
          </w:p>
        </w:tc>
        <w:tc>
          <w:tcPr>
            <w:tcW w:w="1265" w:type="dxa"/>
          </w:tcPr>
          <w:p w14:paraId="73C28D0A" w14:textId="4DD84AA9" w:rsidR="000B02F4" w:rsidRPr="000B02F4" w:rsidRDefault="000B02F4" w:rsidP="000B02F4">
            <w:pPr>
              <w:jc w:val="both"/>
              <w:rPr>
                <w:rFonts w:cstheme="minorHAnsi"/>
                <w:bCs/>
                <w:sz w:val="18"/>
                <w:szCs w:val="18"/>
              </w:rPr>
            </w:pPr>
            <w:r w:rsidRPr="000B02F4">
              <w:rPr>
                <w:rFonts w:cstheme="minorHAnsi"/>
                <w:bCs/>
                <w:sz w:val="18"/>
                <w:szCs w:val="18"/>
              </w:rPr>
              <w:t>14.456.715 МКД</w:t>
            </w:r>
          </w:p>
        </w:tc>
      </w:tr>
      <w:tr w:rsidR="00ED5188" w:rsidRPr="00ED5188" w14:paraId="1C159E3F" w14:textId="77777777" w:rsidTr="00C800BC">
        <w:tc>
          <w:tcPr>
            <w:tcW w:w="567" w:type="dxa"/>
          </w:tcPr>
          <w:p w14:paraId="219A2D58" w14:textId="0F80F09B" w:rsidR="00ED5188" w:rsidRPr="00ED5188" w:rsidRDefault="00ED5188" w:rsidP="00ED5188">
            <w:pPr>
              <w:jc w:val="both"/>
              <w:rPr>
                <w:rFonts w:cstheme="minorHAnsi"/>
                <w:bCs/>
                <w:sz w:val="18"/>
                <w:szCs w:val="18"/>
              </w:rPr>
            </w:pPr>
            <w:r w:rsidRPr="00ED5188">
              <w:rPr>
                <w:sz w:val="18"/>
                <w:szCs w:val="18"/>
              </w:rPr>
              <w:t>ПРГ 10 заштита на населениет</w:t>
            </w:r>
            <w:r w:rsidRPr="00ED5188">
              <w:rPr>
                <w:sz w:val="18"/>
                <w:szCs w:val="18"/>
              </w:rPr>
              <w:lastRenderedPageBreak/>
              <w:t>о од заразни болести</w:t>
            </w:r>
          </w:p>
        </w:tc>
        <w:tc>
          <w:tcPr>
            <w:tcW w:w="993" w:type="dxa"/>
          </w:tcPr>
          <w:p w14:paraId="32CA4F07" w14:textId="74966AEF" w:rsidR="00ED5188" w:rsidRPr="00ED5188" w:rsidRDefault="00ED5188" w:rsidP="00ED5188">
            <w:pPr>
              <w:rPr>
                <w:rFonts w:cstheme="minorHAnsi"/>
                <w:bCs/>
                <w:sz w:val="18"/>
                <w:szCs w:val="18"/>
              </w:rPr>
            </w:pPr>
            <w:r w:rsidRPr="00ED5188">
              <w:rPr>
                <w:sz w:val="18"/>
                <w:szCs w:val="18"/>
              </w:rPr>
              <w:lastRenderedPageBreak/>
              <w:t xml:space="preserve">ПП/П 10.1 Потпрограма за заштита на населението од </w:t>
            </w:r>
            <w:r w:rsidRPr="00ED5188">
              <w:rPr>
                <w:sz w:val="18"/>
                <w:szCs w:val="18"/>
              </w:rPr>
              <w:lastRenderedPageBreak/>
              <w:t>заразни болести</w:t>
            </w:r>
          </w:p>
        </w:tc>
        <w:tc>
          <w:tcPr>
            <w:tcW w:w="1134" w:type="dxa"/>
          </w:tcPr>
          <w:p w14:paraId="16469304" w14:textId="77777777" w:rsidR="00ED5188" w:rsidRPr="00ED5188" w:rsidRDefault="00ED5188" w:rsidP="00ED5188">
            <w:pPr>
              <w:jc w:val="both"/>
              <w:rPr>
                <w:sz w:val="18"/>
                <w:szCs w:val="18"/>
              </w:rPr>
            </w:pPr>
            <w:r w:rsidRPr="00ED5188">
              <w:rPr>
                <w:sz w:val="18"/>
                <w:szCs w:val="18"/>
              </w:rPr>
              <w:lastRenderedPageBreak/>
              <w:t>1/1/2024</w:t>
            </w:r>
          </w:p>
        </w:tc>
        <w:tc>
          <w:tcPr>
            <w:tcW w:w="923" w:type="dxa"/>
          </w:tcPr>
          <w:p w14:paraId="2C82C145" w14:textId="77777777" w:rsidR="00ED5188" w:rsidRPr="00ED5188" w:rsidRDefault="00ED5188" w:rsidP="00ED5188">
            <w:pPr>
              <w:jc w:val="both"/>
              <w:rPr>
                <w:sz w:val="18"/>
                <w:szCs w:val="18"/>
              </w:rPr>
            </w:pPr>
            <w:r w:rsidRPr="00ED5188">
              <w:rPr>
                <w:sz w:val="18"/>
                <w:szCs w:val="18"/>
              </w:rPr>
              <w:t>4</w:t>
            </w:r>
          </w:p>
        </w:tc>
        <w:tc>
          <w:tcPr>
            <w:tcW w:w="1149" w:type="dxa"/>
          </w:tcPr>
          <w:p w14:paraId="2F3D2C1D" w14:textId="5ACF3971" w:rsidR="00ED5188" w:rsidRPr="00ED5188" w:rsidRDefault="00ED5188" w:rsidP="00ED5188">
            <w:pPr>
              <w:jc w:val="both"/>
              <w:rPr>
                <w:rFonts w:cstheme="minorHAnsi"/>
                <w:bCs/>
                <w:sz w:val="18"/>
                <w:szCs w:val="18"/>
              </w:rPr>
            </w:pPr>
            <w:r w:rsidRPr="00ED5188">
              <w:rPr>
                <w:rFonts w:cstheme="minorHAnsi"/>
                <w:bCs/>
                <w:sz w:val="18"/>
                <w:szCs w:val="18"/>
              </w:rPr>
              <w:t>11.827.124 МКД</w:t>
            </w:r>
          </w:p>
        </w:tc>
        <w:tc>
          <w:tcPr>
            <w:tcW w:w="1265" w:type="dxa"/>
          </w:tcPr>
          <w:p w14:paraId="58D22947" w14:textId="29D3361A" w:rsidR="00ED5188" w:rsidRPr="00ED5188" w:rsidRDefault="00ED5188" w:rsidP="00ED5188">
            <w:pPr>
              <w:jc w:val="both"/>
              <w:rPr>
                <w:sz w:val="18"/>
                <w:szCs w:val="18"/>
              </w:rPr>
            </w:pPr>
            <w:r w:rsidRPr="00ED5188">
              <w:rPr>
                <w:sz w:val="18"/>
                <w:szCs w:val="18"/>
              </w:rPr>
              <w:t>2.548.400 МКД</w:t>
            </w:r>
          </w:p>
        </w:tc>
        <w:tc>
          <w:tcPr>
            <w:tcW w:w="1265" w:type="dxa"/>
          </w:tcPr>
          <w:p w14:paraId="11867358" w14:textId="7940CD76" w:rsidR="00ED5188" w:rsidRPr="00ED5188" w:rsidRDefault="00ED5188" w:rsidP="00ED5188">
            <w:pPr>
              <w:jc w:val="both"/>
              <w:rPr>
                <w:sz w:val="18"/>
                <w:szCs w:val="18"/>
              </w:rPr>
            </w:pPr>
            <w:r w:rsidRPr="00ED5188">
              <w:rPr>
                <w:sz w:val="18"/>
                <w:szCs w:val="18"/>
              </w:rPr>
              <w:t>2.803.240 МКД</w:t>
            </w:r>
          </w:p>
        </w:tc>
        <w:tc>
          <w:tcPr>
            <w:tcW w:w="1173" w:type="dxa"/>
          </w:tcPr>
          <w:p w14:paraId="6E03B5AE" w14:textId="7E47104A" w:rsidR="00ED5188" w:rsidRPr="00ED5188" w:rsidRDefault="00ED5188" w:rsidP="00ED5188">
            <w:pPr>
              <w:jc w:val="both"/>
              <w:rPr>
                <w:sz w:val="18"/>
                <w:szCs w:val="18"/>
              </w:rPr>
            </w:pPr>
            <w:r w:rsidRPr="00ED5188">
              <w:rPr>
                <w:sz w:val="18"/>
                <w:szCs w:val="18"/>
              </w:rPr>
              <w:t>3.083.564 МКД</w:t>
            </w:r>
          </w:p>
        </w:tc>
        <w:tc>
          <w:tcPr>
            <w:tcW w:w="1265" w:type="dxa"/>
          </w:tcPr>
          <w:p w14:paraId="1F5DD5B0" w14:textId="1299AB88" w:rsidR="00ED5188" w:rsidRPr="00ED5188" w:rsidRDefault="00ED5188" w:rsidP="00ED5188">
            <w:pPr>
              <w:jc w:val="both"/>
              <w:rPr>
                <w:sz w:val="18"/>
                <w:szCs w:val="18"/>
              </w:rPr>
            </w:pPr>
            <w:r w:rsidRPr="00ED5188">
              <w:rPr>
                <w:sz w:val="18"/>
                <w:szCs w:val="18"/>
              </w:rPr>
              <w:t>3.391.920 МКД</w:t>
            </w:r>
          </w:p>
        </w:tc>
        <w:tc>
          <w:tcPr>
            <w:tcW w:w="1265" w:type="dxa"/>
          </w:tcPr>
          <w:p w14:paraId="6DDB95FB" w14:textId="6CC94B6E" w:rsidR="00ED5188" w:rsidRPr="00ED5188" w:rsidRDefault="00ED5188" w:rsidP="00ED5188">
            <w:pPr>
              <w:jc w:val="both"/>
              <w:rPr>
                <w:rFonts w:cstheme="minorHAnsi"/>
                <w:bCs/>
                <w:sz w:val="18"/>
                <w:szCs w:val="18"/>
              </w:rPr>
            </w:pPr>
            <w:r w:rsidRPr="00ED5188">
              <w:rPr>
                <w:rFonts w:cstheme="minorHAnsi"/>
                <w:bCs/>
                <w:sz w:val="18"/>
                <w:szCs w:val="18"/>
              </w:rPr>
              <w:t>11.827.124 МКД</w:t>
            </w:r>
          </w:p>
        </w:tc>
      </w:tr>
    </w:tbl>
    <w:p w14:paraId="1253D0FC" w14:textId="77777777" w:rsidR="00364157" w:rsidRDefault="00364157" w:rsidP="00FD301D">
      <w:pPr>
        <w:jc w:val="both"/>
        <w:rPr>
          <w:rFonts w:asciiTheme="minorHAnsi" w:eastAsia="Calibri" w:hAnsiTheme="minorHAnsi" w:cstheme="minorHAnsi"/>
          <w:sz w:val="22"/>
          <w:szCs w:val="22"/>
          <w:lang w:val="mk-MK"/>
        </w:rPr>
      </w:pPr>
    </w:p>
    <w:p w14:paraId="6E09873F" w14:textId="77777777" w:rsidR="00364157" w:rsidRDefault="00364157" w:rsidP="00FD301D">
      <w:pPr>
        <w:jc w:val="both"/>
        <w:rPr>
          <w:rFonts w:asciiTheme="minorHAnsi" w:eastAsia="Calibri" w:hAnsiTheme="minorHAnsi" w:cstheme="minorHAnsi"/>
          <w:sz w:val="22"/>
          <w:szCs w:val="22"/>
          <w:lang w:val="mk-MK"/>
        </w:rPr>
      </w:pPr>
    </w:p>
    <w:p w14:paraId="4A744494" w14:textId="77777777" w:rsidR="00364157" w:rsidRDefault="00364157" w:rsidP="00FD301D">
      <w:pPr>
        <w:jc w:val="both"/>
        <w:rPr>
          <w:rFonts w:asciiTheme="minorHAnsi" w:eastAsia="Calibri" w:hAnsiTheme="minorHAnsi" w:cstheme="minorHAnsi"/>
          <w:sz w:val="22"/>
          <w:szCs w:val="22"/>
          <w:lang w:val="mk-MK"/>
        </w:rPr>
      </w:pPr>
    </w:p>
    <w:p w14:paraId="2F2334FA" w14:textId="77777777" w:rsidR="00364157" w:rsidRDefault="00364157" w:rsidP="00FD301D">
      <w:pPr>
        <w:jc w:val="both"/>
        <w:rPr>
          <w:rFonts w:asciiTheme="minorHAnsi" w:eastAsia="Calibri" w:hAnsiTheme="minorHAnsi" w:cstheme="minorHAnsi"/>
          <w:sz w:val="22"/>
          <w:szCs w:val="22"/>
          <w:lang w:val="mk-MK"/>
        </w:rPr>
      </w:pPr>
    </w:p>
    <w:p w14:paraId="64846AE4" w14:textId="6977AC8B" w:rsidR="00FD301D" w:rsidRPr="00567A1C" w:rsidRDefault="00FD301D" w:rsidP="00FD301D">
      <w:pPr>
        <w:jc w:val="both"/>
        <w:rPr>
          <w:rFonts w:asciiTheme="minorHAnsi" w:eastAsia="Calibri" w:hAnsiTheme="minorHAnsi" w:cstheme="minorHAnsi"/>
          <w:sz w:val="22"/>
          <w:szCs w:val="22"/>
          <w:lang w:val="mk-MK"/>
        </w:rPr>
      </w:pPr>
      <w:r w:rsidRPr="00567A1C">
        <w:rPr>
          <w:rFonts w:asciiTheme="minorHAnsi" w:eastAsia="Calibri" w:hAnsiTheme="minorHAnsi" w:cstheme="minorHAnsi"/>
          <w:sz w:val="22"/>
          <w:szCs w:val="22"/>
          <w:lang w:val="mk-MK"/>
        </w:rPr>
        <w:t xml:space="preserve">Табела </w:t>
      </w:r>
      <w:r w:rsidR="00567A1C" w:rsidRPr="00567A1C">
        <w:rPr>
          <w:rFonts w:asciiTheme="minorHAnsi" w:eastAsia="Calibri" w:hAnsiTheme="minorHAnsi" w:cstheme="minorHAnsi"/>
          <w:sz w:val="22"/>
          <w:szCs w:val="22"/>
          <w:lang w:val="mk-MK"/>
        </w:rPr>
        <w:t>8</w:t>
      </w:r>
      <w:r w:rsidRPr="00567A1C">
        <w:rPr>
          <w:rFonts w:asciiTheme="minorHAnsi" w:eastAsia="Calibri" w:hAnsiTheme="minorHAnsi" w:cstheme="minorHAnsi"/>
          <w:sz w:val="22"/>
          <w:szCs w:val="22"/>
          <w:lang w:val="mk-MK"/>
        </w:rPr>
        <w:t>: Извори на финансирање</w:t>
      </w:r>
    </w:p>
    <w:p w14:paraId="47058B76" w14:textId="77777777" w:rsidR="00FD301D" w:rsidRPr="00567A1C" w:rsidRDefault="00FD301D" w:rsidP="00FD301D">
      <w:pPr>
        <w:jc w:val="both"/>
        <w:rPr>
          <w:rFonts w:asciiTheme="minorHAnsi" w:hAnsiTheme="minorHAnsi" w:cstheme="minorHAnsi"/>
          <w:b/>
          <w:bCs/>
          <w:sz w:val="22"/>
          <w:szCs w:val="22"/>
          <w:lang w:val="mk-MK"/>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8"/>
        <w:gridCol w:w="1273"/>
        <w:gridCol w:w="1170"/>
        <w:gridCol w:w="1170"/>
        <w:gridCol w:w="720"/>
        <w:gridCol w:w="990"/>
        <w:gridCol w:w="810"/>
        <w:gridCol w:w="810"/>
        <w:gridCol w:w="630"/>
        <w:gridCol w:w="1499"/>
      </w:tblGrid>
      <w:tr w:rsidR="00FD301D" w:rsidRPr="004340A0" w14:paraId="5E5E3983" w14:textId="77777777" w:rsidTr="00732E67">
        <w:trPr>
          <w:cantSplit/>
          <w:trHeight w:val="300"/>
          <w:tblHeader/>
          <w:jc w:val="center"/>
        </w:trPr>
        <w:tc>
          <w:tcPr>
            <w:tcW w:w="988" w:type="dxa"/>
            <w:vMerge w:val="restart"/>
            <w:shd w:val="clear" w:color="auto" w:fill="D5DCE4"/>
          </w:tcPr>
          <w:p w14:paraId="0FC70124" w14:textId="77777777" w:rsidR="00FD301D" w:rsidRPr="00732E67" w:rsidRDefault="00FD301D" w:rsidP="00945827">
            <w:pPr>
              <w:jc w:val="center"/>
              <w:rPr>
                <w:rFonts w:asciiTheme="minorHAnsi" w:hAnsiTheme="minorHAnsi" w:cstheme="minorHAnsi"/>
                <w:b/>
                <w:sz w:val="18"/>
                <w:szCs w:val="18"/>
              </w:rPr>
            </w:pPr>
          </w:p>
          <w:p w14:paraId="608381EA" w14:textId="77777777" w:rsidR="00FD301D" w:rsidRPr="00732E67" w:rsidRDefault="00FD301D" w:rsidP="00945827">
            <w:pPr>
              <w:jc w:val="center"/>
              <w:rPr>
                <w:rFonts w:asciiTheme="minorHAnsi" w:hAnsiTheme="minorHAnsi" w:cstheme="minorHAnsi"/>
                <w:b/>
                <w:sz w:val="18"/>
                <w:szCs w:val="18"/>
              </w:rPr>
            </w:pPr>
            <w:proofErr w:type="spellStart"/>
            <w:r w:rsidRPr="00732E67">
              <w:rPr>
                <w:rFonts w:asciiTheme="minorHAnsi" w:hAnsiTheme="minorHAnsi" w:cstheme="minorHAnsi"/>
                <w:b/>
                <w:sz w:val="18"/>
                <w:szCs w:val="18"/>
              </w:rPr>
              <w:t>Потпрограма</w:t>
            </w:r>
            <w:proofErr w:type="spellEnd"/>
            <w:r w:rsidRPr="00732E67">
              <w:rPr>
                <w:rFonts w:asciiTheme="minorHAnsi" w:hAnsiTheme="minorHAnsi" w:cstheme="minorHAnsi"/>
                <w:b/>
                <w:sz w:val="18"/>
                <w:szCs w:val="18"/>
              </w:rPr>
              <w:t>/</w:t>
            </w:r>
          </w:p>
          <w:p w14:paraId="301BE4EC" w14:textId="77777777" w:rsidR="00FD301D" w:rsidRPr="00732E67" w:rsidRDefault="00FD301D" w:rsidP="00945827">
            <w:pPr>
              <w:rPr>
                <w:rFonts w:asciiTheme="minorHAnsi" w:hAnsiTheme="minorHAnsi" w:cstheme="minorHAnsi"/>
                <w:b/>
                <w:sz w:val="18"/>
                <w:szCs w:val="18"/>
              </w:rPr>
            </w:pPr>
            <w:proofErr w:type="spellStart"/>
            <w:r w:rsidRPr="00732E67">
              <w:rPr>
                <w:rFonts w:asciiTheme="minorHAnsi" w:hAnsiTheme="minorHAnsi" w:cstheme="minorHAnsi"/>
                <w:b/>
                <w:sz w:val="18"/>
                <w:szCs w:val="18"/>
              </w:rPr>
              <w:t>Проекти</w:t>
            </w:r>
            <w:proofErr w:type="spellEnd"/>
          </w:p>
        </w:tc>
        <w:tc>
          <w:tcPr>
            <w:tcW w:w="1273" w:type="dxa"/>
            <w:vMerge w:val="restart"/>
            <w:shd w:val="clear" w:color="auto" w:fill="D5DCE4"/>
          </w:tcPr>
          <w:p w14:paraId="3929EF54" w14:textId="77777777" w:rsidR="00FD301D" w:rsidRPr="00732E67" w:rsidRDefault="00FD301D" w:rsidP="00945827">
            <w:pPr>
              <w:jc w:val="center"/>
              <w:rPr>
                <w:rFonts w:asciiTheme="minorHAnsi" w:hAnsiTheme="minorHAnsi" w:cstheme="minorHAnsi"/>
                <w:b/>
                <w:sz w:val="18"/>
                <w:szCs w:val="18"/>
              </w:rPr>
            </w:pPr>
            <w:proofErr w:type="spellStart"/>
            <w:r w:rsidRPr="00732E67">
              <w:rPr>
                <w:rFonts w:asciiTheme="minorHAnsi" w:hAnsiTheme="minorHAnsi" w:cstheme="minorHAnsi"/>
                <w:b/>
                <w:sz w:val="18"/>
                <w:szCs w:val="18"/>
              </w:rPr>
              <w:t>Проценета</w:t>
            </w:r>
            <w:proofErr w:type="spellEnd"/>
            <w:r w:rsidRPr="00732E67">
              <w:rPr>
                <w:rFonts w:asciiTheme="minorHAnsi" w:hAnsiTheme="minorHAnsi" w:cstheme="minorHAnsi"/>
                <w:b/>
                <w:sz w:val="18"/>
                <w:szCs w:val="18"/>
              </w:rPr>
              <w:t xml:space="preserve"> </w:t>
            </w:r>
            <w:proofErr w:type="spellStart"/>
            <w:r w:rsidRPr="00732E67">
              <w:rPr>
                <w:rFonts w:asciiTheme="minorHAnsi" w:hAnsiTheme="minorHAnsi" w:cstheme="minorHAnsi"/>
                <w:b/>
                <w:sz w:val="18"/>
                <w:szCs w:val="18"/>
              </w:rPr>
              <w:t>вредност</w:t>
            </w:r>
            <w:proofErr w:type="spellEnd"/>
            <w:r w:rsidRPr="00732E67">
              <w:rPr>
                <w:rFonts w:asciiTheme="minorHAnsi" w:hAnsiTheme="minorHAnsi" w:cstheme="minorHAnsi"/>
                <w:b/>
                <w:sz w:val="18"/>
                <w:szCs w:val="18"/>
              </w:rPr>
              <w:t xml:space="preserve"> </w:t>
            </w:r>
            <w:proofErr w:type="spellStart"/>
            <w:r w:rsidRPr="00732E67">
              <w:rPr>
                <w:rFonts w:asciiTheme="minorHAnsi" w:hAnsiTheme="minorHAnsi" w:cstheme="minorHAnsi"/>
                <w:b/>
                <w:sz w:val="18"/>
                <w:szCs w:val="18"/>
              </w:rPr>
              <w:t>на</w:t>
            </w:r>
            <w:proofErr w:type="spellEnd"/>
            <w:r w:rsidRPr="00732E67">
              <w:rPr>
                <w:rFonts w:asciiTheme="minorHAnsi" w:hAnsiTheme="minorHAnsi" w:cstheme="minorHAnsi"/>
                <w:b/>
                <w:sz w:val="18"/>
                <w:szCs w:val="18"/>
              </w:rPr>
              <w:t xml:space="preserve"> </w:t>
            </w:r>
            <w:proofErr w:type="spellStart"/>
            <w:r w:rsidRPr="00732E67">
              <w:rPr>
                <w:rFonts w:asciiTheme="minorHAnsi" w:hAnsiTheme="minorHAnsi" w:cstheme="minorHAnsi"/>
                <w:b/>
                <w:sz w:val="18"/>
                <w:szCs w:val="18"/>
              </w:rPr>
              <w:t>потпрограмата</w:t>
            </w:r>
            <w:proofErr w:type="spellEnd"/>
            <w:r w:rsidRPr="00732E67">
              <w:rPr>
                <w:rFonts w:asciiTheme="minorHAnsi" w:hAnsiTheme="minorHAnsi" w:cstheme="minorHAnsi"/>
                <w:b/>
                <w:sz w:val="18"/>
                <w:szCs w:val="18"/>
              </w:rPr>
              <w:t>/</w:t>
            </w:r>
            <w:proofErr w:type="spellStart"/>
            <w:r w:rsidRPr="00732E67">
              <w:rPr>
                <w:rFonts w:asciiTheme="minorHAnsi" w:hAnsiTheme="minorHAnsi" w:cstheme="minorHAnsi"/>
                <w:b/>
                <w:sz w:val="18"/>
                <w:szCs w:val="18"/>
              </w:rPr>
              <w:t>проектот</w:t>
            </w:r>
            <w:proofErr w:type="spellEnd"/>
          </w:p>
        </w:tc>
        <w:tc>
          <w:tcPr>
            <w:tcW w:w="7799" w:type="dxa"/>
            <w:gridSpan w:val="8"/>
            <w:shd w:val="clear" w:color="auto" w:fill="D5DCE4"/>
          </w:tcPr>
          <w:p w14:paraId="18CF28D5" w14:textId="77777777" w:rsidR="00FD301D" w:rsidRPr="00732E67" w:rsidRDefault="00FD301D" w:rsidP="00945827">
            <w:pPr>
              <w:jc w:val="center"/>
              <w:rPr>
                <w:rFonts w:asciiTheme="minorHAnsi" w:hAnsiTheme="minorHAnsi" w:cstheme="minorHAnsi"/>
                <w:b/>
                <w:sz w:val="18"/>
                <w:szCs w:val="18"/>
              </w:rPr>
            </w:pPr>
            <w:proofErr w:type="spellStart"/>
            <w:r w:rsidRPr="00732E67">
              <w:rPr>
                <w:rFonts w:asciiTheme="minorHAnsi" w:hAnsiTheme="minorHAnsi" w:cstheme="minorHAnsi"/>
                <w:b/>
                <w:sz w:val="18"/>
                <w:szCs w:val="18"/>
              </w:rPr>
              <w:t>Извори</w:t>
            </w:r>
            <w:proofErr w:type="spellEnd"/>
            <w:r w:rsidRPr="00732E67">
              <w:rPr>
                <w:rFonts w:asciiTheme="minorHAnsi" w:hAnsiTheme="minorHAnsi" w:cstheme="minorHAnsi"/>
                <w:b/>
                <w:sz w:val="18"/>
                <w:szCs w:val="18"/>
              </w:rPr>
              <w:t xml:space="preserve"> </w:t>
            </w:r>
            <w:proofErr w:type="spellStart"/>
            <w:r w:rsidRPr="00732E67">
              <w:rPr>
                <w:rFonts w:asciiTheme="minorHAnsi" w:hAnsiTheme="minorHAnsi" w:cstheme="minorHAnsi"/>
                <w:b/>
                <w:sz w:val="18"/>
                <w:szCs w:val="18"/>
              </w:rPr>
              <w:t>на</w:t>
            </w:r>
            <w:proofErr w:type="spellEnd"/>
            <w:r w:rsidRPr="00732E67">
              <w:rPr>
                <w:rFonts w:asciiTheme="minorHAnsi" w:hAnsiTheme="minorHAnsi" w:cstheme="minorHAnsi"/>
                <w:b/>
                <w:sz w:val="18"/>
                <w:szCs w:val="18"/>
              </w:rPr>
              <w:t xml:space="preserve"> </w:t>
            </w:r>
            <w:proofErr w:type="spellStart"/>
            <w:r w:rsidRPr="00732E67">
              <w:rPr>
                <w:rFonts w:asciiTheme="minorHAnsi" w:hAnsiTheme="minorHAnsi" w:cstheme="minorHAnsi"/>
                <w:b/>
                <w:sz w:val="18"/>
                <w:szCs w:val="18"/>
              </w:rPr>
              <w:t>финансирање</w:t>
            </w:r>
            <w:proofErr w:type="spellEnd"/>
            <w:r w:rsidRPr="00732E67">
              <w:rPr>
                <w:rFonts w:asciiTheme="minorHAnsi" w:hAnsiTheme="minorHAnsi" w:cstheme="minorHAnsi"/>
                <w:b/>
                <w:sz w:val="18"/>
                <w:szCs w:val="18"/>
              </w:rPr>
              <w:t xml:space="preserve"> (</w:t>
            </w:r>
            <w:proofErr w:type="spellStart"/>
            <w:r w:rsidRPr="00732E67">
              <w:rPr>
                <w:rFonts w:asciiTheme="minorHAnsi" w:hAnsiTheme="minorHAnsi" w:cstheme="minorHAnsi"/>
                <w:b/>
                <w:sz w:val="18"/>
                <w:szCs w:val="18"/>
              </w:rPr>
              <w:t>вредности</w:t>
            </w:r>
            <w:proofErr w:type="spellEnd"/>
            <w:r w:rsidRPr="00732E67">
              <w:rPr>
                <w:rFonts w:asciiTheme="minorHAnsi" w:hAnsiTheme="minorHAnsi" w:cstheme="minorHAnsi"/>
                <w:b/>
                <w:sz w:val="18"/>
                <w:szCs w:val="18"/>
              </w:rPr>
              <w:t>)</w:t>
            </w:r>
          </w:p>
        </w:tc>
      </w:tr>
      <w:tr w:rsidR="00FD301D" w:rsidRPr="004340A0" w14:paraId="3EFD8504" w14:textId="77777777" w:rsidTr="00732E67">
        <w:trPr>
          <w:cantSplit/>
          <w:trHeight w:val="315"/>
          <w:tblHeader/>
          <w:jc w:val="center"/>
        </w:trPr>
        <w:tc>
          <w:tcPr>
            <w:tcW w:w="988" w:type="dxa"/>
            <w:vMerge/>
            <w:shd w:val="clear" w:color="auto" w:fill="D5DCE4"/>
          </w:tcPr>
          <w:p w14:paraId="5FD13107" w14:textId="77777777" w:rsidR="00FD301D" w:rsidRPr="002C1A21" w:rsidRDefault="00FD301D" w:rsidP="00945827">
            <w:pPr>
              <w:widowControl w:val="0"/>
              <w:pBdr>
                <w:top w:val="nil"/>
                <w:left w:val="nil"/>
                <w:bottom w:val="nil"/>
                <w:right w:val="nil"/>
                <w:between w:val="nil"/>
              </w:pBdr>
              <w:spacing w:line="276" w:lineRule="auto"/>
              <w:rPr>
                <w:b/>
                <w:sz w:val="16"/>
                <w:szCs w:val="16"/>
              </w:rPr>
            </w:pPr>
          </w:p>
        </w:tc>
        <w:tc>
          <w:tcPr>
            <w:tcW w:w="1273" w:type="dxa"/>
            <w:vMerge/>
            <w:shd w:val="clear" w:color="auto" w:fill="D5DCE4"/>
          </w:tcPr>
          <w:p w14:paraId="7752BC98" w14:textId="77777777" w:rsidR="00FD301D" w:rsidRPr="002C1A21" w:rsidRDefault="00FD301D" w:rsidP="00945827">
            <w:pPr>
              <w:widowControl w:val="0"/>
              <w:pBdr>
                <w:top w:val="nil"/>
                <w:left w:val="nil"/>
                <w:bottom w:val="nil"/>
                <w:right w:val="nil"/>
                <w:between w:val="nil"/>
              </w:pBdr>
              <w:spacing w:line="276" w:lineRule="auto"/>
              <w:rPr>
                <w:b/>
                <w:sz w:val="16"/>
                <w:szCs w:val="16"/>
              </w:rPr>
            </w:pPr>
          </w:p>
        </w:tc>
        <w:tc>
          <w:tcPr>
            <w:tcW w:w="1170" w:type="dxa"/>
            <w:shd w:val="clear" w:color="auto" w:fill="D5DCE4"/>
          </w:tcPr>
          <w:p w14:paraId="3C1A185E" w14:textId="77777777" w:rsidR="00FD301D" w:rsidRPr="002C1A21" w:rsidRDefault="00FD301D" w:rsidP="00945827">
            <w:pPr>
              <w:jc w:val="center"/>
              <w:rPr>
                <w:b/>
                <w:sz w:val="16"/>
                <w:szCs w:val="16"/>
              </w:rPr>
            </w:pPr>
            <w:proofErr w:type="spellStart"/>
            <w:r w:rsidRPr="002C1A21">
              <w:rPr>
                <w:b/>
                <w:sz w:val="16"/>
                <w:szCs w:val="16"/>
              </w:rPr>
              <w:t>Примарен</w:t>
            </w:r>
            <w:proofErr w:type="spellEnd"/>
            <w:r w:rsidRPr="002C1A21">
              <w:rPr>
                <w:b/>
                <w:sz w:val="16"/>
                <w:szCs w:val="16"/>
              </w:rPr>
              <w:t xml:space="preserve"> </w:t>
            </w:r>
            <w:proofErr w:type="spellStart"/>
            <w:r w:rsidRPr="002C1A21">
              <w:rPr>
                <w:b/>
                <w:sz w:val="16"/>
                <w:szCs w:val="16"/>
              </w:rPr>
              <w:t>општински</w:t>
            </w:r>
            <w:proofErr w:type="spellEnd"/>
            <w:r w:rsidRPr="002C1A21">
              <w:rPr>
                <w:b/>
                <w:sz w:val="16"/>
                <w:szCs w:val="16"/>
              </w:rPr>
              <w:t xml:space="preserve"> </w:t>
            </w:r>
            <w:proofErr w:type="spellStart"/>
            <w:r w:rsidRPr="002C1A21">
              <w:rPr>
                <w:b/>
                <w:sz w:val="16"/>
                <w:szCs w:val="16"/>
              </w:rPr>
              <w:t>буџет</w:t>
            </w:r>
            <w:proofErr w:type="spellEnd"/>
          </w:p>
          <w:p w14:paraId="50259F72" w14:textId="77777777" w:rsidR="00FD301D" w:rsidRPr="002C1A21" w:rsidRDefault="00FD301D" w:rsidP="00945827">
            <w:pPr>
              <w:jc w:val="center"/>
              <w:rPr>
                <w:b/>
                <w:sz w:val="16"/>
                <w:szCs w:val="16"/>
              </w:rPr>
            </w:pPr>
            <w:r w:rsidRPr="002C1A21">
              <w:rPr>
                <w:b/>
                <w:sz w:val="16"/>
                <w:szCs w:val="16"/>
              </w:rPr>
              <w:t>(</w:t>
            </w:r>
            <w:proofErr w:type="spellStart"/>
            <w:r w:rsidRPr="002C1A21">
              <w:rPr>
                <w:b/>
                <w:sz w:val="16"/>
                <w:szCs w:val="16"/>
              </w:rPr>
              <w:t>сопствени</w:t>
            </w:r>
            <w:proofErr w:type="spellEnd"/>
            <w:r w:rsidRPr="002C1A21">
              <w:rPr>
                <w:b/>
                <w:sz w:val="16"/>
                <w:szCs w:val="16"/>
              </w:rPr>
              <w:t xml:space="preserve"> </w:t>
            </w:r>
            <w:proofErr w:type="spellStart"/>
            <w:r w:rsidRPr="002C1A21">
              <w:rPr>
                <w:b/>
                <w:sz w:val="16"/>
                <w:szCs w:val="16"/>
              </w:rPr>
              <w:t>извори</w:t>
            </w:r>
            <w:proofErr w:type="spellEnd"/>
            <w:r w:rsidRPr="002C1A21">
              <w:rPr>
                <w:b/>
                <w:sz w:val="16"/>
                <w:szCs w:val="16"/>
              </w:rPr>
              <w:t xml:space="preserve"> </w:t>
            </w:r>
            <w:proofErr w:type="spellStart"/>
            <w:r w:rsidRPr="002C1A21">
              <w:rPr>
                <w:b/>
                <w:sz w:val="16"/>
                <w:szCs w:val="16"/>
              </w:rPr>
              <w:t>на</w:t>
            </w:r>
            <w:proofErr w:type="spellEnd"/>
            <w:r w:rsidRPr="002C1A21">
              <w:rPr>
                <w:b/>
                <w:sz w:val="16"/>
                <w:szCs w:val="16"/>
              </w:rPr>
              <w:t xml:space="preserve"> </w:t>
            </w:r>
            <w:proofErr w:type="spellStart"/>
            <w:r w:rsidRPr="002C1A21">
              <w:rPr>
                <w:b/>
                <w:sz w:val="16"/>
                <w:szCs w:val="16"/>
              </w:rPr>
              <w:t>приходи</w:t>
            </w:r>
            <w:proofErr w:type="spellEnd"/>
            <w:r w:rsidRPr="002C1A21">
              <w:rPr>
                <w:b/>
                <w:sz w:val="16"/>
                <w:szCs w:val="16"/>
              </w:rPr>
              <w:t>)</w:t>
            </w:r>
          </w:p>
          <w:p w14:paraId="4E62B553" w14:textId="77777777" w:rsidR="00FD301D" w:rsidRPr="002C1A21" w:rsidRDefault="00FD301D" w:rsidP="00945827">
            <w:pPr>
              <w:jc w:val="center"/>
              <w:rPr>
                <w:b/>
                <w:sz w:val="16"/>
                <w:szCs w:val="16"/>
              </w:rPr>
            </w:pPr>
          </w:p>
        </w:tc>
        <w:tc>
          <w:tcPr>
            <w:tcW w:w="1170" w:type="dxa"/>
            <w:shd w:val="clear" w:color="auto" w:fill="D5DCE4"/>
          </w:tcPr>
          <w:p w14:paraId="3BD313FC" w14:textId="77777777" w:rsidR="00FD301D" w:rsidRPr="002C1A21" w:rsidRDefault="00FD301D" w:rsidP="00945827">
            <w:pPr>
              <w:jc w:val="center"/>
              <w:rPr>
                <w:b/>
                <w:sz w:val="16"/>
                <w:szCs w:val="16"/>
              </w:rPr>
            </w:pPr>
            <w:proofErr w:type="spellStart"/>
            <w:r w:rsidRPr="002C1A21">
              <w:rPr>
                <w:b/>
                <w:sz w:val="16"/>
                <w:szCs w:val="16"/>
              </w:rPr>
              <w:t>Општински</w:t>
            </w:r>
            <w:proofErr w:type="spellEnd"/>
            <w:r w:rsidRPr="002C1A21">
              <w:rPr>
                <w:b/>
                <w:sz w:val="16"/>
                <w:szCs w:val="16"/>
              </w:rPr>
              <w:t xml:space="preserve"> </w:t>
            </w:r>
            <w:proofErr w:type="spellStart"/>
            <w:r w:rsidRPr="002C1A21">
              <w:rPr>
                <w:b/>
                <w:sz w:val="16"/>
                <w:szCs w:val="16"/>
              </w:rPr>
              <w:t>Буџет</w:t>
            </w:r>
            <w:proofErr w:type="spellEnd"/>
            <w:r w:rsidRPr="002C1A21">
              <w:rPr>
                <w:b/>
                <w:sz w:val="16"/>
                <w:szCs w:val="16"/>
              </w:rPr>
              <w:t xml:space="preserve"> </w:t>
            </w:r>
            <w:proofErr w:type="spellStart"/>
            <w:r w:rsidRPr="002C1A21">
              <w:rPr>
                <w:b/>
                <w:sz w:val="16"/>
                <w:szCs w:val="16"/>
              </w:rPr>
              <w:t>на</w:t>
            </w:r>
            <w:proofErr w:type="spellEnd"/>
            <w:r w:rsidRPr="002C1A21">
              <w:rPr>
                <w:b/>
                <w:sz w:val="16"/>
                <w:szCs w:val="16"/>
              </w:rPr>
              <w:t xml:space="preserve"> </w:t>
            </w:r>
            <w:proofErr w:type="spellStart"/>
            <w:r w:rsidRPr="002C1A21">
              <w:rPr>
                <w:b/>
                <w:sz w:val="16"/>
                <w:szCs w:val="16"/>
              </w:rPr>
              <w:t>субвенции</w:t>
            </w:r>
            <w:proofErr w:type="spellEnd"/>
            <w:r w:rsidRPr="002C1A21">
              <w:rPr>
                <w:b/>
                <w:sz w:val="16"/>
                <w:szCs w:val="16"/>
              </w:rPr>
              <w:t xml:space="preserve"> - </w:t>
            </w:r>
            <w:proofErr w:type="spellStart"/>
            <w:r w:rsidRPr="002C1A21">
              <w:rPr>
                <w:b/>
                <w:sz w:val="16"/>
                <w:szCs w:val="16"/>
              </w:rPr>
              <w:t>Трансфери</w:t>
            </w:r>
            <w:proofErr w:type="spellEnd"/>
            <w:r w:rsidRPr="002C1A21">
              <w:rPr>
                <w:b/>
                <w:sz w:val="16"/>
                <w:szCs w:val="16"/>
              </w:rPr>
              <w:t xml:space="preserve"> </w:t>
            </w:r>
            <w:proofErr w:type="spellStart"/>
            <w:r w:rsidRPr="002C1A21">
              <w:rPr>
                <w:b/>
                <w:sz w:val="16"/>
                <w:szCs w:val="16"/>
              </w:rPr>
              <w:t>од</w:t>
            </w:r>
            <w:proofErr w:type="spellEnd"/>
            <w:r w:rsidRPr="002C1A21">
              <w:rPr>
                <w:b/>
                <w:sz w:val="16"/>
                <w:szCs w:val="16"/>
              </w:rPr>
              <w:t xml:space="preserve"> </w:t>
            </w:r>
            <w:proofErr w:type="spellStart"/>
            <w:r w:rsidRPr="002C1A21">
              <w:rPr>
                <w:b/>
                <w:sz w:val="16"/>
                <w:szCs w:val="16"/>
              </w:rPr>
              <w:t>централната</w:t>
            </w:r>
            <w:proofErr w:type="spellEnd"/>
            <w:r w:rsidRPr="002C1A21">
              <w:rPr>
                <w:b/>
                <w:sz w:val="16"/>
                <w:szCs w:val="16"/>
              </w:rPr>
              <w:t xml:space="preserve"> </w:t>
            </w:r>
            <w:proofErr w:type="spellStart"/>
            <w:r w:rsidRPr="002C1A21">
              <w:rPr>
                <w:b/>
                <w:sz w:val="16"/>
                <w:szCs w:val="16"/>
              </w:rPr>
              <w:t>власт</w:t>
            </w:r>
            <w:proofErr w:type="spellEnd"/>
            <w:r w:rsidRPr="002C1A21">
              <w:rPr>
                <w:b/>
                <w:sz w:val="16"/>
                <w:szCs w:val="16"/>
              </w:rPr>
              <w:t xml:space="preserve"> </w:t>
            </w:r>
          </w:p>
        </w:tc>
        <w:tc>
          <w:tcPr>
            <w:tcW w:w="720" w:type="dxa"/>
            <w:shd w:val="clear" w:color="auto" w:fill="D5DCE4"/>
          </w:tcPr>
          <w:p w14:paraId="2BB2746E" w14:textId="77777777" w:rsidR="00FD301D" w:rsidRPr="002C1A21" w:rsidRDefault="00FD301D" w:rsidP="00945827">
            <w:pPr>
              <w:jc w:val="center"/>
              <w:rPr>
                <w:b/>
                <w:sz w:val="16"/>
                <w:szCs w:val="16"/>
              </w:rPr>
            </w:pPr>
            <w:proofErr w:type="spellStart"/>
            <w:r w:rsidRPr="002C1A21">
              <w:rPr>
                <w:b/>
                <w:sz w:val="16"/>
                <w:szCs w:val="16"/>
              </w:rPr>
              <w:t>Заем</w:t>
            </w:r>
            <w:proofErr w:type="spellEnd"/>
          </w:p>
        </w:tc>
        <w:tc>
          <w:tcPr>
            <w:tcW w:w="990" w:type="dxa"/>
            <w:shd w:val="clear" w:color="auto" w:fill="D5DCE4"/>
          </w:tcPr>
          <w:p w14:paraId="7829572E" w14:textId="77777777" w:rsidR="00FD301D" w:rsidRPr="002C1A21" w:rsidRDefault="00FD301D" w:rsidP="00945827">
            <w:pPr>
              <w:jc w:val="center"/>
              <w:rPr>
                <w:b/>
                <w:sz w:val="16"/>
                <w:szCs w:val="16"/>
              </w:rPr>
            </w:pPr>
            <w:proofErr w:type="spellStart"/>
            <w:r w:rsidRPr="002C1A21">
              <w:rPr>
                <w:b/>
                <w:sz w:val="16"/>
                <w:szCs w:val="16"/>
              </w:rPr>
              <w:t>Донација</w:t>
            </w:r>
            <w:proofErr w:type="spellEnd"/>
          </w:p>
        </w:tc>
        <w:tc>
          <w:tcPr>
            <w:tcW w:w="810" w:type="dxa"/>
            <w:shd w:val="clear" w:color="auto" w:fill="D5DCE4"/>
          </w:tcPr>
          <w:p w14:paraId="65027AE4" w14:textId="77777777" w:rsidR="00FD301D" w:rsidRPr="002C1A21" w:rsidRDefault="00FD301D" w:rsidP="00945827">
            <w:pPr>
              <w:jc w:val="center"/>
              <w:rPr>
                <w:b/>
                <w:sz w:val="16"/>
                <w:szCs w:val="16"/>
              </w:rPr>
            </w:pPr>
            <w:r w:rsidRPr="002C1A21">
              <w:rPr>
                <w:b/>
                <w:sz w:val="16"/>
                <w:szCs w:val="16"/>
              </w:rPr>
              <w:t xml:space="preserve">ИПА/ИПАРД </w:t>
            </w:r>
          </w:p>
        </w:tc>
        <w:tc>
          <w:tcPr>
            <w:tcW w:w="810" w:type="dxa"/>
            <w:shd w:val="clear" w:color="auto" w:fill="D5DCE4"/>
          </w:tcPr>
          <w:p w14:paraId="2B316E59" w14:textId="77777777" w:rsidR="00FD301D" w:rsidRPr="002C1A21" w:rsidRDefault="00FD301D" w:rsidP="00945827">
            <w:pPr>
              <w:jc w:val="center"/>
              <w:rPr>
                <w:b/>
                <w:sz w:val="16"/>
                <w:szCs w:val="16"/>
              </w:rPr>
            </w:pPr>
            <w:proofErr w:type="spellStart"/>
            <w:r w:rsidRPr="002C1A21">
              <w:rPr>
                <w:b/>
                <w:sz w:val="16"/>
                <w:szCs w:val="16"/>
              </w:rPr>
              <w:t>Донација</w:t>
            </w:r>
            <w:proofErr w:type="spellEnd"/>
            <w:r w:rsidRPr="002C1A21">
              <w:rPr>
                <w:b/>
                <w:sz w:val="16"/>
                <w:szCs w:val="16"/>
              </w:rPr>
              <w:t xml:space="preserve"> </w:t>
            </w:r>
            <w:proofErr w:type="spellStart"/>
            <w:r w:rsidRPr="002C1A21">
              <w:rPr>
                <w:b/>
                <w:sz w:val="16"/>
                <w:szCs w:val="16"/>
              </w:rPr>
              <w:t>од</w:t>
            </w:r>
            <w:proofErr w:type="spellEnd"/>
            <w:r w:rsidRPr="002C1A21">
              <w:rPr>
                <w:b/>
                <w:sz w:val="16"/>
                <w:szCs w:val="16"/>
              </w:rPr>
              <w:t xml:space="preserve"> </w:t>
            </w:r>
            <w:proofErr w:type="spellStart"/>
            <w:r w:rsidRPr="002C1A21">
              <w:rPr>
                <w:b/>
                <w:sz w:val="16"/>
                <w:szCs w:val="16"/>
              </w:rPr>
              <w:t>приватен</w:t>
            </w:r>
            <w:proofErr w:type="spellEnd"/>
            <w:r w:rsidRPr="002C1A21">
              <w:rPr>
                <w:b/>
                <w:sz w:val="16"/>
                <w:szCs w:val="16"/>
              </w:rPr>
              <w:t xml:space="preserve"> </w:t>
            </w:r>
            <w:proofErr w:type="spellStart"/>
            <w:r w:rsidRPr="002C1A21">
              <w:rPr>
                <w:b/>
                <w:sz w:val="16"/>
                <w:szCs w:val="16"/>
              </w:rPr>
              <w:t>сектор</w:t>
            </w:r>
            <w:proofErr w:type="spellEnd"/>
            <w:r w:rsidRPr="002C1A21">
              <w:rPr>
                <w:b/>
                <w:sz w:val="16"/>
                <w:szCs w:val="16"/>
              </w:rPr>
              <w:t xml:space="preserve"> </w:t>
            </w:r>
          </w:p>
        </w:tc>
        <w:tc>
          <w:tcPr>
            <w:tcW w:w="630" w:type="dxa"/>
            <w:shd w:val="clear" w:color="auto" w:fill="D5DCE4"/>
          </w:tcPr>
          <w:p w14:paraId="226306EE" w14:textId="77777777" w:rsidR="00FD301D" w:rsidRPr="002C1A21" w:rsidRDefault="00FD301D" w:rsidP="00945827">
            <w:pPr>
              <w:jc w:val="center"/>
              <w:rPr>
                <w:b/>
                <w:sz w:val="16"/>
                <w:szCs w:val="16"/>
              </w:rPr>
            </w:pPr>
            <w:r w:rsidRPr="002C1A21">
              <w:rPr>
                <w:b/>
                <w:sz w:val="16"/>
                <w:szCs w:val="16"/>
              </w:rPr>
              <w:t>ЈПП</w:t>
            </w:r>
          </w:p>
        </w:tc>
        <w:tc>
          <w:tcPr>
            <w:tcW w:w="1499" w:type="dxa"/>
            <w:shd w:val="clear" w:color="auto" w:fill="D5DCE4"/>
          </w:tcPr>
          <w:p w14:paraId="4C0D8D96" w14:textId="77777777" w:rsidR="00FD301D" w:rsidRPr="002C1A21" w:rsidRDefault="00FD301D" w:rsidP="00945827">
            <w:pPr>
              <w:jc w:val="center"/>
              <w:rPr>
                <w:b/>
                <w:sz w:val="16"/>
                <w:szCs w:val="16"/>
              </w:rPr>
            </w:pPr>
            <w:proofErr w:type="spellStart"/>
            <w:r w:rsidRPr="002C1A21">
              <w:rPr>
                <w:b/>
                <w:sz w:val="16"/>
                <w:szCs w:val="16"/>
              </w:rPr>
              <w:t>Самопридонес</w:t>
            </w:r>
            <w:proofErr w:type="spellEnd"/>
            <w:r w:rsidRPr="002C1A21">
              <w:rPr>
                <w:b/>
                <w:sz w:val="16"/>
                <w:szCs w:val="16"/>
              </w:rPr>
              <w:t xml:space="preserve"> </w:t>
            </w:r>
            <w:proofErr w:type="spellStart"/>
            <w:r w:rsidRPr="002C1A21">
              <w:rPr>
                <w:b/>
                <w:sz w:val="16"/>
                <w:szCs w:val="16"/>
              </w:rPr>
              <w:t>од</w:t>
            </w:r>
            <w:proofErr w:type="spellEnd"/>
            <w:r w:rsidRPr="002C1A21">
              <w:rPr>
                <w:b/>
                <w:sz w:val="16"/>
                <w:szCs w:val="16"/>
              </w:rPr>
              <w:t xml:space="preserve"> </w:t>
            </w:r>
            <w:proofErr w:type="spellStart"/>
            <w:r w:rsidRPr="002C1A21">
              <w:rPr>
                <w:b/>
                <w:sz w:val="16"/>
                <w:szCs w:val="16"/>
              </w:rPr>
              <w:t>граѓаните</w:t>
            </w:r>
            <w:proofErr w:type="spellEnd"/>
          </w:p>
        </w:tc>
      </w:tr>
      <w:tr w:rsidR="00732E67" w:rsidRPr="004340A0" w14:paraId="0DCFEC1E" w14:textId="77777777" w:rsidTr="00732E67">
        <w:trPr>
          <w:cantSplit/>
          <w:trHeight w:val="300"/>
          <w:tblHeader/>
          <w:jc w:val="center"/>
        </w:trPr>
        <w:tc>
          <w:tcPr>
            <w:tcW w:w="988" w:type="dxa"/>
            <w:shd w:val="clear" w:color="auto" w:fill="D5DCE4"/>
          </w:tcPr>
          <w:p w14:paraId="6CA696A1" w14:textId="77777777" w:rsidR="00732E67" w:rsidRPr="00B67D4A" w:rsidRDefault="00732E67" w:rsidP="00C800BC">
            <w:pPr>
              <w:rPr>
                <w:rFonts w:asciiTheme="minorHAnsi" w:hAnsiTheme="minorHAnsi" w:cstheme="minorHAnsi"/>
                <w:b/>
                <w:sz w:val="18"/>
                <w:szCs w:val="18"/>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П/П 1.1</w:t>
            </w:r>
          </w:p>
        </w:tc>
        <w:tc>
          <w:tcPr>
            <w:tcW w:w="1273" w:type="dxa"/>
            <w:shd w:val="clear" w:color="auto" w:fill="D5DCE4"/>
          </w:tcPr>
          <w:p w14:paraId="4DED97F2" w14:textId="17476D36" w:rsidR="00732E67" w:rsidRPr="00B67D4A" w:rsidRDefault="00732E67" w:rsidP="00C800BC">
            <w:pPr>
              <w:jc w:val="center"/>
              <w:rPr>
                <w:rFonts w:asciiTheme="minorHAnsi" w:hAnsiTheme="minorHAnsi" w:cstheme="minorHAnsi"/>
                <w:b/>
                <w:sz w:val="18"/>
                <w:szCs w:val="18"/>
              </w:rPr>
            </w:pPr>
            <w:r w:rsidRPr="00732E67">
              <w:rPr>
                <w:rFonts w:asciiTheme="minorHAnsi" w:hAnsiTheme="minorHAnsi" w:cstheme="minorHAnsi"/>
                <w:sz w:val="18"/>
                <w:szCs w:val="18"/>
              </w:rPr>
              <w:t>23.205.000 МКД</w:t>
            </w:r>
          </w:p>
        </w:tc>
        <w:tc>
          <w:tcPr>
            <w:tcW w:w="1170" w:type="dxa"/>
            <w:shd w:val="clear" w:color="auto" w:fill="D5DCE4"/>
          </w:tcPr>
          <w:p w14:paraId="2EEB09B0" w14:textId="77777777" w:rsidR="00732E67" w:rsidRPr="00B67D4A" w:rsidRDefault="00732E67" w:rsidP="00C800BC">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09DF7890" w14:textId="77777777" w:rsidR="00732E67" w:rsidRPr="00B67D4A" w:rsidRDefault="00732E67" w:rsidP="00C800BC">
            <w:pPr>
              <w:jc w:val="center"/>
              <w:rPr>
                <w:rFonts w:asciiTheme="minorHAnsi" w:hAnsiTheme="minorHAnsi" w:cstheme="minorHAnsi"/>
                <w:b/>
                <w:sz w:val="18"/>
                <w:szCs w:val="18"/>
              </w:rPr>
            </w:pPr>
          </w:p>
        </w:tc>
        <w:tc>
          <w:tcPr>
            <w:tcW w:w="720" w:type="dxa"/>
            <w:shd w:val="clear" w:color="auto" w:fill="D5DCE4"/>
          </w:tcPr>
          <w:p w14:paraId="5D20D4B3" w14:textId="77777777" w:rsidR="00732E67" w:rsidRPr="00B67D4A" w:rsidRDefault="00732E67" w:rsidP="00C800BC">
            <w:pPr>
              <w:jc w:val="center"/>
              <w:rPr>
                <w:rFonts w:asciiTheme="minorHAnsi" w:hAnsiTheme="minorHAnsi" w:cstheme="minorHAnsi"/>
                <w:b/>
                <w:sz w:val="18"/>
                <w:szCs w:val="18"/>
              </w:rPr>
            </w:pPr>
          </w:p>
        </w:tc>
        <w:tc>
          <w:tcPr>
            <w:tcW w:w="990" w:type="dxa"/>
            <w:shd w:val="clear" w:color="auto" w:fill="D5DCE4"/>
          </w:tcPr>
          <w:p w14:paraId="4F8CAD32" w14:textId="77777777" w:rsidR="00732E67" w:rsidRPr="00B67D4A" w:rsidRDefault="00732E67" w:rsidP="00C800BC">
            <w:pPr>
              <w:jc w:val="center"/>
              <w:rPr>
                <w:rFonts w:asciiTheme="minorHAnsi" w:hAnsiTheme="minorHAnsi" w:cstheme="minorHAnsi"/>
                <w:b/>
                <w:sz w:val="18"/>
                <w:szCs w:val="18"/>
              </w:rPr>
            </w:pPr>
          </w:p>
        </w:tc>
        <w:tc>
          <w:tcPr>
            <w:tcW w:w="810" w:type="dxa"/>
            <w:shd w:val="clear" w:color="auto" w:fill="D5DCE4"/>
          </w:tcPr>
          <w:p w14:paraId="62DD2CA8" w14:textId="77777777" w:rsidR="00732E67" w:rsidRPr="00B67D4A" w:rsidRDefault="00732E67" w:rsidP="00C800BC">
            <w:pPr>
              <w:jc w:val="center"/>
              <w:rPr>
                <w:rFonts w:asciiTheme="minorHAnsi" w:hAnsiTheme="minorHAnsi" w:cstheme="minorHAnsi"/>
                <w:b/>
                <w:sz w:val="18"/>
                <w:szCs w:val="18"/>
              </w:rPr>
            </w:pPr>
          </w:p>
        </w:tc>
        <w:tc>
          <w:tcPr>
            <w:tcW w:w="810" w:type="dxa"/>
            <w:shd w:val="clear" w:color="auto" w:fill="D5DCE4"/>
          </w:tcPr>
          <w:p w14:paraId="5A070C89" w14:textId="77777777" w:rsidR="00732E67" w:rsidRPr="00B67D4A" w:rsidRDefault="00732E67" w:rsidP="00C800BC">
            <w:pPr>
              <w:jc w:val="center"/>
              <w:rPr>
                <w:rFonts w:asciiTheme="minorHAnsi" w:hAnsiTheme="minorHAnsi" w:cstheme="minorHAnsi"/>
                <w:b/>
                <w:sz w:val="18"/>
                <w:szCs w:val="18"/>
              </w:rPr>
            </w:pPr>
          </w:p>
        </w:tc>
        <w:tc>
          <w:tcPr>
            <w:tcW w:w="630" w:type="dxa"/>
            <w:shd w:val="clear" w:color="auto" w:fill="D5DCE4"/>
          </w:tcPr>
          <w:p w14:paraId="5B78C600" w14:textId="77777777" w:rsidR="00732E67" w:rsidRPr="00B67D4A" w:rsidRDefault="00732E67" w:rsidP="00C800BC">
            <w:pPr>
              <w:jc w:val="center"/>
              <w:rPr>
                <w:rFonts w:asciiTheme="minorHAnsi" w:hAnsiTheme="minorHAnsi" w:cstheme="minorHAnsi"/>
                <w:b/>
                <w:sz w:val="18"/>
                <w:szCs w:val="18"/>
              </w:rPr>
            </w:pPr>
          </w:p>
        </w:tc>
        <w:tc>
          <w:tcPr>
            <w:tcW w:w="1499" w:type="dxa"/>
            <w:shd w:val="clear" w:color="auto" w:fill="D5DCE4"/>
          </w:tcPr>
          <w:p w14:paraId="4350CCDC" w14:textId="77777777" w:rsidR="00732E67" w:rsidRPr="00B67D4A" w:rsidRDefault="00732E67" w:rsidP="00C800BC">
            <w:pPr>
              <w:jc w:val="center"/>
              <w:rPr>
                <w:rFonts w:asciiTheme="minorHAnsi" w:hAnsiTheme="minorHAnsi" w:cstheme="minorHAnsi"/>
                <w:b/>
                <w:sz w:val="18"/>
                <w:szCs w:val="18"/>
              </w:rPr>
            </w:pPr>
          </w:p>
        </w:tc>
      </w:tr>
      <w:tr w:rsidR="00192257" w:rsidRPr="004340A0" w14:paraId="287CEA38" w14:textId="77777777" w:rsidTr="00732E67">
        <w:trPr>
          <w:cantSplit/>
          <w:trHeight w:val="300"/>
          <w:tblHeader/>
          <w:jc w:val="center"/>
        </w:trPr>
        <w:tc>
          <w:tcPr>
            <w:tcW w:w="988" w:type="dxa"/>
            <w:shd w:val="clear" w:color="auto" w:fill="D5DCE4"/>
          </w:tcPr>
          <w:p w14:paraId="1EE4B5E9" w14:textId="6393147C" w:rsidR="00192257" w:rsidRPr="00732E67" w:rsidRDefault="00192257" w:rsidP="00192257">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П/П1.</w:t>
            </w:r>
            <w:r w:rsidR="00732E67">
              <w:rPr>
                <w:rFonts w:asciiTheme="minorHAnsi" w:hAnsiTheme="minorHAnsi" w:cstheme="minorHAnsi"/>
                <w:b/>
                <w:sz w:val="18"/>
                <w:szCs w:val="18"/>
                <w:lang w:val="mk-MK"/>
              </w:rPr>
              <w:t>2</w:t>
            </w:r>
          </w:p>
        </w:tc>
        <w:tc>
          <w:tcPr>
            <w:tcW w:w="1273" w:type="dxa"/>
            <w:shd w:val="clear" w:color="auto" w:fill="D5DCE4"/>
          </w:tcPr>
          <w:p w14:paraId="47235BC0" w14:textId="6775D2FC" w:rsidR="00192257" w:rsidRPr="00B67D4A" w:rsidRDefault="00A72E69" w:rsidP="00192257">
            <w:pPr>
              <w:jc w:val="center"/>
              <w:rPr>
                <w:rFonts w:asciiTheme="minorHAnsi" w:hAnsiTheme="minorHAnsi" w:cstheme="minorHAnsi"/>
                <w:b/>
                <w:sz w:val="18"/>
                <w:szCs w:val="18"/>
              </w:rPr>
            </w:pPr>
            <w:r w:rsidRPr="00A72E69">
              <w:rPr>
                <w:rFonts w:asciiTheme="minorHAnsi" w:hAnsiTheme="minorHAnsi" w:cstheme="minorHAnsi"/>
                <w:sz w:val="18"/>
                <w:szCs w:val="18"/>
              </w:rPr>
              <w:t>75.091.000 МКД</w:t>
            </w:r>
          </w:p>
        </w:tc>
        <w:tc>
          <w:tcPr>
            <w:tcW w:w="1170" w:type="dxa"/>
            <w:shd w:val="clear" w:color="auto" w:fill="D5DCE4"/>
          </w:tcPr>
          <w:p w14:paraId="32839FC1" w14:textId="713C6794"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7E948221" w14:textId="77777777" w:rsidR="00192257" w:rsidRPr="00B67D4A" w:rsidRDefault="00192257" w:rsidP="00192257">
            <w:pPr>
              <w:jc w:val="center"/>
              <w:rPr>
                <w:rFonts w:asciiTheme="minorHAnsi" w:hAnsiTheme="minorHAnsi" w:cstheme="minorHAnsi"/>
                <w:b/>
                <w:sz w:val="18"/>
                <w:szCs w:val="18"/>
              </w:rPr>
            </w:pPr>
          </w:p>
        </w:tc>
        <w:tc>
          <w:tcPr>
            <w:tcW w:w="720" w:type="dxa"/>
            <w:shd w:val="clear" w:color="auto" w:fill="D5DCE4"/>
          </w:tcPr>
          <w:p w14:paraId="22513615" w14:textId="77777777" w:rsidR="00192257" w:rsidRPr="00B67D4A" w:rsidRDefault="00192257" w:rsidP="00192257">
            <w:pPr>
              <w:jc w:val="center"/>
              <w:rPr>
                <w:rFonts w:asciiTheme="minorHAnsi" w:hAnsiTheme="minorHAnsi" w:cstheme="minorHAnsi"/>
                <w:b/>
                <w:sz w:val="18"/>
                <w:szCs w:val="18"/>
              </w:rPr>
            </w:pPr>
          </w:p>
        </w:tc>
        <w:tc>
          <w:tcPr>
            <w:tcW w:w="990" w:type="dxa"/>
            <w:shd w:val="clear" w:color="auto" w:fill="D5DCE4"/>
          </w:tcPr>
          <w:p w14:paraId="2094947B"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7F10E5C8"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464C2537" w14:textId="77777777" w:rsidR="00192257" w:rsidRPr="00B67D4A" w:rsidRDefault="00192257" w:rsidP="00192257">
            <w:pPr>
              <w:jc w:val="center"/>
              <w:rPr>
                <w:rFonts w:asciiTheme="minorHAnsi" w:hAnsiTheme="minorHAnsi" w:cstheme="minorHAnsi"/>
                <w:b/>
                <w:sz w:val="18"/>
                <w:szCs w:val="18"/>
              </w:rPr>
            </w:pPr>
          </w:p>
        </w:tc>
        <w:tc>
          <w:tcPr>
            <w:tcW w:w="630" w:type="dxa"/>
            <w:shd w:val="clear" w:color="auto" w:fill="D5DCE4"/>
          </w:tcPr>
          <w:p w14:paraId="723C76AF" w14:textId="77777777" w:rsidR="00192257" w:rsidRPr="00B67D4A" w:rsidRDefault="00192257" w:rsidP="00192257">
            <w:pPr>
              <w:jc w:val="center"/>
              <w:rPr>
                <w:rFonts w:asciiTheme="minorHAnsi" w:hAnsiTheme="minorHAnsi" w:cstheme="minorHAnsi"/>
                <w:b/>
                <w:sz w:val="18"/>
                <w:szCs w:val="18"/>
              </w:rPr>
            </w:pPr>
          </w:p>
        </w:tc>
        <w:tc>
          <w:tcPr>
            <w:tcW w:w="1499" w:type="dxa"/>
            <w:shd w:val="clear" w:color="auto" w:fill="D5DCE4"/>
          </w:tcPr>
          <w:p w14:paraId="14A21143" w14:textId="77777777" w:rsidR="00192257" w:rsidRPr="00B67D4A" w:rsidRDefault="00192257" w:rsidP="00192257">
            <w:pPr>
              <w:jc w:val="center"/>
              <w:rPr>
                <w:rFonts w:asciiTheme="minorHAnsi" w:hAnsiTheme="minorHAnsi" w:cstheme="minorHAnsi"/>
                <w:b/>
                <w:sz w:val="18"/>
                <w:szCs w:val="18"/>
              </w:rPr>
            </w:pPr>
          </w:p>
        </w:tc>
      </w:tr>
      <w:tr w:rsidR="00192257" w:rsidRPr="004340A0" w14:paraId="7D07FAC7" w14:textId="77777777" w:rsidTr="00732E67">
        <w:trPr>
          <w:cantSplit/>
          <w:trHeight w:val="300"/>
          <w:tblHeader/>
          <w:jc w:val="center"/>
        </w:trPr>
        <w:tc>
          <w:tcPr>
            <w:tcW w:w="988" w:type="dxa"/>
            <w:shd w:val="clear" w:color="auto" w:fill="D5DCE4"/>
          </w:tcPr>
          <w:p w14:paraId="5B3226A2" w14:textId="7E677F7F" w:rsidR="00192257" w:rsidRPr="00B67D4A" w:rsidRDefault="00192257" w:rsidP="00192257">
            <w:pPr>
              <w:rPr>
                <w:rFonts w:asciiTheme="minorHAnsi" w:hAnsiTheme="minorHAnsi" w:cstheme="minorHAnsi"/>
                <w:b/>
                <w:sz w:val="18"/>
                <w:szCs w:val="18"/>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П/П</w:t>
            </w:r>
            <w:r w:rsidRPr="00B67D4A">
              <w:rPr>
                <w:rFonts w:asciiTheme="minorHAnsi" w:hAnsiTheme="minorHAnsi" w:cstheme="minorHAnsi"/>
                <w:b/>
                <w:sz w:val="18"/>
                <w:szCs w:val="18"/>
                <w:lang w:val="mk-MK"/>
              </w:rPr>
              <w:t>1.</w:t>
            </w:r>
            <w:r w:rsidR="00732E67">
              <w:rPr>
                <w:rFonts w:asciiTheme="minorHAnsi" w:hAnsiTheme="minorHAnsi" w:cstheme="minorHAnsi"/>
                <w:b/>
                <w:sz w:val="18"/>
                <w:szCs w:val="18"/>
                <w:lang w:val="mk-MK"/>
              </w:rPr>
              <w:t>3</w:t>
            </w:r>
          </w:p>
        </w:tc>
        <w:tc>
          <w:tcPr>
            <w:tcW w:w="1273" w:type="dxa"/>
            <w:shd w:val="clear" w:color="auto" w:fill="D5DCE4"/>
          </w:tcPr>
          <w:p w14:paraId="2E00E8D9" w14:textId="58F75394" w:rsidR="00192257" w:rsidRPr="00B67D4A" w:rsidRDefault="00192257" w:rsidP="00192257">
            <w:pPr>
              <w:jc w:val="center"/>
              <w:rPr>
                <w:rFonts w:asciiTheme="minorHAnsi" w:hAnsiTheme="minorHAnsi" w:cstheme="minorHAnsi"/>
                <w:b/>
                <w:sz w:val="18"/>
                <w:szCs w:val="18"/>
              </w:rPr>
            </w:pPr>
            <w:r w:rsidRPr="00B67D4A">
              <w:rPr>
                <w:rFonts w:asciiTheme="minorHAnsi" w:hAnsiTheme="minorHAnsi" w:cstheme="minorHAnsi"/>
                <w:sz w:val="18"/>
                <w:szCs w:val="18"/>
              </w:rPr>
              <w:t>1</w:t>
            </w:r>
            <w:r w:rsidR="00A72E69">
              <w:rPr>
                <w:rFonts w:asciiTheme="minorHAnsi" w:hAnsiTheme="minorHAnsi" w:cstheme="minorHAnsi"/>
                <w:sz w:val="18"/>
                <w:szCs w:val="18"/>
                <w:lang w:val="mk-MK"/>
              </w:rPr>
              <w:t>3</w:t>
            </w:r>
            <w:r w:rsidRPr="00B67D4A">
              <w:rPr>
                <w:rFonts w:asciiTheme="minorHAnsi" w:hAnsiTheme="minorHAnsi" w:cstheme="minorHAnsi"/>
                <w:sz w:val="18"/>
                <w:szCs w:val="18"/>
              </w:rPr>
              <w:t>.</w:t>
            </w:r>
            <w:r w:rsidR="00A72E69">
              <w:rPr>
                <w:rFonts w:asciiTheme="minorHAnsi" w:hAnsiTheme="minorHAnsi" w:cstheme="minorHAnsi"/>
                <w:sz w:val="18"/>
                <w:szCs w:val="18"/>
                <w:lang w:val="mk-MK"/>
              </w:rPr>
              <w:t>70</w:t>
            </w:r>
            <w:r w:rsidRPr="00B67D4A">
              <w:rPr>
                <w:rFonts w:asciiTheme="minorHAnsi" w:hAnsiTheme="minorHAnsi" w:cstheme="minorHAnsi"/>
                <w:sz w:val="18"/>
                <w:szCs w:val="18"/>
              </w:rPr>
              <w:t>0.000 MКД</w:t>
            </w:r>
          </w:p>
        </w:tc>
        <w:tc>
          <w:tcPr>
            <w:tcW w:w="1170" w:type="dxa"/>
            <w:shd w:val="clear" w:color="auto" w:fill="D5DCE4"/>
          </w:tcPr>
          <w:p w14:paraId="73F1980F" w14:textId="1AE15057"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16635F61" w14:textId="77777777" w:rsidR="00192257" w:rsidRPr="00B67D4A" w:rsidRDefault="00192257" w:rsidP="00192257">
            <w:pPr>
              <w:jc w:val="center"/>
              <w:rPr>
                <w:rFonts w:asciiTheme="minorHAnsi" w:hAnsiTheme="minorHAnsi" w:cstheme="minorHAnsi"/>
                <w:b/>
                <w:sz w:val="18"/>
                <w:szCs w:val="18"/>
              </w:rPr>
            </w:pPr>
          </w:p>
        </w:tc>
        <w:tc>
          <w:tcPr>
            <w:tcW w:w="720" w:type="dxa"/>
            <w:shd w:val="clear" w:color="auto" w:fill="D5DCE4"/>
          </w:tcPr>
          <w:p w14:paraId="7D4EBD50" w14:textId="77777777" w:rsidR="00192257" w:rsidRPr="00B67D4A" w:rsidRDefault="00192257" w:rsidP="00192257">
            <w:pPr>
              <w:jc w:val="center"/>
              <w:rPr>
                <w:rFonts w:asciiTheme="minorHAnsi" w:hAnsiTheme="minorHAnsi" w:cstheme="minorHAnsi"/>
                <w:b/>
                <w:sz w:val="18"/>
                <w:szCs w:val="18"/>
              </w:rPr>
            </w:pPr>
          </w:p>
        </w:tc>
        <w:tc>
          <w:tcPr>
            <w:tcW w:w="990" w:type="dxa"/>
            <w:shd w:val="clear" w:color="auto" w:fill="D5DCE4"/>
          </w:tcPr>
          <w:p w14:paraId="50C1A54A"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2FEEF235"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7CCEAB6C" w14:textId="77777777" w:rsidR="00192257" w:rsidRPr="00B67D4A" w:rsidRDefault="00192257" w:rsidP="00192257">
            <w:pPr>
              <w:jc w:val="center"/>
              <w:rPr>
                <w:rFonts w:asciiTheme="minorHAnsi" w:hAnsiTheme="minorHAnsi" w:cstheme="minorHAnsi"/>
                <w:b/>
                <w:sz w:val="18"/>
                <w:szCs w:val="18"/>
              </w:rPr>
            </w:pPr>
          </w:p>
        </w:tc>
        <w:tc>
          <w:tcPr>
            <w:tcW w:w="630" w:type="dxa"/>
            <w:shd w:val="clear" w:color="auto" w:fill="D5DCE4"/>
          </w:tcPr>
          <w:p w14:paraId="1F935C13" w14:textId="77777777" w:rsidR="00192257" w:rsidRPr="00B67D4A" w:rsidRDefault="00192257" w:rsidP="00192257">
            <w:pPr>
              <w:jc w:val="center"/>
              <w:rPr>
                <w:rFonts w:asciiTheme="minorHAnsi" w:hAnsiTheme="minorHAnsi" w:cstheme="minorHAnsi"/>
                <w:b/>
                <w:sz w:val="18"/>
                <w:szCs w:val="18"/>
              </w:rPr>
            </w:pPr>
          </w:p>
        </w:tc>
        <w:tc>
          <w:tcPr>
            <w:tcW w:w="1499" w:type="dxa"/>
            <w:shd w:val="clear" w:color="auto" w:fill="D5DCE4"/>
          </w:tcPr>
          <w:p w14:paraId="734018E5" w14:textId="77777777" w:rsidR="00192257" w:rsidRPr="00B67D4A" w:rsidRDefault="00192257" w:rsidP="00192257">
            <w:pPr>
              <w:jc w:val="center"/>
              <w:rPr>
                <w:rFonts w:asciiTheme="minorHAnsi" w:hAnsiTheme="minorHAnsi" w:cstheme="minorHAnsi"/>
                <w:b/>
                <w:sz w:val="18"/>
                <w:szCs w:val="18"/>
              </w:rPr>
            </w:pPr>
          </w:p>
        </w:tc>
      </w:tr>
      <w:tr w:rsidR="00192257" w:rsidRPr="004340A0" w14:paraId="0CE64E7A" w14:textId="77777777" w:rsidTr="00732E67">
        <w:trPr>
          <w:cantSplit/>
          <w:trHeight w:val="300"/>
          <w:tblHeader/>
          <w:jc w:val="center"/>
        </w:trPr>
        <w:tc>
          <w:tcPr>
            <w:tcW w:w="988" w:type="dxa"/>
            <w:shd w:val="clear" w:color="auto" w:fill="D5DCE4"/>
          </w:tcPr>
          <w:p w14:paraId="66517752" w14:textId="7BF9D6E3" w:rsidR="00192257" w:rsidRPr="00B67D4A" w:rsidRDefault="00192257" w:rsidP="00192257">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 xml:space="preserve">П/П </w:t>
            </w:r>
            <w:r w:rsidR="00EA55C5">
              <w:rPr>
                <w:rFonts w:asciiTheme="minorHAnsi" w:hAnsiTheme="minorHAnsi" w:cstheme="minorHAnsi"/>
                <w:b/>
                <w:sz w:val="18"/>
                <w:szCs w:val="18"/>
                <w:lang w:val="mk-MK"/>
              </w:rPr>
              <w:t>2</w:t>
            </w:r>
            <w:r w:rsidRPr="00B67D4A">
              <w:rPr>
                <w:rFonts w:asciiTheme="minorHAnsi" w:hAnsiTheme="minorHAnsi" w:cstheme="minorHAnsi"/>
                <w:b/>
                <w:sz w:val="18"/>
                <w:szCs w:val="18"/>
              </w:rPr>
              <w:t>.</w:t>
            </w:r>
            <w:r w:rsidR="00EA55C5">
              <w:rPr>
                <w:rFonts w:asciiTheme="minorHAnsi" w:hAnsiTheme="minorHAnsi" w:cstheme="minorHAnsi"/>
                <w:b/>
                <w:sz w:val="18"/>
                <w:szCs w:val="18"/>
                <w:lang w:val="mk-MK"/>
              </w:rPr>
              <w:t>1</w:t>
            </w:r>
          </w:p>
        </w:tc>
        <w:tc>
          <w:tcPr>
            <w:tcW w:w="1273" w:type="dxa"/>
            <w:shd w:val="clear" w:color="auto" w:fill="D5DCE4"/>
          </w:tcPr>
          <w:p w14:paraId="5E5B600D" w14:textId="36D7753C" w:rsidR="00192257" w:rsidRPr="00B67D4A" w:rsidRDefault="00A72E69" w:rsidP="00192257">
            <w:pPr>
              <w:jc w:val="center"/>
              <w:rPr>
                <w:rFonts w:asciiTheme="minorHAnsi" w:hAnsiTheme="minorHAnsi" w:cstheme="minorHAnsi"/>
                <w:b/>
                <w:sz w:val="18"/>
                <w:szCs w:val="18"/>
              </w:rPr>
            </w:pPr>
            <w:r w:rsidRPr="00A72E69">
              <w:rPr>
                <w:rFonts w:asciiTheme="minorHAnsi" w:hAnsiTheme="minorHAnsi" w:cstheme="minorHAnsi"/>
                <w:sz w:val="18"/>
                <w:szCs w:val="18"/>
              </w:rPr>
              <w:t>519.697.954 МКД</w:t>
            </w:r>
          </w:p>
        </w:tc>
        <w:tc>
          <w:tcPr>
            <w:tcW w:w="1170" w:type="dxa"/>
            <w:shd w:val="clear" w:color="auto" w:fill="D5DCE4"/>
          </w:tcPr>
          <w:p w14:paraId="7280B5B3" w14:textId="50D3E0B6"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4EC79235" w14:textId="6B608E6A"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720" w:type="dxa"/>
            <w:shd w:val="clear" w:color="auto" w:fill="D5DCE4"/>
          </w:tcPr>
          <w:p w14:paraId="5940D099" w14:textId="7C4AAB57" w:rsidR="00192257" w:rsidRPr="00B67D4A" w:rsidRDefault="00752882"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990" w:type="dxa"/>
            <w:shd w:val="clear" w:color="auto" w:fill="D5DCE4"/>
          </w:tcPr>
          <w:p w14:paraId="268F5327" w14:textId="724472B7"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810" w:type="dxa"/>
            <w:shd w:val="clear" w:color="auto" w:fill="D5DCE4"/>
          </w:tcPr>
          <w:p w14:paraId="6375C347"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37D158E7" w14:textId="77777777" w:rsidR="00192257" w:rsidRPr="00B67D4A" w:rsidRDefault="00192257" w:rsidP="00192257">
            <w:pPr>
              <w:jc w:val="center"/>
              <w:rPr>
                <w:rFonts w:asciiTheme="minorHAnsi" w:hAnsiTheme="minorHAnsi" w:cstheme="minorHAnsi"/>
                <w:b/>
                <w:sz w:val="18"/>
                <w:szCs w:val="18"/>
              </w:rPr>
            </w:pPr>
          </w:p>
        </w:tc>
        <w:tc>
          <w:tcPr>
            <w:tcW w:w="630" w:type="dxa"/>
            <w:shd w:val="clear" w:color="auto" w:fill="D5DCE4"/>
          </w:tcPr>
          <w:p w14:paraId="754C7526" w14:textId="77777777" w:rsidR="00192257" w:rsidRPr="00B67D4A" w:rsidRDefault="00192257" w:rsidP="00192257">
            <w:pPr>
              <w:jc w:val="center"/>
              <w:rPr>
                <w:rFonts w:asciiTheme="minorHAnsi" w:hAnsiTheme="minorHAnsi" w:cstheme="minorHAnsi"/>
                <w:b/>
                <w:sz w:val="18"/>
                <w:szCs w:val="18"/>
              </w:rPr>
            </w:pPr>
          </w:p>
        </w:tc>
        <w:tc>
          <w:tcPr>
            <w:tcW w:w="1499" w:type="dxa"/>
            <w:shd w:val="clear" w:color="auto" w:fill="D5DCE4"/>
          </w:tcPr>
          <w:p w14:paraId="11372DD7" w14:textId="77777777" w:rsidR="00192257" w:rsidRPr="00B67D4A" w:rsidRDefault="00192257" w:rsidP="00192257">
            <w:pPr>
              <w:jc w:val="center"/>
              <w:rPr>
                <w:rFonts w:asciiTheme="minorHAnsi" w:hAnsiTheme="minorHAnsi" w:cstheme="minorHAnsi"/>
                <w:b/>
                <w:sz w:val="18"/>
                <w:szCs w:val="18"/>
              </w:rPr>
            </w:pPr>
          </w:p>
        </w:tc>
      </w:tr>
      <w:tr w:rsidR="00192257" w:rsidRPr="004340A0" w14:paraId="437B215F" w14:textId="77777777" w:rsidTr="00732E67">
        <w:trPr>
          <w:cantSplit/>
          <w:trHeight w:val="300"/>
          <w:tblHeader/>
          <w:jc w:val="center"/>
        </w:trPr>
        <w:tc>
          <w:tcPr>
            <w:tcW w:w="988" w:type="dxa"/>
            <w:shd w:val="clear" w:color="auto" w:fill="D5DCE4"/>
          </w:tcPr>
          <w:p w14:paraId="17C64F91" w14:textId="1C75F568" w:rsidR="00192257" w:rsidRPr="00B67D4A" w:rsidRDefault="00192257" w:rsidP="00192257">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П/П</w:t>
            </w:r>
            <w:r w:rsidR="00EA55C5">
              <w:rPr>
                <w:rFonts w:asciiTheme="minorHAnsi" w:hAnsiTheme="minorHAnsi" w:cstheme="minorHAnsi"/>
                <w:b/>
                <w:sz w:val="18"/>
                <w:szCs w:val="18"/>
                <w:lang w:val="mk-MK"/>
              </w:rPr>
              <w:t xml:space="preserve"> 2</w:t>
            </w:r>
            <w:r w:rsidRPr="00B67D4A">
              <w:rPr>
                <w:rFonts w:asciiTheme="minorHAnsi" w:hAnsiTheme="minorHAnsi" w:cstheme="minorHAnsi"/>
                <w:b/>
                <w:sz w:val="18"/>
                <w:szCs w:val="18"/>
                <w:lang w:val="mk-MK"/>
              </w:rPr>
              <w:t>.</w:t>
            </w:r>
            <w:r w:rsidR="00EA55C5">
              <w:rPr>
                <w:rFonts w:asciiTheme="minorHAnsi" w:hAnsiTheme="minorHAnsi" w:cstheme="minorHAnsi"/>
                <w:b/>
                <w:sz w:val="18"/>
                <w:szCs w:val="18"/>
                <w:lang w:val="mk-MK"/>
              </w:rPr>
              <w:t>2</w:t>
            </w:r>
          </w:p>
        </w:tc>
        <w:tc>
          <w:tcPr>
            <w:tcW w:w="1273" w:type="dxa"/>
            <w:shd w:val="clear" w:color="auto" w:fill="D5DCE4"/>
          </w:tcPr>
          <w:p w14:paraId="2DE726FF" w14:textId="3043CFBC" w:rsidR="00192257" w:rsidRPr="00B67D4A" w:rsidRDefault="00192257" w:rsidP="00192257">
            <w:pPr>
              <w:jc w:val="center"/>
              <w:rPr>
                <w:rFonts w:asciiTheme="minorHAnsi" w:hAnsiTheme="minorHAnsi" w:cstheme="minorHAnsi"/>
                <w:b/>
                <w:sz w:val="18"/>
                <w:szCs w:val="18"/>
              </w:rPr>
            </w:pPr>
            <w:r w:rsidRPr="00B67D4A">
              <w:rPr>
                <w:rFonts w:asciiTheme="minorHAnsi" w:hAnsiTheme="minorHAnsi" w:cstheme="minorHAnsi"/>
                <w:sz w:val="18"/>
                <w:szCs w:val="18"/>
              </w:rPr>
              <w:t>10.800.000 МКД</w:t>
            </w:r>
          </w:p>
        </w:tc>
        <w:tc>
          <w:tcPr>
            <w:tcW w:w="1170" w:type="dxa"/>
            <w:shd w:val="clear" w:color="auto" w:fill="D5DCE4"/>
          </w:tcPr>
          <w:p w14:paraId="17CFDCC1" w14:textId="42817A77"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1C54A2F8" w14:textId="7C4400B1"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720" w:type="dxa"/>
            <w:shd w:val="clear" w:color="auto" w:fill="D5DCE4"/>
          </w:tcPr>
          <w:p w14:paraId="75FCC92D" w14:textId="6CE1CF85" w:rsidR="00192257" w:rsidRPr="00B67D4A" w:rsidRDefault="00752882"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990" w:type="dxa"/>
            <w:shd w:val="clear" w:color="auto" w:fill="D5DCE4"/>
          </w:tcPr>
          <w:p w14:paraId="7DBEAF51" w14:textId="1B119CA1"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810" w:type="dxa"/>
            <w:shd w:val="clear" w:color="auto" w:fill="D5DCE4"/>
          </w:tcPr>
          <w:p w14:paraId="1758ACE4"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3FED610C" w14:textId="77777777" w:rsidR="00192257" w:rsidRPr="00B67D4A" w:rsidRDefault="00192257" w:rsidP="00192257">
            <w:pPr>
              <w:jc w:val="center"/>
              <w:rPr>
                <w:rFonts w:asciiTheme="minorHAnsi" w:hAnsiTheme="minorHAnsi" w:cstheme="minorHAnsi"/>
                <w:b/>
                <w:sz w:val="18"/>
                <w:szCs w:val="18"/>
              </w:rPr>
            </w:pPr>
          </w:p>
        </w:tc>
        <w:tc>
          <w:tcPr>
            <w:tcW w:w="630" w:type="dxa"/>
            <w:shd w:val="clear" w:color="auto" w:fill="D5DCE4"/>
          </w:tcPr>
          <w:p w14:paraId="10B0E85F" w14:textId="77777777" w:rsidR="00192257" w:rsidRPr="00B67D4A" w:rsidRDefault="00192257" w:rsidP="00192257">
            <w:pPr>
              <w:jc w:val="center"/>
              <w:rPr>
                <w:rFonts w:asciiTheme="minorHAnsi" w:hAnsiTheme="minorHAnsi" w:cstheme="minorHAnsi"/>
                <w:b/>
                <w:sz w:val="18"/>
                <w:szCs w:val="18"/>
              </w:rPr>
            </w:pPr>
          </w:p>
        </w:tc>
        <w:tc>
          <w:tcPr>
            <w:tcW w:w="1499" w:type="dxa"/>
            <w:shd w:val="clear" w:color="auto" w:fill="D5DCE4"/>
          </w:tcPr>
          <w:p w14:paraId="6DCF4446" w14:textId="77777777" w:rsidR="00192257" w:rsidRPr="00B67D4A" w:rsidRDefault="00192257" w:rsidP="00192257">
            <w:pPr>
              <w:jc w:val="center"/>
              <w:rPr>
                <w:rFonts w:asciiTheme="minorHAnsi" w:hAnsiTheme="minorHAnsi" w:cstheme="minorHAnsi"/>
                <w:b/>
                <w:sz w:val="18"/>
                <w:szCs w:val="18"/>
              </w:rPr>
            </w:pPr>
          </w:p>
        </w:tc>
      </w:tr>
      <w:tr w:rsidR="00B67D4A" w:rsidRPr="004340A0" w14:paraId="739AAC2A" w14:textId="77777777" w:rsidTr="00732E67">
        <w:trPr>
          <w:cantSplit/>
          <w:trHeight w:val="300"/>
          <w:tblHeader/>
          <w:jc w:val="center"/>
        </w:trPr>
        <w:tc>
          <w:tcPr>
            <w:tcW w:w="988" w:type="dxa"/>
            <w:shd w:val="clear" w:color="auto" w:fill="D5DCE4"/>
          </w:tcPr>
          <w:p w14:paraId="79C9AAC9" w14:textId="2D1B483D" w:rsidR="00B67D4A" w:rsidRPr="00B67D4A" w:rsidRDefault="00B67D4A" w:rsidP="00B67D4A">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 xml:space="preserve">П/П </w:t>
            </w:r>
            <w:r w:rsidR="00EA55C5">
              <w:rPr>
                <w:rFonts w:asciiTheme="minorHAnsi" w:hAnsiTheme="minorHAnsi" w:cstheme="minorHAnsi"/>
                <w:b/>
                <w:sz w:val="18"/>
                <w:szCs w:val="18"/>
                <w:lang w:val="mk-MK"/>
              </w:rPr>
              <w:t>2</w:t>
            </w:r>
            <w:r w:rsidRPr="00B67D4A">
              <w:rPr>
                <w:rFonts w:asciiTheme="minorHAnsi" w:hAnsiTheme="minorHAnsi" w:cstheme="minorHAnsi"/>
                <w:b/>
                <w:sz w:val="18"/>
                <w:szCs w:val="18"/>
              </w:rPr>
              <w:t>.</w:t>
            </w:r>
            <w:r w:rsidR="00EA55C5">
              <w:rPr>
                <w:rFonts w:asciiTheme="minorHAnsi" w:hAnsiTheme="minorHAnsi" w:cstheme="minorHAnsi"/>
                <w:b/>
                <w:sz w:val="18"/>
                <w:szCs w:val="18"/>
                <w:lang w:val="mk-MK"/>
              </w:rPr>
              <w:t>3</w:t>
            </w:r>
          </w:p>
        </w:tc>
        <w:tc>
          <w:tcPr>
            <w:tcW w:w="1273" w:type="dxa"/>
            <w:shd w:val="clear" w:color="auto" w:fill="D5DCE4"/>
          </w:tcPr>
          <w:p w14:paraId="48A9DD66" w14:textId="348520B6" w:rsidR="00B67D4A" w:rsidRPr="00B67D4A" w:rsidRDefault="00B67D4A" w:rsidP="00B67D4A">
            <w:pPr>
              <w:jc w:val="center"/>
              <w:rPr>
                <w:rFonts w:asciiTheme="minorHAnsi" w:hAnsiTheme="minorHAnsi" w:cstheme="minorHAnsi"/>
                <w:b/>
                <w:sz w:val="18"/>
                <w:szCs w:val="18"/>
              </w:rPr>
            </w:pPr>
            <w:r w:rsidRPr="00B67D4A">
              <w:rPr>
                <w:rFonts w:asciiTheme="minorHAnsi" w:hAnsiTheme="minorHAnsi" w:cstheme="minorHAnsi"/>
                <w:sz w:val="18"/>
                <w:szCs w:val="18"/>
              </w:rPr>
              <w:t>31.760.000 МКД</w:t>
            </w:r>
          </w:p>
        </w:tc>
        <w:tc>
          <w:tcPr>
            <w:tcW w:w="1170" w:type="dxa"/>
            <w:shd w:val="clear" w:color="auto" w:fill="D5DCE4"/>
          </w:tcPr>
          <w:p w14:paraId="379F7FFA" w14:textId="7ABE8B6D" w:rsidR="00B67D4A" w:rsidRPr="00B67D4A" w:rsidRDefault="00B67D4A" w:rsidP="00B67D4A">
            <w:pPr>
              <w:jc w:val="center"/>
              <w:rPr>
                <w:rFonts w:asciiTheme="minorHAnsi" w:hAnsiTheme="minorHAnsi" w:cstheme="minorHAnsi"/>
                <w:b/>
                <w:sz w:val="18"/>
                <w:szCs w:val="18"/>
              </w:rPr>
            </w:pPr>
            <w:r>
              <w:rPr>
                <w:rFonts w:asciiTheme="minorHAnsi" w:hAnsiTheme="minorHAnsi" w:cstheme="minorHAnsi"/>
                <w:b/>
                <w:sz w:val="18"/>
                <w:szCs w:val="18"/>
                <w:lang w:val="mk-MK"/>
              </w:rPr>
              <w:t>Х</w:t>
            </w:r>
          </w:p>
        </w:tc>
        <w:tc>
          <w:tcPr>
            <w:tcW w:w="1170" w:type="dxa"/>
            <w:shd w:val="clear" w:color="auto" w:fill="D5DCE4"/>
          </w:tcPr>
          <w:p w14:paraId="7CFD5F33" w14:textId="7AF7CA4F" w:rsidR="00B67D4A" w:rsidRPr="00B67D4A" w:rsidRDefault="00B67D4A" w:rsidP="00B67D4A">
            <w:pPr>
              <w:jc w:val="center"/>
              <w:rPr>
                <w:rFonts w:asciiTheme="minorHAnsi" w:hAnsiTheme="minorHAnsi" w:cstheme="minorHAnsi"/>
                <w:b/>
                <w:sz w:val="18"/>
                <w:szCs w:val="18"/>
              </w:rPr>
            </w:pPr>
            <w:r>
              <w:rPr>
                <w:rFonts w:asciiTheme="minorHAnsi" w:hAnsiTheme="minorHAnsi" w:cstheme="minorHAnsi"/>
                <w:b/>
                <w:sz w:val="18"/>
                <w:szCs w:val="18"/>
                <w:lang w:val="mk-MK"/>
              </w:rPr>
              <w:t>Х</w:t>
            </w:r>
          </w:p>
        </w:tc>
        <w:tc>
          <w:tcPr>
            <w:tcW w:w="720" w:type="dxa"/>
            <w:shd w:val="clear" w:color="auto" w:fill="D5DCE4"/>
          </w:tcPr>
          <w:p w14:paraId="1F3A2F60" w14:textId="0F192054" w:rsidR="00B67D4A" w:rsidRPr="00B67D4A" w:rsidRDefault="00B67D4A" w:rsidP="00B67D4A">
            <w:pPr>
              <w:jc w:val="center"/>
              <w:rPr>
                <w:rFonts w:asciiTheme="minorHAnsi" w:hAnsiTheme="minorHAnsi" w:cstheme="minorHAnsi"/>
                <w:b/>
                <w:sz w:val="18"/>
                <w:szCs w:val="18"/>
              </w:rPr>
            </w:pPr>
            <w:r>
              <w:rPr>
                <w:rFonts w:asciiTheme="minorHAnsi" w:hAnsiTheme="minorHAnsi" w:cstheme="minorHAnsi"/>
                <w:b/>
                <w:sz w:val="18"/>
                <w:szCs w:val="18"/>
                <w:lang w:val="mk-MK"/>
              </w:rPr>
              <w:t>Х</w:t>
            </w:r>
          </w:p>
        </w:tc>
        <w:tc>
          <w:tcPr>
            <w:tcW w:w="990" w:type="dxa"/>
            <w:shd w:val="clear" w:color="auto" w:fill="D5DCE4"/>
          </w:tcPr>
          <w:p w14:paraId="1638357E" w14:textId="51F9F215" w:rsidR="00B67D4A" w:rsidRPr="00B67D4A" w:rsidRDefault="00B67D4A" w:rsidP="00B67D4A">
            <w:pPr>
              <w:jc w:val="center"/>
              <w:rPr>
                <w:rFonts w:asciiTheme="minorHAnsi" w:hAnsiTheme="minorHAnsi" w:cstheme="minorHAnsi"/>
                <w:b/>
                <w:sz w:val="18"/>
                <w:szCs w:val="18"/>
              </w:rPr>
            </w:pPr>
            <w:r>
              <w:rPr>
                <w:rFonts w:asciiTheme="minorHAnsi" w:hAnsiTheme="minorHAnsi" w:cstheme="minorHAnsi"/>
                <w:b/>
                <w:sz w:val="18"/>
                <w:szCs w:val="18"/>
                <w:lang w:val="mk-MK"/>
              </w:rPr>
              <w:t>Х</w:t>
            </w:r>
          </w:p>
        </w:tc>
        <w:tc>
          <w:tcPr>
            <w:tcW w:w="810" w:type="dxa"/>
            <w:shd w:val="clear" w:color="auto" w:fill="D5DCE4"/>
          </w:tcPr>
          <w:p w14:paraId="0568DE6C" w14:textId="77777777" w:rsidR="00B67D4A" w:rsidRPr="00B67D4A" w:rsidRDefault="00B67D4A" w:rsidP="00B67D4A">
            <w:pPr>
              <w:jc w:val="center"/>
              <w:rPr>
                <w:rFonts w:asciiTheme="minorHAnsi" w:hAnsiTheme="minorHAnsi" w:cstheme="minorHAnsi"/>
                <w:b/>
                <w:sz w:val="18"/>
                <w:szCs w:val="18"/>
              </w:rPr>
            </w:pPr>
          </w:p>
        </w:tc>
        <w:tc>
          <w:tcPr>
            <w:tcW w:w="810" w:type="dxa"/>
            <w:shd w:val="clear" w:color="auto" w:fill="D5DCE4"/>
          </w:tcPr>
          <w:p w14:paraId="232978D4" w14:textId="77777777" w:rsidR="00B67D4A" w:rsidRPr="00B67D4A" w:rsidRDefault="00B67D4A" w:rsidP="00B67D4A">
            <w:pPr>
              <w:jc w:val="center"/>
              <w:rPr>
                <w:rFonts w:asciiTheme="minorHAnsi" w:hAnsiTheme="minorHAnsi" w:cstheme="minorHAnsi"/>
                <w:b/>
                <w:sz w:val="18"/>
                <w:szCs w:val="18"/>
              </w:rPr>
            </w:pPr>
          </w:p>
        </w:tc>
        <w:tc>
          <w:tcPr>
            <w:tcW w:w="630" w:type="dxa"/>
            <w:shd w:val="clear" w:color="auto" w:fill="D5DCE4"/>
          </w:tcPr>
          <w:p w14:paraId="090D1B36" w14:textId="77777777" w:rsidR="00B67D4A" w:rsidRPr="00B67D4A" w:rsidRDefault="00B67D4A" w:rsidP="00B67D4A">
            <w:pPr>
              <w:jc w:val="center"/>
              <w:rPr>
                <w:rFonts w:asciiTheme="minorHAnsi" w:hAnsiTheme="minorHAnsi" w:cstheme="minorHAnsi"/>
                <w:b/>
                <w:sz w:val="18"/>
                <w:szCs w:val="18"/>
              </w:rPr>
            </w:pPr>
          </w:p>
        </w:tc>
        <w:tc>
          <w:tcPr>
            <w:tcW w:w="1499" w:type="dxa"/>
            <w:shd w:val="clear" w:color="auto" w:fill="D5DCE4"/>
          </w:tcPr>
          <w:p w14:paraId="56D990F3" w14:textId="77777777" w:rsidR="00B67D4A" w:rsidRPr="00B67D4A" w:rsidRDefault="00B67D4A" w:rsidP="00B67D4A">
            <w:pPr>
              <w:jc w:val="center"/>
              <w:rPr>
                <w:rFonts w:asciiTheme="minorHAnsi" w:hAnsiTheme="minorHAnsi" w:cstheme="minorHAnsi"/>
                <w:b/>
                <w:sz w:val="18"/>
                <w:szCs w:val="18"/>
              </w:rPr>
            </w:pPr>
          </w:p>
        </w:tc>
      </w:tr>
      <w:tr w:rsidR="00EA55C5" w:rsidRPr="004340A0" w14:paraId="2AA4E4C1" w14:textId="77777777" w:rsidTr="00732E67">
        <w:trPr>
          <w:cantSplit/>
          <w:trHeight w:val="300"/>
          <w:tblHeader/>
          <w:jc w:val="center"/>
        </w:trPr>
        <w:tc>
          <w:tcPr>
            <w:tcW w:w="988" w:type="dxa"/>
            <w:shd w:val="clear" w:color="auto" w:fill="D5DCE4"/>
          </w:tcPr>
          <w:p w14:paraId="4BA39B16" w14:textId="2E2EA7B4" w:rsidR="00EA55C5" w:rsidRPr="00B67D4A" w:rsidRDefault="00EA55C5" w:rsidP="00D63AE4">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П/П</w:t>
            </w:r>
            <w:r>
              <w:rPr>
                <w:rFonts w:asciiTheme="minorHAnsi" w:hAnsiTheme="minorHAnsi" w:cstheme="minorHAnsi"/>
                <w:b/>
                <w:sz w:val="18"/>
                <w:szCs w:val="18"/>
                <w:lang w:val="mk-MK"/>
              </w:rPr>
              <w:t xml:space="preserve"> 2</w:t>
            </w:r>
            <w:r w:rsidRPr="00B67D4A">
              <w:rPr>
                <w:rFonts w:asciiTheme="minorHAnsi" w:hAnsiTheme="minorHAnsi" w:cstheme="minorHAnsi"/>
                <w:b/>
                <w:sz w:val="18"/>
                <w:szCs w:val="18"/>
                <w:lang w:val="mk-MK"/>
              </w:rPr>
              <w:t>.</w:t>
            </w:r>
            <w:r>
              <w:rPr>
                <w:rFonts w:asciiTheme="minorHAnsi" w:hAnsiTheme="minorHAnsi" w:cstheme="minorHAnsi"/>
                <w:b/>
                <w:sz w:val="18"/>
                <w:szCs w:val="18"/>
                <w:lang w:val="mk-MK"/>
              </w:rPr>
              <w:t>4</w:t>
            </w:r>
          </w:p>
        </w:tc>
        <w:tc>
          <w:tcPr>
            <w:tcW w:w="1273" w:type="dxa"/>
            <w:shd w:val="clear" w:color="auto" w:fill="D5DCE4"/>
          </w:tcPr>
          <w:p w14:paraId="5E81858A" w14:textId="77777777" w:rsidR="00EA55C5" w:rsidRPr="00B67D4A" w:rsidRDefault="00EA55C5" w:rsidP="00D63AE4">
            <w:pPr>
              <w:jc w:val="center"/>
              <w:rPr>
                <w:rFonts w:asciiTheme="minorHAnsi" w:hAnsiTheme="minorHAnsi" w:cstheme="minorHAnsi"/>
                <w:b/>
                <w:sz w:val="18"/>
                <w:szCs w:val="18"/>
              </w:rPr>
            </w:pPr>
            <w:r w:rsidRPr="00B67D4A">
              <w:rPr>
                <w:rFonts w:asciiTheme="minorHAnsi" w:hAnsiTheme="minorHAnsi" w:cstheme="minorHAnsi"/>
                <w:sz w:val="18"/>
                <w:szCs w:val="18"/>
              </w:rPr>
              <w:t>6.890.000 МКД</w:t>
            </w:r>
          </w:p>
        </w:tc>
        <w:tc>
          <w:tcPr>
            <w:tcW w:w="1170" w:type="dxa"/>
            <w:shd w:val="clear" w:color="auto" w:fill="D5DCE4"/>
          </w:tcPr>
          <w:p w14:paraId="29ECE436" w14:textId="77777777" w:rsidR="00EA55C5" w:rsidRPr="00B67D4A" w:rsidRDefault="00EA55C5" w:rsidP="00D63AE4">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7FFBC6BA" w14:textId="77777777" w:rsidR="00EA55C5" w:rsidRPr="00B67D4A" w:rsidRDefault="00EA55C5" w:rsidP="00D63AE4">
            <w:pPr>
              <w:jc w:val="center"/>
              <w:rPr>
                <w:rFonts w:asciiTheme="minorHAnsi" w:hAnsiTheme="minorHAnsi" w:cstheme="minorHAnsi"/>
                <w:b/>
                <w:sz w:val="18"/>
                <w:szCs w:val="18"/>
              </w:rPr>
            </w:pPr>
          </w:p>
        </w:tc>
        <w:tc>
          <w:tcPr>
            <w:tcW w:w="720" w:type="dxa"/>
            <w:shd w:val="clear" w:color="auto" w:fill="D5DCE4"/>
          </w:tcPr>
          <w:p w14:paraId="7903C8F9" w14:textId="77777777" w:rsidR="00EA55C5" w:rsidRPr="00B67D4A" w:rsidRDefault="00EA55C5" w:rsidP="00D63AE4">
            <w:pPr>
              <w:jc w:val="center"/>
              <w:rPr>
                <w:rFonts w:asciiTheme="minorHAnsi" w:hAnsiTheme="minorHAnsi" w:cstheme="minorHAnsi"/>
                <w:b/>
                <w:sz w:val="18"/>
                <w:szCs w:val="18"/>
              </w:rPr>
            </w:pPr>
          </w:p>
        </w:tc>
        <w:tc>
          <w:tcPr>
            <w:tcW w:w="990" w:type="dxa"/>
            <w:shd w:val="clear" w:color="auto" w:fill="D5DCE4"/>
          </w:tcPr>
          <w:p w14:paraId="2141FEF5" w14:textId="77777777" w:rsidR="00EA55C5" w:rsidRPr="00B67D4A" w:rsidRDefault="00EA55C5" w:rsidP="00D63AE4">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810" w:type="dxa"/>
            <w:shd w:val="clear" w:color="auto" w:fill="D5DCE4"/>
          </w:tcPr>
          <w:p w14:paraId="7BDEB246" w14:textId="77777777" w:rsidR="00EA55C5" w:rsidRPr="00B67D4A" w:rsidRDefault="00EA55C5" w:rsidP="00D63AE4">
            <w:pPr>
              <w:jc w:val="center"/>
              <w:rPr>
                <w:rFonts w:asciiTheme="minorHAnsi" w:hAnsiTheme="minorHAnsi" w:cstheme="minorHAnsi"/>
                <w:b/>
                <w:sz w:val="18"/>
                <w:szCs w:val="18"/>
              </w:rPr>
            </w:pPr>
          </w:p>
        </w:tc>
        <w:tc>
          <w:tcPr>
            <w:tcW w:w="810" w:type="dxa"/>
            <w:shd w:val="clear" w:color="auto" w:fill="D5DCE4"/>
          </w:tcPr>
          <w:p w14:paraId="296A2D41" w14:textId="77777777" w:rsidR="00EA55C5" w:rsidRPr="00B67D4A" w:rsidRDefault="00EA55C5" w:rsidP="00D63AE4">
            <w:pPr>
              <w:jc w:val="center"/>
              <w:rPr>
                <w:rFonts w:asciiTheme="minorHAnsi" w:hAnsiTheme="minorHAnsi" w:cstheme="minorHAnsi"/>
                <w:b/>
                <w:sz w:val="18"/>
                <w:szCs w:val="18"/>
              </w:rPr>
            </w:pPr>
          </w:p>
        </w:tc>
        <w:tc>
          <w:tcPr>
            <w:tcW w:w="630" w:type="dxa"/>
            <w:shd w:val="clear" w:color="auto" w:fill="D5DCE4"/>
          </w:tcPr>
          <w:p w14:paraId="6956D9F9" w14:textId="77777777" w:rsidR="00EA55C5" w:rsidRPr="00B67D4A" w:rsidRDefault="00EA55C5" w:rsidP="00D63AE4">
            <w:pPr>
              <w:jc w:val="center"/>
              <w:rPr>
                <w:rFonts w:asciiTheme="minorHAnsi" w:hAnsiTheme="minorHAnsi" w:cstheme="minorHAnsi"/>
                <w:b/>
                <w:sz w:val="18"/>
                <w:szCs w:val="18"/>
              </w:rPr>
            </w:pPr>
          </w:p>
        </w:tc>
        <w:tc>
          <w:tcPr>
            <w:tcW w:w="1499" w:type="dxa"/>
            <w:shd w:val="clear" w:color="auto" w:fill="D5DCE4"/>
          </w:tcPr>
          <w:p w14:paraId="43F50A9C" w14:textId="77777777" w:rsidR="00EA55C5" w:rsidRPr="00B67D4A" w:rsidRDefault="00EA55C5" w:rsidP="00D63AE4">
            <w:pPr>
              <w:jc w:val="center"/>
              <w:rPr>
                <w:rFonts w:asciiTheme="minorHAnsi" w:hAnsiTheme="minorHAnsi" w:cstheme="minorHAnsi"/>
                <w:b/>
                <w:sz w:val="18"/>
                <w:szCs w:val="18"/>
              </w:rPr>
            </w:pPr>
          </w:p>
        </w:tc>
      </w:tr>
      <w:tr w:rsidR="00EA55C5" w:rsidRPr="004340A0" w14:paraId="1F195A42" w14:textId="77777777" w:rsidTr="00732E67">
        <w:trPr>
          <w:cantSplit/>
          <w:trHeight w:val="300"/>
          <w:tblHeader/>
          <w:jc w:val="center"/>
        </w:trPr>
        <w:tc>
          <w:tcPr>
            <w:tcW w:w="988" w:type="dxa"/>
            <w:shd w:val="clear" w:color="auto" w:fill="D5DCE4"/>
          </w:tcPr>
          <w:p w14:paraId="14083F62" w14:textId="6705576E" w:rsidR="00EA55C5" w:rsidRPr="00B67D4A" w:rsidRDefault="00EA55C5" w:rsidP="00EA55C5">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 xml:space="preserve">П/П </w:t>
            </w:r>
            <w:r>
              <w:rPr>
                <w:rFonts w:asciiTheme="minorHAnsi" w:hAnsiTheme="minorHAnsi" w:cstheme="minorHAnsi"/>
                <w:b/>
                <w:sz w:val="18"/>
                <w:szCs w:val="18"/>
                <w:lang w:val="mk-MK"/>
              </w:rPr>
              <w:t>2</w:t>
            </w:r>
            <w:r w:rsidRPr="00B67D4A">
              <w:rPr>
                <w:rFonts w:asciiTheme="minorHAnsi" w:hAnsiTheme="minorHAnsi" w:cstheme="minorHAnsi"/>
                <w:b/>
                <w:sz w:val="18"/>
                <w:szCs w:val="18"/>
              </w:rPr>
              <w:t>.</w:t>
            </w:r>
            <w:r>
              <w:rPr>
                <w:rFonts w:asciiTheme="minorHAnsi" w:hAnsiTheme="minorHAnsi" w:cstheme="minorHAnsi"/>
                <w:b/>
                <w:sz w:val="18"/>
                <w:szCs w:val="18"/>
                <w:lang w:val="mk-MK"/>
              </w:rPr>
              <w:t>5</w:t>
            </w:r>
          </w:p>
        </w:tc>
        <w:tc>
          <w:tcPr>
            <w:tcW w:w="1273" w:type="dxa"/>
            <w:shd w:val="clear" w:color="auto" w:fill="D5DCE4"/>
          </w:tcPr>
          <w:p w14:paraId="1B74561D" w14:textId="15FA5EEB" w:rsidR="00EA55C5" w:rsidRPr="00B67D4A" w:rsidRDefault="00EA55C5" w:rsidP="00EA55C5">
            <w:pPr>
              <w:jc w:val="center"/>
              <w:rPr>
                <w:rFonts w:asciiTheme="minorHAnsi" w:hAnsiTheme="minorHAnsi" w:cstheme="minorHAnsi"/>
                <w:sz w:val="18"/>
                <w:szCs w:val="18"/>
              </w:rPr>
            </w:pPr>
            <w:r w:rsidRPr="00B67D4A">
              <w:rPr>
                <w:rFonts w:asciiTheme="minorHAnsi" w:hAnsiTheme="minorHAnsi" w:cstheme="minorHAnsi"/>
                <w:sz w:val="18"/>
                <w:szCs w:val="18"/>
              </w:rPr>
              <w:t>12.398.000 МКД</w:t>
            </w:r>
          </w:p>
        </w:tc>
        <w:tc>
          <w:tcPr>
            <w:tcW w:w="1170" w:type="dxa"/>
            <w:shd w:val="clear" w:color="auto" w:fill="D5DCE4"/>
          </w:tcPr>
          <w:p w14:paraId="59186343" w14:textId="41182CCC" w:rsidR="00EA55C5" w:rsidRDefault="00EA55C5" w:rsidP="00EA55C5">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17A4DB2F" w14:textId="77777777" w:rsidR="00EA55C5" w:rsidRDefault="00EA55C5" w:rsidP="00EA55C5">
            <w:pPr>
              <w:jc w:val="center"/>
              <w:rPr>
                <w:rFonts w:asciiTheme="minorHAnsi" w:hAnsiTheme="minorHAnsi" w:cstheme="minorHAnsi"/>
                <w:b/>
                <w:sz w:val="18"/>
                <w:szCs w:val="18"/>
                <w:lang w:val="mk-MK"/>
              </w:rPr>
            </w:pPr>
          </w:p>
        </w:tc>
        <w:tc>
          <w:tcPr>
            <w:tcW w:w="720" w:type="dxa"/>
            <w:shd w:val="clear" w:color="auto" w:fill="D5DCE4"/>
          </w:tcPr>
          <w:p w14:paraId="2A794562" w14:textId="77777777" w:rsidR="00EA55C5" w:rsidRPr="00B67D4A" w:rsidRDefault="00EA55C5" w:rsidP="00EA55C5">
            <w:pPr>
              <w:jc w:val="center"/>
              <w:rPr>
                <w:rFonts w:asciiTheme="minorHAnsi" w:hAnsiTheme="minorHAnsi" w:cstheme="minorHAnsi"/>
                <w:b/>
                <w:sz w:val="18"/>
                <w:szCs w:val="18"/>
              </w:rPr>
            </w:pPr>
          </w:p>
        </w:tc>
        <w:tc>
          <w:tcPr>
            <w:tcW w:w="990" w:type="dxa"/>
            <w:shd w:val="clear" w:color="auto" w:fill="D5DCE4"/>
          </w:tcPr>
          <w:p w14:paraId="096799FF" w14:textId="577B5644" w:rsidR="00EA55C5" w:rsidRPr="00B67D4A" w:rsidRDefault="00EA55C5" w:rsidP="00EA55C5">
            <w:pPr>
              <w:jc w:val="center"/>
              <w:rPr>
                <w:rFonts w:asciiTheme="minorHAnsi" w:hAnsiTheme="minorHAnsi" w:cstheme="minorHAnsi"/>
                <w:b/>
                <w:sz w:val="18"/>
                <w:szCs w:val="18"/>
              </w:rPr>
            </w:pPr>
            <w:r>
              <w:rPr>
                <w:rFonts w:asciiTheme="minorHAnsi" w:hAnsiTheme="minorHAnsi" w:cstheme="minorHAnsi"/>
                <w:b/>
                <w:sz w:val="18"/>
                <w:szCs w:val="18"/>
                <w:lang w:val="mk-MK"/>
              </w:rPr>
              <w:t>Х</w:t>
            </w:r>
          </w:p>
        </w:tc>
        <w:tc>
          <w:tcPr>
            <w:tcW w:w="810" w:type="dxa"/>
            <w:shd w:val="clear" w:color="auto" w:fill="D5DCE4"/>
          </w:tcPr>
          <w:p w14:paraId="668B737F" w14:textId="77777777" w:rsidR="00EA55C5" w:rsidRPr="00B67D4A" w:rsidRDefault="00EA55C5" w:rsidP="00EA55C5">
            <w:pPr>
              <w:jc w:val="center"/>
              <w:rPr>
                <w:rFonts w:asciiTheme="minorHAnsi" w:hAnsiTheme="minorHAnsi" w:cstheme="minorHAnsi"/>
                <w:b/>
                <w:sz w:val="18"/>
                <w:szCs w:val="18"/>
              </w:rPr>
            </w:pPr>
          </w:p>
        </w:tc>
        <w:tc>
          <w:tcPr>
            <w:tcW w:w="810" w:type="dxa"/>
            <w:shd w:val="clear" w:color="auto" w:fill="D5DCE4"/>
          </w:tcPr>
          <w:p w14:paraId="0EDAC141" w14:textId="77777777" w:rsidR="00EA55C5" w:rsidRPr="00B67D4A" w:rsidRDefault="00EA55C5" w:rsidP="00EA55C5">
            <w:pPr>
              <w:jc w:val="center"/>
              <w:rPr>
                <w:rFonts w:asciiTheme="minorHAnsi" w:hAnsiTheme="minorHAnsi" w:cstheme="minorHAnsi"/>
                <w:b/>
                <w:sz w:val="18"/>
                <w:szCs w:val="18"/>
              </w:rPr>
            </w:pPr>
          </w:p>
        </w:tc>
        <w:tc>
          <w:tcPr>
            <w:tcW w:w="630" w:type="dxa"/>
            <w:shd w:val="clear" w:color="auto" w:fill="D5DCE4"/>
          </w:tcPr>
          <w:p w14:paraId="7934A696" w14:textId="77777777" w:rsidR="00EA55C5" w:rsidRPr="00B67D4A" w:rsidRDefault="00EA55C5" w:rsidP="00EA55C5">
            <w:pPr>
              <w:jc w:val="center"/>
              <w:rPr>
                <w:rFonts w:asciiTheme="minorHAnsi" w:hAnsiTheme="minorHAnsi" w:cstheme="minorHAnsi"/>
                <w:b/>
                <w:sz w:val="18"/>
                <w:szCs w:val="18"/>
              </w:rPr>
            </w:pPr>
          </w:p>
        </w:tc>
        <w:tc>
          <w:tcPr>
            <w:tcW w:w="1499" w:type="dxa"/>
            <w:shd w:val="clear" w:color="auto" w:fill="D5DCE4"/>
          </w:tcPr>
          <w:p w14:paraId="73E7CFBC" w14:textId="77777777" w:rsidR="00EA55C5" w:rsidRPr="00B67D4A" w:rsidRDefault="00EA55C5" w:rsidP="00EA55C5">
            <w:pPr>
              <w:jc w:val="center"/>
              <w:rPr>
                <w:rFonts w:asciiTheme="minorHAnsi" w:hAnsiTheme="minorHAnsi" w:cstheme="minorHAnsi"/>
                <w:b/>
                <w:sz w:val="18"/>
                <w:szCs w:val="18"/>
              </w:rPr>
            </w:pPr>
          </w:p>
        </w:tc>
      </w:tr>
      <w:tr w:rsidR="00752882" w:rsidRPr="004340A0" w14:paraId="7B0ACBF1" w14:textId="77777777" w:rsidTr="00732E67">
        <w:trPr>
          <w:cantSplit/>
          <w:trHeight w:val="300"/>
          <w:tblHeader/>
          <w:jc w:val="center"/>
        </w:trPr>
        <w:tc>
          <w:tcPr>
            <w:tcW w:w="988" w:type="dxa"/>
            <w:shd w:val="clear" w:color="auto" w:fill="D5DCE4"/>
          </w:tcPr>
          <w:p w14:paraId="436CA908" w14:textId="1FEFE0C5" w:rsidR="00752882" w:rsidRPr="00B67D4A" w:rsidRDefault="00752882" w:rsidP="00192257">
            <w:pPr>
              <w:rPr>
                <w:rFonts w:asciiTheme="minorHAnsi" w:hAnsiTheme="minorHAnsi" w:cstheme="minorHAnsi"/>
                <w:b/>
                <w:sz w:val="18"/>
                <w:szCs w:val="18"/>
                <w:lang w:val="mk-MK"/>
              </w:rPr>
            </w:pPr>
            <w:r w:rsidRPr="00752882">
              <w:rPr>
                <w:rFonts w:asciiTheme="minorHAnsi" w:hAnsiTheme="minorHAnsi" w:cstheme="minorHAnsi"/>
                <w:b/>
                <w:sz w:val="18"/>
                <w:szCs w:val="18"/>
                <w:lang w:val="mk-MK"/>
              </w:rPr>
              <w:t>ПП/П 3.1</w:t>
            </w:r>
          </w:p>
        </w:tc>
        <w:tc>
          <w:tcPr>
            <w:tcW w:w="1273" w:type="dxa"/>
            <w:shd w:val="clear" w:color="auto" w:fill="D5DCE4"/>
          </w:tcPr>
          <w:p w14:paraId="3A9D78F0" w14:textId="683EE2BF" w:rsidR="00752882" w:rsidRPr="00B67D4A" w:rsidRDefault="00752882" w:rsidP="00192257">
            <w:pPr>
              <w:jc w:val="center"/>
              <w:rPr>
                <w:rFonts w:asciiTheme="minorHAnsi" w:hAnsiTheme="minorHAnsi" w:cstheme="minorHAnsi"/>
                <w:sz w:val="18"/>
                <w:szCs w:val="18"/>
              </w:rPr>
            </w:pPr>
            <w:r w:rsidRPr="00752882">
              <w:rPr>
                <w:rFonts w:asciiTheme="minorHAnsi" w:hAnsiTheme="minorHAnsi" w:cstheme="minorHAnsi"/>
                <w:sz w:val="18"/>
                <w:szCs w:val="18"/>
              </w:rPr>
              <w:t>14.247.870 МКД</w:t>
            </w:r>
          </w:p>
        </w:tc>
        <w:tc>
          <w:tcPr>
            <w:tcW w:w="1170" w:type="dxa"/>
            <w:shd w:val="clear" w:color="auto" w:fill="D5DCE4"/>
          </w:tcPr>
          <w:p w14:paraId="463571A5" w14:textId="092537C7" w:rsidR="00752882" w:rsidRDefault="00752882"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0B559459" w14:textId="77777777" w:rsidR="00752882" w:rsidRDefault="00752882" w:rsidP="00192257">
            <w:pPr>
              <w:jc w:val="center"/>
              <w:rPr>
                <w:rFonts w:asciiTheme="minorHAnsi" w:hAnsiTheme="minorHAnsi" w:cstheme="minorHAnsi"/>
                <w:b/>
                <w:sz w:val="18"/>
                <w:szCs w:val="18"/>
                <w:lang w:val="mk-MK"/>
              </w:rPr>
            </w:pPr>
          </w:p>
        </w:tc>
        <w:tc>
          <w:tcPr>
            <w:tcW w:w="720" w:type="dxa"/>
            <w:shd w:val="clear" w:color="auto" w:fill="D5DCE4"/>
          </w:tcPr>
          <w:p w14:paraId="6D28BFCB" w14:textId="77777777" w:rsidR="00752882" w:rsidRPr="00B67D4A" w:rsidRDefault="00752882" w:rsidP="00192257">
            <w:pPr>
              <w:jc w:val="center"/>
              <w:rPr>
                <w:rFonts w:asciiTheme="minorHAnsi" w:hAnsiTheme="minorHAnsi" w:cstheme="minorHAnsi"/>
                <w:b/>
                <w:sz w:val="18"/>
                <w:szCs w:val="18"/>
              </w:rPr>
            </w:pPr>
          </w:p>
        </w:tc>
        <w:tc>
          <w:tcPr>
            <w:tcW w:w="990" w:type="dxa"/>
            <w:shd w:val="clear" w:color="auto" w:fill="D5DCE4"/>
          </w:tcPr>
          <w:p w14:paraId="4F52C80E" w14:textId="7B83E7D8" w:rsidR="00752882" w:rsidRPr="00752882" w:rsidRDefault="00752882"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810" w:type="dxa"/>
            <w:shd w:val="clear" w:color="auto" w:fill="D5DCE4"/>
          </w:tcPr>
          <w:p w14:paraId="35D19DEC" w14:textId="77777777" w:rsidR="00752882" w:rsidRPr="00B67D4A" w:rsidRDefault="00752882" w:rsidP="00192257">
            <w:pPr>
              <w:jc w:val="center"/>
              <w:rPr>
                <w:rFonts w:asciiTheme="minorHAnsi" w:hAnsiTheme="minorHAnsi" w:cstheme="minorHAnsi"/>
                <w:b/>
                <w:sz w:val="18"/>
                <w:szCs w:val="18"/>
              </w:rPr>
            </w:pPr>
          </w:p>
        </w:tc>
        <w:tc>
          <w:tcPr>
            <w:tcW w:w="810" w:type="dxa"/>
            <w:shd w:val="clear" w:color="auto" w:fill="D5DCE4"/>
          </w:tcPr>
          <w:p w14:paraId="45A44299" w14:textId="77777777" w:rsidR="00752882" w:rsidRPr="00B67D4A" w:rsidRDefault="00752882" w:rsidP="00192257">
            <w:pPr>
              <w:jc w:val="center"/>
              <w:rPr>
                <w:rFonts w:asciiTheme="minorHAnsi" w:hAnsiTheme="minorHAnsi" w:cstheme="minorHAnsi"/>
                <w:b/>
                <w:sz w:val="18"/>
                <w:szCs w:val="18"/>
              </w:rPr>
            </w:pPr>
          </w:p>
        </w:tc>
        <w:tc>
          <w:tcPr>
            <w:tcW w:w="630" w:type="dxa"/>
            <w:shd w:val="clear" w:color="auto" w:fill="D5DCE4"/>
          </w:tcPr>
          <w:p w14:paraId="499BB595" w14:textId="77777777" w:rsidR="00752882" w:rsidRPr="00B67D4A" w:rsidRDefault="00752882" w:rsidP="00192257">
            <w:pPr>
              <w:jc w:val="center"/>
              <w:rPr>
                <w:rFonts w:asciiTheme="minorHAnsi" w:hAnsiTheme="minorHAnsi" w:cstheme="minorHAnsi"/>
                <w:b/>
                <w:sz w:val="18"/>
                <w:szCs w:val="18"/>
              </w:rPr>
            </w:pPr>
          </w:p>
        </w:tc>
        <w:tc>
          <w:tcPr>
            <w:tcW w:w="1499" w:type="dxa"/>
            <w:shd w:val="clear" w:color="auto" w:fill="D5DCE4"/>
          </w:tcPr>
          <w:p w14:paraId="7591F256" w14:textId="77777777" w:rsidR="00752882" w:rsidRPr="00B67D4A" w:rsidRDefault="00752882" w:rsidP="00192257">
            <w:pPr>
              <w:jc w:val="center"/>
              <w:rPr>
                <w:rFonts w:asciiTheme="minorHAnsi" w:hAnsiTheme="minorHAnsi" w:cstheme="minorHAnsi"/>
                <w:b/>
                <w:sz w:val="18"/>
                <w:szCs w:val="18"/>
              </w:rPr>
            </w:pPr>
          </w:p>
        </w:tc>
      </w:tr>
      <w:tr w:rsidR="00192257" w:rsidRPr="004340A0" w14:paraId="062E592A" w14:textId="77777777" w:rsidTr="00732E67">
        <w:trPr>
          <w:cantSplit/>
          <w:trHeight w:val="300"/>
          <w:tblHeader/>
          <w:jc w:val="center"/>
        </w:trPr>
        <w:tc>
          <w:tcPr>
            <w:tcW w:w="988" w:type="dxa"/>
            <w:shd w:val="clear" w:color="auto" w:fill="D5DCE4"/>
          </w:tcPr>
          <w:p w14:paraId="0FCBCB0F" w14:textId="5E963742" w:rsidR="00192257" w:rsidRPr="00B67D4A" w:rsidRDefault="00192257" w:rsidP="00192257">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П/П</w:t>
            </w:r>
            <w:r w:rsidR="00EA55C5">
              <w:rPr>
                <w:rFonts w:asciiTheme="minorHAnsi" w:hAnsiTheme="minorHAnsi" w:cstheme="minorHAnsi"/>
                <w:b/>
                <w:sz w:val="18"/>
                <w:szCs w:val="18"/>
                <w:lang w:val="mk-MK"/>
              </w:rPr>
              <w:t xml:space="preserve"> 3</w:t>
            </w:r>
            <w:r w:rsidRPr="00B67D4A">
              <w:rPr>
                <w:rFonts w:asciiTheme="minorHAnsi" w:hAnsiTheme="minorHAnsi" w:cstheme="minorHAnsi"/>
                <w:b/>
                <w:sz w:val="18"/>
                <w:szCs w:val="18"/>
                <w:lang w:val="mk-MK"/>
              </w:rPr>
              <w:t>.</w:t>
            </w:r>
            <w:r w:rsidR="00752882">
              <w:rPr>
                <w:rFonts w:asciiTheme="minorHAnsi" w:hAnsiTheme="minorHAnsi" w:cstheme="minorHAnsi"/>
                <w:b/>
                <w:sz w:val="18"/>
                <w:szCs w:val="18"/>
                <w:lang w:val="mk-MK"/>
              </w:rPr>
              <w:t>2</w:t>
            </w:r>
          </w:p>
        </w:tc>
        <w:tc>
          <w:tcPr>
            <w:tcW w:w="1273" w:type="dxa"/>
            <w:shd w:val="clear" w:color="auto" w:fill="D5DCE4"/>
          </w:tcPr>
          <w:p w14:paraId="1839C569" w14:textId="45DFAC97" w:rsidR="00192257" w:rsidRPr="00B67D4A" w:rsidRDefault="00752882" w:rsidP="00192257">
            <w:pPr>
              <w:jc w:val="center"/>
              <w:rPr>
                <w:rFonts w:asciiTheme="minorHAnsi" w:hAnsiTheme="minorHAnsi" w:cstheme="minorHAnsi"/>
                <w:b/>
                <w:sz w:val="18"/>
                <w:szCs w:val="18"/>
              </w:rPr>
            </w:pPr>
            <w:r>
              <w:rPr>
                <w:rFonts w:asciiTheme="minorHAnsi" w:hAnsiTheme="minorHAnsi" w:cstheme="minorHAnsi"/>
                <w:sz w:val="18"/>
                <w:szCs w:val="18"/>
                <w:lang w:val="mk-MK"/>
              </w:rPr>
              <w:t>16</w:t>
            </w:r>
            <w:r w:rsidR="00192257" w:rsidRPr="00B67D4A">
              <w:rPr>
                <w:rFonts w:asciiTheme="minorHAnsi" w:hAnsiTheme="minorHAnsi" w:cstheme="minorHAnsi"/>
                <w:sz w:val="18"/>
                <w:szCs w:val="18"/>
              </w:rPr>
              <w:t>.</w:t>
            </w:r>
            <w:r>
              <w:rPr>
                <w:rFonts w:asciiTheme="minorHAnsi" w:hAnsiTheme="minorHAnsi" w:cstheme="minorHAnsi"/>
                <w:sz w:val="18"/>
                <w:szCs w:val="18"/>
                <w:lang w:val="mk-MK"/>
              </w:rPr>
              <w:t>6</w:t>
            </w:r>
            <w:r w:rsidR="00192257" w:rsidRPr="00B67D4A">
              <w:rPr>
                <w:rFonts w:asciiTheme="minorHAnsi" w:hAnsiTheme="minorHAnsi" w:cstheme="minorHAnsi"/>
                <w:sz w:val="18"/>
                <w:szCs w:val="18"/>
              </w:rPr>
              <w:t>00.000 МКД</w:t>
            </w:r>
          </w:p>
        </w:tc>
        <w:tc>
          <w:tcPr>
            <w:tcW w:w="1170" w:type="dxa"/>
            <w:shd w:val="clear" w:color="auto" w:fill="D5DCE4"/>
          </w:tcPr>
          <w:p w14:paraId="7B570124" w14:textId="7CC8F8FA"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53D3C487" w14:textId="4504777F"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720" w:type="dxa"/>
            <w:shd w:val="clear" w:color="auto" w:fill="D5DCE4"/>
          </w:tcPr>
          <w:p w14:paraId="7E275205" w14:textId="77777777" w:rsidR="00192257" w:rsidRPr="00B67D4A" w:rsidRDefault="00192257" w:rsidP="00192257">
            <w:pPr>
              <w:jc w:val="center"/>
              <w:rPr>
                <w:rFonts w:asciiTheme="minorHAnsi" w:hAnsiTheme="minorHAnsi" w:cstheme="minorHAnsi"/>
                <w:b/>
                <w:sz w:val="18"/>
                <w:szCs w:val="18"/>
              </w:rPr>
            </w:pPr>
          </w:p>
        </w:tc>
        <w:tc>
          <w:tcPr>
            <w:tcW w:w="990" w:type="dxa"/>
            <w:shd w:val="clear" w:color="auto" w:fill="D5DCE4"/>
          </w:tcPr>
          <w:p w14:paraId="458287FF"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3BA816FB"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3A8670C1" w14:textId="77777777" w:rsidR="00192257" w:rsidRPr="00B67D4A" w:rsidRDefault="00192257" w:rsidP="00192257">
            <w:pPr>
              <w:jc w:val="center"/>
              <w:rPr>
                <w:rFonts w:asciiTheme="minorHAnsi" w:hAnsiTheme="minorHAnsi" w:cstheme="minorHAnsi"/>
                <w:b/>
                <w:sz w:val="18"/>
                <w:szCs w:val="18"/>
              </w:rPr>
            </w:pPr>
          </w:p>
        </w:tc>
        <w:tc>
          <w:tcPr>
            <w:tcW w:w="630" w:type="dxa"/>
            <w:shd w:val="clear" w:color="auto" w:fill="D5DCE4"/>
          </w:tcPr>
          <w:p w14:paraId="52A06039" w14:textId="77777777" w:rsidR="00192257" w:rsidRPr="00B67D4A" w:rsidRDefault="00192257" w:rsidP="00192257">
            <w:pPr>
              <w:jc w:val="center"/>
              <w:rPr>
                <w:rFonts w:asciiTheme="minorHAnsi" w:hAnsiTheme="minorHAnsi" w:cstheme="minorHAnsi"/>
                <w:b/>
                <w:sz w:val="18"/>
                <w:szCs w:val="18"/>
              </w:rPr>
            </w:pPr>
          </w:p>
        </w:tc>
        <w:tc>
          <w:tcPr>
            <w:tcW w:w="1499" w:type="dxa"/>
            <w:shd w:val="clear" w:color="auto" w:fill="D5DCE4"/>
          </w:tcPr>
          <w:p w14:paraId="6D9848D1" w14:textId="77777777" w:rsidR="00192257" w:rsidRPr="00B67D4A" w:rsidRDefault="00192257" w:rsidP="00192257">
            <w:pPr>
              <w:jc w:val="center"/>
              <w:rPr>
                <w:rFonts w:asciiTheme="minorHAnsi" w:hAnsiTheme="minorHAnsi" w:cstheme="minorHAnsi"/>
                <w:b/>
                <w:sz w:val="18"/>
                <w:szCs w:val="18"/>
              </w:rPr>
            </w:pPr>
          </w:p>
        </w:tc>
      </w:tr>
      <w:tr w:rsidR="00192257" w:rsidRPr="004340A0" w14:paraId="535AB582" w14:textId="77777777" w:rsidTr="00732E67">
        <w:trPr>
          <w:cantSplit/>
          <w:trHeight w:val="300"/>
          <w:tblHeader/>
          <w:jc w:val="center"/>
        </w:trPr>
        <w:tc>
          <w:tcPr>
            <w:tcW w:w="988" w:type="dxa"/>
            <w:shd w:val="clear" w:color="auto" w:fill="D5DCE4"/>
          </w:tcPr>
          <w:p w14:paraId="3B1F4EA4" w14:textId="4618AD69" w:rsidR="00192257" w:rsidRPr="00B67D4A" w:rsidRDefault="00192257" w:rsidP="00192257">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 xml:space="preserve">П/П </w:t>
            </w:r>
            <w:r w:rsidR="00EA55C5">
              <w:rPr>
                <w:rFonts w:asciiTheme="minorHAnsi" w:hAnsiTheme="minorHAnsi" w:cstheme="minorHAnsi"/>
                <w:b/>
                <w:sz w:val="18"/>
                <w:szCs w:val="18"/>
                <w:lang w:val="mk-MK"/>
              </w:rPr>
              <w:t>4</w:t>
            </w:r>
            <w:r w:rsidRPr="00B67D4A">
              <w:rPr>
                <w:rFonts w:asciiTheme="minorHAnsi" w:hAnsiTheme="minorHAnsi" w:cstheme="minorHAnsi"/>
                <w:b/>
                <w:sz w:val="18"/>
                <w:szCs w:val="18"/>
              </w:rPr>
              <w:t>.</w:t>
            </w:r>
            <w:r w:rsidR="00EA55C5">
              <w:rPr>
                <w:rFonts w:asciiTheme="minorHAnsi" w:hAnsiTheme="minorHAnsi" w:cstheme="minorHAnsi"/>
                <w:b/>
                <w:sz w:val="18"/>
                <w:szCs w:val="18"/>
                <w:lang w:val="mk-MK"/>
              </w:rPr>
              <w:t>1</w:t>
            </w:r>
          </w:p>
        </w:tc>
        <w:tc>
          <w:tcPr>
            <w:tcW w:w="1273" w:type="dxa"/>
            <w:shd w:val="clear" w:color="auto" w:fill="D5DCE4"/>
          </w:tcPr>
          <w:p w14:paraId="3B18ADC3" w14:textId="797005CC" w:rsidR="00192257" w:rsidRPr="00B67D4A" w:rsidRDefault="00752882" w:rsidP="00192257">
            <w:pPr>
              <w:jc w:val="center"/>
              <w:rPr>
                <w:rFonts w:asciiTheme="minorHAnsi" w:hAnsiTheme="minorHAnsi" w:cstheme="minorHAnsi"/>
                <w:b/>
                <w:sz w:val="18"/>
                <w:szCs w:val="18"/>
              </w:rPr>
            </w:pPr>
            <w:r w:rsidRPr="00752882">
              <w:rPr>
                <w:rFonts w:asciiTheme="minorHAnsi" w:hAnsiTheme="minorHAnsi" w:cstheme="minorHAnsi"/>
                <w:sz w:val="18"/>
                <w:szCs w:val="18"/>
              </w:rPr>
              <w:t>10.906.350 MKD</w:t>
            </w:r>
          </w:p>
        </w:tc>
        <w:tc>
          <w:tcPr>
            <w:tcW w:w="1170" w:type="dxa"/>
            <w:shd w:val="clear" w:color="auto" w:fill="D5DCE4"/>
          </w:tcPr>
          <w:p w14:paraId="3CCEF6EB" w14:textId="57691389" w:rsidR="00192257" w:rsidRPr="00B67D4A" w:rsidRDefault="00B67D4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6AE3707B" w14:textId="0F9818D5" w:rsidR="00192257" w:rsidRPr="00714BC2" w:rsidRDefault="00714BC2"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720" w:type="dxa"/>
            <w:shd w:val="clear" w:color="auto" w:fill="D5DCE4"/>
          </w:tcPr>
          <w:p w14:paraId="325F1A17" w14:textId="77777777" w:rsidR="00192257" w:rsidRPr="00B67D4A" w:rsidRDefault="00192257" w:rsidP="00192257">
            <w:pPr>
              <w:jc w:val="center"/>
              <w:rPr>
                <w:rFonts w:asciiTheme="minorHAnsi" w:hAnsiTheme="minorHAnsi" w:cstheme="minorHAnsi"/>
                <w:b/>
                <w:sz w:val="18"/>
                <w:szCs w:val="18"/>
              </w:rPr>
            </w:pPr>
          </w:p>
        </w:tc>
        <w:tc>
          <w:tcPr>
            <w:tcW w:w="990" w:type="dxa"/>
            <w:shd w:val="clear" w:color="auto" w:fill="D5DCE4"/>
          </w:tcPr>
          <w:p w14:paraId="0578C47E"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0516CAFA"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56758AF2" w14:textId="77777777" w:rsidR="00192257" w:rsidRPr="00B67D4A" w:rsidRDefault="00192257" w:rsidP="00192257">
            <w:pPr>
              <w:jc w:val="center"/>
              <w:rPr>
                <w:rFonts w:asciiTheme="minorHAnsi" w:hAnsiTheme="minorHAnsi" w:cstheme="minorHAnsi"/>
                <w:b/>
                <w:sz w:val="18"/>
                <w:szCs w:val="18"/>
              </w:rPr>
            </w:pPr>
          </w:p>
        </w:tc>
        <w:tc>
          <w:tcPr>
            <w:tcW w:w="630" w:type="dxa"/>
            <w:shd w:val="clear" w:color="auto" w:fill="D5DCE4"/>
          </w:tcPr>
          <w:p w14:paraId="7660539B" w14:textId="77777777" w:rsidR="00192257" w:rsidRPr="00B67D4A" w:rsidRDefault="00192257" w:rsidP="00192257">
            <w:pPr>
              <w:jc w:val="center"/>
              <w:rPr>
                <w:rFonts w:asciiTheme="minorHAnsi" w:hAnsiTheme="minorHAnsi" w:cstheme="minorHAnsi"/>
                <w:b/>
                <w:sz w:val="18"/>
                <w:szCs w:val="18"/>
              </w:rPr>
            </w:pPr>
          </w:p>
        </w:tc>
        <w:tc>
          <w:tcPr>
            <w:tcW w:w="1499" w:type="dxa"/>
            <w:shd w:val="clear" w:color="auto" w:fill="D5DCE4"/>
          </w:tcPr>
          <w:p w14:paraId="68745E83" w14:textId="77777777" w:rsidR="00192257" w:rsidRPr="00B67D4A" w:rsidRDefault="00192257" w:rsidP="00192257">
            <w:pPr>
              <w:jc w:val="center"/>
              <w:rPr>
                <w:rFonts w:asciiTheme="minorHAnsi" w:hAnsiTheme="minorHAnsi" w:cstheme="minorHAnsi"/>
                <w:b/>
                <w:sz w:val="18"/>
                <w:szCs w:val="18"/>
              </w:rPr>
            </w:pPr>
          </w:p>
        </w:tc>
      </w:tr>
      <w:tr w:rsidR="00714BC2" w:rsidRPr="004340A0" w14:paraId="550F8CF6" w14:textId="77777777" w:rsidTr="00732E67">
        <w:trPr>
          <w:cantSplit/>
          <w:trHeight w:val="300"/>
          <w:tblHeader/>
          <w:jc w:val="center"/>
        </w:trPr>
        <w:tc>
          <w:tcPr>
            <w:tcW w:w="988" w:type="dxa"/>
            <w:shd w:val="clear" w:color="auto" w:fill="D5DCE4"/>
          </w:tcPr>
          <w:p w14:paraId="4AE02A05" w14:textId="5A28CFB3" w:rsidR="00714BC2" w:rsidRPr="00B67D4A" w:rsidRDefault="00714BC2" w:rsidP="00192257">
            <w:pPr>
              <w:rPr>
                <w:rFonts w:asciiTheme="minorHAnsi" w:hAnsiTheme="minorHAnsi" w:cstheme="minorHAnsi"/>
                <w:b/>
                <w:sz w:val="18"/>
                <w:szCs w:val="18"/>
                <w:lang w:val="mk-MK"/>
              </w:rPr>
            </w:pPr>
            <w:r w:rsidRPr="00714BC2">
              <w:rPr>
                <w:rFonts w:asciiTheme="minorHAnsi" w:hAnsiTheme="minorHAnsi" w:cstheme="minorHAnsi"/>
                <w:b/>
                <w:sz w:val="18"/>
                <w:szCs w:val="18"/>
                <w:lang w:val="mk-MK"/>
              </w:rPr>
              <w:t>ПП/П 5.1</w:t>
            </w:r>
          </w:p>
        </w:tc>
        <w:tc>
          <w:tcPr>
            <w:tcW w:w="1273" w:type="dxa"/>
            <w:shd w:val="clear" w:color="auto" w:fill="D5DCE4"/>
          </w:tcPr>
          <w:p w14:paraId="14B8CEEC" w14:textId="2B451333" w:rsidR="00714BC2" w:rsidRPr="00B67D4A" w:rsidRDefault="00714BC2" w:rsidP="00192257">
            <w:pPr>
              <w:jc w:val="center"/>
              <w:rPr>
                <w:rFonts w:asciiTheme="minorHAnsi" w:hAnsiTheme="minorHAnsi" w:cstheme="minorHAnsi"/>
                <w:sz w:val="18"/>
                <w:szCs w:val="18"/>
              </w:rPr>
            </w:pPr>
            <w:r w:rsidRPr="00714BC2">
              <w:rPr>
                <w:rFonts w:asciiTheme="minorHAnsi" w:hAnsiTheme="minorHAnsi" w:cstheme="minorHAnsi"/>
                <w:sz w:val="18"/>
                <w:szCs w:val="18"/>
              </w:rPr>
              <w:t>715.652.191 МКД</w:t>
            </w:r>
          </w:p>
        </w:tc>
        <w:tc>
          <w:tcPr>
            <w:tcW w:w="1170" w:type="dxa"/>
            <w:shd w:val="clear" w:color="auto" w:fill="D5DCE4"/>
          </w:tcPr>
          <w:p w14:paraId="10E6E3B1" w14:textId="54E68A30" w:rsidR="00714BC2" w:rsidRDefault="00714BC2"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04B9BA5F" w14:textId="40137560" w:rsidR="00714BC2" w:rsidRPr="00714BC2" w:rsidRDefault="00714BC2"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720" w:type="dxa"/>
            <w:shd w:val="clear" w:color="auto" w:fill="D5DCE4"/>
          </w:tcPr>
          <w:p w14:paraId="642F8369" w14:textId="77777777" w:rsidR="00714BC2" w:rsidRPr="00B67D4A" w:rsidRDefault="00714BC2" w:rsidP="00192257">
            <w:pPr>
              <w:jc w:val="center"/>
              <w:rPr>
                <w:rFonts w:asciiTheme="minorHAnsi" w:hAnsiTheme="minorHAnsi" w:cstheme="minorHAnsi"/>
                <w:b/>
                <w:sz w:val="18"/>
                <w:szCs w:val="18"/>
              </w:rPr>
            </w:pPr>
          </w:p>
        </w:tc>
        <w:tc>
          <w:tcPr>
            <w:tcW w:w="990" w:type="dxa"/>
            <w:shd w:val="clear" w:color="auto" w:fill="D5DCE4"/>
          </w:tcPr>
          <w:p w14:paraId="0DD13621" w14:textId="2B503BD0" w:rsidR="00714BC2" w:rsidRDefault="00714BC2"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810" w:type="dxa"/>
            <w:shd w:val="clear" w:color="auto" w:fill="D5DCE4"/>
          </w:tcPr>
          <w:p w14:paraId="2E164171" w14:textId="77777777" w:rsidR="00714BC2" w:rsidRPr="00B67D4A" w:rsidRDefault="00714BC2" w:rsidP="00192257">
            <w:pPr>
              <w:jc w:val="center"/>
              <w:rPr>
                <w:rFonts w:asciiTheme="minorHAnsi" w:hAnsiTheme="minorHAnsi" w:cstheme="minorHAnsi"/>
                <w:b/>
                <w:sz w:val="18"/>
                <w:szCs w:val="18"/>
              </w:rPr>
            </w:pPr>
          </w:p>
        </w:tc>
        <w:tc>
          <w:tcPr>
            <w:tcW w:w="810" w:type="dxa"/>
            <w:shd w:val="clear" w:color="auto" w:fill="D5DCE4"/>
          </w:tcPr>
          <w:p w14:paraId="26D96165" w14:textId="77777777" w:rsidR="00714BC2" w:rsidRPr="00B67D4A" w:rsidRDefault="00714BC2" w:rsidP="00192257">
            <w:pPr>
              <w:jc w:val="center"/>
              <w:rPr>
                <w:rFonts w:asciiTheme="minorHAnsi" w:hAnsiTheme="minorHAnsi" w:cstheme="minorHAnsi"/>
                <w:b/>
                <w:sz w:val="18"/>
                <w:szCs w:val="18"/>
              </w:rPr>
            </w:pPr>
          </w:p>
        </w:tc>
        <w:tc>
          <w:tcPr>
            <w:tcW w:w="630" w:type="dxa"/>
            <w:shd w:val="clear" w:color="auto" w:fill="D5DCE4"/>
          </w:tcPr>
          <w:p w14:paraId="7C7A3542" w14:textId="77777777" w:rsidR="00714BC2" w:rsidRPr="00B67D4A" w:rsidRDefault="00714BC2" w:rsidP="00192257">
            <w:pPr>
              <w:jc w:val="center"/>
              <w:rPr>
                <w:rFonts w:asciiTheme="minorHAnsi" w:hAnsiTheme="minorHAnsi" w:cstheme="minorHAnsi"/>
                <w:b/>
                <w:sz w:val="18"/>
                <w:szCs w:val="18"/>
              </w:rPr>
            </w:pPr>
          </w:p>
        </w:tc>
        <w:tc>
          <w:tcPr>
            <w:tcW w:w="1499" w:type="dxa"/>
            <w:shd w:val="clear" w:color="auto" w:fill="D5DCE4"/>
          </w:tcPr>
          <w:p w14:paraId="775A0F72" w14:textId="77777777" w:rsidR="00714BC2" w:rsidRPr="00B67D4A" w:rsidRDefault="00714BC2" w:rsidP="00192257">
            <w:pPr>
              <w:jc w:val="center"/>
              <w:rPr>
                <w:rFonts w:asciiTheme="minorHAnsi" w:hAnsiTheme="minorHAnsi" w:cstheme="minorHAnsi"/>
                <w:b/>
                <w:sz w:val="18"/>
                <w:szCs w:val="18"/>
              </w:rPr>
            </w:pPr>
          </w:p>
        </w:tc>
      </w:tr>
      <w:tr w:rsidR="00192257" w:rsidRPr="004340A0" w14:paraId="0AC04ED2" w14:textId="77777777" w:rsidTr="00732E67">
        <w:trPr>
          <w:cantSplit/>
          <w:trHeight w:val="300"/>
          <w:tblHeader/>
          <w:jc w:val="center"/>
        </w:trPr>
        <w:tc>
          <w:tcPr>
            <w:tcW w:w="988" w:type="dxa"/>
            <w:shd w:val="clear" w:color="auto" w:fill="D5DCE4"/>
          </w:tcPr>
          <w:p w14:paraId="4199B3DE" w14:textId="3ADCF837" w:rsidR="00192257" w:rsidRPr="00B67D4A" w:rsidRDefault="00192257" w:rsidP="00192257">
            <w:pPr>
              <w:rPr>
                <w:rFonts w:asciiTheme="minorHAnsi" w:hAnsiTheme="minorHAnsi" w:cstheme="minorHAnsi"/>
                <w:b/>
                <w:sz w:val="18"/>
                <w:szCs w:val="18"/>
                <w:lang w:val="mk-MK"/>
              </w:rPr>
            </w:pPr>
            <w:bookmarkStart w:id="59" w:name="_Hlk185700294"/>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П/П</w:t>
            </w:r>
            <w:r w:rsidR="00EA55C5">
              <w:rPr>
                <w:rFonts w:asciiTheme="minorHAnsi" w:hAnsiTheme="minorHAnsi" w:cstheme="minorHAnsi"/>
                <w:b/>
                <w:sz w:val="18"/>
                <w:szCs w:val="18"/>
                <w:lang w:val="mk-MK"/>
              </w:rPr>
              <w:t xml:space="preserve"> 5</w:t>
            </w:r>
            <w:r w:rsidRPr="00B67D4A">
              <w:rPr>
                <w:rFonts w:asciiTheme="minorHAnsi" w:hAnsiTheme="minorHAnsi" w:cstheme="minorHAnsi"/>
                <w:b/>
                <w:sz w:val="18"/>
                <w:szCs w:val="18"/>
                <w:lang w:val="mk-MK"/>
              </w:rPr>
              <w:t>.</w:t>
            </w:r>
            <w:r w:rsidR="00714BC2">
              <w:rPr>
                <w:rFonts w:asciiTheme="minorHAnsi" w:hAnsiTheme="minorHAnsi" w:cstheme="minorHAnsi"/>
                <w:b/>
                <w:sz w:val="18"/>
                <w:szCs w:val="18"/>
                <w:lang w:val="mk-MK"/>
              </w:rPr>
              <w:t>2</w:t>
            </w:r>
          </w:p>
        </w:tc>
        <w:tc>
          <w:tcPr>
            <w:tcW w:w="1273" w:type="dxa"/>
            <w:shd w:val="clear" w:color="auto" w:fill="D5DCE4"/>
          </w:tcPr>
          <w:p w14:paraId="40962257" w14:textId="0F798095" w:rsidR="00192257" w:rsidRPr="00B67D4A" w:rsidRDefault="00714BC2" w:rsidP="00192257">
            <w:pPr>
              <w:jc w:val="center"/>
              <w:rPr>
                <w:rFonts w:asciiTheme="minorHAnsi" w:hAnsiTheme="minorHAnsi" w:cstheme="minorHAnsi"/>
                <w:b/>
                <w:sz w:val="18"/>
                <w:szCs w:val="18"/>
              </w:rPr>
            </w:pPr>
            <w:r w:rsidRPr="00714BC2">
              <w:rPr>
                <w:rFonts w:asciiTheme="minorHAnsi" w:hAnsiTheme="minorHAnsi" w:cstheme="minorHAnsi"/>
                <w:sz w:val="18"/>
                <w:szCs w:val="18"/>
              </w:rPr>
              <w:t>15.000.000 МКД</w:t>
            </w:r>
          </w:p>
        </w:tc>
        <w:tc>
          <w:tcPr>
            <w:tcW w:w="1170" w:type="dxa"/>
            <w:shd w:val="clear" w:color="auto" w:fill="D5DCE4"/>
          </w:tcPr>
          <w:p w14:paraId="5AB04383" w14:textId="65952BB0" w:rsidR="00192257" w:rsidRPr="00A24A3A" w:rsidRDefault="00A24A3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371AE59D" w14:textId="77777777" w:rsidR="00192257" w:rsidRPr="00B67D4A" w:rsidRDefault="00192257" w:rsidP="00192257">
            <w:pPr>
              <w:jc w:val="center"/>
              <w:rPr>
                <w:rFonts w:asciiTheme="minorHAnsi" w:hAnsiTheme="minorHAnsi" w:cstheme="minorHAnsi"/>
                <w:b/>
                <w:sz w:val="18"/>
                <w:szCs w:val="18"/>
              </w:rPr>
            </w:pPr>
          </w:p>
        </w:tc>
        <w:tc>
          <w:tcPr>
            <w:tcW w:w="720" w:type="dxa"/>
            <w:shd w:val="clear" w:color="auto" w:fill="D5DCE4"/>
          </w:tcPr>
          <w:p w14:paraId="1DE77687" w14:textId="77777777" w:rsidR="00192257" w:rsidRPr="00B67D4A" w:rsidRDefault="00192257" w:rsidP="00192257">
            <w:pPr>
              <w:jc w:val="center"/>
              <w:rPr>
                <w:rFonts w:asciiTheme="minorHAnsi" w:hAnsiTheme="minorHAnsi" w:cstheme="minorHAnsi"/>
                <w:b/>
                <w:sz w:val="18"/>
                <w:szCs w:val="18"/>
              </w:rPr>
            </w:pPr>
          </w:p>
        </w:tc>
        <w:tc>
          <w:tcPr>
            <w:tcW w:w="990" w:type="dxa"/>
            <w:shd w:val="clear" w:color="auto" w:fill="D5DCE4"/>
          </w:tcPr>
          <w:p w14:paraId="53BADF40" w14:textId="26B9FD91" w:rsidR="00192257" w:rsidRPr="00A24A3A" w:rsidRDefault="00A24A3A" w:rsidP="0019225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810" w:type="dxa"/>
            <w:shd w:val="clear" w:color="auto" w:fill="D5DCE4"/>
          </w:tcPr>
          <w:p w14:paraId="43137BA8" w14:textId="77777777" w:rsidR="00192257" w:rsidRPr="00B67D4A" w:rsidRDefault="00192257" w:rsidP="00192257">
            <w:pPr>
              <w:jc w:val="center"/>
              <w:rPr>
                <w:rFonts w:asciiTheme="minorHAnsi" w:hAnsiTheme="minorHAnsi" w:cstheme="minorHAnsi"/>
                <w:b/>
                <w:sz w:val="18"/>
                <w:szCs w:val="18"/>
              </w:rPr>
            </w:pPr>
          </w:p>
        </w:tc>
        <w:tc>
          <w:tcPr>
            <w:tcW w:w="810" w:type="dxa"/>
            <w:shd w:val="clear" w:color="auto" w:fill="D5DCE4"/>
          </w:tcPr>
          <w:p w14:paraId="5D7BBAF7" w14:textId="77777777" w:rsidR="00192257" w:rsidRPr="00B67D4A" w:rsidRDefault="00192257" w:rsidP="00192257">
            <w:pPr>
              <w:jc w:val="center"/>
              <w:rPr>
                <w:rFonts w:asciiTheme="minorHAnsi" w:hAnsiTheme="minorHAnsi" w:cstheme="minorHAnsi"/>
                <w:b/>
                <w:sz w:val="18"/>
                <w:szCs w:val="18"/>
              </w:rPr>
            </w:pPr>
          </w:p>
        </w:tc>
        <w:tc>
          <w:tcPr>
            <w:tcW w:w="630" w:type="dxa"/>
            <w:shd w:val="clear" w:color="auto" w:fill="D5DCE4"/>
          </w:tcPr>
          <w:p w14:paraId="6EC074E3" w14:textId="77777777" w:rsidR="00192257" w:rsidRPr="00B67D4A" w:rsidRDefault="00192257" w:rsidP="00192257">
            <w:pPr>
              <w:jc w:val="center"/>
              <w:rPr>
                <w:rFonts w:asciiTheme="minorHAnsi" w:hAnsiTheme="minorHAnsi" w:cstheme="minorHAnsi"/>
                <w:b/>
                <w:sz w:val="18"/>
                <w:szCs w:val="18"/>
              </w:rPr>
            </w:pPr>
          </w:p>
        </w:tc>
        <w:tc>
          <w:tcPr>
            <w:tcW w:w="1499" w:type="dxa"/>
            <w:shd w:val="clear" w:color="auto" w:fill="D5DCE4"/>
          </w:tcPr>
          <w:p w14:paraId="68511C87" w14:textId="77777777" w:rsidR="00192257" w:rsidRPr="00B67D4A" w:rsidRDefault="00192257" w:rsidP="00192257">
            <w:pPr>
              <w:jc w:val="center"/>
              <w:rPr>
                <w:rFonts w:asciiTheme="minorHAnsi" w:hAnsiTheme="minorHAnsi" w:cstheme="minorHAnsi"/>
                <w:b/>
                <w:sz w:val="18"/>
                <w:szCs w:val="18"/>
              </w:rPr>
            </w:pPr>
          </w:p>
        </w:tc>
      </w:tr>
      <w:bookmarkEnd w:id="59"/>
      <w:tr w:rsidR="00714BC2" w:rsidRPr="004340A0" w14:paraId="14F2A47C" w14:textId="77777777" w:rsidTr="00C800BC">
        <w:trPr>
          <w:cantSplit/>
          <w:trHeight w:val="300"/>
          <w:tblHeader/>
          <w:jc w:val="center"/>
        </w:trPr>
        <w:tc>
          <w:tcPr>
            <w:tcW w:w="988" w:type="dxa"/>
            <w:shd w:val="clear" w:color="auto" w:fill="D5DCE4"/>
          </w:tcPr>
          <w:p w14:paraId="6F47738A" w14:textId="1018C57F" w:rsidR="00714BC2" w:rsidRPr="00B67D4A" w:rsidRDefault="00714BC2" w:rsidP="00C800BC">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B67D4A">
              <w:rPr>
                <w:rFonts w:asciiTheme="minorHAnsi" w:hAnsiTheme="minorHAnsi" w:cstheme="minorHAnsi"/>
                <w:b/>
                <w:sz w:val="18"/>
                <w:szCs w:val="18"/>
              </w:rPr>
              <w:t>П/П</w:t>
            </w:r>
            <w:r>
              <w:rPr>
                <w:rFonts w:asciiTheme="minorHAnsi" w:hAnsiTheme="minorHAnsi" w:cstheme="minorHAnsi"/>
                <w:b/>
                <w:sz w:val="18"/>
                <w:szCs w:val="18"/>
                <w:lang w:val="mk-MK"/>
              </w:rPr>
              <w:t xml:space="preserve"> 6</w:t>
            </w:r>
            <w:r w:rsidRPr="00B67D4A">
              <w:rPr>
                <w:rFonts w:asciiTheme="minorHAnsi" w:hAnsiTheme="minorHAnsi" w:cstheme="minorHAnsi"/>
                <w:b/>
                <w:sz w:val="18"/>
                <w:szCs w:val="18"/>
                <w:lang w:val="mk-MK"/>
              </w:rPr>
              <w:t>.</w:t>
            </w:r>
            <w:r w:rsidR="005718E0">
              <w:rPr>
                <w:rFonts w:asciiTheme="minorHAnsi" w:hAnsiTheme="minorHAnsi" w:cstheme="minorHAnsi"/>
                <w:b/>
                <w:sz w:val="18"/>
                <w:szCs w:val="18"/>
                <w:lang w:val="mk-MK"/>
              </w:rPr>
              <w:t>1</w:t>
            </w:r>
          </w:p>
        </w:tc>
        <w:tc>
          <w:tcPr>
            <w:tcW w:w="1273" w:type="dxa"/>
            <w:shd w:val="clear" w:color="auto" w:fill="D5DCE4"/>
          </w:tcPr>
          <w:p w14:paraId="2328660D" w14:textId="14125B1E" w:rsidR="00714BC2" w:rsidRPr="005718E0" w:rsidRDefault="005718E0" w:rsidP="00C800BC">
            <w:pPr>
              <w:jc w:val="center"/>
              <w:rPr>
                <w:rFonts w:asciiTheme="minorHAnsi" w:hAnsiTheme="minorHAnsi" w:cstheme="minorHAnsi"/>
                <w:bCs/>
                <w:sz w:val="18"/>
                <w:szCs w:val="18"/>
              </w:rPr>
            </w:pPr>
            <w:r w:rsidRPr="005718E0">
              <w:rPr>
                <w:rFonts w:asciiTheme="minorHAnsi" w:hAnsiTheme="minorHAnsi" w:cstheme="minorHAnsi"/>
                <w:bCs/>
                <w:sz w:val="18"/>
                <w:szCs w:val="18"/>
              </w:rPr>
              <w:t>18.564.000 МКД</w:t>
            </w:r>
          </w:p>
        </w:tc>
        <w:tc>
          <w:tcPr>
            <w:tcW w:w="1170" w:type="dxa"/>
            <w:shd w:val="clear" w:color="auto" w:fill="D5DCE4"/>
          </w:tcPr>
          <w:p w14:paraId="5FDFD05F" w14:textId="3F21DDA0" w:rsidR="00714BC2" w:rsidRPr="00A24A3A" w:rsidRDefault="005718E0" w:rsidP="00C800BC">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shd w:val="clear" w:color="auto" w:fill="D5DCE4"/>
          </w:tcPr>
          <w:p w14:paraId="2849A993" w14:textId="11402582" w:rsidR="00714BC2" w:rsidRPr="005718E0" w:rsidRDefault="005718E0" w:rsidP="00C800BC">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720" w:type="dxa"/>
            <w:shd w:val="clear" w:color="auto" w:fill="D5DCE4"/>
          </w:tcPr>
          <w:p w14:paraId="2CFB36CF" w14:textId="64EBB2A8" w:rsidR="00714BC2" w:rsidRPr="005718E0" w:rsidRDefault="005718E0" w:rsidP="00C800BC">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990" w:type="dxa"/>
            <w:shd w:val="clear" w:color="auto" w:fill="D5DCE4"/>
          </w:tcPr>
          <w:p w14:paraId="3C7264D6" w14:textId="4131CD58" w:rsidR="00714BC2" w:rsidRPr="00A24A3A" w:rsidRDefault="005718E0" w:rsidP="00C800BC">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810" w:type="dxa"/>
            <w:shd w:val="clear" w:color="auto" w:fill="D5DCE4"/>
          </w:tcPr>
          <w:p w14:paraId="0B934415" w14:textId="77777777" w:rsidR="00714BC2" w:rsidRPr="00B67D4A" w:rsidRDefault="00714BC2" w:rsidP="00C800BC">
            <w:pPr>
              <w:jc w:val="center"/>
              <w:rPr>
                <w:rFonts w:asciiTheme="minorHAnsi" w:hAnsiTheme="minorHAnsi" w:cstheme="minorHAnsi"/>
                <w:b/>
                <w:sz w:val="18"/>
                <w:szCs w:val="18"/>
              </w:rPr>
            </w:pPr>
          </w:p>
        </w:tc>
        <w:tc>
          <w:tcPr>
            <w:tcW w:w="810" w:type="dxa"/>
            <w:shd w:val="clear" w:color="auto" w:fill="D5DCE4"/>
          </w:tcPr>
          <w:p w14:paraId="2BA7810B" w14:textId="77777777" w:rsidR="00714BC2" w:rsidRPr="00B67D4A" w:rsidRDefault="00714BC2" w:rsidP="00C800BC">
            <w:pPr>
              <w:jc w:val="center"/>
              <w:rPr>
                <w:rFonts w:asciiTheme="minorHAnsi" w:hAnsiTheme="minorHAnsi" w:cstheme="minorHAnsi"/>
                <w:b/>
                <w:sz w:val="18"/>
                <w:szCs w:val="18"/>
              </w:rPr>
            </w:pPr>
          </w:p>
        </w:tc>
        <w:tc>
          <w:tcPr>
            <w:tcW w:w="630" w:type="dxa"/>
            <w:shd w:val="clear" w:color="auto" w:fill="D5DCE4"/>
          </w:tcPr>
          <w:p w14:paraId="540E4B4D" w14:textId="77777777" w:rsidR="00714BC2" w:rsidRPr="00B67D4A" w:rsidRDefault="00714BC2" w:rsidP="00C800BC">
            <w:pPr>
              <w:jc w:val="center"/>
              <w:rPr>
                <w:rFonts w:asciiTheme="minorHAnsi" w:hAnsiTheme="minorHAnsi" w:cstheme="minorHAnsi"/>
                <w:b/>
                <w:sz w:val="18"/>
                <w:szCs w:val="18"/>
              </w:rPr>
            </w:pPr>
          </w:p>
        </w:tc>
        <w:tc>
          <w:tcPr>
            <w:tcW w:w="1499" w:type="dxa"/>
            <w:shd w:val="clear" w:color="auto" w:fill="D5DCE4"/>
          </w:tcPr>
          <w:p w14:paraId="436BADAD" w14:textId="77777777" w:rsidR="00714BC2" w:rsidRPr="00B67D4A" w:rsidRDefault="00714BC2" w:rsidP="00C800BC">
            <w:pPr>
              <w:jc w:val="center"/>
              <w:rPr>
                <w:rFonts w:asciiTheme="minorHAnsi" w:hAnsiTheme="minorHAnsi" w:cstheme="minorHAnsi"/>
                <w:b/>
                <w:sz w:val="18"/>
                <w:szCs w:val="18"/>
              </w:rPr>
            </w:pPr>
          </w:p>
        </w:tc>
      </w:tr>
      <w:tr w:rsidR="005718E0" w:rsidRPr="004340A0" w14:paraId="5C83E5C2" w14:textId="77777777" w:rsidTr="005718E0">
        <w:trPr>
          <w:cantSplit/>
          <w:trHeight w:val="300"/>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D5DCE4"/>
          </w:tcPr>
          <w:p w14:paraId="7761AB32" w14:textId="3E61B378" w:rsidR="005718E0" w:rsidRPr="00B67D4A" w:rsidRDefault="005718E0" w:rsidP="00C800BC">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5718E0">
              <w:rPr>
                <w:rFonts w:asciiTheme="minorHAnsi" w:hAnsiTheme="minorHAnsi" w:cstheme="minorHAnsi"/>
                <w:b/>
                <w:sz w:val="18"/>
                <w:szCs w:val="18"/>
                <w:lang w:val="mk-MK"/>
              </w:rPr>
              <w:t>П/П</w:t>
            </w:r>
            <w:r>
              <w:rPr>
                <w:rFonts w:asciiTheme="minorHAnsi" w:hAnsiTheme="minorHAnsi" w:cstheme="minorHAnsi"/>
                <w:b/>
                <w:sz w:val="18"/>
                <w:szCs w:val="18"/>
                <w:lang w:val="mk-MK"/>
              </w:rPr>
              <w:t xml:space="preserve"> 7</w:t>
            </w:r>
            <w:r w:rsidRPr="00B67D4A">
              <w:rPr>
                <w:rFonts w:asciiTheme="minorHAnsi" w:hAnsiTheme="minorHAnsi" w:cstheme="minorHAnsi"/>
                <w:b/>
                <w:sz w:val="18"/>
                <w:szCs w:val="18"/>
                <w:lang w:val="mk-MK"/>
              </w:rPr>
              <w:t>.</w:t>
            </w:r>
            <w:r>
              <w:rPr>
                <w:rFonts w:asciiTheme="minorHAnsi" w:hAnsiTheme="minorHAnsi" w:cstheme="minorHAnsi"/>
                <w:b/>
                <w:sz w:val="18"/>
                <w:szCs w:val="18"/>
                <w:lang w:val="mk-MK"/>
              </w:rPr>
              <w:t>1</w:t>
            </w:r>
          </w:p>
        </w:tc>
        <w:tc>
          <w:tcPr>
            <w:tcW w:w="1273" w:type="dxa"/>
            <w:tcBorders>
              <w:top w:val="single" w:sz="4" w:space="0" w:color="auto"/>
              <w:left w:val="single" w:sz="4" w:space="0" w:color="auto"/>
              <w:bottom w:val="single" w:sz="4" w:space="0" w:color="auto"/>
              <w:right w:val="single" w:sz="4" w:space="0" w:color="auto"/>
            </w:tcBorders>
            <w:shd w:val="clear" w:color="auto" w:fill="D5DCE4"/>
          </w:tcPr>
          <w:p w14:paraId="78F19B0A" w14:textId="2EADB525" w:rsidR="005718E0" w:rsidRPr="005718E0" w:rsidRDefault="005718E0" w:rsidP="00C800BC">
            <w:pPr>
              <w:jc w:val="center"/>
              <w:rPr>
                <w:rFonts w:asciiTheme="minorHAnsi" w:hAnsiTheme="minorHAnsi" w:cstheme="minorHAnsi"/>
                <w:bCs/>
                <w:sz w:val="18"/>
                <w:szCs w:val="18"/>
              </w:rPr>
            </w:pPr>
            <w:r w:rsidRPr="005718E0">
              <w:rPr>
                <w:rFonts w:asciiTheme="minorHAnsi" w:hAnsiTheme="minorHAnsi" w:cstheme="minorHAnsi"/>
                <w:bCs/>
                <w:sz w:val="18"/>
                <w:szCs w:val="18"/>
              </w:rPr>
              <w:t>24.133.200 МКД</w:t>
            </w:r>
          </w:p>
        </w:tc>
        <w:tc>
          <w:tcPr>
            <w:tcW w:w="1170" w:type="dxa"/>
            <w:tcBorders>
              <w:top w:val="single" w:sz="4" w:space="0" w:color="auto"/>
              <w:left w:val="single" w:sz="4" w:space="0" w:color="auto"/>
              <w:bottom w:val="single" w:sz="4" w:space="0" w:color="auto"/>
              <w:right w:val="single" w:sz="4" w:space="0" w:color="auto"/>
            </w:tcBorders>
            <w:shd w:val="clear" w:color="auto" w:fill="D5DCE4"/>
          </w:tcPr>
          <w:p w14:paraId="67D5D4D4" w14:textId="19B781A0" w:rsidR="005718E0" w:rsidRPr="00A24A3A" w:rsidRDefault="005718E0" w:rsidP="00C800BC">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tcBorders>
              <w:top w:val="single" w:sz="4" w:space="0" w:color="auto"/>
              <w:left w:val="single" w:sz="4" w:space="0" w:color="auto"/>
              <w:bottom w:val="single" w:sz="4" w:space="0" w:color="auto"/>
              <w:right w:val="single" w:sz="4" w:space="0" w:color="auto"/>
            </w:tcBorders>
            <w:shd w:val="clear" w:color="auto" w:fill="D5DCE4"/>
          </w:tcPr>
          <w:p w14:paraId="1152AF25" w14:textId="77777777" w:rsidR="005718E0" w:rsidRPr="00B67D4A" w:rsidRDefault="005718E0" w:rsidP="00C800BC">
            <w:pPr>
              <w:jc w:val="center"/>
              <w:rPr>
                <w:rFonts w:asciiTheme="minorHAnsi" w:hAnsiTheme="minorHAnsi" w:cstheme="minorHAnsi"/>
                <w:b/>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D5DCE4"/>
          </w:tcPr>
          <w:p w14:paraId="2C15E806" w14:textId="77777777" w:rsidR="005718E0" w:rsidRPr="00B67D4A" w:rsidRDefault="005718E0" w:rsidP="00C800BC">
            <w:pPr>
              <w:jc w:val="center"/>
              <w:rPr>
                <w:rFonts w:asciiTheme="minorHAnsi" w:hAnsiTheme="minorHAnsi" w:cstheme="minorHAnsi"/>
                <w:b/>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D5DCE4"/>
          </w:tcPr>
          <w:p w14:paraId="5F72EFE4" w14:textId="77777777" w:rsidR="005718E0" w:rsidRPr="00A24A3A" w:rsidRDefault="005718E0" w:rsidP="00C800BC">
            <w:pPr>
              <w:jc w:val="center"/>
              <w:rPr>
                <w:rFonts w:asciiTheme="minorHAnsi" w:hAnsiTheme="minorHAnsi" w:cstheme="minorHAnsi"/>
                <w:b/>
                <w:sz w:val="18"/>
                <w:szCs w:val="18"/>
                <w:lang w:val="mk-MK"/>
              </w:rPr>
            </w:pPr>
          </w:p>
        </w:tc>
        <w:tc>
          <w:tcPr>
            <w:tcW w:w="810" w:type="dxa"/>
            <w:tcBorders>
              <w:top w:val="single" w:sz="4" w:space="0" w:color="auto"/>
              <w:left w:val="single" w:sz="4" w:space="0" w:color="auto"/>
              <w:bottom w:val="single" w:sz="4" w:space="0" w:color="auto"/>
              <w:right w:val="single" w:sz="4" w:space="0" w:color="auto"/>
            </w:tcBorders>
            <w:shd w:val="clear" w:color="auto" w:fill="D5DCE4"/>
          </w:tcPr>
          <w:p w14:paraId="5769E321" w14:textId="77777777" w:rsidR="005718E0" w:rsidRPr="00B67D4A" w:rsidRDefault="005718E0" w:rsidP="00C800BC">
            <w:pPr>
              <w:jc w:val="center"/>
              <w:rPr>
                <w:rFonts w:asciiTheme="minorHAnsi" w:hAnsiTheme="minorHAnsi" w:cstheme="minorHAnsi"/>
                <w:b/>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D5DCE4"/>
          </w:tcPr>
          <w:p w14:paraId="143B5902" w14:textId="77777777" w:rsidR="005718E0" w:rsidRPr="00B67D4A" w:rsidRDefault="005718E0" w:rsidP="00C800BC">
            <w:pPr>
              <w:jc w:val="center"/>
              <w:rPr>
                <w:rFonts w:asciiTheme="minorHAnsi" w:hAnsiTheme="minorHAnsi" w:cstheme="minorHAnsi"/>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D5DCE4"/>
          </w:tcPr>
          <w:p w14:paraId="43D26A68" w14:textId="77777777" w:rsidR="005718E0" w:rsidRPr="00B67D4A" w:rsidRDefault="005718E0" w:rsidP="00C800BC">
            <w:pPr>
              <w:jc w:val="center"/>
              <w:rPr>
                <w:rFonts w:asciiTheme="minorHAnsi" w:hAnsiTheme="minorHAnsi" w:cstheme="minorHAnsi"/>
                <w:b/>
                <w:sz w:val="18"/>
                <w:szCs w:val="18"/>
              </w:rPr>
            </w:pPr>
          </w:p>
        </w:tc>
        <w:tc>
          <w:tcPr>
            <w:tcW w:w="1499" w:type="dxa"/>
            <w:tcBorders>
              <w:top w:val="single" w:sz="4" w:space="0" w:color="auto"/>
              <w:left w:val="single" w:sz="4" w:space="0" w:color="auto"/>
              <w:bottom w:val="single" w:sz="4" w:space="0" w:color="auto"/>
              <w:right w:val="single" w:sz="4" w:space="0" w:color="auto"/>
            </w:tcBorders>
            <w:shd w:val="clear" w:color="auto" w:fill="D5DCE4"/>
          </w:tcPr>
          <w:p w14:paraId="7A48F8F6" w14:textId="77777777" w:rsidR="005718E0" w:rsidRPr="00B67D4A" w:rsidRDefault="005718E0" w:rsidP="00C800BC">
            <w:pPr>
              <w:jc w:val="center"/>
              <w:rPr>
                <w:rFonts w:asciiTheme="minorHAnsi" w:hAnsiTheme="minorHAnsi" w:cstheme="minorHAnsi"/>
                <w:b/>
                <w:sz w:val="18"/>
                <w:szCs w:val="18"/>
              </w:rPr>
            </w:pPr>
          </w:p>
        </w:tc>
      </w:tr>
      <w:tr w:rsidR="005718E0" w:rsidRPr="004340A0" w14:paraId="3120A0B2" w14:textId="77777777" w:rsidTr="005718E0">
        <w:trPr>
          <w:cantSplit/>
          <w:trHeight w:val="300"/>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D5DCE4"/>
          </w:tcPr>
          <w:p w14:paraId="27921C3F" w14:textId="05B69FB5" w:rsidR="005718E0" w:rsidRPr="00B67D4A" w:rsidRDefault="005718E0" w:rsidP="00C800BC">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5718E0">
              <w:rPr>
                <w:rFonts w:asciiTheme="minorHAnsi" w:hAnsiTheme="minorHAnsi" w:cstheme="minorHAnsi"/>
                <w:b/>
                <w:sz w:val="18"/>
                <w:szCs w:val="18"/>
                <w:lang w:val="mk-MK"/>
              </w:rPr>
              <w:t>П/П</w:t>
            </w:r>
            <w:r>
              <w:rPr>
                <w:rFonts w:asciiTheme="minorHAnsi" w:hAnsiTheme="minorHAnsi" w:cstheme="minorHAnsi"/>
                <w:b/>
                <w:sz w:val="18"/>
                <w:szCs w:val="18"/>
                <w:lang w:val="mk-MK"/>
              </w:rPr>
              <w:t xml:space="preserve"> 8</w:t>
            </w:r>
            <w:r w:rsidRPr="00B67D4A">
              <w:rPr>
                <w:rFonts w:asciiTheme="minorHAnsi" w:hAnsiTheme="minorHAnsi" w:cstheme="minorHAnsi"/>
                <w:b/>
                <w:sz w:val="18"/>
                <w:szCs w:val="18"/>
                <w:lang w:val="mk-MK"/>
              </w:rPr>
              <w:t>.</w:t>
            </w:r>
            <w:r>
              <w:rPr>
                <w:rFonts w:asciiTheme="minorHAnsi" w:hAnsiTheme="minorHAnsi" w:cstheme="minorHAnsi"/>
                <w:b/>
                <w:sz w:val="18"/>
                <w:szCs w:val="18"/>
                <w:lang w:val="mk-MK"/>
              </w:rPr>
              <w:t>1</w:t>
            </w:r>
          </w:p>
        </w:tc>
        <w:tc>
          <w:tcPr>
            <w:tcW w:w="1273" w:type="dxa"/>
            <w:tcBorders>
              <w:top w:val="single" w:sz="4" w:space="0" w:color="auto"/>
              <w:left w:val="single" w:sz="4" w:space="0" w:color="auto"/>
              <w:bottom w:val="single" w:sz="4" w:space="0" w:color="auto"/>
              <w:right w:val="single" w:sz="4" w:space="0" w:color="auto"/>
            </w:tcBorders>
            <w:shd w:val="clear" w:color="auto" w:fill="D5DCE4"/>
          </w:tcPr>
          <w:p w14:paraId="2B52718F" w14:textId="245C8660" w:rsidR="005718E0" w:rsidRPr="005718E0" w:rsidRDefault="005718E0" w:rsidP="00C800BC">
            <w:pPr>
              <w:jc w:val="center"/>
              <w:rPr>
                <w:rFonts w:asciiTheme="minorHAnsi" w:hAnsiTheme="minorHAnsi" w:cstheme="minorHAnsi"/>
                <w:bCs/>
                <w:sz w:val="18"/>
                <w:szCs w:val="18"/>
              </w:rPr>
            </w:pPr>
            <w:r w:rsidRPr="005718E0">
              <w:rPr>
                <w:rFonts w:asciiTheme="minorHAnsi" w:hAnsiTheme="minorHAnsi" w:cstheme="minorHAnsi"/>
                <w:bCs/>
                <w:sz w:val="18"/>
                <w:szCs w:val="18"/>
              </w:rPr>
              <w:t>3.898.440 МКД</w:t>
            </w:r>
          </w:p>
        </w:tc>
        <w:tc>
          <w:tcPr>
            <w:tcW w:w="1170" w:type="dxa"/>
            <w:tcBorders>
              <w:top w:val="single" w:sz="4" w:space="0" w:color="auto"/>
              <w:left w:val="single" w:sz="4" w:space="0" w:color="auto"/>
              <w:bottom w:val="single" w:sz="4" w:space="0" w:color="auto"/>
              <w:right w:val="single" w:sz="4" w:space="0" w:color="auto"/>
            </w:tcBorders>
            <w:shd w:val="clear" w:color="auto" w:fill="D5DCE4"/>
          </w:tcPr>
          <w:p w14:paraId="14DB382B" w14:textId="0C9BC614" w:rsidR="005718E0" w:rsidRPr="00A24A3A" w:rsidRDefault="005718E0" w:rsidP="00C800BC">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tcBorders>
              <w:top w:val="single" w:sz="4" w:space="0" w:color="auto"/>
              <w:left w:val="single" w:sz="4" w:space="0" w:color="auto"/>
              <w:bottom w:val="single" w:sz="4" w:space="0" w:color="auto"/>
              <w:right w:val="single" w:sz="4" w:space="0" w:color="auto"/>
            </w:tcBorders>
            <w:shd w:val="clear" w:color="auto" w:fill="D5DCE4"/>
          </w:tcPr>
          <w:p w14:paraId="39068C75" w14:textId="77777777" w:rsidR="005718E0" w:rsidRPr="00B67D4A" w:rsidRDefault="005718E0" w:rsidP="00C800BC">
            <w:pPr>
              <w:jc w:val="center"/>
              <w:rPr>
                <w:rFonts w:asciiTheme="minorHAnsi" w:hAnsiTheme="minorHAnsi" w:cstheme="minorHAnsi"/>
                <w:b/>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D5DCE4"/>
          </w:tcPr>
          <w:p w14:paraId="4B473F3E" w14:textId="77777777" w:rsidR="005718E0" w:rsidRPr="00B67D4A" w:rsidRDefault="005718E0" w:rsidP="00C800BC">
            <w:pPr>
              <w:jc w:val="center"/>
              <w:rPr>
                <w:rFonts w:asciiTheme="minorHAnsi" w:hAnsiTheme="minorHAnsi" w:cstheme="minorHAnsi"/>
                <w:b/>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D5DCE4"/>
          </w:tcPr>
          <w:p w14:paraId="07520618" w14:textId="77777777" w:rsidR="005718E0" w:rsidRPr="00A24A3A" w:rsidRDefault="005718E0" w:rsidP="00C800BC">
            <w:pPr>
              <w:jc w:val="center"/>
              <w:rPr>
                <w:rFonts w:asciiTheme="minorHAnsi" w:hAnsiTheme="minorHAnsi" w:cstheme="minorHAnsi"/>
                <w:b/>
                <w:sz w:val="18"/>
                <w:szCs w:val="18"/>
                <w:lang w:val="mk-MK"/>
              </w:rPr>
            </w:pPr>
          </w:p>
        </w:tc>
        <w:tc>
          <w:tcPr>
            <w:tcW w:w="810" w:type="dxa"/>
            <w:tcBorders>
              <w:top w:val="single" w:sz="4" w:space="0" w:color="auto"/>
              <w:left w:val="single" w:sz="4" w:space="0" w:color="auto"/>
              <w:bottom w:val="single" w:sz="4" w:space="0" w:color="auto"/>
              <w:right w:val="single" w:sz="4" w:space="0" w:color="auto"/>
            </w:tcBorders>
            <w:shd w:val="clear" w:color="auto" w:fill="D5DCE4"/>
          </w:tcPr>
          <w:p w14:paraId="70C06EA7" w14:textId="77777777" w:rsidR="005718E0" w:rsidRPr="00B67D4A" w:rsidRDefault="005718E0" w:rsidP="00C800BC">
            <w:pPr>
              <w:jc w:val="center"/>
              <w:rPr>
                <w:rFonts w:asciiTheme="minorHAnsi" w:hAnsiTheme="minorHAnsi" w:cstheme="minorHAnsi"/>
                <w:b/>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D5DCE4"/>
          </w:tcPr>
          <w:p w14:paraId="2161F5C1" w14:textId="77777777" w:rsidR="005718E0" w:rsidRPr="00B67D4A" w:rsidRDefault="005718E0" w:rsidP="00C800BC">
            <w:pPr>
              <w:jc w:val="center"/>
              <w:rPr>
                <w:rFonts w:asciiTheme="minorHAnsi" w:hAnsiTheme="minorHAnsi" w:cstheme="minorHAnsi"/>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D5DCE4"/>
          </w:tcPr>
          <w:p w14:paraId="461DB4F8" w14:textId="77777777" w:rsidR="005718E0" w:rsidRPr="00B67D4A" w:rsidRDefault="005718E0" w:rsidP="00C800BC">
            <w:pPr>
              <w:jc w:val="center"/>
              <w:rPr>
                <w:rFonts w:asciiTheme="minorHAnsi" w:hAnsiTheme="minorHAnsi" w:cstheme="minorHAnsi"/>
                <w:b/>
                <w:sz w:val="18"/>
                <w:szCs w:val="18"/>
              </w:rPr>
            </w:pPr>
          </w:p>
        </w:tc>
        <w:tc>
          <w:tcPr>
            <w:tcW w:w="1499" w:type="dxa"/>
            <w:tcBorders>
              <w:top w:val="single" w:sz="4" w:space="0" w:color="auto"/>
              <w:left w:val="single" w:sz="4" w:space="0" w:color="auto"/>
              <w:bottom w:val="single" w:sz="4" w:space="0" w:color="auto"/>
              <w:right w:val="single" w:sz="4" w:space="0" w:color="auto"/>
            </w:tcBorders>
            <w:shd w:val="clear" w:color="auto" w:fill="D5DCE4"/>
          </w:tcPr>
          <w:p w14:paraId="7CB46F59" w14:textId="77777777" w:rsidR="005718E0" w:rsidRPr="00B67D4A" w:rsidRDefault="005718E0" w:rsidP="00C800BC">
            <w:pPr>
              <w:jc w:val="center"/>
              <w:rPr>
                <w:rFonts w:asciiTheme="minorHAnsi" w:hAnsiTheme="minorHAnsi" w:cstheme="minorHAnsi"/>
                <w:b/>
                <w:sz w:val="18"/>
                <w:szCs w:val="18"/>
              </w:rPr>
            </w:pPr>
          </w:p>
        </w:tc>
      </w:tr>
      <w:tr w:rsidR="005718E0" w:rsidRPr="004340A0" w14:paraId="2F6FB2A8" w14:textId="77777777" w:rsidTr="005718E0">
        <w:trPr>
          <w:cantSplit/>
          <w:trHeight w:val="300"/>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D5DCE4"/>
          </w:tcPr>
          <w:p w14:paraId="3F0D0501" w14:textId="199C9F18" w:rsidR="005718E0" w:rsidRPr="00B67D4A" w:rsidRDefault="005718E0" w:rsidP="00C800BC">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5718E0">
              <w:rPr>
                <w:rFonts w:asciiTheme="minorHAnsi" w:hAnsiTheme="minorHAnsi" w:cstheme="minorHAnsi"/>
                <w:b/>
                <w:sz w:val="18"/>
                <w:szCs w:val="18"/>
                <w:lang w:val="mk-MK"/>
              </w:rPr>
              <w:t>П/П</w:t>
            </w:r>
            <w:r>
              <w:rPr>
                <w:rFonts w:asciiTheme="minorHAnsi" w:hAnsiTheme="minorHAnsi" w:cstheme="minorHAnsi"/>
                <w:b/>
                <w:sz w:val="18"/>
                <w:szCs w:val="18"/>
                <w:lang w:val="mk-MK"/>
              </w:rPr>
              <w:t xml:space="preserve"> 9.1</w:t>
            </w:r>
          </w:p>
        </w:tc>
        <w:tc>
          <w:tcPr>
            <w:tcW w:w="1273" w:type="dxa"/>
            <w:tcBorders>
              <w:top w:val="single" w:sz="4" w:space="0" w:color="auto"/>
              <w:left w:val="single" w:sz="4" w:space="0" w:color="auto"/>
              <w:bottom w:val="single" w:sz="4" w:space="0" w:color="auto"/>
              <w:right w:val="single" w:sz="4" w:space="0" w:color="auto"/>
            </w:tcBorders>
            <w:shd w:val="clear" w:color="auto" w:fill="D5DCE4"/>
          </w:tcPr>
          <w:p w14:paraId="7185C848" w14:textId="5FC750A7" w:rsidR="005718E0" w:rsidRPr="005718E0" w:rsidRDefault="005718E0" w:rsidP="00C800BC">
            <w:pPr>
              <w:jc w:val="center"/>
              <w:rPr>
                <w:rFonts w:asciiTheme="minorHAnsi" w:hAnsiTheme="minorHAnsi" w:cstheme="minorHAnsi"/>
                <w:bCs/>
                <w:sz w:val="18"/>
                <w:szCs w:val="18"/>
              </w:rPr>
            </w:pPr>
            <w:r w:rsidRPr="005718E0">
              <w:rPr>
                <w:rFonts w:asciiTheme="minorHAnsi" w:hAnsiTheme="minorHAnsi" w:cstheme="minorHAnsi"/>
                <w:bCs/>
                <w:sz w:val="18"/>
                <w:szCs w:val="18"/>
              </w:rPr>
              <w:t>14.456.715 МКД</w:t>
            </w:r>
          </w:p>
        </w:tc>
        <w:tc>
          <w:tcPr>
            <w:tcW w:w="1170" w:type="dxa"/>
            <w:tcBorders>
              <w:top w:val="single" w:sz="4" w:space="0" w:color="auto"/>
              <w:left w:val="single" w:sz="4" w:space="0" w:color="auto"/>
              <w:bottom w:val="single" w:sz="4" w:space="0" w:color="auto"/>
              <w:right w:val="single" w:sz="4" w:space="0" w:color="auto"/>
            </w:tcBorders>
            <w:shd w:val="clear" w:color="auto" w:fill="D5DCE4"/>
          </w:tcPr>
          <w:p w14:paraId="346178F4" w14:textId="7C6E1119" w:rsidR="005718E0" w:rsidRPr="00A24A3A" w:rsidRDefault="005718E0" w:rsidP="00C800BC">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tcBorders>
              <w:top w:val="single" w:sz="4" w:space="0" w:color="auto"/>
              <w:left w:val="single" w:sz="4" w:space="0" w:color="auto"/>
              <w:bottom w:val="single" w:sz="4" w:space="0" w:color="auto"/>
              <w:right w:val="single" w:sz="4" w:space="0" w:color="auto"/>
            </w:tcBorders>
            <w:shd w:val="clear" w:color="auto" w:fill="D5DCE4"/>
          </w:tcPr>
          <w:p w14:paraId="1A69F9CA" w14:textId="77777777" w:rsidR="005718E0" w:rsidRPr="00B67D4A" w:rsidRDefault="005718E0" w:rsidP="00C800BC">
            <w:pPr>
              <w:jc w:val="center"/>
              <w:rPr>
                <w:rFonts w:asciiTheme="minorHAnsi" w:hAnsiTheme="minorHAnsi" w:cstheme="minorHAnsi"/>
                <w:b/>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D5DCE4"/>
          </w:tcPr>
          <w:p w14:paraId="6EA0895B" w14:textId="77777777" w:rsidR="005718E0" w:rsidRPr="00B67D4A" w:rsidRDefault="005718E0" w:rsidP="00C800BC">
            <w:pPr>
              <w:jc w:val="center"/>
              <w:rPr>
                <w:rFonts w:asciiTheme="minorHAnsi" w:hAnsiTheme="minorHAnsi" w:cstheme="minorHAnsi"/>
                <w:b/>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D5DCE4"/>
          </w:tcPr>
          <w:p w14:paraId="1FC25322" w14:textId="77777777" w:rsidR="005718E0" w:rsidRPr="00A24A3A" w:rsidRDefault="005718E0" w:rsidP="00C800BC">
            <w:pPr>
              <w:jc w:val="center"/>
              <w:rPr>
                <w:rFonts w:asciiTheme="minorHAnsi" w:hAnsiTheme="minorHAnsi" w:cstheme="minorHAnsi"/>
                <w:b/>
                <w:sz w:val="18"/>
                <w:szCs w:val="18"/>
                <w:lang w:val="mk-MK"/>
              </w:rPr>
            </w:pPr>
          </w:p>
        </w:tc>
        <w:tc>
          <w:tcPr>
            <w:tcW w:w="810" w:type="dxa"/>
            <w:tcBorders>
              <w:top w:val="single" w:sz="4" w:space="0" w:color="auto"/>
              <w:left w:val="single" w:sz="4" w:space="0" w:color="auto"/>
              <w:bottom w:val="single" w:sz="4" w:space="0" w:color="auto"/>
              <w:right w:val="single" w:sz="4" w:space="0" w:color="auto"/>
            </w:tcBorders>
            <w:shd w:val="clear" w:color="auto" w:fill="D5DCE4"/>
          </w:tcPr>
          <w:p w14:paraId="7CFC088E" w14:textId="77777777" w:rsidR="005718E0" w:rsidRPr="00B67D4A" w:rsidRDefault="005718E0" w:rsidP="00C800BC">
            <w:pPr>
              <w:jc w:val="center"/>
              <w:rPr>
                <w:rFonts w:asciiTheme="minorHAnsi" w:hAnsiTheme="minorHAnsi" w:cstheme="minorHAnsi"/>
                <w:b/>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D5DCE4"/>
          </w:tcPr>
          <w:p w14:paraId="6BE11B2E" w14:textId="77777777" w:rsidR="005718E0" w:rsidRPr="00B67D4A" w:rsidRDefault="005718E0" w:rsidP="00C800BC">
            <w:pPr>
              <w:jc w:val="center"/>
              <w:rPr>
                <w:rFonts w:asciiTheme="minorHAnsi" w:hAnsiTheme="minorHAnsi" w:cstheme="minorHAnsi"/>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D5DCE4"/>
          </w:tcPr>
          <w:p w14:paraId="35DCAD9F" w14:textId="77777777" w:rsidR="005718E0" w:rsidRPr="00B67D4A" w:rsidRDefault="005718E0" w:rsidP="00C800BC">
            <w:pPr>
              <w:jc w:val="center"/>
              <w:rPr>
                <w:rFonts w:asciiTheme="minorHAnsi" w:hAnsiTheme="minorHAnsi" w:cstheme="minorHAnsi"/>
                <w:b/>
                <w:sz w:val="18"/>
                <w:szCs w:val="18"/>
              </w:rPr>
            </w:pPr>
          </w:p>
        </w:tc>
        <w:tc>
          <w:tcPr>
            <w:tcW w:w="1499" w:type="dxa"/>
            <w:tcBorders>
              <w:top w:val="single" w:sz="4" w:space="0" w:color="auto"/>
              <w:left w:val="single" w:sz="4" w:space="0" w:color="auto"/>
              <w:bottom w:val="single" w:sz="4" w:space="0" w:color="auto"/>
              <w:right w:val="single" w:sz="4" w:space="0" w:color="auto"/>
            </w:tcBorders>
            <w:shd w:val="clear" w:color="auto" w:fill="D5DCE4"/>
          </w:tcPr>
          <w:p w14:paraId="6DFD749E" w14:textId="77777777" w:rsidR="005718E0" w:rsidRPr="00B67D4A" w:rsidRDefault="005718E0" w:rsidP="00C800BC">
            <w:pPr>
              <w:jc w:val="center"/>
              <w:rPr>
                <w:rFonts w:asciiTheme="minorHAnsi" w:hAnsiTheme="minorHAnsi" w:cstheme="minorHAnsi"/>
                <w:b/>
                <w:sz w:val="18"/>
                <w:szCs w:val="18"/>
              </w:rPr>
            </w:pPr>
          </w:p>
        </w:tc>
      </w:tr>
      <w:tr w:rsidR="005718E0" w:rsidRPr="004340A0" w14:paraId="632351B2" w14:textId="77777777" w:rsidTr="005718E0">
        <w:trPr>
          <w:cantSplit/>
          <w:trHeight w:val="300"/>
          <w:tblHeader/>
          <w:jc w:val="center"/>
        </w:trPr>
        <w:tc>
          <w:tcPr>
            <w:tcW w:w="988" w:type="dxa"/>
            <w:tcBorders>
              <w:top w:val="single" w:sz="4" w:space="0" w:color="auto"/>
              <w:left w:val="single" w:sz="4" w:space="0" w:color="auto"/>
              <w:bottom w:val="single" w:sz="4" w:space="0" w:color="auto"/>
              <w:right w:val="single" w:sz="4" w:space="0" w:color="auto"/>
            </w:tcBorders>
            <w:shd w:val="clear" w:color="auto" w:fill="D5DCE4"/>
          </w:tcPr>
          <w:p w14:paraId="412D6381" w14:textId="1AF953E2" w:rsidR="005718E0" w:rsidRPr="00B67D4A" w:rsidRDefault="005718E0" w:rsidP="00C800BC">
            <w:pPr>
              <w:rPr>
                <w:rFonts w:asciiTheme="minorHAnsi" w:hAnsiTheme="minorHAnsi" w:cstheme="minorHAnsi"/>
                <w:b/>
                <w:sz w:val="18"/>
                <w:szCs w:val="18"/>
                <w:lang w:val="mk-MK"/>
              </w:rPr>
            </w:pPr>
            <w:r w:rsidRPr="00B67D4A">
              <w:rPr>
                <w:rFonts w:asciiTheme="minorHAnsi" w:hAnsiTheme="minorHAnsi" w:cstheme="minorHAnsi"/>
                <w:b/>
                <w:sz w:val="18"/>
                <w:szCs w:val="18"/>
                <w:lang w:val="mk-MK"/>
              </w:rPr>
              <w:t>П</w:t>
            </w:r>
            <w:r w:rsidRPr="005718E0">
              <w:rPr>
                <w:rFonts w:asciiTheme="minorHAnsi" w:hAnsiTheme="minorHAnsi" w:cstheme="minorHAnsi"/>
                <w:b/>
                <w:sz w:val="18"/>
                <w:szCs w:val="18"/>
                <w:lang w:val="mk-MK"/>
              </w:rPr>
              <w:t>П/П</w:t>
            </w:r>
            <w:r>
              <w:rPr>
                <w:rFonts w:asciiTheme="minorHAnsi" w:hAnsiTheme="minorHAnsi" w:cstheme="minorHAnsi"/>
                <w:b/>
                <w:sz w:val="18"/>
                <w:szCs w:val="18"/>
                <w:lang w:val="mk-MK"/>
              </w:rPr>
              <w:t xml:space="preserve"> 10</w:t>
            </w:r>
            <w:r w:rsidRPr="00B67D4A">
              <w:rPr>
                <w:rFonts w:asciiTheme="minorHAnsi" w:hAnsiTheme="minorHAnsi" w:cstheme="minorHAnsi"/>
                <w:b/>
                <w:sz w:val="18"/>
                <w:szCs w:val="18"/>
                <w:lang w:val="mk-MK"/>
              </w:rPr>
              <w:t>.</w:t>
            </w:r>
            <w:r>
              <w:rPr>
                <w:rFonts w:asciiTheme="minorHAnsi" w:hAnsiTheme="minorHAnsi" w:cstheme="minorHAnsi"/>
                <w:b/>
                <w:sz w:val="18"/>
                <w:szCs w:val="18"/>
                <w:lang w:val="mk-MK"/>
              </w:rPr>
              <w:t>1</w:t>
            </w:r>
          </w:p>
        </w:tc>
        <w:tc>
          <w:tcPr>
            <w:tcW w:w="1273" w:type="dxa"/>
            <w:tcBorders>
              <w:top w:val="single" w:sz="4" w:space="0" w:color="auto"/>
              <w:left w:val="single" w:sz="4" w:space="0" w:color="auto"/>
              <w:bottom w:val="single" w:sz="4" w:space="0" w:color="auto"/>
              <w:right w:val="single" w:sz="4" w:space="0" w:color="auto"/>
            </w:tcBorders>
            <w:shd w:val="clear" w:color="auto" w:fill="D5DCE4"/>
          </w:tcPr>
          <w:p w14:paraId="054F2B67" w14:textId="3BEDD5A1" w:rsidR="005718E0" w:rsidRPr="005718E0" w:rsidRDefault="005718E0" w:rsidP="00C800BC">
            <w:pPr>
              <w:jc w:val="center"/>
              <w:rPr>
                <w:rFonts w:asciiTheme="minorHAnsi" w:hAnsiTheme="minorHAnsi" w:cstheme="minorHAnsi"/>
                <w:bCs/>
                <w:sz w:val="18"/>
                <w:szCs w:val="18"/>
              </w:rPr>
            </w:pPr>
            <w:r w:rsidRPr="005718E0">
              <w:rPr>
                <w:rFonts w:asciiTheme="minorHAnsi" w:hAnsiTheme="minorHAnsi" w:cstheme="minorHAnsi"/>
                <w:bCs/>
                <w:sz w:val="18"/>
                <w:szCs w:val="18"/>
              </w:rPr>
              <w:t>11.827.124 МКД</w:t>
            </w:r>
          </w:p>
        </w:tc>
        <w:tc>
          <w:tcPr>
            <w:tcW w:w="1170" w:type="dxa"/>
            <w:tcBorders>
              <w:top w:val="single" w:sz="4" w:space="0" w:color="auto"/>
              <w:left w:val="single" w:sz="4" w:space="0" w:color="auto"/>
              <w:bottom w:val="single" w:sz="4" w:space="0" w:color="auto"/>
              <w:right w:val="single" w:sz="4" w:space="0" w:color="auto"/>
            </w:tcBorders>
            <w:shd w:val="clear" w:color="auto" w:fill="D5DCE4"/>
          </w:tcPr>
          <w:p w14:paraId="4940B23C" w14:textId="2E29478C" w:rsidR="005718E0" w:rsidRPr="00A24A3A" w:rsidRDefault="005718E0" w:rsidP="00C800BC">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1170" w:type="dxa"/>
            <w:tcBorders>
              <w:top w:val="single" w:sz="4" w:space="0" w:color="auto"/>
              <w:left w:val="single" w:sz="4" w:space="0" w:color="auto"/>
              <w:bottom w:val="single" w:sz="4" w:space="0" w:color="auto"/>
              <w:right w:val="single" w:sz="4" w:space="0" w:color="auto"/>
            </w:tcBorders>
            <w:shd w:val="clear" w:color="auto" w:fill="D5DCE4"/>
          </w:tcPr>
          <w:p w14:paraId="52027AE4" w14:textId="77777777" w:rsidR="005718E0" w:rsidRPr="00B67D4A" w:rsidRDefault="005718E0" w:rsidP="00C800BC">
            <w:pPr>
              <w:jc w:val="center"/>
              <w:rPr>
                <w:rFonts w:asciiTheme="minorHAnsi" w:hAnsiTheme="minorHAnsi" w:cstheme="minorHAnsi"/>
                <w:b/>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D5DCE4"/>
          </w:tcPr>
          <w:p w14:paraId="44316787" w14:textId="77777777" w:rsidR="005718E0" w:rsidRPr="00B67D4A" w:rsidRDefault="005718E0" w:rsidP="00C800BC">
            <w:pPr>
              <w:jc w:val="center"/>
              <w:rPr>
                <w:rFonts w:asciiTheme="minorHAnsi" w:hAnsiTheme="minorHAnsi" w:cstheme="minorHAnsi"/>
                <w:b/>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D5DCE4"/>
          </w:tcPr>
          <w:p w14:paraId="365D72B2" w14:textId="00AA9955" w:rsidR="005718E0" w:rsidRPr="00A24A3A" w:rsidRDefault="005718E0" w:rsidP="00C800BC">
            <w:pPr>
              <w:jc w:val="center"/>
              <w:rPr>
                <w:rFonts w:asciiTheme="minorHAnsi" w:hAnsiTheme="minorHAnsi" w:cstheme="minorHAnsi"/>
                <w:b/>
                <w:sz w:val="18"/>
                <w:szCs w:val="18"/>
                <w:lang w:val="mk-MK"/>
              </w:rPr>
            </w:pPr>
            <w:r>
              <w:rPr>
                <w:rFonts w:asciiTheme="minorHAnsi" w:hAnsiTheme="minorHAnsi" w:cstheme="minorHAnsi"/>
                <w:b/>
                <w:sz w:val="18"/>
                <w:szCs w:val="18"/>
                <w:lang w:val="mk-MK"/>
              </w:rPr>
              <w:t>Х</w:t>
            </w:r>
          </w:p>
        </w:tc>
        <w:tc>
          <w:tcPr>
            <w:tcW w:w="810" w:type="dxa"/>
            <w:tcBorders>
              <w:top w:val="single" w:sz="4" w:space="0" w:color="auto"/>
              <w:left w:val="single" w:sz="4" w:space="0" w:color="auto"/>
              <w:bottom w:val="single" w:sz="4" w:space="0" w:color="auto"/>
              <w:right w:val="single" w:sz="4" w:space="0" w:color="auto"/>
            </w:tcBorders>
            <w:shd w:val="clear" w:color="auto" w:fill="D5DCE4"/>
          </w:tcPr>
          <w:p w14:paraId="3A05E989" w14:textId="77777777" w:rsidR="005718E0" w:rsidRPr="00B67D4A" w:rsidRDefault="005718E0" w:rsidP="00C800BC">
            <w:pPr>
              <w:jc w:val="center"/>
              <w:rPr>
                <w:rFonts w:asciiTheme="minorHAnsi" w:hAnsiTheme="minorHAnsi" w:cstheme="minorHAnsi"/>
                <w:b/>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D5DCE4"/>
          </w:tcPr>
          <w:p w14:paraId="0FDD0291" w14:textId="77777777" w:rsidR="005718E0" w:rsidRPr="00B67D4A" w:rsidRDefault="005718E0" w:rsidP="00C800BC">
            <w:pPr>
              <w:jc w:val="center"/>
              <w:rPr>
                <w:rFonts w:asciiTheme="minorHAnsi" w:hAnsiTheme="minorHAnsi" w:cstheme="minorHAnsi"/>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D5DCE4"/>
          </w:tcPr>
          <w:p w14:paraId="2CB82754" w14:textId="77777777" w:rsidR="005718E0" w:rsidRPr="00B67D4A" w:rsidRDefault="005718E0" w:rsidP="00C800BC">
            <w:pPr>
              <w:jc w:val="center"/>
              <w:rPr>
                <w:rFonts w:asciiTheme="minorHAnsi" w:hAnsiTheme="minorHAnsi" w:cstheme="minorHAnsi"/>
                <w:b/>
                <w:sz w:val="18"/>
                <w:szCs w:val="18"/>
              </w:rPr>
            </w:pPr>
          </w:p>
        </w:tc>
        <w:tc>
          <w:tcPr>
            <w:tcW w:w="1499" w:type="dxa"/>
            <w:tcBorders>
              <w:top w:val="single" w:sz="4" w:space="0" w:color="auto"/>
              <w:left w:val="single" w:sz="4" w:space="0" w:color="auto"/>
              <w:bottom w:val="single" w:sz="4" w:space="0" w:color="auto"/>
              <w:right w:val="single" w:sz="4" w:space="0" w:color="auto"/>
            </w:tcBorders>
            <w:shd w:val="clear" w:color="auto" w:fill="D5DCE4"/>
          </w:tcPr>
          <w:p w14:paraId="2FC99344" w14:textId="77777777" w:rsidR="005718E0" w:rsidRPr="00B67D4A" w:rsidRDefault="005718E0" w:rsidP="00C800BC">
            <w:pPr>
              <w:jc w:val="center"/>
              <w:rPr>
                <w:rFonts w:asciiTheme="minorHAnsi" w:hAnsiTheme="minorHAnsi" w:cstheme="minorHAnsi"/>
                <w:b/>
                <w:sz w:val="18"/>
                <w:szCs w:val="18"/>
              </w:rPr>
            </w:pPr>
          </w:p>
        </w:tc>
      </w:tr>
    </w:tbl>
    <w:p w14:paraId="362CB295" w14:textId="77777777" w:rsidR="00FD301D" w:rsidRDefault="00FD301D" w:rsidP="00FD301D">
      <w:pPr>
        <w:jc w:val="both"/>
        <w:rPr>
          <w:rFonts w:asciiTheme="minorHAnsi" w:hAnsiTheme="minorHAnsi" w:cstheme="minorHAnsi"/>
          <w:b/>
          <w:bCs/>
          <w:color w:val="1F497D" w:themeColor="text2"/>
          <w:sz w:val="22"/>
          <w:szCs w:val="22"/>
          <w:lang w:val="mk-MK"/>
        </w:rPr>
      </w:pPr>
    </w:p>
    <w:p w14:paraId="58456F23" w14:textId="77777777" w:rsidR="00050E43" w:rsidRPr="004340A0" w:rsidRDefault="00050E43" w:rsidP="00FD301D">
      <w:pPr>
        <w:jc w:val="both"/>
        <w:rPr>
          <w:rFonts w:asciiTheme="minorHAnsi" w:hAnsiTheme="minorHAnsi" w:cstheme="minorHAnsi"/>
          <w:b/>
          <w:bCs/>
          <w:color w:val="1F497D" w:themeColor="text2"/>
          <w:sz w:val="22"/>
          <w:szCs w:val="22"/>
          <w:lang w:val="mk-MK"/>
        </w:rPr>
      </w:pPr>
    </w:p>
    <w:p w14:paraId="6BCBD591" w14:textId="77777777" w:rsidR="00FD301D" w:rsidRDefault="00FD301D" w:rsidP="00FD301D">
      <w:pPr>
        <w:jc w:val="both"/>
        <w:rPr>
          <w:rFonts w:asciiTheme="minorHAnsi" w:hAnsiTheme="minorHAnsi" w:cstheme="minorHAnsi"/>
          <w:b/>
          <w:bCs/>
          <w:color w:val="1F497D" w:themeColor="text2"/>
          <w:sz w:val="22"/>
          <w:szCs w:val="22"/>
          <w:lang w:val="mk-MK"/>
        </w:rPr>
      </w:pPr>
    </w:p>
    <w:p w14:paraId="545A34F7" w14:textId="38FA4ECE" w:rsidR="00FD301D" w:rsidRPr="00EB3DD6" w:rsidRDefault="00EB3DD6" w:rsidP="00FD301D">
      <w:pPr>
        <w:pStyle w:val="Heading1"/>
        <w:numPr>
          <w:ilvl w:val="0"/>
          <w:numId w:val="0"/>
        </w:numPr>
        <w:ind w:left="720" w:hanging="720"/>
        <w:rPr>
          <w:rFonts w:asciiTheme="minorHAnsi" w:eastAsia="Calibri" w:hAnsiTheme="minorHAnsi" w:cstheme="minorHAnsi"/>
          <w:iCs/>
          <w:spacing w:val="1"/>
          <w:sz w:val="24"/>
          <w:szCs w:val="24"/>
          <w:lang w:val="mk-MK"/>
        </w:rPr>
      </w:pPr>
      <w:bookmarkStart w:id="60" w:name="_Toc182352337"/>
      <w:bookmarkStart w:id="61" w:name="_Toc140491510"/>
      <w:r w:rsidRPr="00EB3DD6">
        <w:rPr>
          <w:rFonts w:asciiTheme="minorHAnsi" w:eastAsia="Calibri" w:hAnsiTheme="minorHAnsi" w:cstheme="minorHAnsi"/>
          <w:iCs/>
          <w:spacing w:val="1"/>
          <w:sz w:val="24"/>
          <w:szCs w:val="24"/>
        </w:rPr>
        <w:lastRenderedPageBreak/>
        <w:t xml:space="preserve">XI. </w:t>
      </w:r>
      <w:r w:rsidR="00FD301D" w:rsidRPr="00EB3DD6">
        <w:rPr>
          <w:rFonts w:asciiTheme="minorHAnsi" w:eastAsia="Calibri" w:hAnsiTheme="minorHAnsi" w:cstheme="minorHAnsi"/>
          <w:iCs/>
          <w:spacing w:val="1"/>
          <w:sz w:val="24"/>
          <w:szCs w:val="24"/>
          <w:lang w:val="mk-MK"/>
        </w:rPr>
        <w:t>План за мониторинг и евалуација</w:t>
      </w:r>
      <w:bookmarkEnd w:id="60"/>
      <w:r w:rsidR="00FD301D" w:rsidRPr="00EB3DD6">
        <w:rPr>
          <w:rFonts w:asciiTheme="minorHAnsi" w:eastAsia="Calibri" w:hAnsiTheme="minorHAnsi" w:cstheme="minorHAnsi"/>
          <w:iCs/>
          <w:spacing w:val="1"/>
          <w:sz w:val="24"/>
          <w:szCs w:val="24"/>
          <w:lang w:val="mk-MK"/>
        </w:rPr>
        <w:t xml:space="preserve"> </w:t>
      </w:r>
    </w:p>
    <w:bookmarkEnd w:id="61"/>
    <w:p w14:paraId="020B524D" w14:textId="77777777" w:rsidR="00FD301D" w:rsidRPr="004340A0" w:rsidRDefault="00FD301D" w:rsidP="00FD301D">
      <w:pPr>
        <w:jc w:val="both"/>
        <w:rPr>
          <w:rFonts w:asciiTheme="minorHAnsi" w:hAnsiTheme="minorHAnsi" w:cstheme="minorHAnsi"/>
          <w:b/>
          <w:i/>
          <w:color w:val="1F497D" w:themeColor="text2"/>
          <w:lang w:val="en-GB"/>
        </w:rPr>
      </w:pPr>
    </w:p>
    <w:p w14:paraId="07610CB2" w14:textId="187DF8CA"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Планот за мониторинг и евалуација на ИЛРП содржи индикатори поврзани со на дефинираните специфични цели за секоја програма од ИЛРП.  Со помош на овие клучни индикатори ќе се следи успешноста на спроведувањето на ИПЛР, односно ќе се овозможи доследна евалуација на постигантите резултати во средина и на крај на планскиот период 2024 – 2027 година за секоја поединечна програма. .</w:t>
      </w:r>
    </w:p>
    <w:p w14:paraId="3130CF66" w14:textId="77777777" w:rsidR="00FD301D" w:rsidRPr="004340A0" w:rsidRDefault="00FD301D" w:rsidP="00FD301D">
      <w:pPr>
        <w:jc w:val="both"/>
        <w:rPr>
          <w:rFonts w:asciiTheme="minorHAnsi" w:hAnsiTheme="minorHAnsi" w:cstheme="minorHAnsi"/>
          <w:sz w:val="22"/>
          <w:szCs w:val="22"/>
          <w:lang w:val="mk-MK"/>
        </w:rPr>
      </w:pPr>
    </w:p>
    <w:p w14:paraId="38915882" w14:textId="29949EC9"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Табела </w:t>
      </w:r>
      <w:r w:rsidR="00567A1C">
        <w:rPr>
          <w:rFonts w:asciiTheme="minorHAnsi" w:hAnsiTheme="minorHAnsi" w:cstheme="minorHAnsi"/>
          <w:sz w:val="22"/>
          <w:szCs w:val="22"/>
          <w:lang w:val="mk-MK"/>
        </w:rPr>
        <w:t>9</w:t>
      </w:r>
      <w:r w:rsidRPr="004340A0">
        <w:rPr>
          <w:rFonts w:asciiTheme="minorHAnsi" w:hAnsiTheme="minorHAnsi" w:cstheme="minorHAnsi"/>
          <w:sz w:val="22"/>
          <w:szCs w:val="22"/>
          <w:lang w:val="mk-MK"/>
        </w:rPr>
        <w:t>: План за мониторинг и евалуација на ИЛРП</w:t>
      </w:r>
    </w:p>
    <w:p w14:paraId="3AFD435D" w14:textId="77777777" w:rsidR="00FD301D" w:rsidRPr="004340A0" w:rsidRDefault="00FD301D" w:rsidP="00FD301D">
      <w:pPr>
        <w:jc w:val="both"/>
        <w:rPr>
          <w:rFonts w:asciiTheme="minorHAnsi" w:hAnsiTheme="minorHAnsi" w:cstheme="minorHAnsi"/>
          <w:sz w:val="22"/>
          <w:szCs w:val="22"/>
          <w:lang w:val="mk-MK"/>
        </w:rPr>
      </w:pPr>
    </w:p>
    <w:tbl>
      <w:tblPr>
        <w:tblStyle w:val="TableGrid"/>
        <w:tblW w:w="9957" w:type="dxa"/>
        <w:tblLayout w:type="fixed"/>
        <w:tblLook w:val="04A0" w:firstRow="1" w:lastRow="0" w:firstColumn="1" w:lastColumn="0" w:noHBand="0" w:noVBand="1"/>
      </w:tblPr>
      <w:tblGrid>
        <w:gridCol w:w="1129"/>
        <w:gridCol w:w="1273"/>
        <w:gridCol w:w="1406"/>
        <w:gridCol w:w="1219"/>
        <w:gridCol w:w="1219"/>
        <w:gridCol w:w="1219"/>
        <w:gridCol w:w="1246"/>
        <w:gridCol w:w="1246"/>
      </w:tblGrid>
      <w:tr w:rsidR="00B67D4A" w:rsidRPr="00B67D4A" w14:paraId="6BD00973" w14:textId="77777777" w:rsidTr="00B54C86">
        <w:tc>
          <w:tcPr>
            <w:tcW w:w="1129" w:type="dxa"/>
            <w:shd w:val="clear" w:color="auto" w:fill="DBE5F1" w:themeFill="accent1" w:themeFillTint="33"/>
          </w:tcPr>
          <w:p w14:paraId="210E178F" w14:textId="52E9B136" w:rsidR="004E1E27" w:rsidRPr="00B67D4A" w:rsidRDefault="004E1E27" w:rsidP="004E1E27">
            <w:pPr>
              <w:rPr>
                <w:rFonts w:asciiTheme="minorHAnsi" w:hAnsiTheme="minorHAnsi" w:cstheme="minorHAnsi"/>
                <w:b/>
                <w:i/>
                <w:lang w:val="mk-MK"/>
              </w:rPr>
            </w:pPr>
            <w:bookmarkStart w:id="62" w:name="_Hlk182350370"/>
            <w:proofErr w:type="spellStart"/>
            <w:r w:rsidRPr="00B67D4A">
              <w:rPr>
                <w:rFonts w:asciiTheme="minorHAnsi" w:hAnsiTheme="minorHAnsi" w:cstheme="minorHAnsi"/>
              </w:rPr>
              <w:t>Наслов</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на</w:t>
            </w:r>
            <w:proofErr w:type="spellEnd"/>
            <w:r w:rsidRPr="00B67D4A">
              <w:rPr>
                <w:rFonts w:asciiTheme="minorHAnsi" w:hAnsiTheme="minorHAnsi" w:cstheme="minorHAnsi"/>
              </w:rPr>
              <w:t xml:space="preserve"> п</w:t>
            </w:r>
            <w:r w:rsidRPr="00B67D4A">
              <w:rPr>
                <w:rFonts w:asciiTheme="minorHAnsi" w:hAnsiTheme="minorHAnsi" w:cstheme="minorHAnsi"/>
                <w:lang w:val="mk-MK"/>
              </w:rPr>
              <w:t>отп</w:t>
            </w:r>
            <w:proofErr w:type="spellStart"/>
            <w:r w:rsidRPr="00B67D4A">
              <w:rPr>
                <w:rFonts w:asciiTheme="minorHAnsi" w:hAnsiTheme="minorHAnsi" w:cstheme="minorHAnsi"/>
              </w:rPr>
              <w:t>рограмата</w:t>
            </w:r>
            <w:proofErr w:type="spellEnd"/>
            <w:r w:rsidRPr="00B67D4A">
              <w:rPr>
                <w:rFonts w:asciiTheme="minorHAnsi" w:hAnsiTheme="minorHAnsi" w:cstheme="minorHAnsi"/>
              </w:rPr>
              <w:t xml:space="preserve"> </w:t>
            </w:r>
          </w:p>
        </w:tc>
        <w:tc>
          <w:tcPr>
            <w:tcW w:w="1273" w:type="dxa"/>
            <w:shd w:val="clear" w:color="auto" w:fill="DBE5F1" w:themeFill="accent1" w:themeFillTint="33"/>
          </w:tcPr>
          <w:p w14:paraId="34AA9B72" w14:textId="77777777" w:rsidR="004E1E27" w:rsidRPr="00B67D4A" w:rsidRDefault="004E1E27" w:rsidP="004E1E27">
            <w:pPr>
              <w:rPr>
                <w:rFonts w:asciiTheme="minorHAnsi" w:hAnsiTheme="minorHAnsi" w:cstheme="minorHAnsi"/>
                <w:b/>
                <w:i/>
                <w:lang w:val="mk-MK"/>
              </w:rPr>
            </w:pPr>
            <w:proofErr w:type="spellStart"/>
            <w:r w:rsidRPr="00B67D4A">
              <w:rPr>
                <w:rFonts w:asciiTheme="minorHAnsi" w:hAnsiTheme="minorHAnsi" w:cstheme="minorHAnsi"/>
              </w:rPr>
              <w:t>Опис</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на</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индикаторот</w:t>
            </w:r>
            <w:proofErr w:type="spellEnd"/>
          </w:p>
        </w:tc>
        <w:tc>
          <w:tcPr>
            <w:tcW w:w="1406" w:type="dxa"/>
            <w:shd w:val="clear" w:color="auto" w:fill="DBE5F1" w:themeFill="accent1" w:themeFillTint="33"/>
          </w:tcPr>
          <w:p w14:paraId="101A3DBB" w14:textId="221F1D4D" w:rsidR="004E1E27" w:rsidRPr="00B67D4A" w:rsidRDefault="004E1E27" w:rsidP="004E1E27">
            <w:pPr>
              <w:rPr>
                <w:rFonts w:asciiTheme="minorHAnsi" w:hAnsiTheme="minorHAnsi" w:cstheme="minorHAnsi"/>
                <w:b/>
                <w:i/>
                <w:lang w:val="mk-MK"/>
              </w:rPr>
            </w:pPr>
            <w:proofErr w:type="spellStart"/>
            <w:r w:rsidRPr="00B67D4A">
              <w:rPr>
                <w:rFonts w:asciiTheme="minorHAnsi" w:hAnsiTheme="minorHAnsi" w:cstheme="minorHAnsi"/>
              </w:rPr>
              <w:t>Почетна</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вредност</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на</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индиктори</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последен</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податок</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од</w:t>
            </w:r>
            <w:proofErr w:type="spellEnd"/>
            <w:r w:rsidRPr="00B67D4A">
              <w:rPr>
                <w:rFonts w:asciiTheme="minorHAnsi" w:hAnsiTheme="minorHAnsi" w:cstheme="minorHAnsi"/>
              </w:rPr>
              <w:t xml:space="preserve"> 2024) (</w:t>
            </w:r>
            <w:proofErr w:type="spellStart"/>
            <w:r w:rsidRPr="00B67D4A">
              <w:rPr>
                <w:rFonts w:asciiTheme="minorHAnsi" w:hAnsiTheme="minorHAnsi" w:cstheme="minorHAnsi"/>
              </w:rPr>
              <w:t>овие</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податоци</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од</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Анексите</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моменталната</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ситуација</w:t>
            </w:r>
            <w:proofErr w:type="spellEnd"/>
          </w:p>
        </w:tc>
        <w:tc>
          <w:tcPr>
            <w:tcW w:w="1219" w:type="dxa"/>
            <w:shd w:val="clear" w:color="auto" w:fill="DBE5F1" w:themeFill="accent1" w:themeFillTint="33"/>
          </w:tcPr>
          <w:p w14:paraId="4D5B847E" w14:textId="6CB18BD2" w:rsidR="004E1E27" w:rsidRPr="00B67D4A" w:rsidRDefault="004E1E27" w:rsidP="004E1E27">
            <w:pPr>
              <w:rPr>
                <w:rFonts w:asciiTheme="minorHAnsi" w:hAnsiTheme="minorHAnsi" w:cstheme="minorHAnsi"/>
              </w:rPr>
            </w:pPr>
            <w:proofErr w:type="spellStart"/>
            <w:r w:rsidRPr="00B67D4A">
              <w:rPr>
                <w:rFonts w:asciiTheme="minorHAnsi" w:hAnsiTheme="minorHAnsi" w:cstheme="minorHAnsi"/>
              </w:rPr>
              <w:t>Индикатори</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за</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успешност</w:t>
            </w:r>
            <w:proofErr w:type="spellEnd"/>
            <w:r w:rsidRPr="00B67D4A">
              <w:rPr>
                <w:rFonts w:asciiTheme="minorHAnsi" w:hAnsiTheme="minorHAnsi" w:cstheme="minorHAnsi"/>
              </w:rPr>
              <w:t xml:space="preserve"> 2025</w:t>
            </w:r>
          </w:p>
        </w:tc>
        <w:tc>
          <w:tcPr>
            <w:tcW w:w="1219" w:type="dxa"/>
            <w:shd w:val="clear" w:color="auto" w:fill="DBE5F1" w:themeFill="accent1" w:themeFillTint="33"/>
          </w:tcPr>
          <w:p w14:paraId="12BE94B5" w14:textId="5DD2F80B" w:rsidR="004E1E27" w:rsidRPr="00B67D4A" w:rsidRDefault="004E1E27" w:rsidP="004E1E27">
            <w:pPr>
              <w:rPr>
                <w:rFonts w:asciiTheme="minorHAnsi" w:hAnsiTheme="minorHAnsi" w:cstheme="minorHAnsi"/>
              </w:rPr>
            </w:pPr>
            <w:proofErr w:type="spellStart"/>
            <w:r w:rsidRPr="00B67D4A">
              <w:rPr>
                <w:rFonts w:asciiTheme="minorHAnsi" w:hAnsiTheme="minorHAnsi" w:cstheme="minorHAnsi"/>
              </w:rPr>
              <w:t>Индикатори</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за</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успешност</w:t>
            </w:r>
            <w:proofErr w:type="spellEnd"/>
            <w:r w:rsidRPr="00B67D4A">
              <w:rPr>
                <w:rFonts w:asciiTheme="minorHAnsi" w:hAnsiTheme="minorHAnsi" w:cstheme="minorHAnsi"/>
              </w:rPr>
              <w:t xml:space="preserve"> 202</w:t>
            </w:r>
            <w:r w:rsidRPr="00B67D4A">
              <w:rPr>
                <w:rFonts w:asciiTheme="minorHAnsi" w:hAnsiTheme="minorHAnsi" w:cstheme="minorHAnsi"/>
                <w:lang w:val="mk-MK"/>
              </w:rPr>
              <w:t>6</w:t>
            </w:r>
          </w:p>
        </w:tc>
        <w:tc>
          <w:tcPr>
            <w:tcW w:w="1219" w:type="dxa"/>
            <w:shd w:val="clear" w:color="auto" w:fill="DBE5F1" w:themeFill="accent1" w:themeFillTint="33"/>
          </w:tcPr>
          <w:p w14:paraId="59BEF630" w14:textId="0966C5A9" w:rsidR="004E1E27" w:rsidRPr="00B67D4A" w:rsidRDefault="004E1E27" w:rsidP="004E1E27">
            <w:pPr>
              <w:rPr>
                <w:rFonts w:asciiTheme="minorHAnsi" w:hAnsiTheme="minorHAnsi" w:cstheme="minorHAnsi"/>
                <w:b/>
                <w:i/>
                <w:lang w:val="mk-MK"/>
              </w:rPr>
            </w:pPr>
            <w:proofErr w:type="spellStart"/>
            <w:r w:rsidRPr="00B67D4A">
              <w:rPr>
                <w:rFonts w:asciiTheme="minorHAnsi" w:hAnsiTheme="minorHAnsi" w:cstheme="minorHAnsi"/>
              </w:rPr>
              <w:t>Индикатори</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за</w:t>
            </w:r>
            <w:proofErr w:type="spellEnd"/>
            <w:r w:rsidRPr="00B67D4A">
              <w:rPr>
                <w:rFonts w:asciiTheme="minorHAnsi" w:hAnsiTheme="minorHAnsi" w:cstheme="minorHAnsi"/>
              </w:rPr>
              <w:t xml:space="preserve"> </w:t>
            </w:r>
            <w:proofErr w:type="spellStart"/>
            <w:r w:rsidRPr="00B67D4A">
              <w:rPr>
                <w:rFonts w:asciiTheme="minorHAnsi" w:hAnsiTheme="minorHAnsi" w:cstheme="minorHAnsi"/>
              </w:rPr>
              <w:t>успешност</w:t>
            </w:r>
            <w:proofErr w:type="spellEnd"/>
            <w:r w:rsidRPr="00B67D4A">
              <w:rPr>
                <w:rFonts w:asciiTheme="minorHAnsi" w:hAnsiTheme="minorHAnsi" w:cstheme="minorHAnsi"/>
              </w:rPr>
              <w:t xml:space="preserve"> 202</w:t>
            </w:r>
            <w:r w:rsidRPr="00B67D4A">
              <w:rPr>
                <w:rFonts w:asciiTheme="minorHAnsi" w:hAnsiTheme="minorHAnsi" w:cstheme="minorHAnsi"/>
                <w:lang w:val="mk-MK"/>
              </w:rPr>
              <w:t>7</w:t>
            </w:r>
          </w:p>
        </w:tc>
        <w:tc>
          <w:tcPr>
            <w:tcW w:w="1246" w:type="dxa"/>
            <w:shd w:val="clear" w:color="auto" w:fill="DBE5F1" w:themeFill="accent1" w:themeFillTint="33"/>
          </w:tcPr>
          <w:p w14:paraId="6DC05376" w14:textId="77777777" w:rsidR="004E1E27" w:rsidRPr="00B67D4A" w:rsidRDefault="004E1E27" w:rsidP="004E1E27">
            <w:pPr>
              <w:rPr>
                <w:rFonts w:asciiTheme="minorHAnsi" w:hAnsiTheme="minorHAnsi" w:cstheme="minorHAnsi"/>
                <w:lang w:val="mk-MK"/>
              </w:rPr>
            </w:pPr>
            <w:r w:rsidRPr="00B67D4A">
              <w:rPr>
                <w:rFonts w:asciiTheme="minorHAnsi" w:hAnsiTheme="minorHAnsi" w:cstheme="minorHAnsi"/>
                <w:lang w:val="mk-MK"/>
              </w:rPr>
              <w:t>Број на лица корисници</w:t>
            </w:r>
          </w:p>
          <w:p w14:paraId="0F3C9CE2" w14:textId="064EC55D" w:rsidR="004E1E27" w:rsidRPr="00B67D4A" w:rsidRDefault="004E1E27" w:rsidP="004E1E27">
            <w:pPr>
              <w:rPr>
                <w:rFonts w:asciiTheme="minorHAnsi" w:hAnsiTheme="minorHAnsi" w:cstheme="minorHAnsi"/>
                <w:lang w:val="mk-MK"/>
              </w:rPr>
            </w:pPr>
            <w:r w:rsidRPr="00B67D4A">
              <w:rPr>
                <w:rFonts w:asciiTheme="minorHAnsi" w:hAnsiTheme="minorHAnsi" w:cstheme="minorHAnsi"/>
                <w:lang w:val="mk-MK"/>
              </w:rPr>
              <w:t>(жени/мажи</w:t>
            </w:r>
          </w:p>
        </w:tc>
        <w:tc>
          <w:tcPr>
            <w:tcW w:w="1246" w:type="dxa"/>
            <w:shd w:val="clear" w:color="auto" w:fill="DBE5F1" w:themeFill="accent1" w:themeFillTint="33"/>
          </w:tcPr>
          <w:p w14:paraId="0DF785AD" w14:textId="3B08D148" w:rsidR="004E1E27" w:rsidRPr="00B67D4A" w:rsidRDefault="004E1E27" w:rsidP="004E1E27">
            <w:pPr>
              <w:rPr>
                <w:rFonts w:asciiTheme="minorHAnsi" w:hAnsiTheme="minorHAnsi" w:cstheme="minorHAnsi"/>
                <w:lang w:val="mk-MK"/>
              </w:rPr>
            </w:pPr>
            <w:r w:rsidRPr="00B67D4A">
              <w:rPr>
                <w:rFonts w:asciiTheme="minorHAnsi" w:hAnsiTheme="minorHAnsi" w:cstheme="minorHAnsi"/>
                <w:lang w:val="mk-MK"/>
              </w:rPr>
              <w:t>Број на лица вклучени во мерката (жени/мажи)</w:t>
            </w:r>
          </w:p>
        </w:tc>
      </w:tr>
      <w:tr w:rsidR="00B54C86" w:rsidRPr="004340A0" w14:paraId="419CCF73" w14:textId="77777777" w:rsidTr="004E1E27">
        <w:tc>
          <w:tcPr>
            <w:tcW w:w="1129" w:type="dxa"/>
          </w:tcPr>
          <w:p w14:paraId="1D3304C6" w14:textId="7E8623C5" w:rsidR="00B54C86" w:rsidRPr="00EA55C5" w:rsidRDefault="00B54C86" w:rsidP="00EA55C5">
            <w:pPr>
              <w:rPr>
                <w:rFonts w:asciiTheme="minorHAnsi" w:hAnsiTheme="minorHAnsi" w:cstheme="minorHAnsi"/>
                <w:bCs/>
                <w:iCs/>
                <w:sz w:val="18"/>
                <w:szCs w:val="18"/>
                <w:lang w:val="mk-MK"/>
              </w:rPr>
            </w:pPr>
            <w:r w:rsidRPr="00B54C86">
              <w:rPr>
                <w:rFonts w:asciiTheme="minorHAnsi" w:hAnsiTheme="minorHAnsi" w:cstheme="minorHAnsi"/>
                <w:bCs/>
                <w:iCs/>
                <w:sz w:val="18"/>
                <w:szCs w:val="18"/>
                <w:lang w:val="mk-MK"/>
              </w:rPr>
              <w:t>ПП/П1.1</w:t>
            </w:r>
            <w:r>
              <w:rPr>
                <w:rFonts w:asciiTheme="minorHAnsi" w:hAnsiTheme="minorHAnsi" w:cstheme="minorHAnsi"/>
                <w:bCs/>
                <w:iCs/>
                <w:sz w:val="18"/>
                <w:szCs w:val="18"/>
                <w:lang w:val="mk-MK"/>
              </w:rPr>
              <w:t xml:space="preserve"> И</w:t>
            </w:r>
            <w:r w:rsidRPr="00B54C86">
              <w:rPr>
                <w:rFonts w:asciiTheme="minorHAnsi" w:hAnsiTheme="minorHAnsi" w:cstheme="minorHAnsi"/>
                <w:bCs/>
                <w:iCs/>
                <w:sz w:val="18"/>
                <w:szCs w:val="18"/>
                <w:lang w:val="mk-MK"/>
              </w:rPr>
              <w:t>зработка на урбанистички планови и урбанистички проекти</w:t>
            </w:r>
          </w:p>
        </w:tc>
        <w:tc>
          <w:tcPr>
            <w:tcW w:w="1273" w:type="dxa"/>
          </w:tcPr>
          <w:p w14:paraId="494AE83C" w14:textId="17696A4A" w:rsidR="00B54C86" w:rsidRPr="00B54C86" w:rsidRDefault="00B54C86" w:rsidP="00B54C86">
            <w:pPr>
              <w:rPr>
                <w:rFonts w:asciiTheme="minorHAnsi" w:hAnsiTheme="minorHAnsi" w:cstheme="minorHAnsi"/>
                <w:bCs/>
                <w:iCs/>
                <w:sz w:val="18"/>
                <w:szCs w:val="18"/>
                <w:lang w:val="mk-MK"/>
              </w:rPr>
            </w:pPr>
            <w:r>
              <w:rPr>
                <w:rFonts w:asciiTheme="minorHAnsi" w:hAnsiTheme="minorHAnsi" w:cstheme="minorHAnsi"/>
                <w:bCs/>
                <w:iCs/>
                <w:sz w:val="18"/>
                <w:szCs w:val="18"/>
                <w:lang w:val="mk-MK"/>
              </w:rPr>
              <w:t>Број на изработени урбанистички планови и проекти</w:t>
            </w:r>
          </w:p>
        </w:tc>
        <w:tc>
          <w:tcPr>
            <w:tcW w:w="1406" w:type="dxa"/>
          </w:tcPr>
          <w:p w14:paraId="59BC2A80" w14:textId="77777777" w:rsidR="00B54C86" w:rsidRPr="004340A0" w:rsidRDefault="00B54C86" w:rsidP="004E1E27">
            <w:pPr>
              <w:jc w:val="both"/>
              <w:rPr>
                <w:rFonts w:asciiTheme="minorHAnsi" w:hAnsiTheme="minorHAnsi" w:cstheme="minorHAnsi"/>
                <w:b/>
                <w:i/>
                <w:color w:val="1F497D" w:themeColor="text2"/>
                <w:lang w:val="mk-MK"/>
              </w:rPr>
            </w:pPr>
          </w:p>
        </w:tc>
        <w:tc>
          <w:tcPr>
            <w:tcW w:w="1219" w:type="dxa"/>
          </w:tcPr>
          <w:p w14:paraId="22B74F23" w14:textId="77777777" w:rsidR="00B54C86" w:rsidRPr="004340A0" w:rsidRDefault="00B54C86" w:rsidP="004E1E27">
            <w:pPr>
              <w:jc w:val="both"/>
              <w:rPr>
                <w:rFonts w:asciiTheme="minorHAnsi" w:hAnsiTheme="minorHAnsi" w:cstheme="minorHAnsi"/>
                <w:b/>
                <w:i/>
                <w:color w:val="1F497D" w:themeColor="text2"/>
                <w:lang w:val="mk-MK"/>
              </w:rPr>
            </w:pPr>
          </w:p>
        </w:tc>
        <w:tc>
          <w:tcPr>
            <w:tcW w:w="1219" w:type="dxa"/>
          </w:tcPr>
          <w:p w14:paraId="6D63B4FF" w14:textId="77777777" w:rsidR="00B54C86" w:rsidRPr="004340A0" w:rsidRDefault="00B54C86" w:rsidP="004E1E27">
            <w:pPr>
              <w:jc w:val="both"/>
              <w:rPr>
                <w:rFonts w:asciiTheme="minorHAnsi" w:hAnsiTheme="minorHAnsi" w:cstheme="minorHAnsi"/>
                <w:b/>
                <w:i/>
                <w:color w:val="1F497D" w:themeColor="text2"/>
                <w:lang w:val="mk-MK"/>
              </w:rPr>
            </w:pPr>
          </w:p>
        </w:tc>
        <w:tc>
          <w:tcPr>
            <w:tcW w:w="1219" w:type="dxa"/>
          </w:tcPr>
          <w:p w14:paraId="25239F30" w14:textId="77777777" w:rsidR="00B54C86" w:rsidRPr="004340A0" w:rsidRDefault="00B54C86" w:rsidP="004E1E27">
            <w:pPr>
              <w:jc w:val="both"/>
              <w:rPr>
                <w:rFonts w:asciiTheme="minorHAnsi" w:hAnsiTheme="minorHAnsi" w:cstheme="minorHAnsi"/>
                <w:b/>
                <w:i/>
                <w:color w:val="1F497D" w:themeColor="text2"/>
                <w:lang w:val="mk-MK"/>
              </w:rPr>
            </w:pPr>
          </w:p>
        </w:tc>
        <w:tc>
          <w:tcPr>
            <w:tcW w:w="1246" w:type="dxa"/>
          </w:tcPr>
          <w:p w14:paraId="629EB459" w14:textId="1DF583AA" w:rsidR="00B54C86" w:rsidRPr="004E1E27" w:rsidRDefault="00B54C86" w:rsidP="004E1E27">
            <w:pPr>
              <w:rPr>
                <w:rFonts w:asciiTheme="minorHAnsi" w:hAnsiTheme="minorHAnsi" w:cstheme="minorHAnsi"/>
                <w:sz w:val="18"/>
                <w:szCs w:val="18"/>
                <w:lang w:val="ru-RU"/>
              </w:rPr>
            </w:pPr>
            <w:r w:rsidRPr="00B54C86">
              <w:rPr>
                <w:rFonts w:asciiTheme="minorHAnsi" w:hAnsiTheme="minorHAnsi" w:cstheme="minorHAnsi"/>
                <w:sz w:val="18"/>
                <w:szCs w:val="18"/>
                <w:lang w:val="ru-RU"/>
              </w:rPr>
              <w:t>50% мажи 50% жени</w:t>
            </w:r>
          </w:p>
        </w:tc>
        <w:tc>
          <w:tcPr>
            <w:tcW w:w="1246" w:type="dxa"/>
          </w:tcPr>
          <w:p w14:paraId="7D79B835" w14:textId="77777777" w:rsidR="00B54C86" w:rsidRPr="004340A0" w:rsidRDefault="00B54C86" w:rsidP="004E1E27">
            <w:pPr>
              <w:jc w:val="both"/>
              <w:rPr>
                <w:rFonts w:asciiTheme="minorHAnsi" w:hAnsiTheme="minorHAnsi" w:cstheme="minorHAnsi"/>
                <w:b/>
                <w:i/>
                <w:color w:val="1F497D" w:themeColor="text2"/>
                <w:lang w:val="mk-MK"/>
              </w:rPr>
            </w:pPr>
          </w:p>
        </w:tc>
      </w:tr>
      <w:tr w:rsidR="004E1E27" w:rsidRPr="004340A0" w14:paraId="7B6DBB15" w14:textId="77777777" w:rsidTr="004E1E27">
        <w:tc>
          <w:tcPr>
            <w:tcW w:w="1129" w:type="dxa"/>
          </w:tcPr>
          <w:p w14:paraId="1104FB42" w14:textId="2C166A2E" w:rsidR="00EA55C5" w:rsidRPr="00EA55C5" w:rsidRDefault="00EA55C5" w:rsidP="00EA55C5">
            <w:pPr>
              <w:rPr>
                <w:rFonts w:asciiTheme="minorHAnsi" w:hAnsiTheme="minorHAnsi" w:cstheme="minorHAnsi"/>
                <w:bCs/>
                <w:iCs/>
                <w:sz w:val="18"/>
                <w:szCs w:val="18"/>
                <w:lang w:val="mk-MK"/>
              </w:rPr>
            </w:pPr>
            <w:r w:rsidRPr="00EA55C5">
              <w:rPr>
                <w:rFonts w:asciiTheme="minorHAnsi" w:hAnsiTheme="minorHAnsi" w:cstheme="minorHAnsi"/>
                <w:bCs/>
                <w:iCs/>
                <w:sz w:val="18"/>
                <w:szCs w:val="18"/>
                <w:lang w:val="mk-MK"/>
              </w:rPr>
              <w:t>ПП/П1.</w:t>
            </w:r>
            <w:r w:rsidR="00B54C86">
              <w:rPr>
                <w:rFonts w:asciiTheme="minorHAnsi" w:hAnsiTheme="minorHAnsi" w:cstheme="minorHAnsi"/>
                <w:bCs/>
                <w:iCs/>
                <w:sz w:val="18"/>
                <w:szCs w:val="18"/>
                <w:lang w:val="mk-MK"/>
              </w:rPr>
              <w:t>2</w:t>
            </w:r>
          </w:p>
          <w:p w14:paraId="2707652F" w14:textId="0727BDD7" w:rsidR="004E1E27" w:rsidRPr="001C000F" w:rsidRDefault="00EA55C5" w:rsidP="00EA55C5">
            <w:pPr>
              <w:rPr>
                <w:rFonts w:asciiTheme="minorHAnsi" w:hAnsiTheme="minorHAnsi" w:cstheme="minorHAnsi"/>
                <w:b/>
                <w:i/>
                <w:color w:val="1F497D" w:themeColor="text2"/>
                <w:sz w:val="18"/>
                <w:szCs w:val="18"/>
                <w:lang w:val="mk-MK"/>
              </w:rPr>
            </w:pPr>
            <w:r w:rsidRPr="00EA55C5">
              <w:rPr>
                <w:rFonts w:asciiTheme="minorHAnsi" w:hAnsiTheme="minorHAnsi" w:cstheme="minorHAnsi"/>
                <w:bCs/>
                <w:iCs/>
                <w:sz w:val="18"/>
                <w:szCs w:val="18"/>
                <w:lang w:val="mk-MK"/>
              </w:rPr>
              <w:t>Уредување на градежно земјиште (капитални трошоци)</w:t>
            </w:r>
          </w:p>
        </w:tc>
        <w:tc>
          <w:tcPr>
            <w:tcW w:w="1273" w:type="dxa"/>
          </w:tcPr>
          <w:p w14:paraId="61C17ED5" w14:textId="33FD541B" w:rsidR="004E1E27" w:rsidRPr="004E1E27" w:rsidRDefault="004E1E27" w:rsidP="00B54C86">
            <w:pPr>
              <w:rPr>
                <w:rFonts w:asciiTheme="minorHAnsi" w:hAnsiTheme="minorHAnsi" w:cstheme="minorHAnsi"/>
                <w:bCs/>
                <w:iCs/>
                <w:sz w:val="18"/>
                <w:szCs w:val="18"/>
                <w:lang w:val="mk-MK"/>
              </w:rPr>
            </w:pPr>
            <w:proofErr w:type="spellStart"/>
            <w:r w:rsidRPr="004E1E27">
              <w:rPr>
                <w:rFonts w:asciiTheme="minorHAnsi" w:hAnsiTheme="minorHAnsi" w:cstheme="minorHAnsi"/>
                <w:bCs/>
                <w:iCs/>
                <w:sz w:val="18"/>
                <w:szCs w:val="18"/>
              </w:rPr>
              <w:t>Бетонирани</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пристапни</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улици</w:t>
            </w:r>
            <w:proofErr w:type="spellEnd"/>
            <w:r w:rsidRPr="004E1E27">
              <w:rPr>
                <w:rFonts w:asciiTheme="minorHAnsi" w:hAnsiTheme="minorHAnsi" w:cstheme="minorHAnsi"/>
                <w:bCs/>
                <w:iCs/>
                <w:sz w:val="18"/>
                <w:szCs w:val="18"/>
              </w:rPr>
              <w:t xml:space="preserve"> и </w:t>
            </w:r>
            <w:proofErr w:type="spellStart"/>
            <w:r w:rsidRPr="004E1E27">
              <w:rPr>
                <w:rFonts w:asciiTheme="minorHAnsi" w:hAnsiTheme="minorHAnsi" w:cstheme="minorHAnsi"/>
                <w:bCs/>
                <w:iCs/>
                <w:sz w:val="18"/>
                <w:szCs w:val="18"/>
              </w:rPr>
              <w:t>тротоари</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со</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бекатон</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плочки</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изградени</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потпорни</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ѕидови</w:t>
            </w:r>
            <w:proofErr w:type="spellEnd"/>
            <w:r w:rsidRPr="004E1E27">
              <w:rPr>
                <w:rFonts w:asciiTheme="minorHAnsi" w:hAnsiTheme="minorHAnsi" w:cstheme="minorHAnsi"/>
                <w:bCs/>
                <w:iCs/>
                <w:sz w:val="18"/>
                <w:szCs w:val="18"/>
              </w:rPr>
              <w:t xml:space="preserve">, </w:t>
            </w:r>
            <w:proofErr w:type="spellStart"/>
            <w:proofErr w:type="gramStart"/>
            <w:r w:rsidRPr="004E1E27">
              <w:rPr>
                <w:rFonts w:asciiTheme="minorHAnsi" w:hAnsiTheme="minorHAnsi" w:cstheme="minorHAnsi"/>
                <w:bCs/>
                <w:iCs/>
                <w:sz w:val="18"/>
                <w:szCs w:val="18"/>
              </w:rPr>
              <w:t>заштитни</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огради</w:t>
            </w:r>
            <w:proofErr w:type="spellEnd"/>
            <w:proofErr w:type="gramEnd"/>
            <w:r w:rsidRPr="004E1E27">
              <w:rPr>
                <w:rFonts w:asciiTheme="minorHAnsi" w:hAnsiTheme="minorHAnsi" w:cstheme="minorHAnsi"/>
                <w:bCs/>
                <w:iCs/>
                <w:sz w:val="18"/>
                <w:szCs w:val="18"/>
              </w:rPr>
              <w:t xml:space="preserve"> и </w:t>
            </w:r>
            <w:proofErr w:type="spellStart"/>
            <w:r w:rsidRPr="004E1E27">
              <w:rPr>
                <w:rFonts w:asciiTheme="minorHAnsi" w:hAnsiTheme="minorHAnsi" w:cstheme="minorHAnsi"/>
                <w:bCs/>
                <w:iCs/>
                <w:sz w:val="18"/>
                <w:szCs w:val="18"/>
              </w:rPr>
              <w:t>столпчиња</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изработена</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техничка</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документација</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за</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мостови</w:t>
            </w:r>
            <w:proofErr w:type="spellEnd"/>
            <w:r w:rsidRPr="004E1E27">
              <w:rPr>
                <w:rFonts w:asciiTheme="minorHAnsi" w:hAnsiTheme="minorHAnsi" w:cstheme="minorHAnsi"/>
                <w:bCs/>
                <w:iCs/>
                <w:sz w:val="18"/>
                <w:szCs w:val="18"/>
              </w:rPr>
              <w:t xml:space="preserve"> и </w:t>
            </w:r>
            <w:proofErr w:type="spellStart"/>
            <w:r w:rsidRPr="004E1E27">
              <w:rPr>
                <w:rFonts w:asciiTheme="minorHAnsi" w:hAnsiTheme="minorHAnsi" w:cstheme="minorHAnsi"/>
                <w:bCs/>
                <w:iCs/>
                <w:sz w:val="18"/>
                <w:szCs w:val="18"/>
              </w:rPr>
              <w:t>за</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објекти</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за</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лица</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со</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социјален</w:t>
            </w:r>
            <w:proofErr w:type="spellEnd"/>
            <w:r w:rsidRPr="004E1E27">
              <w:rPr>
                <w:rFonts w:asciiTheme="minorHAnsi" w:hAnsiTheme="minorHAnsi" w:cstheme="minorHAnsi"/>
                <w:bCs/>
                <w:iCs/>
                <w:sz w:val="18"/>
                <w:szCs w:val="18"/>
              </w:rPr>
              <w:t xml:space="preserve"> </w:t>
            </w:r>
            <w:proofErr w:type="spellStart"/>
            <w:r w:rsidRPr="004E1E27">
              <w:rPr>
                <w:rFonts w:asciiTheme="minorHAnsi" w:hAnsiTheme="minorHAnsi" w:cstheme="minorHAnsi"/>
                <w:bCs/>
                <w:iCs/>
                <w:sz w:val="18"/>
                <w:szCs w:val="18"/>
              </w:rPr>
              <w:t>ризик</w:t>
            </w:r>
            <w:proofErr w:type="spellEnd"/>
            <w:r w:rsidRPr="004E1E27">
              <w:rPr>
                <w:rFonts w:asciiTheme="minorHAnsi" w:hAnsiTheme="minorHAnsi" w:cstheme="minorHAnsi"/>
                <w:bCs/>
                <w:iCs/>
                <w:sz w:val="18"/>
                <w:szCs w:val="18"/>
              </w:rPr>
              <w:t>.</w:t>
            </w:r>
          </w:p>
        </w:tc>
        <w:tc>
          <w:tcPr>
            <w:tcW w:w="1406" w:type="dxa"/>
          </w:tcPr>
          <w:p w14:paraId="572BAB83" w14:textId="77777777" w:rsidR="004E1E27" w:rsidRPr="004340A0" w:rsidRDefault="004E1E27" w:rsidP="004E1E27">
            <w:pPr>
              <w:jc w:val="both"/>
              <w:rPr>
                <w:rFonts w:asciiTheme="minorHAnsi" w:hAnsiTheme="minorHAnsi" w:cstheme="minorHAnsi"/>
                <w:b/>
                <w:i/>
                <w:color w:val="1F497D" w:themeColor="text2"/>
                <w:lang w:val="mk-MK"/>
              </w:rPr>
            </w:pPr>
          </w:p>
        </w:tc>
        <w:tc>
          <w:tcPr>
            <w:tcW w:w="1219" w:type="dxa"/>
          </w:tcPr>
          <w:p w14:paraId="7429524D" w14:textId="77777777" w:rsidR="004E1E27" w:rsidRPr="004340A0" w:rsidRDefault="004E1E27" w:rsidP="004E1E27">
            <w:pPr>
              <w:jc w:val="both"/>
              <w:rPr>
                <w:rFonts w:asciiTheme="minorHAnsi" w:hAnsiTheme="minorHAnsi" w:cstheme="minorHAnsi"/>
                <w:b/>
                <w:i/>
                <w:color w:val="1F497D" w:themeColor="text2"/>
                <w:lang w:val="mk-MK"/>
              </w:rPr>
            </w:pPr>
          </w:p>
        </w:tc>
        <w:tc>
          <w:tcPr>
            <w:tcW w:w="1219" w:type="dxa"/>
          </w:tcPr>
          <w:p w14:paraId="3CC7B5F0" w14:textId="77777777" w:rsidR="004E1E27" w:rsidRPr="004340A0" w:rsidRDefault="004E1E27" w:rsidP="004E1E27">
            <w:pPr>
              <w:jc w:val="both"/>
              <w:rPr>
                <w:rFonts w:asciiTheme="minorHAnsi" w:hAnsiTheme="minorHAnsi" w:cstheme="minorHAnsi"/>
                <w:b/>
                <w:i/>
                <w:color w:val="1F497D" w:themeColor="text2"/>
                <w:lang w:val="mk-MK"/>
              </w:rPr>
            </w:pPr>
          </w:p>
        </w:tc>
        <w:tc>
          <w:tcPr>
            <w:tcW w:w="1219" w:type="dxa"/>
          </w:tcPr>
          <w:p w14:paraId="415F9D47" w14:textId="345BB1FB" w:rsidR="004E1E27" w:rsidRPr="004340A0" w:rsidRDefault="004E1E27" w:rsidP="004E1E27">
            <w:pPr>
              <w:jc w:val="both"/>
              <w:rPr>
                <w:rFonts w:asciiTheme="minorHAnsi" w:hAnsiTheme="minorHAnsi" w:cstheme="minorHAnsi"/>
                <w:b/>
                <w:i/>
                <w:color w:val="1F497D" w:themeColor="text2"/>
                <w:lang w:val="mk-MK"/>
              </w:rPr>
            </w:pPr>
          </w:p>
        </w:tc>
        <w:tc>
          <w:tcPr>
            <w:tcW w:w="1246" w:type="dxa"/>
          </w:tcPr>
          <w:p w14:paraId="7EE8C1D7" w14:textId="12EB53D1" w:rsidR="004E1E27" w:rsidRPr="004E1E27" w:rsidRDefault="004E1E27" w:rsidP="004E1E27">
            <w:pPr>
              <w:rPr>
                <w:rFonts w:asciiTheme="minorHAnsi" w:hAnsiTheme="minorHAnsi" w:cstheme="minorHAnsi"/>
                <w:b/>
                <w:i/>
                <w:color w:val="1F497D" w:themeColor="text2"/>
                <w:sz w:val="18"/>
                <w:szCs w:val="18"/>
                <w:lang w:val="mk-MK"/>
              </w:rPr>
            </w:pPr>
            <w:r w:rsidRPr="004E1E27">
              <w:rPr>
                <w:rFonts w:asciiTheme="minorHAnsi" w:hAnsiTheme="minorHAnsi" w:cstheme="minorHAnsi"/>
                <w:sz w:val="18"/>
                <w:szCs w:val="18"/>
                <w:lang w:val="ru-RU"/>
              </w:rPr>
              <w:t>50% мажи 50% жени</w:t>
            </w:r>
          </w:p>
        </w:tc>
        <w:tc>
          <w:tcPr>
            <w:tcW w:w="1246" w:type="dxa"/>
          </w:tcPr>
          <w:p w14:paraId="0C217AB9" w14:textId="235B4167" w:rsidR="004E1E27" w:rsidRPr="004340A0" w:rsidRDefault="004E1E27" w:rsidP="004E1E27">
            <w:pPr>
              <w:jc w:val="both"/>
              <w:rPr>
                <w:rFonts w:asciiTheme="minorHAnsi" w:hAnsiTheme="minorHAnsi" w:cstheme="minorHAnsi"/>
                <w:b/>
                <w:i/>
                <w:color w:val="1F497D" w:themeColor="text2"/>
                <w:lang w:val="mk-MK"/>
              </w:rPr>
            </w:pPr>
          </w:p>
        </w:tc>
      </w:tr>
      <w:tr w:rsidR="004E1E27" w:rsidRPr="004340A0" w14:paraId="62C17EA8" w14:textId="77777777" w:rsidTr="004E1E27">
        <w:tc>
          <w:tcPr>
            <w:tcW w:w="1129" w:type="dxa"/>
          </w:tcPr>
          <w:p w14:paraId="3BAF1774" w14:textId="465FC84F" w:rsidR="004E1E27" w:rsidRPr="001C000F" w:rsidRDefault="00EA55C5" w:rsidP="004E1E27">
            <w:pPr>
              <w:rPr>
                <w:rFonts w:asciiTheme="minorHAnsi" w:hAnsiTheme="minorHAnsi" w:cstheme="minorHAnsi"/>
                <w:b/>
                <w:i/>
                <w:color w:val="1F497D" w:themeColor="text2"/>
                <w:sz w:val="18"/>
                <w:szCs w:val="18"/>
                <w:lang w:val="mk-MK"/>
              </w:rPr>
            </w:pPr>
            <w:r w:rsidRPr="00EA55C5">
              <w:rPr>
                <w:rFonts w:asciiTheme="minorHAnsi" w:hAnsiTheme="minorHAnsi" w:cstheme="minorHAnsi"/>
                <w:sz w:val="18"/>
                <w:szCs w:val="18"/>
              </w:rPr>
              <w:t xml:space="preserve">ПП/П 1. </w:t>
            </w:r>
            <w:r w:rsidR="00B54C86">
              <w:rPr>
                <w:rFonts w:asciiTheme="minorHAnsi" w:hAnsiTheme="minorHAnsi" w:cstheme="minorHAnsi"/>
                <w:sz w:val="18"/>
                <w:szCs w:val="18"/>
                <w:lang w:val="mk-MK"/>
              </w:rPr>
              <w:t xml:space="preserve">3 </w:t>
            </w:r>
            <w:proofErr w:type="spellStart"/>
            <w:r w:rsidRPr="00EA55C5">
              <w:rPr>
                <w:rFonts w:asciiTheme="minorHAnsi" w:hAnsiTheme="minorHAnsi" w:cstheme="minorHAnsi"/>
                <w:sz w:val="18"/>
                <w:szCs w:val="18"/>
              </w:rPr>
              <w:t>Уредување</w:t>
            </w:r>
            <w:proofErr w:type="spellEnd"/>
            <w:r w:rsidRPr="00EA55C5">
              <w:rPr>
                <w:rFonts w:asciiTheme="minorHAnsi" w:hAnsiTheme="minorHAnsi" w:cstheme="minorHAnsi"/>
                <w:sz w:val="18"/>
                <w:szCs w:val="18"/>
              </w:rPr>
              <w:t xml:space="preserve"> </w:t>
            </w:r>
            <w:proofErr w:type="spellStart"/>
            <w:r w:rsidRPr="00EA55C5">
              <w:rPr>
                <w:rFonts w:asciiTheme="minorHAnsi" w:hAnsiTheme="minorHAnsi" w:cstheme="minorHAnsi"/>
                <w:sz w:val="18"/>
                <w:szCs w:val="18"/>
              </w:rPr>
              <w:t>на</w:t>
            </w:r>
            <w:proofErr w:type="spellEnd"/>
            <w:r w:rsidRPr="00EA55C5">
              <w:rPr>
                <w:rFonts w:asciiTheme="minorHAnsi" w:hAnsiTheme="minorHAnsi" w:cstheme="minorHAnsi"/>
                <w:sz w:val="18"/>
                <w:szCs w:val="18"/>
              </w:rPr>
              <w:t xml:space="preserve"> </w:t>
            </w:r>
            <w:proofErr w:type="spellStart"/>
            <w:r w:rsidRPr="00EA55C5">
              <w:rPr>
                <w:rFonts w:asciiTheme="minorHAnsi" w:hAnsiTheme="minorHAnsi" w:cstheme="minorHAnsi"/>
                <w:sz w:val="18"/>
                <w:szCs w:val="18"/>
              </w:rPr>
              <w:t>простор</w:t>
            </w:r>
            <w:proofErr w:type="spellEnd"/>
            <w:r w:rsidRPr="00EA55C5">
              <w:rPr>
                <w:rFonts w:asciiTheme="minorHAnsi" w:hAnsiTheme="minorHAnsi" w:cstheme="minorHAnsi"/>
                <w:sz w:val="18"/>
                <w:szCs w:val="18"/>
              </w:rPr>
              <w:t xml:space="preserve"> </w:t>
            </w:r>
            <w:proofErr w:type="spellStart"/>
            <w:r w:rsidRPr="00EA55C5">
              <w:rPr>
                <w:rFonts w:asciiTheme="minorHAnsi" w:hAnsiTheme="minorHAnsi" w:cstheme="minorHAnsi"/>
                <w:sz w:val="18"/>
                <w:szCs w:val="18"/>
              </w:rPr>
              <w:t>во</w:t>
            </w:r>
            <w:proofErr w:type="spellEnd"/>
            <w:r w:rsidRPr="00EA55C5">
              <w:rPr>
                <w:rFonts w:asciiTheme="minorHAnsi" w:hAnsiTheme="minorHAnsi" w:cstheme="minorHAnsi"/>
                <w:sz w:val="18"/>
                <w:szCs w:val="18"/>
              </w:rPr>
              <w:t xml:space="preserve"> </w:t>
            </w:r>
            <w:proofErr w:type="spellStart"/>
            <w:r w:rsidRPr="00EA55C5">
              <w:rPr>
                <w:rFonts w:asciiTheme="minorHAnsi" w:hAnsiTheme="minorHAnsi" w:cstheme="minorHAnsi"/>
                <w:sz w:val="18"/>
                <w:szCs w:val="18"/>
              </w:rPr>
              <w:t>рурални</w:t>
            </w:r>
            <w:proofErr w:type="spellEnd"/>
            <w:r w:rsidRPr="00EA55C5">
              <w:rPr>
                <w:rFonts w:asciiTheme="minorHAnsi" w:hAnsiTheme="minorHAnsi" w:cstheme="minorHAnsi"/>
                <w:sz w:val="18"/>
                <w:szCs w:val="18"/>
              </w:rPr>
              <w:t xml:space="preserve"> </w:t>
            </w:r>
            <w:proofErr w:type="spellStart"/>
            <w:r w:rsidRPr="00EA55C5">
              <w:rPr>
                <w:rFonts w:asciiTheme="minorHAnsi" w:hAnsiTheme="minorHAnsi" w:cstheme="minorHAnsi"/>
                <w:sz w:val="18"/>
                <w:szCs w:val="18"/>
              </w:rPr>
              <w:t>подрачја</w:t>
            </w:r>
            <w:proofErr w:type="spellEnd"/>
            <w:r w:rsidRPr="00EA55C5">
              <w:rPr>
                <w:rFonts w:asciiTheme="minorHAnsi" w:hAnsiTheme="minorHAnsi" w:cstheme="minorHAnsi"/>
                <w:sz w:val="18"/>
                <w:szCs w:val="18"/>
              </w:rPr>
              <w:t xml:space="preserve"> (</w:t>
            </w:r>
            <w:proofErr w:type="spellStart"/>
            <w:r w:rsidRPr="00EA55C5">
              <w:rPr>
                <w:rFonts w:asciiTheme="minorHAnsi" w:hAnsiTheme="minorHAnsi" w:cstheme="minorHAnsi"/>
                <w:sz w:val="18"/>
                <w:szCs w:val="18"/>
              </w:rPr>
              <w:t>капитални</w:t>
            </w:r>
            <w:proofErr w:type="spellEnd"/>
            <w:r w:rsidRPr="00EA55C5">
              <w:rPr>
                <w:rFonts w:asciiTheme="minorHAnsi" w:hAnsiTheme="minorHAnsi" w:cstheme="minorHAnsi"/>
                <w:sz w:val="18"/>
                <w:szCs w:val="18"/>
              </w:rPr>
              <w:t xml:space="preserve"> </w:t>
            </w:r>
            <w:proofErr w:type="spellStart"/>
            <w:r w:rsidRPr="00EA55C5">
              <w:rPr>
                <w:rFonts w:asciiTheme="minorHAnsi" w:hAnsiTheme="minorHAnsi" w:cstheme="minorHAnsi"/>
                <w:sz w:val="18"/>
                <w:szCs w:val="18"/>
              </w:rPr>
              <w:t>трошоци</w:t>
            </w:r>
            <w:proofErr w:type="spellEnd"/>
            <w:r w:rsidRPr="00EA55C5">
              <w:rPr>
                <w:rFonts w:asciiTheme="minorHAnsi" w:hAnsiTheme="minorHAnsi" w:cstheme="minorHAnsi"/>
                <w:sz w:val="18"/>
                <w:szCs w:val="18"/>
              </w:rPr>
              <w:t>)</w:t>
            </w:r>
          </w:p>
        </w:tc>
        <w:tc>
          <w:tcPr>
            <w:tcW w:w="1273" w:type="dxa"/>
          </w:tcPr>
          <w:p w14:paraId="47239CAD" w14:textId="14C5E04F" w:rsidR="004E1E27" w:rsidRPr="004E1E27" w:rsidRDefault="004E1E27" w:rsidP="00B54C86">
            <w:pPr>
              <w:rPr>
                <w:rFonts w:asciiTheme="minorHAnsi" w:hAnsiTheme="minorHAnsi" w:cstheme="minorHAnsi"/>
                <w:b/>
                <w:i/>
                <w:color w:val="1F497D" w:themeColor="text2"/>
                <w:sz w:val="18"/>
                <w:szCs w:val="18"/>
                <w:lang w:val="mk-MK"/>
              </w:rPr>
            </w:pPr>
            <w:proofErr w:type="spellStart"/>
            <w:r w:rsidRPr="004E1E27">
              <w:rPr>
                <w:rFonts w:asciiTheme="minorHAnsi" w:eastAsia="StobiSerif Regular" w:hAnsiTheme="minorHAnsi" w:cstheme="minorHAnsi"/>
                <w:color w:val="000000"/>
                <w:sz w:val="18"/>
                <w:szCs w:val="18"/>
                <w:lang w:eastAsia="zh-CN"/>
              </w:rPr>
              <w:t>Изградени</w:t>
            </w:r>
            <w:proofErr w:type="spellEnd"/>
            <w:r w:rsidRPr="004E1E27">
              <w:rPr>
                <w:rFonts w:asciiTheme="minorHAnsi" w:eastAsia="StobiSerif Regular" w:hAnsiTheme="minorHAnsi" w:cstheme="minorHAnsi"/>
                <w:color w:val="000000"/>
                <w:sz w:val="18"/>
                <w:szCs w:val="18"/>
                <w:lang w:eastAsia="zh-CN"/>
              </w:rPr>
              <w:t xml:space="preserve"> </w:t>
            </w:r>
            <w:r w:rsidRPr="004E1E27">
              <w:rPr>
                <w:rFonts w:asciiTheme="minorHAnsi" w:eastAsia="StobiSerif Regular" w:hAnsiTheme="minorHAnsi" w:cstheme="minorHAnsi"/>
                <w:color w:val="000000"/>
                <w:sz w:val="18"/>
                <w:szCs w:val="18"/>
                <w:lang w:val="mk-MK" w:eastAsia="zh-CN"/>
              </w:rPr>
              <w:t xml:space="preserve">Х км </w:t>
            </w:r>
            <w:proofErr w:type="spellStart"/>
            <w:r w:rsidRPr="004E1E27">
              <w:rPr>
                <w:rFonts w:asciiTheme="minorHAnsi" w:eastAsia="StobiSerif Regular" w:hAnsiTheme="minorHAnsi" w:cstheme="minorHAnsi"/>
                <w:color w:val="000000"/>
                <w:sz w:val="18"/>
                <w:szCs w:val="18"/>
                <w:lang w:eastAsia="zh-CN"/>
              </w:rPr>
              <w:t>локални</w:t>
            </w:r>
            <w:proofErr w:type="spellEnd"/>
            <w:r w:rsidRPr="004E1E27">
              <w:rPr>
                <w:rFonts w:asciiTheme="minorHAnsi" w:eastAsia="StobiSerif Regular" w:hAnsiTheme="minorHAnsi" w:cstheme="minorHAnsi"/>
                <w:color w:val="000000"/>
                <w:sz w:val="18"/>
                <w:szCs w:val="18"/>
                <w:lang w:eastAsia="zh-CN"/>
              </w:rPr>
              <w:t xml:space="preserve"> </w:t>
            </w:r>
            <w:proofErr w:type="spellStart"/>
            <w:r w:rsidRPr="004E1E27">
              <w:rPr>
                <w:rFonts w:asciiTheme="minorHAnsi" w:eastAsia="StobiSerif Regular" w:hAnsiTheme="minorHAnsi" w:cstheme="minorHAnsi"/>
                <w:color w:val="000000"/>
                <w:sz w:val="18"/>
                <w:szCs w:val="18"/>
                <w:lang w:eastAsia="zh-CN"/>
              </w:rPr>
              <w:t>патишта</w:t>
            </w:r>
            <w:proofErr w:type="spellEnd"/>
            <w:r w:rsidRPr="004E1E27">
              <w:rPr>
                <w:rFonts w:asciiTheme="minorHAnsi" w:eastAsia="StobiSerif Regular" w:hAnsiTheme="minorHAnsi" w:cstheme="minorHAnsi"/>
                <w:color w:val="000000"/>
                <w:sz w:val="18"/>
                <w:szCs w:val="18"/>
                <w:lang w:eastAsia="zh-CN"/>
              </w:rPr>
              <w:t xml:space="preserve"> </w:t>
            </w:r>
            <w:proofErr w:type="spellStart"/>
            <w:r w:rsidRPr="004E1E27">
              <w:rPr>
                <w:rFonts w:asciiTheme="minorHAnsi" w:eastAsia="StobiSerif Regular" w:hAnsiTheme="minorHAnsi" w:cstheme="minorHAnsi"/>
                <w:color w:val="000000"/>
                <w:sz w:val="18"/>
                <w:szCs w:val="18"/>
                <w:lang w:eastAsia="zh-CN"/>
              </w:rPr>
              <w:t>во</w:t>
            </w:r>
            <w:proofErr w:type="spellEnd"/>
            <w:r w:rsidRPr="004E1E27">
              <w:rPr>
                <w:rFonts w:asciiTheme="minorHAnsi" w:eastAsia="StobiSerif Regular" w:hAnsiTheme="minorHAnsi" w:cstheme="minorHAnsi"/>
                <w:color w:val="000000"/>
                <w:sz w:val="18"/>
                <w:szCs w:val="18"/>
                <w:lang w:eastAsia="zh-CN"/>
              </w:rPr>
              <w:t xml:space="preserve"> </w:t>
            </w:r>
            <w:proofErr w:type="spellStart"/>
            <w:r w:rsidRPr="004E1E27">
              <w:rPr>
                <w:rFonts w:asciiTheme="minorHAnsi" w:eastAsia="StobiSerif Regular" w:hAnsiTheme="minorHAnsi" w:cstheme="minorHAnsi"/>
                <w:color w:val="000000"/>
                <w:sz w:val="18"/>
                <w:szCs w:val="18"/>
                <w:lang w:eastAsia="zh-CN"/>
              </w:rPr>
              <w:t>руралните</w:t>
            </w:r>
            <w:proofErr w:type="spellEnd"/>
            <w:r w:rsidRPr="004E1E27">
              <w:rPr>
                <w:rFonts w:asciiTheme="minorHAnsi" w:eastAsia="StobiSerif Regular" w:hAnsiTheme="minorHAnsi" w:cstheme="minorHAnsi"/>
                <w:color w:val="000000"/>
                <w:sz w:val="18"/>
                <w:szCs w:val="18"/>
                <w:lang w:eastAsia="zh-CN"/>
              </w:rPr>
              <w:t xml:space="preserve"> </w:t>
            </w:r>
            <w:proofErr w:type="spellStart"/>
            <w:r w:rsidRPr="004E1E27">
              <w:rPr>
                <w:rFonts w:asciiTheme="minorHAnsi" w:eastAsia="StobiSerif Regular" w:hAnsiTheme="minorHAnsi" w:cstheme="minorHAnsi"/>
                <w:color w:val="000000"/>
                <w:sz w:val="18"/>
                <w:szCs w:val="18"/>
                <w:lang w:eastAsia="zh-CN"/>
              </w:rPr>
              <w:t>подрачја</w:t>
            </w:r>
            <w:proofErr w:type="spellEnd"/>
          </w:p>
        </w:tc>
        <w:tc>
          <w:tcPr>
            <w:tcW w:w="1406" w:type="dxa"/>
          </w:tcPr>
          <w:p w14:paraId="3C3E6307" w14:textId="77777777" w:rsidR="004E1E27" w:rsidRPr="004340A0" w:rsidRDefault="004E1E27" w:rsidP="004E1E27">
            <w:pPr>
              <w:jc w:val="both"/>
              <w:rPr>
                <w:rFonts w:asciiTheme="minorHAnsi" w:hAnsiTheme="minorHAnsi" w:cstheme="minorHAnsi"/>
                <w:b/>
                <w:i/>
                <w:color w:val="1F497D" w:themeColor="text2"/>
                <w:lang w:val="mk-MK"/>
              </w:rPr>
            </w:pPr>
          </w:p>
        </w:tc>
        <w:tc>
          <w:tcPr>
            <w:tcW w:w="1219" w:type="dxa"/>
          </w:tcPr>
          <w:p w14:paraId="78645779" w14:textId="77777777" w:rsidR="004E1E27" w:rsidRPr="004340A0" w:rsidRDefault="004E1E27" w:rsidP="004E1E27">
            <w:pPr>
              <w:jc w:val="both"/>
              <w:rPr>
                <w:rFonts w:asciiTheme="minorHAnsi" w:hAnsiTheme="minorHAnsi" w:cstheme="minorHAnsi"/>
                <w:b/>
                <w:i/>
                <w:color w:val="1F497D" w:themeColor="text2"/>
                <w:lang w:val="mk-MK"/>
              </w:rPr>
            </w:pPr>
          </w:p>
        </w:tc>
        <w:tc>
          <w:tcPr>
            <w:tcW w:w="1219" w:type="dxa"/>
          </w:tcPr>
          <w:p w14:paraId="6D2A2023" w14:textId="77777777" w:rsidR="004E1E27" w:rsidRPr="004340A0" w:rsidRDefault="004E1E27" w:rsidP="004E1E27">
            <w:pPr>
              <w:jc w:val="both"/>
              <w:rPr>
                <w:rFonts w:asciiTheme="minorHAnsi" w:hAnsiTheme="minorHAnsi" w:cstheme="minorHAnsi"/>
                <w:b/>
                <w:i/>
                <w:color w:val="1F497D" w:themeColor="text2"/>
                <w:lang w:val="mk-MK"/>
              </w:rPr>
            </w:pPr>
          </w:p>
        </w:tc>
        <w:tc>
          <w:tcPr>
            <w:tcW w:w="1219" w:type="dxa"/>
          </w:tcPr>
          <w:p w14:paraId="4069D6A4" w14:textId="549B842A" w:rsidR="004E1E27" w:rsidRPr="004340A0" w:rsidRDefault="004E1E27" w:rsidP="004E1E27">
            <w:pPr>
              <w:jc w:val="both"/>
              <w:rPr>
                <w:rFonts w:asciiTheme="minorHAnsi" w:hAnsiTheme="minorHAnsi" w:cstheme="minorHAnsi"/>
                <w:b/>
                <w:i/>
                <w:color w:val="1F497D" w:themeColor="text2"/>
                <w:lang w:val="mk-MK"/>
              </w:rPr>
            </w:pPr>
          </w:p>
        </w:tc>
        <w:tc>
          <w:tcPr>
            <w:tcW w:w="1246" w:type="dxa"/>
          </w:tcPr>
          <w:p w14:paraId="284109D5" w14:textId="62F34D6E" w:rsidR="004E1E27" w:rsidRPr="004E1E27" w:rsidRDefault="004E1E27" w:rsidP="004E1E27">
            <w:pPr>
              <w:rPr>
                <w:rFonts w:asciiTheme="minorHAnsi" w:hAnsiTheme="minorHAnsi" w:cstheme="minorHAnsi"/>
                <w:b/>
                <w:i/>
                <w:color w:val="1F497D" w:themeColor="text2"/>
                <w:sz w:val="18"/>
                <w:szCs w:val="18"/>
                <w:lang w:val="mk-MK"/>
              </w:rPr>
            </w:pPr>
            <w:r w:rsidRPr="004E1E27">
              <w:rPr>
                <w:rFonts w:asciiTheme="minorHAnsi" w:hAnsiTheme="minorHAnsi" w:cstheme="minorHAnsi"/>
                <w:sz w:val="18"/>
                <w:szCs w:val="18"/>
                <w:lang w:val="ru-RU"/>
              </w:rPr>
              <w:t>50% мажи 50% жени</w:t>
            </w:r>
          </w:p>
        </w:tc>
        <w:tc>
          <w:tcPr>
            <w:tcW w:w="1246" w:type="dxa"/>
          </w:tcPr>
          <w:p w14:paraId="375C15EA" w14:textId="42614280" w:rsidR="004E1E27" w:rsidRPr="004340A0" w:rsidRDefault="004E1E27" w:rsidP="004E1E27">
            <w:pPr>
              <w:jc w:val="both"/>
              <w:rPr>
                <w:rFonts w:asciiTheme="minorHAnsi" w:hAnsiTheme="minorHAnsi" w:cstheme="minorHAnsi"/>
                <w:b/>
                <w:i/>
                <w:color w:val="1F497D" w:themeColor="text2"/>
                <w:lang w:val="mk-MK"/>
              </w:rPr>
            </w:pPr>
          </w:p>
        </w:tc>
      </w:tr>
      <w:tr w:rsidR="004E1E27" w:rsidRPr="004340A0" w14:paraId="07D2E542" w14:textId="77777777" w:rsidTr="004E1E27">
        <w:tc>
          <w:tcPr>
            <w:tcW w:w="1129" w:type="dxa"/>
          </w:tcPr>
          <w:p w14:paraId="3424EC44" w14:textId="4F9D344C" w:rsidR="004E1E27" w:rsidRPr="001C000F" w:rsidRDefault="004E1E27" w:rsidP="004E1E27">
            <w:pPr>
              <w:rPr>
                <w:rFonts w:asciiTheme="minorHAnsi" w:hAnsiTheme="minorHAnsi" w:cstheme="minorHAnsi"/>
                <w:b/>
                <w:i/>
                <w:color w:val="1F497D" w:themeColor="text2"/>
                <w:sz w:val="18"/>
                <w:szCs w:val="18"/>
                <w:lang w:val="mk-MK"/>
              </w:rPr>
            </w:pPr>
            <w:r w:rsidRPr="001C000F">
              <w:rPr>
                <w:rFonts w:asciiTheme="minorHAnsi" w:hAnsiTheme="minorHAnsi" w:cstheme="minorHAnsi"/>
                <w:sz w:val="18"/>
                <w:szCs w:val="18"/>
              </w:rPr>
              <w:t xml:space="preserve">ПП/П </w:t>
            </w:r>
            <w:r w:rsidR="00EA55C5">
              <w:rPr>
                <w:rFonts w:asciiTheme="minorHAnsi" w:hAnsiTheme="minorHAnsi" w:cstheme="minorHAnsi"/>
                <w:sz w:val="18"/>
                <w:szCs w:val="18"/>
                <w:lang w:val="mk-MK"/>
              </w:rPr>
              <w:t>2.1</w:t>
            </w:r>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Изградба</w:t>
            </w:r>
            <w:proofErr w:type="spellEnd"/>
            <w:r w:rsidRPr="001C000F">
              <w:rPr>
                <w:rFonts w:asciiTheme="minorHAnsi" w:hAnsiTheme="minorHAnsi" w:cstheme="minorHAnsi"/>
                <w:sz w:val="18"/>
                <w:szCs w:val="18"/>
              </w:rPr>
              <w:t xml:space="preserve"> и </w:t>
            </w:r>
            <w:proofErr w:type="spellStart"/>
            <w:r w:rsidRPr="001C000F">
              <w:rPr>
                <w:rFonts w:asciiTheme="minorHAnsi" w:hAnsiTheme="minorHAnsi" w:cstheme="minorHAnsi"/>
                <w:sz w:val="18"/>
                <w:szCs w:val="18"/>
              </w:rPr>
              <w:t>реконструкција</w:t>
            </w:r>
            <w:proofErr w:type="spellEnd"/>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на</w:t>
            </w:r>
            <w:proofErr w:type="spellEnd"/>
            <w:r w:rsidRPr="001C000F">
              <w:rPr>
                <w:rFonts w:asciiTheme="minorHAnsi" w:hAnsiTheme="minorHAnsi" w:cstheme="minorHAnsi"/>
                <w:sz w:val="18"/>
                <w:szCs w:val="18"/>
              </w:rPr>
              <w:t xml:space="preserve"> </w:t>
            </w:r>
            <w:r w:rsidR="00EA55C5">
              <w:rPr>
                <w:rFonts w:asciiTheme="minorHAnsi" w:hAnsiTheme="minorHAnsi" w:cstheme="minorHAnsi"/>
                <w:sz w:val="18"/>
                <w:szCs w:val="18"/>
                <w:lang w:val="mk-MK"/>
              </w:rPr>
              <w:lastRenderedPageBreak/>
              <w:t>локални</w:t>
            </w:r>
            <w:proofErr w:type="spellStart"/>
            <w:r w:rsidRPr="001C000F">
              <w:rPr>
                <w:rFonts w:asciiTheme="minorHAnsi" w:hAnsiTheme="minorHAnsi" w:cstheme="minorHAnsi"/>
                <w:sz w:val="18"/>
                <w:szCs w:val="18"/>
              </w:rPr>
              <w:t>патишта</w:t>
            </w:r>
            <w:proofErr w:type="spellEnd"/>
            <w:r w:rsidRPr="001C000F">
              <w:rPr>
                <w:rFonts w:asciiTheme="minorHAnsi" w:hAnsiTheme="minorHAnsi" w:cstheme="minorHAnsi"/>
                <w:sz w:val="18"/>
                <w:szCs w:val="18"/>
              </w:rPr>
              <w:t xml:space="preserve"> и </w:t>
            </w:r>
            <w:proofErr w:type="spellStart"/>
            <w:r w:rsidRPr="001C000F">
              <w:rPr>
                <w:rFonts w:asciiTheme="minorHAnsi" w:hAnsiTheme="minorHAnsi" w:cstheme="minorHAnsi"/>
                <w:sz w:val="18"/>
                <w:szCs w:val="18"/>
              </w:rPr>
              <w:t>улици</w:t>
            </w:r>
            <w:proofErr w:type="spellEnd"/>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во</w:t>
            </w:r>
            <w:proofErr w:type="spellEnd"/>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Општината</w:t>
            </w:r>
            <w:proofErr w:type="spellEnd"/>
          </w:p>
        </w:tc>
        <w:tc>
          <w:tcPr>
            <w:tcW w:w="1273" w:type="dxa"/>
          </w:tcPr>
          <w:p w14:paraId="3D36B09D" w14:textId="002ED8F2" w:rsidR="004E1E27" w:rsidRPr="004E1E27" w:rsidRDefault="004E1E27" w:rsidP="00B54C86">
            <w:pPr>
              <w:pStyle w:val="ListParagraph"/>
              <w:numPr>
                <w:ilvl w:val="0"/>
                <w:numId w:val="60"/>
              </w:numPr>
              <w:spacing w:after="0" w:line="240" w:lineRule="auto"/>
              <w:ind w:left="176" w:hanging="176"/>
              <w:rPr>
                <w:rFonts w:cstheme="minorHAnsi"/>
                <w:sz w:val="18"/>
                <w:szCs w:val="18"/>
              </w:rPr>
            </w:pPr>
            <w:proofErr w:type="spellStart"/>
            <w:r w:rsidRPr="004E1E27">
              <w:rPr>
                <w:rFonts w:cstheme="minorHAnsi"/>
                <w:sz w:val="18"/>
                <w:szCs w:val="18"/>
              </w:rPr>
              <w:lastRenderedPageBreak/>
              <w:t>Изработ</w:t>
            </w:r>
            <w:proofErr w:type="spellEnd"/>
            <w:r w:rsidRPr="004E1E27">
              <w:rPr>
                <w:rFonts w:cstheme="minorHAnsi"/>
                <w:sz w:val="18"/>
                <w:szCs w:val="18"/>
                <w:lang w:val="mk-MK"/>
              </w:rPr>
              <w:t>ени х</w:t>
            </w:r>
            <w:r w:rsidRPr="004E1E27">
              <w:rPr>
                <w:rFonts w:cstheme="minorHAnsi"/>
                <w:sz w:val="18"/>
                <w:szCs w:val="18"/>
              </w:rPr>
              <w:t xml:space="preserve"> </w:t>
            </w:r>
            <w:proofErr w:type="spellStart"/>
            <w:r w:rsidRPr="004E1E27">
              <w:rPr>
                <w:rFonts w:cstheme="minorHAnsi"/>
                <w:sz w:val="18"/>
                <w:szCs w:val="18"/>
              </w:rPr>
              <w:t>проектн</w:t>
            </w:r>
            <w:proofErr w:type="spellEnd"/>
            <w:r w:rsidRPr="004E1E27">
              <w:rPr>
                <w:rFonts w:cstheme="minorHAnsi"/>
                <w:sz w:val="18"/>
                <w:szCs w:val="18"/>
                <w:lang w:val="mk-MK"/>
              </w:rPr>
              <w:t>и</w:t>
            </w:r>
            <w:r w:rsidRPr="004E1E27">
              <w:rPr>
                <w:rFonts w:cstheme="minorHAnsi"/>
                <w:sz w:val="18"/>
                <w:szCs w:val="18"/>
              </w:rPr>
              <w:t xml:space="preserve"> </w:t>
            </w:r>
            <w:proofErr w:type="spellStart"/>
            <w:r w:rsidRPr="004E1E27">
              <w:rPr>
                <w:rFonts w:cstheme="minorHAnsi"/>
                <w:sz w:val="18"/>
                <w:szCs w:val="18"/>
              </w:rPr>
              <w:t>документа</w:t>
            </w:r>
            <w:r w:rsidRPr="004E1E27">
              <w:rPr>
                <w:rFonts w:cstheme="minorHAnsi"/>
                <w:sz w:val="18"/>
                <w:szCs w:val="18"/>
              </w:rPr>
              <w:lastRenderedPageBreak/>
              <w:t>ци</w:t>
            </w:r>
            <w:proofErr w:type="spellEnd"/>
            <w:r w:rsidRPr="004E1E27">
              <w:rPr>
                <w:rFonts w:cstheme="minorHAnsi"/>
                <w:sz w:val="18"/>
                <w:szCs w:val="18"/>
                <w:lang w:val="mk-MK"/>
              </w:rPr>
              <w:t>и</w:t>
            </w:r>
            <w:r w:rsidRPr="004E1E27">
              <w:rPr>
                <w:rFonts w:cstheme="minorHAnsi"/>
                <w:sz w:val="18"/>
                <w:szCs w:val="18"/>
              </w:rPr>
              <w:t xml:space="preserve"> </w:t>
            </w:r>
            <w:proofErr w:type="spellStart"/>
            <w:r w:rsidRPr="004E1E27">
              <w:rPr>
                <w:rFonts w:cstheme="minorHAnsi"/>
                <w:sz w:val="18"/>
                <w:szCs w:val="18"/>
              </w:rPr>
              <w:t>за</w:t>
            </w:r>
            <w:proofErr w:type="spellEnd"/>
            <w:r w:rsidRPr="004E1E27">
              <w:rPr>
                <w:rFonts w:cstheme="minorHAnsi"/>
                <w:sz w:val="18"/>
                <w:szCs w:val="18"/>
              </w:rPr>
              <w:t xml:space="preserve"> </w:t>
            </w:r>
            <w:proofErr w:type="spellStart"/>
            <w:r w:rsidRPr="004E1E27">
              <w:rPr>
                <w:rFonts w:cstheme="minorHAnsi"/>
                <w:sz w:val="18"/>
                <w:szCs w:val="18"/>
              </w:rPr>
              <w:t>улици</w:t>
            </w:r>
            <w:proofErr w:type="spellEnd"/>
            <w:r w:rsidRPr="004E1E27">
              <w:rPr>
                <w:rFonts w:cstheme="minorHAnsi"/>
                <w:sz w:val="18"/>
                <w:szCs w:val="18"/>
              </w:rPr>
              <w:t xml:space="preserve"> и </w:t>
            </w:r>
            <w:proofErr w:type="spellStart"/>
            <w:r w:rsidRPr="004E1E27">
              <w:rPr>
                <w:rFonts w:cstheme="minorHAnsi"/>
                <w:sz w:val="18"/>
                <w:szCs w:val="18"/>
              </w:rPr>
              <w:t>патишта</w:t>
            </w:r>
            <w:proofErr w:type="spellEnd"/>
          </w:p>
          <w:p w14:paraId="762256CA" w14:textId="2211698A" w:rsidR="004E1E27" w:rsidRPr="004E1E27" w:rsidRDefault="004E1E27" w:rsidP="00BA400D">
            <w:pPr>
              <w:pStyle w:val="ListParagraph"/>
              <w:numPr>
                <w:ilvl w:val="0"/>
                <w:numId w:val="60"/>
              </w:numPr>
              <w:spacing w:after="0" w:line="240" w:lineRule="auto"/>
              <w:ind w:left="176" w:hanging="176"/>
              <w:rPr>
                <w:rFonts w:cstheme="minorHAnsi"/>
                <w:sz w:val="18"/>
                <w:szCs w:val="18"/>
              </w:rPr>
            </w:pPr>
            <w:proofErr w:type="spellStart"/>
            <w:r w:rsidRPr="004E1E27">
              <w:rPr>
                <w:rFonts w:cstheme="minorHAnsi"/>
                <w:sz w:val="18"/>
                <w:szCs w:val="18"/>
              </w:rPr>
              <w:t>Ревизија</w:t>
            </w:r>
            <w:proofErr w:type="spellEnd"/>
            <w:r w:rsidRPr="004E1E27">
              <w:rPr>
                <w:rFonts w:cstheme="minorHAnsi"/>
                <w:sz w:val="18"/>
                <w:szCs w:val="18"/>
              </w:rPr>
              <w:t xml:space="preserve"> </w:t>
            </w:r>
            <w:proofErr w:type="spellStart"/>
            <w:r w:rsidRPr="004E1E27">
              <w:rPr>
                <w:rFonts w:cstheme="minorHAnsi"/>
                <w:sz w:val="18"/>
                <w:szCs w:val="18"/>
              </w:rPr>
              <w:t>на</w:t>
            </w:r>
            <w:proofErr w:type="spellEnd"/>
            <w:r w:rsidRPr="004E1E27">
              <w:rPr>
                <w:rFonts w:cstheme="minorHAnsi"/>
                <w:sz w:val="18"/>
                <w:szCs w:val="18"/>
              </w:rPr>
              <w:t xml:space="preserve"> </w:t>
            </w:r>
            <w:r w:rsidRPr="004E1E27">
              <w:rPr>
                <w:rFonts w:cstheme="minorHAnsi"/>
                <w:sz w:val="18"/>
                <w:szCs w:val="18"/>
                <w:lang w:val="mk-MK"/>
              </w:rPr>
              <w:t xml:space="preserve">х </w:t>
            </w:r>
            <w:proofErr w:type="spellStart"/>
            <w:r w:rsidRPr="004E1E27">
              <w:rPr>
                <w:rFonts w:cstheme="minorHAnsi"/>
                <w:sz w:val="18"/>
                <w:szCs w:val="18"/>
              </w:rPr>
              <w:t>проекти</w:t>
            </w:r>
            <w:proofErr w:type="spellEnd"/>
          </w:p>
          <w:p w14:paraId="1E6888D5" w14:textId="25D2509C" w:rsidR="004E1E27" w:rsidRPr="004E1E27" w:rsidRDefault="004E1E27" w:rsidP="00BA400D">
            <w:pPr>
              <w:pStyle w:val="ListParagraph"/>
              <w:numPr>
                <w:ilvl w:val="0"/>
                <w:numId w:val="60"/>
              </w:numPr>
              <w:spacing w:after="0" w:line="240" w:lineRule="auto"/>
              <w:ind w:left="176" w:hanging="176"/>
              <w:rPr>
                <w:rFonts w:cstheme="minorHAnsi"/>
                <w:sz w:val="18"/>
                <w:szCs w:val="18"/>
              </w:rPr>
            </w:pPr>
            <w:proofErr w:type="spellStart"/>
            <w:r w:rsidRPr="004E1E27">
              <w:rPr>
                <w:rFonts w:cstheme="minorHAnsi"/>
                <w:sz w:val="18"/>
                <w:szCs w:val="18"/>
              </w:rPr>
              <w:t>Изградба</w:t>
            </w:r>
            <w:proofErr w:type="spellEnd"/>
            <w:r w:rsidRPr="004E1E27">
              <w:rPr>
                <w:rFonts w:cstheme="minorHAnsi"/>
                <w:sz w:val="18"/>
                <w:szCs w:val="18"/>
                <w:lang w:val="mk-MK"/>
              </w:rPr>
              <w:t xml:space="preserve"> на х км локални патишта</w:t>
            </w:r>
          </w:p>
          <w:p w14:paraId="0788C280" w14:textId="4E2A5544" w:rsidR="004E1E27" w:rsidRPr="004E1E27" w:rsidRDefault="004E1E27" w:rsidP="00BA400D">
            <w:pPr>
              <w:pStyle w:val="ListParagraph"/>
              <w:numPr>
                <w:ilvl w:val="0"/>
                <w:numId w:val="60"/>
              </w:numPr>
              <w:spacing w:after="0" w:line="240" w:lineRule="auto"/>
              <w:ind w:left="176" w:hanging="176"/>
              <w:rPr>
                <w:rFonts w:cstheme="minorHAnsi"/>
                <w:sz w:val="18"/>
                <w:szCs w:val="18"/>
              </w:rPr>
            </w:pPr>
            <w:r w:rsidRPr="004E1E27">
              <w:rPr>
                <w:rFonts w:cstheme="minorHAnsi"/>
                <w:sz w:val="18"/>
                <w:szCs w:val="18"/>
                <w:lang w:val="mk-MK"/>
              </w:rPr>
              <w:t>Реконструкција на х км локални патишта</w:t>
            </w:r>
          </w:p>
        </w:tc>
        <w:tc>
          <w:tcPr>
            <w:tcW w:w="1406" w:type="dxa"/>
          </w:tcPr>
          <w:p w14:paraId="249A5B27" w14:textId="77777777" w:rsidR="004E1E27" w:rsidRPr="004340A0" w:rsidRDefault="004E1E27" w:rsidP="004E1E27">
            <w:pPr>
              <w:jc w:val="both"/>
              <w:rPr>
                <w:rFonts w:asciiTheme="minorHAnsi" w:hAnsiTheme="minorHAnsi" w:cstheme="minorHAnsi"/>
                <w:b/>
                <w:i/>
                <w:color w:val="1F497D" w:themeColor="text2"/>
                <w:lang w:val="mk-MK"/>
              </w:rPr>
            </w:pPr>
          </w:p>
        </w:tc>
        <w:tc>
          <w:tcPr>
            <w:tcW w:w="1219" w:type="dxa"/>
          </w:tcPr>
          <w:p w14:paraId="169A34DB" w14:textId="77777777" w:rsidR="004E1E27" w:rsidRPr="004340A0" w:rsidRDefault="004E1E27" w:rsidP="004E1E27">
            <w:pPr>
              <w:jc w:val="both"/>
              <w:rPr>
                <w:rFonts w:asciiTheme="minorHAnsi" w:hAnsiTheme="minorHAnsi" w:cstheme="minorHAnsi"/>
                <w:b/>
                <w:i/>
                <w:color w:val="1F497D" w:themeColor="text2"/>
                <w:lang w:val="mk-MK"/>
              </w:rPr>
            </w:pPr>
          </w:p>
        </w:tc>
        <w:tc>
          <w:tcPr>
            <w:tcW w:w="1219" w:type="dxa"/>
          </w:tcPr>
          <w:p w14:paraId="54EB9839" w14:textId="77777777" w:rsidR="004E1E27" w:rsidRPr="004340A0" w:rsidRDefault="004E1E27" w:rsidP="004E1E27">
            <w:pPr>
              <w:jc w:val="both"/>
              <w:rPr>
                <w:rFonts w:asciiTheme="minorHAnsi" w:hAnsiTheme="minorHAnsi" w:cstheme="minorHAnsi"/>
                <w:b/>
                <w:i/>
                <w:color w:val="1F497D" w:themeColor="text2"/>
                <w:lang w:val="mk-MK"/>
              </w:rPr>
            </w:pPr>
          </w:p>
        </w:tc>
        <w:tc>
          <w:tcPr>
            <w:tcW w:w="1219" w:type="dxa"/>
          </w:tcPr>
          <w:p w14:paraId="50A7B8EA" w14:textId="041FD99A" w:rsidR="004E1E27" w:rsidRPr="004340A0" w:rsidRDefault="004E1E27" w:rsidP="004E1E27">
            <w:pPr>
              <w:jc w:val="both"/>
              <w:rPr>
                <w:rFonts w:asciiTheme="minorHAnsi" w:hAnsiTheme="minorHAnsi" w:cstheme="minorHAnsi"/>
                <w:b/>
                <w:i/>
                <w:color w:val="1F497D" w:themeColor="text2"/>
                <w:lang w:val="mk-MK"/>
              </w:rPr>
            </w:pPr>
          </w:p>
        </w:tc>
        <w:tc>
          <w:tcPr>
            <w:tcW w:w="1246" w:type="dxa"/>
          </w:tcPr>
          <w:p w14:paraId="7503FB3F" w14:textId="3AD55B14" w:rsidR="004E1E27" w:rsidRPr="004E1E27" w:rsidRDefault="004E1E27" w:rsidP="004E1E27">
            <w:pPr>
              <w:rPr>
                <w:rFonts w:asciiTheme="minorHAnsi" w:hAnsiTheme="minorHAnsi" w:cstheme="minorHAnsi"/>
                <w:b/>
                <w:i/>
                <w:color w:val="1F497D" w:themeColor="text2"/>
                <w:sz w:val="18"/>
                <w:szCs w:val="18"/>
                <w:lang w:val="mk-MK"/>
              </w:rPr>
            </w:pPr>
            <w:r w:rsidRPr="004E1E27">
              <w:rPr>
                <w:rFonts w:asciiTheme="minorHAnsi" w:hAnsiTheme="minorHAnsi" w:cstheme="minorHAnsi"/>
                <w:sz w:val="18"/>
                <w:szCs w:val="18"/>
                <w:lang w:val="ru-RU"/>
              </w:rPr>
              <w:t>50% мажи 50% жени</w:t>
            </w:r>
          </w:p>
        </w:tc>
        <w:tc>
          <w:tcPr>
            <w:tcW w:w="1246" w:type="dxa"/>
          </w:tcPr>
          <w:p w14:paraId="4D6DC95D" w14:textId="62230858" w:rsidR="004E1E27" w:rsidRPr="004340A0" w:rsidRDefault="004E1E27" w:rsidP="004E1E27">
            <w:pPr>
              <w:jc w:val="both"/>
              <w:rPr>
                <w:rFonts w:asciiTheme="minorHAnsi" w:hAnsiTheme="minorHAnsi" w:cstheme="minorHAnsi"/>
                <w:b/>
                <w:i/>
                <w:color w:val="1F497D" w:themeColor="text2"/>
                <w:lang w:val="mk-MK"/>
              </w:rPr>
            </w:pPr>
          </w:p>
        </w:tc>
      </w:tr>
      <w:tr w:rsidR="00EA55C5" w:rsidRPr="004340A0" w14:paraId="4D4AB987" w14:textId="77777777" w:rsidTr="004E1E27">
        <w:tc>
          <w:tcPr>
            <w:tcW w:w="1129" w:type="dxa"/>
          </w:tcPr>
          <w:p w14:paraId="600FF507" w14:textId="3B9EC6ED" w:rsidR="00EA55C5" w:rsidRPr="00EA55C5" w:rsidRDefault="00EA55C5" w:rsidP="00EA55C5">
            <w:pPr>
              <w:rPr>
                <w:rFonts w:asciiTheme="minorHAnsi" w:hAnsiTheme="minorHAnsi" w:cstheme="minorHAnsi"/>
                <w:b/>
                <w:i/>
                <w:color w:val="1F497D" w:themeColor="text2"/>
                <w:sz w:val="18"/>
                <w:szCs w:val="18"/>
                <w:lang w:val="mk-MK"/>
              </w:rPr>
            </w:pPr>
            <w:r w:rsidRPr="00EA55C5">
              <w:rPr>
                <w:rFonts w:asciiTheme="minorHAnsi" w:hAnsiTheme="minorHAnsi" w:cstheme="minorHAnsi"/>
                <w:bCs/>
                <w:sz w:val="18"/>
                <w:szCs w:val="18"/>
              </w:rPr>
              <w:t xml:space="preserve">ПП/П 2.2 </w:t>
            </w:r>
            <w:proofErr w:type="spellStart"/>
            <w:r w:rsidRPr="00EA55C5">
              <w:rPr>
                <w:rFonts w:asciiTheme="minorHAnsi" w:hAnsiTheme="minorHAnsi" w:cstheme="minorHAnsi"/>
                <w:bCs/>
                <w:sz w:val="18"/>
                <w:szCs w:val="18"/>
              </w:rPr>
              <w:t>Изградба</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на</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системи</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за</w:t>
            </w:r>
            <w:proofErr w:type="spellEnd"/>
            <w:r w:rsidRPr="00EA55C5">
              <w:rPr>
                <w:rFonts w:asciiTheme="minorHAnsi" w:hAnsiTheme="minorHAnsi" w:cstheme="minorHAnsi"/>
                <w:bCs/>
                <w:sz w:val="18"/>
                <w:szCs w:val="18"/>
              </w:rPr>
              <w:t xml:space="preserve"> </w:t>
            </w:r>
            <w:proofErr w:type="spellStart"/>
            <w:proofErr w:type="gramStart"/>
            <w:r w:rsidRPr="00EA55C5">
              <w:rPr>
                <w:rFonts w:asciiTheme="minorHAnsi" w:hAnsiTheme="minorHAnsi" w:cstheme="minorHAnsi"/>
                <w:bCs/>
                <w:sz w:val="18"/>
                <w:szCs w:val="18"/>
              </w:rPr>
              <w:t>водоснабдување</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во</w:t>
            </w:r>
            <w:proofErr w:type="spellEnd"/>
            <w:proofErr w:type="gram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Општината</w:t>
            </w:r>
            <w:proofErr w:type="spellEnd"/>
          </w:p>
        </w:tc>
        <w:tc>
          <w:tcPr>
            <w:tcW w:w="1273" w:type="dxa"/>
          </w:tcPr>
          <w:p w14:paraId="19EFE432" w14:textId="30C45F15" w:rsidR="00EA55C5" w:rsidRPr="00A60704" w:rsidRDefault="00EA55C5" w:rsidP="00EA55C5">
            <w:pPr>
              <w:pStyle w:val="ListParagraph"/>
              <w:numPr>
                <w:ilvl w:val="0"/>
                <w:numId w:val="61"/>
              </w:numPr>
              <w:spacing w:after="0" w:line="240" w:lineRule="auto"/>
              <w:ind w:left="176" w:hanging="176"/>
              <w:rPr>
                <w:rFonts w:cstheme="minorHAnsi"/>
                <w:sz w:val="18"/>
                <w:szCs w:val="18"/>
              </w:rPr>
            </w:pPr>
            <w:proofErr w:type="spellStart"/>
            <w:r w:rsidRPr="00A60704">
              <w:rPr>
                <w:rFonts w:cstheme="minorHAnsi"/>
                <w:sz w:val="18"/>
                <w:szCs w:val="18"/>
              </w:rPr>
              <w:t>Изград</w:t>
            </w:r>
            <w:proofErr w:type="spellEnd"/>
            <w:r w:rsidRPr="00A60704">
              <w:rPr>
                <w:rFonts w:cstheme="minorHAnsi"/>
                <w:sz w:val="18"/>
                <w:szCs w:val="18"/>
                <w:lang w:val="mk-MK"/>
              </w:rPr>
              <w:t xml:space="preserve">ени </w:t>
            </w:r>
            <w:proofErr w:type="spellStart"/>
            <w:r w:rsidRPr="00A60704">
              <w:rPr>
                <w:rFonts w:cstheme="minorHAnsi"/>
                <w:sz w:val="18"/>
                <w:szCs w:val="18"/>
              </w:rPr>
              <w:t>реконстру</w:t>
            </w:r>
            <w:proofErr w:type="spellEnd"/>
            <w:r w:rsidRPr="00A60704">
              <w:rPr>
                <w:rFonts w:cstheme="minorHAnsi"/>
                <w:sz w:val="18"/>
                <w:szCs w:val="18"/>
                <w:lang w:val="mk-MK"/>
              </w:rPr>
              <w:t xml:space="preserve">ирани х </w:t>
            </w:r>
            <w:proofErr w:type="gramStart"/>
            <w:r w:rsidRPr="00A60704">
              <w:rPr>
                <w:rFonts w:cstheme="minorHAnsi"/>
                <w:sz w:val="18"/>
                <w:szCs w:val="18"/>
                <w:lang w:val="mk-MK"/>
              </w:rPr>
              <w:t xml:space="preserve">км </w:t>
            </w:r>
            <w:r w:rsidRPr="00A60704">
              <w:rPr>
                <w:rFonts w:cstheme="minorHAnsi"/>
                <w:sz w:val="18"/>
                <w:szCs w:val="18"/>
              </w:rPr>
              <w:t xml:space="preserve"> </w:t>
            </w:r>
            <w:proofErr w:type="spellStart"/>
            <w:r w:rsidRPr="00A60704">
              <w:rPr>
                <w:rFonts w:cstheme="minorHAnsi"/>
                <w:sz w:val="18"/>
                <w:szCs w:val="18"/>
              </w:rPr>
              <w:t>водоводна</w:t>
            </w:r>
            <w:proofErr w:type="spellEnd"/>
            <w:proofErr w:type="gramEnd"/>
            <w:r w:rsidRPr="00A60704">
              <w:rPr>
                <w:rFonts w:cstheme="minorHAnsi"/>
                <w:sz w:val="18"/>
                <w:szCs w:val="18"/>
              </w:rPr>
              <w:t xml:space="preserve"> </w:t>
            </w:r>
            <w:proofErr w:type="spellStart"/>
            <w:r w:rsidRPr="00A60704">
              <w:rPr>
                <w:rFonts w:cstheme="minorHAnsi"/>
                <w:sz w:val="18"/>
                <w:szCs w:val="18"/>
              </w:rPr>
              <w:t>мрежа</w:t>
            </w:r>
            <w:proofErr w:type="spellEnd"/>
            <w:r w:rsidRPr="00A60704">
              <w:rPr>
                <w:rFonts w:cstheme="minorHAnsi"/>
                <w:sz w:val="18"/>
                <w:szCs w:val="18"/>
              </w:rPr>
              <w:t xml:space="preserve"> </w:t>
            </w:r>
          </w:p>
          <w:p w14:paraId="5F37E67C" w14:textId="5284F2DB" w:rsidR="00EA55C5" w:rsidRPr="00A60704" w:rsidRDefault="00EA55C5" w:rsidP="00EA55C5">
            <w:pPr>
              <w:pStyle w:val="ListParagraph"/>
              <w:numPr>
                <w:ilvl w:val="0"/>
                <w:numId w:val="61"/>
              </w:numPr>
              <w:spacing w:after="0" w:line="240" w:lineRule="auto"/>
              <w:ind w:left="176" w:hanging="176"/>
              <w:rPr>
                <w:rFonts w:cstheme="minorHAnsi"/>
                <w:sz w:val="18"/>
                <w:szCs w:val="18"/>
              </w:rPr>
            </w:pPr>
            <w:proofErr w:type="spellStart"/>
            <w:proofErr w:type="gramStart"/>
            <w:r w:rsidRPr="00A60704">
              <w:rPr>
                <w:rFonts w:cstheme="minorHAnsi"/>
                <w:sz w:val="18"/>
                <w:szCs w:val="18"/>
              </w:rPr>
              <w:t>Изработ</w:t>
            </w:r>
            <w:proofErr w:type="spellEnd"/>
            <w:r w:rsidRPr="00A60704">
              <w:rPr>
                <w:rFonts w:cstheme="minorHAnsi"/>
                <w:sz w:val="18"/>
                <w:szCs w:val="18"/>
                <w:lang w:val="mk-MK"/>
              </w:rPr>
              <w:t xml:space="preserve">ена </w:t>
            </w:r>
            <w:r w:rsidRPr="00A60704">
              <w:rPr>
                <w:rFonts w:cstheme="minorHAnsi"/>
                <w:sz w:val="18"/>
                <w:szCs w:val="18"/>
              </w:rPr>
              <w:t xml:space="preserve"> </w:t>
            </w:r>
            <w:proofErr w:type="spellStart"/>
            <w:r w:rsidRPr="00A60704">
              <w:rPr>
                <w:rFonts w:cstheme="minorHAnsi"/>
                <w:sz w:val="18"/>
                <w:szCs w:val="18"/>
              </w:rPr>
              <w:t>проектн</w:t>
            </w:r>
            <w:proofErr w:type="spellEnd"/>
            <w:r w:rsidRPr="00A60704">
              <w:rPr>
                <w:rFonts w:cstheme="minorHAnsi"/>
                <w:sz w:val="18"/>
                <w:szCs w:val="18"/>
                <w:lang w:val="mk-MK"/>
              </w:rPr>
              <w:t>а</w:t>
            </w:r>
            <w:proofErr w:type="gramEnd"/>
            <w:r w:rsidRPr="00A60704">
              <w:rPr>
                <w:rFonts w:cstheme="minorHAnsi"/>
                <w:sz w:val="18"/>
                <w:szCs w:val="18"/>
              </w:rPr>
              <w:t xml:space="preserve"> </w:t>
            </w:r>
            <w:proofErr w:type="spellStart"/>
            <w:r w:rsidRPr="00A60704">
              <w:rPr>
                <w:rFonts w:cstheme="minorHAnsi"/>
                <w:sz w:val="18"/>
                <w:szCs w:val="18"/>
              </w:rPr>
              <w:t>документаци</w:t>
            </w:r>
            <w:proofErr w:type="spellEnd"/>
            <w:r w:rsidRPr="00A60704">
              <w:rPr>
                <w:rFonts w:cstheme="minorHAnsi"/>
                <w:sz w:val="18"/>
                <w:szCs w:val="18"/>
              </w:rPr>
              <w:t xml:space="preserve"> </w:t>
            </w:r>
            <w:proofErr w:type="spellStart"/>
            <w:r w:rsidRPr="00A60704">
              <w:rPr>
                <w:rFonts w:cstheme="minorHAnsi"/>
                <w:sz w:val="18"/>
                <w:szCs w:val="18"/>
              </w:rPr>
              <w:t>за</w:t>
            </w:r>
            <w:proofErr w:type="spellEnd"/>
            <w:r w:rsidRPr="00A60704">
              <w:rPr>
                <w:rFonts w:cstheme="minorHAnsi"/>
                <w:sz w:val="18"/>
                <w:szCs w:val="18"/>
              </w:rPr>
              <w:t xml:space="preserve"> </w:t>
            </w:r>
            <w:proofErr w:type="spellStart"/>
            <w:r w:rsidRPr="00A60704">
              <w:rPr>
                <w:rFonts w:cstheme="minorHAnsi"/>
                <w:sz w:val="18"/>
                <w:szCs w:val="18"/>
              </w:rPr>
              <w:t>препумпна</w:t>
            </w:r>
            <w:proofErr w:type="spellEnd"/>
            <w:r w:rsidRPr="00A60704">
              <w:rPr>
                <w:rFonts w:cstheme="minorHAnsi"/>
                <w:sz w:val="18"/>
                <w:szCs w:val="18"/>
              </w:rPr>
              <w:t xml:space="preserve"> </w:t>
            </w:r>
            <w:proofErr w:type="spellStart"/>
            <w:r w:rsidRPr="00A60704">
              <w:rPr>
                <w:rFonts w:cstheme="minorHAnsi"/>
                <w:sz w:val="18"/>
                <w:szCs w:val="18"/>
              </w:rPr>
              <w:t>станица</w:t>
            </w:r>
            <w:proofErr w:type="spellEnd"/>
          </w:p>
        </w:tc>
        <w:tc>
          <w:tcPr>
            <w:tcW w:w="1406" w:type="dxa"/>
          </w:tcPr>
          <w:p w14:paraId="7E9204D3"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1E92FE0A"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267AEFCC"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42D0146E" w14:textId="6D3BB425" w:rsidR="00EA55C5" w:rsidRPr="004340A0" w:rsidRDefault="00EA55C5" w:rsidP="00EA55C5">
            <w:pPr>
              <w:jc w:val="both"/>
              <w:rPr>
                <w:rFonts w:asciiTheme="minorHAnsi" w:hAnsiTheme="minorHAnsi" w:cstheme="minorHAnsi"/>
                <w:b/>
                <w:i/>
                <w:color w:val="1F497D" w:themeColor="text2"/>
                <w:lang w:val="mk-MK"/>
              </w:rPr>
            </w:pPr>
          </w:p>
        </w:tc>
        <w:tc>
          <w:tcPr>
            <w:tcW w:w="1246" w:type="dxa"/>
          </w:tcPr>
          <w:p w14:paraId="5A8C59A0" w14:textId="78E02C96" w:rsidR="00EA55C5" w:rsidRPr="004E1E27" w:rsidRDefault="00EA55C5" w:rsidP="00EA55C5">
            <w:pPr>
              <w:rPr>
                <w:rFonts w:asciiTheme="minorHAnsi" w:hAnsiTheme="minorHAnsi" w:cstheme="minorHAnsi"/>
                <w:b/>
                <w:i/>
                <w:color w:val="1F497D" w:themeColor="text2"/>
                <w:sz w:val="18"/>
                <w:szCs w:val="18"/>
                <w:lang w:val="mk-MK"/>
              </w:rPr>
            </w:pPr>
            <w:r w:rsidRPr="004E1E27">
              <w:rPr>
                <w:rFonts w:asciiTheme="minorHAnsi" w:hAnsiTheme="minorHAnsi" w:cstheme="minorHAnsi"/>
                <w:sz w:val="18"/>
                <w:szCs w:val="18"/>
                <w:lang w:val="ru-RU"/>
              </w:rPr>
              <w:t>50% мажи 50% жени</w:t>
            </w:r>
          </w:p>
        </w:tc>
        <w:tc>
          <w:tcPr>
            <w:tcW w:w="1246" w:type="dxa"/>
          </w:tcPr>
          <w:p w14:paraId="43AC8A84" w14:textId="34CA9394" w:rsidR="00EA55C5" w:rsidRPr="004340A0" w:rsidRDefault="00EA55C5" w:rsidP="00EA55C5">
            <w:pPr>
              <w:jc w:val="both"/>
              <w:rPr>
                <w:rFonts w:asciiTheme="minorHAnsi" w:hAnsiTheme="minorHAnsi" w:cstheme="minorHAnsi"/>
                <w:b/>
                <w:i/>
                <w:color w:val="1F497D" w:themeColor="text2"/>
                <w:lang w:val="mk-MK"/>
              </w:rPr>
            </w:pPr>
          </w:p>
        </w:tc>
      </w:tr>
      <w:tr w:rsidR="00EA55C5" w:rsidRPr="004340A0" w14:paraId="4245726F" w14:textId="77777777" w:rsidTr="004E1E27">
        <w:tc>
          <w:tcPr>
            <w:tcW w:w="1129" w:type="dxa"/>
          </w:tcPr>
          <w:p w14:paraId="6970FE7D" w14:textId="77777777" w:rsidR="00EA55C5" w:rsidRPr="00EA55C5" w:rsidRDefault="00EA55C5" w:rsidP="00EA55C5">
            <w:pPr>
              <w:jc w:val="both"/>
              <w:rPr>
                <w:rFonts w:asciiTheme="minorHAnsi" w:hAnsiTheme="minorHAnsi" w:cstheme="minorHAnsi"/>
                <w:bCs/>
                <w:sz w:val="18"/>
                <w:szCs w:val="18"/>
              </w:rPr>
            </w:pPr>
            <w:r w:rsidRPr="00EA55C5">
              <w:rPr>
                <w:rFonts w:asciiTheme="minorHAnsi" w:hAnsiTheme="minorHAnsi" w:cstheme="minorHAnsi"/>
                <w:bCs/>
                <w:sz w:val="18"/>
                <w:szCs w:val="18"/>
              </w:rPr>
              <w:t xml:space="preserve">ПП/П 2.3 </w:t>
            </w:r>
          </w:p>
          <w:p w14:paraId="426DC776" w14:textId="2EDFF972" w:rsidR="00EA55C5" w:rsidRPr="00EA55C5" w:rsidRDefault="00EA55C5" w:rsidP="00EA55C5">
            <w:pPr>
              <w:rPr>
                <w:rFonts w:asciiTheme="minorHAnsi" w:hAnsiTheme="minorHAnsi" w:cstheme="minorHAnsi"/>
                <w:b/>
                <w:i/>
                <w:color w:val="1F497D" w:themeColor="text2"/>
                <w:sz w:val="18"/>
                <w:szCs w:val="18"/>
                <w:lang w:val="mk-MK"/>
              </w:rPr>
            </w:pPr>
            <w:proofErr w:type="spellStart"/>
            <w:r w:rsidRPr="00EA55C5">
              <w:rPr>
                <w:rFonts w:asciiTheme="minorHAnsi" w:hAnsiTheme="minorHAnsi" w:cstheme="minorHAnsi"/>
                <w:bCs/>
                <w:sz w:val="18"/>
                <w:szCs w:val="18"/>
              </w:rPr>
              <w:t>Изградба</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на</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системи</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за</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одведување</w:t>
            </w:r>
            <w:proofErr w:type="spellEnd"/>
            <w:r w:rsidRPr="00EA55C5">
              <w:rPr>
                <w:rFonts w:asciiTheme="minorHAnsi" w:hAnsiTheme="minorHAnsi" w:cstheme="minorHAnsi"/>
                <w:bCs/>
                <w:sz w:val="18"/>
                <w:szCs w:val="18"/>
              </w:rPr>
              <w:t xml:space="preserve"> и </w:t>
            </w:r>
            <w:proofErr w:type="spellStart"/>
            <w:r w:rsidRPr="00EA55C5">
              <w:rPr>
                <w:rFonts w:asciiTheme="minorHAnsi" w:hAnsiTheme="minorHAnsi" w:cstheme="minorHAnsi"/>
                <w:bCs/>
                <w:sz w:val="18"/>
                <w:szCs w:val="18"/>
              </w:rPr>
              <w:t>прочистување</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на</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отпадни</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води</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во</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Општината</w:t>
            </w:r>
            <w:proofErr w:type="spellEnd"/>
          </w:p>
        </w:tc>
        <w:tc>
          <w:tcPr>
            <w:tcW w:w="1273" w:type="dxa"/>
          </w:tcPr>
          <w:p w14:paraId="6AA8DF45" w14:textId="498E5D7B" w:rsidR="00EA55C5" w:rsidRPr="00A60704" w:rsidRDefault="00EA55C5" w:rsidP="00EA55C5">
            <w:pPr>
              <w:pStyle w:val="ListParagraph"/>
              <w:numPr>
                <w:ilvl w:val="0"/>
                <w:numId w:val="62"/>
              </w:numPr>
              <w:spacing w:after="0" w:line="240" w:lineRule="auto"/>
              <w:ind w:left="176" w:hanging="176"/>
              <w:rPr>
                <w:rFonts w:cstheme="minorHAnsi"/>
                <w:sz w:val="18"/>
                <w:szCs w:val="18"/>
              </w:rPr>
            </w:pPr>
            <w:proofErr w:type="spellStart"/>
            <w:r w:rsidRPr="00A60704">
              <w:rPr>
                <w:rFonts w:cstheme="minorHAnsi"/>
                <w:sz w:val="18"/>
                <w:szCs w:val="18"/>
              </w:rPr>
              <w:t>Подготв</w:t>
            </w:r>
            <w:proofErr w:type="spellEnd"/>
            <w:r w:rsidRPr="00A60704">
              <w:rPr>
                <w:rFonts w:cstheme="minorHAnsi"/>
                <w:sz w:val="18"/>
                <w:szCs w:val="18"/>
                <w:lang w:val="mk-MK"/>
              </w:rPr>
              <w:t xml:space="preserve">ени </w:t>
            </w:r>
            <w:proofErr w:type="gramStart"/>
            <w:r w:rsidRPr="00A60704">
              <w:rPr>
                <w:rFonts w:cstheme="minorHAnsi"/>
                <w:sz w:val="18"/>
                <w:szCs w:val="18"/>
                <w:lang w:val="mk-MK"/>
              </w:rPr>
              <w:t xml:space="preserve">х </w:t>
            </w:r>
            <w:r w:rsidRPr="00A60704">
              <w:rPr>
                <w:rFonts w:cstheme="minorHAnsi"/>
                <w:sz w:val="18"/>
                <w:szCs w:val="18"/>
              </w:rPr>
              <w:t xml:space="preserve"> </w:t>
            </w:r>
            <w:proofErr w:type="spellStart"/>
            <w:r w:rsidRPr="00A60704">
              <w:rPr>
                <w:rFonts w:cstheme="minorHAnsi"/>
                <w:sz w:val="18"/>
                <w:szCs w:val="18"/>
              </w:rPr>
              <w:t>технички</w:t>
            </w:r>
            <w:proofErr w:type="spellEnd"/>
            <w:proofErr w:type="gramEnd"/>
            <w:r w:rsidRPr="00A60704">
              <w:rPr>
                <w:rFonts w:cstheme="minorHAnsi"/>
                <w:sz w:val="18"/>
                <w:szCs w:val="18"/>
              </w:rPr>
              <w:t xml:space="preserve"> </w:t>
            </w:r>
            <w:proofErr w:type="spellStart"/>
            <w:r w:rsidRPr="00A60704">
              <w:rPr>
                <w:rFonts w:cstheme="minorHAnsi"/>
                <w:sz w:val="18"/>
                <w:szCs w:val="18"/>
              </w:rPr>
              <w:t>проекти</w:t>
            </w:r>
            <w:proofErr w:type="spellEnd"/>
          </w:p>
          <w:p w14:paraId="6B8A3C25" w14:textId="676AE076" w:rsidR="00EA55C5" w:rsidRPr="00A60704" w:rsidRDefault="00EA55C5" w:rsidP="00EA55C5">
            <w:pPr>
              <w:pStyle w:val="ListParagraph"/>
              <w:numPr>
                <w:ilvl w:val="0"/>
                <w:numId w:val="62"/>
              </w:numPr>
              <w:spacing w:after="0" w:line="240" w:lineRule="auto"/>
              <w:ind w:left="176" w:hanging="176"/>
              <w:rPr>
                <w:rFonts w:cstheme="minorHAnsi"/>
                <w:sz w:val="18"/>
                <w:szCs w:val="18"/>
              </w:rPr>
            </w:pPr>
            <w:proofErr w:type="spellStart"/>
            <w:r w:rsidRPr="00A60704">
              <w:rPr>
                <w:rFonts w:cstheme="minorHAnsi"/>
                <w:sz w:val="18"/>
                <w:szCs w:val="18"/>
              </w:rPr>
              <w:t>Изград</w:t>
            </w:r>
            <w:proofErr w:type="spellEnd"/>
            <w:r w:rsidRPr="00A60704">
              <w:rPr>
                <w:rFonts w:cstheme="minorHAnsi"/>
                <w:sz w:val="18"/>
                <w:szCs w:val="18"/>
                <w:lang w:val="mk-MK"/>
              </w:rPr>
              <w:t xml:space="preserve">ени </w:t>
            </w:r>
            <w:proofErr w:type="spellStart"/>
            <w:r w:rsidRPr="00A60704">
              <w:rPr>
                <w:rFonts w:cstheme="minorHAnsi"/>
                <w:sz w:val="18"/>
                <w:szCs w:val="18"/>
              </w:rPr>
              <w:t>реконстру</w:t>
            </w:r>
            <w:proofErr w:type="spellEnd"/>
            <w:r w:rsidRPr="00A60704">
              <w:rPr>
                <w:rFonts w:cstheme="minorHAnsi"/>
                <w:sz w:val="18"/>
                <w:szCs w:val="18"/>
                <w:lang w:val="mk-MK"/>
              </w:rPr>
              <w:t xml:space="preserve">ирани </w:t>
            </w:r>
            <w:proofErr w:type="gramStart"/>
            <w:r w:rsidRPr="00A60704">
              <w:rPr>
                <w:rFonts w:cstheme="minorHAnsi"/>
                <w:sz w:val="18"/>
                <w:szCs w:val="18"/>
                <w:lang w:val="mk-MK"/>
              </w:rPr>
              <w:t xml:space="preserve">х </w:t>
            </w:r>
            <w:r w:rsidRPr="00A60704">
              <w:rPr>
                <w:rFonts w:cstheme="minorHAnsi"/>
                <w:sz w:val="18"/>
                <w:szCs w:val="18"/>
              </w:rPr>
              <w:t xml:space="preserve"> </w:t>
            </w:r>
            <w:proofErr w:type="spellStart"/>
            <w:r w:rsidRPr="00A60704">
              <w:rPr>
                <w:rFonts w:cstheme="minorHAnsi"/>
                <w:sz w:val="18"/>
                <w:szCs w:val="18"/>
              </w:rPr>
              <w:t>сливни</w:t>
            </w:r>
            <w:proofErr w:type="spellEnd"/>
            <w:proofErr w:type="gramEnd"/>
            <w:r w:rsidRPr="00A60704">
              <w:rPr>
                <w:rFonts w:cstheme="minorHAnsi"/>
                <w:sz w:val="18"/>
                <w:szCs w:val="18"/>
              </w:rPr>
              <w:t xml:space="preserve"> </w:t>
            </w:r>
            <w:proofErr w:type="spellStart"/>
            <w:r w:rsidRPr="00A60704">
              <w:rPr>
                <w:rFonts w:cstheme="minorHAnsi"/>
                <w:sz w:val="18"/>
                <w:szCs w:val="18"/>
              </w:rPr>
              <w:t>решетки</w:t>
            </w:r>
            <w:proofErr w:type="spellEnd"/>
            <w:r w:rsidRPr="00A60704">
              <w:rPr>
                <w:rFonts w:cstheme="minorHAnsi"/>
                <w:sz w:val="18"/>
                <w:szCs w:val="18"/>
              </w:rPr>
              <w:t xml:space="preserve"> </w:t>
            </w:r>
            <w:proofErr w:type="spellStart"/>
            <w:r w:rsidRPr="00A60704">
              <w:rPr>
                <w:rFonts w:cstheme="minorHAnsi"/>
                <w:sz w:val="18"/>
                <w:szCs w:val="18"/>
              </w:rPr>
              <w:t>од</w:t>
            </w:r>
            <w:proofErr w:type="spellEnd"/>
            <w:r w:rsidRPr="00A60704">
              <w:rPr>
                <w:rFonts w:cstheme="minorHAnsi"/>
                <w:sz w:val="18"/>
                <w:szCs w:val="18"/>
              </w:rPr>
              <w:t xml:space="preserve"> </w:t>
            </w:r>
            <w:proofErr w:type="spellStart"/>
            <w:r w:rsidRPr="00A60704">
              <w:rPr>
                <w:rFonts w:cstheme="minorHAnsi"/>
                <w:sz w:val="18"/>
                <w:szCs w:val="18"/>
              </w:rPr>
              <w:t>полимер</w:t>
            </w:r>
            <w:proofErr w:type="spellEnd"/>
            <w:r w:rsidRPr="00A60704">
              <w:rPr>
                <w:rFonts w:cstheme="minorHAnsi"/>
                <w:sz w:val="18"/>
                <w:szCs w:val="18"/>
              </w:rPr>
              <w:t xml:space="preserve"> </w:t>
            </w:r>
            <w:proofErr w:type="spellStart"/>
            <w:r w:rsidRPr="00A60704">
              <w:rPr>
                <w:rFonts w:cstheme="minorHAnsi"/>
                <w:sz w:val="18"/>
                <w:szCs w:val="18"/>
              </w:rPr>
              <w:t>бетон</w:t>
            </w:r>
            <w:proofErr w:type="spellEnd"/>
            <w:r w:rsidRPr="00A60704">
              <w:rPr>
                <w:rFonts w:cstheme="minorHAnsi"/>
                <w:sz w:val="18"/>
                <w:szCs w:val="18"/>
              </w:rPr>
              <w:t xml:space="preserve"> </w:t>
            </w:r>
          </w:p>
          <w:p w14:paraId="0889D37C" w14:textId="5710595E" w:rsidR="00EA55C5" w:rsidRPr="00A60704" w:rsidRDefault="00EA55C5" w:rsidP="00EA55C5">
            <w:pPr>
              <w:pStyle w:val="ListParagraph"/>
              <w:numPr>
                <w:ilvl w:val="0"/>
                <w:numId w:val="62"/>
              </w:numPr>
              <w:spacing w:after="0" w:line="240" w:lineRule="auto"/>
              <w:ind w:left="176" w:hanging="176"/>
              <w:rPr>
                <w:rFonts w:cstheme="minorHAnsi"/>
                <w:sz w:val="18"/>
                <w:szCs w:val="18"/>
              </w:rPr>
            </w:pPr>
            <w:proofErr w:type="spellStart"/>
            <w:r w:rsidRPr="00A60704">
              <w:rPr>
                <w:rFonts w:cstheme="minorHAnsi"/>
                <w:sz w:val="18"/>
                <w:szCs w:val="18"/>
              </w:rPr>
              <w:t>Изград</w:t>
            </w:r>
            <w:proofErr w:type="spellEnd"/>
            <w:r w:rsidRPr="00A60704">
              <w:rPr>
                <w:rFonts w:cstheme="minorHAnsi"/>
                <w:sz w:val="18"/>
                <w:szCs w:val="18"/>
                <w:lang w:val="mk-MK"/>
              </w:rPr>
              <w:t xml:space="preserve">ени х </w:t>
            </w:r>
            <w:proofErr w:type="gramStart"/>
            <w:r w:rsidRPr="00A60704">
              <w:rPr>
                <w:rFonts w:cstheme="minorHAnsi"/>
                <w:sz w:val="18"/>
                <w:szCs w:val="18"/>
                <w:lang w:val="mk-MK"/>
              </w:rPr>
              <w:t xml:space="preserve">км </w:t>
            </w:r>
            <w:r w:rsidRPr="00A60704">
              <w:rPr>
                <w:rFonts w:cstheme="minorHAnsi"/>
                <w:sz w:val="18"/>
                <w:szCs w:val="18"/>
              </w:rPr>
              <w:t xml:space="preserve"> </w:t>
            </w:r>
            <w:proofErr w:type="spellStart"/>
            <w:r w:rsidRPr="00A60704">
              <w:rPr>
                <w:rFonts w:cstheme="minorHAnsi"/>
                <w:sz w:val="18"/>
                <w:szCs w:val="18"/>
              </w:rPr>
              <w:t>фекална</w:t>
            </w:r>
            <w:proofErr w:type="spellEnd"/>
            <w:proofErr w:type="gramEnd"/>
            <w:r w:rsidRPr="00A60704">
              <w:rPr>
                <w:rFonts w:cstheme="minorHAnsi"/>
                <w:sz w:val="18"/>
                <w:szCs w:val="18"/>
              </w:rPr>
              <w:t xml:space="preserve"> и </w:t>
            </w:r>
            <w:proofErr w:type="spellStart"/>
            <w:r w:rsidRPr="00A60704">
              <w:rPr>
                <w:rFonts w:cstheme="minorHAnsi"/>
                <w:sz w:val="18"/>
                <w:szCs w:val="18"/>
              </w:rPr>
              <w:t>атмосферска</w:t>
            </w:r>
            <w:proofErr w:type="spellEnd"/>
            <w:r w:rsidRPr="00A60704">
              <w:rPr>
                <w:rFonts w:cstheme="minorHAnsi"/>
                <w:sz w:val="18"/>
                <w:szCs w:val="18"/>
              </w:rPr>
              <w:t xml:space="preserve"> </w:t>
            </w:r>
            <w:proofErr w:type="spellStart"/>
            <w:r w:rsidRPr="00A60704">
              <w:rPr>
                <w:rFonts w:cstheme="minorHAnsi"/>
                <w:sz w:val="18"/>
                <w:szCs w:val="18"/>
              </w:rPr>
              <w:t>канализација</w:t>
            </w:r>
            <w:proofErr w:type="spellEnd"/>
          </w:p>
        </w:tc>
        <w:tc>
          <w:tcPr>
            <w:tcW w:w="1406" w:type="dxa"/>
          </w:tcPr>
          <w:p w14:paraId="2A82F8D1"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17BD2AAD"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30F23A14"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7D902950" w14:textId="554E1E6E" w:rsidR="00EA55C5" w:rsidRPr="004340A0" w:rsidRDefault="00EA55C5" w:rsidP="00EA55C5">
            <w:pPr>
              <w:jc w:val="both"/>
              <w:rPr>
                <w:rFonts w:asciiTheme="minorHAnsi" w:hAnsiTheme="minorHAnsi" w:cstheme="minorHAnsi"/>
                <w:b/>
                <w:i/>
                <w:color w:val="1F497D" w:themeColor="text2"/>
                <w:lang w:val="mk-MK"/>
              </w:rPr>
            </w:pPr>
          </w:p>
        </w:tc>
        <w:tc>
          <w:tcPr>
            <w:tcW w:w="1246" w:type="dxa"/>
          </w:tcPr>
          <w:p w14:paraId="0B610231" w14:textId="63F0F538" w:rsidR="00EA55C5" w:rsidRPr="004E1E27" w:rsidRDefault="00EA55C5" w:rsidP="00EA55C5">
            <w:pPr>
              <w:rPr>
                <w:rFonts w:asciiTheme="minorHAnsi" w:hAnsiTheme="minorHAnsi" w:cstheme="minorHAnsi"/>
                <w:b/>
                <w:i/>
                <w:color w:val="1F497D" w:themeColor="text2"/>
                <w:sz w:val="18"/>
                <w:szCs w:val="18"/>
                <w:lang w:val="mk-MK"/>
              </w:rPr>
            </w:pPr>
            <w:r w:rsidRPr="004E1E27">
              <w:rPr>
                <w:rFonts w:asciiTheme="minorHAnsi" w:hAnsiTheme="minorHAnsi" w:cstheme="minorHAnsi"/>
                <w:sz w:val="18"/>
                <w:szCs w:val="18"/>
                <w:lang w:val="ru-RU"/>
              </w:rPr>
              <w:t>50% мажи 50% жени</w:t>
            </w:r>
          </w:p>
        </w:tc>
        <w:tc>
          <w:tcPr>
            <w:tcW w:w="1246" w:type="dxa"/>
          </w:tcPr>
          <w:p w14:paraId="1E8DD588" w14:textId="55572631" w:rsidR="00EA55C5" w:rsidRPr="004340A0" w:rsidRDefault="00EA55C5" w:rsidP="00EA55C5">
            <w:pPr>
              <w:jc w:val="both"/>
              <w:rPr>
                <w:rFonts w:asciiTheme="minorHAnsi" w:hAnsiTheme="minorHAnsi" w:cstheme="minorHAnsi"/>
                <w:b/>
                <w:i/>
                <w:color w:val="1F497D" w:themeColor="text2"/>
                <w:lang w:val="mk-MK"/>
              </w:rPr>
            </w:pPr>
          </w:p>
        </w:tc>
      </w:tr>
      <w:tr w:rsidR="00EA55C5" w:rsidRPr="004340A0" w14:paraId="28A07951" w14:textId="77777777" w:rsidTr="004E1E27">
        <w:tc>
          <w:tcPr>
            <w:tcW w:w="1129" w:type="dxa"/>
          </w:tcPr>
          <w:p w14:paraId="757A85E8" w14:textId="638CA66A" w:rsidR="00EA55C5" w:rsidRPr="00EA55C5" w:rsidRDefault="00EA55C5" w:rsidP="00EA55C5">
            <w:pPr>
              <w:rPr>
                <w:rFonts w:asciiTheme="minorHAnsi" w:hAnsiTheme="minorHAnsi" w:cstheme="minorHAnsi"/>
                <w:sz w:val="18"/>
                <w:szCs w:val="18"/>
              </w:rPr>
            </w:pPr>
            <w:r>
              <w:rPr>
                <w:rFonts w:asciiTheme="minorHAnsi" w:hAnsiTheme="minorHAnsi" w:cstheme="minorHAnsi"/>
                <w:bCs/>
                <w:sz w:val="18"/>
                <w:szCs w:val="18"/>
                <w:lang w:val="mk-MK"/>
              </w:rPr>
              <w:t>ПП</w:t>
            </w:r>
            <w:r w:rsidRPr="00EA55C5">
              <w:rPr>
                <w:rFonts w:asciiTheme="minorHAnsi" w:hAnsiTheme="minorHAnsi" w:cstheme="minorHAnsi"/>
                <w:bCs/>
                <w:sz w:val="18"/>
                <w:szCs w:val="18"/>
              </w:rPr>
              <w:t xml:space="preserve">/П 2.4 </w:t>
            </w:r>
            <w:proofErr w:type="spellStart"/>
            <w:r w:rsidRPr="00EA55C5">
              <w:rPr>
                <w:rFonts w:asciiTheme="minorHAnsi" w:hAnsiTheme="minorHAnsi" w:cstheme="minorHAnsi"/>
                <w:bCs/>
                <w:sz w:val="18"/>
                <w:szCs w:val="18"/>
              </w:rPr>
              <w:t>Капитални</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расходи</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за</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урбана</w:t>
            </w:r>
            <w:proofErr w:type="spellEnd"/>
            <w:r w:rsidRPr="00EA55C5">
              <w:rPr>
                <w:rFonts w:asciiTheme="minorHAnsi" w:hAnsiTheme="minorHAnsi" w:cstheme="minorHAnsi"/>
                <w:bCs/>
                <w:sz w:val="18"/>
                <w:szCs w:val="18"/>
              </w:rPr>
              <w:t xml:space="preserve"> </w:t>
            </w:r>
            <w:proofErr w:type="spellStart"/>
            <w:r w:rsidRPr="00EA55C5">
              <w:rPr>
                <w:rFonts w:asciiTheme="minorHAnsi" w:hAnsiTheme="minorHAnsi" w:cstheme="minorHAnsi"/>
                <w:bCs/>
                <w:sz w:val="18"/>
                <w:szCs w:val="18"/>
              </w:rPr>
              <w:t>Опрема</w:t>
            </w:r>
            <w:proofErr w:type="spellEnd"/>
          </w:p>
        </w:tc>
        <w:tc>
          <w:tcPr>
            <w:tcW w:w="1273" w:type="dxa"/>
          </w:tcPr>
          <w:p w14:paraId="4672347B" w14:textId="77777777" w:rsidR="00EA55C5" w:rsidRPr="00AA5234" w:rsidRDefault="00EA55C5" w:rsidP="00EA55C5">
            <w:pPr>
              <w:pStyle w:val="ListParagraph"/>
              <w:numPr>
                <w:ilvl w:val="0"/>
                <w:numId w:val="63"/>
              </w:numPr>
              <w:spacing w:after="0" w:line="240" w:lineRule="auto"/>
              <w:ind w:left="176" w:hanging="176"/>
              <w:rPr>
                <w:rFonts w:cstheme="minorHAnsi"/>
                <w:b/>
                <w:i/>
                <w:color w:val="1F497D" w:themeColor="text2"/>
                <w:sz w:val="18"/>
                <w:szCs w:val="18"/>
                <w:lang w:val="mk-MK"/>
              </w:rPr>
            </w:pPr>
            <w:r>
              <w:rPr>
                <w:rFonts w:eastAsia="StobiSerif Regular" w:cstheme="minorHAnsi"/>
                <w:color w:val="000000"/>
                <w:sz w:val="18"/>
                <w:szCs w:val="18"/>
                <w:lang w:val="mk-MK" w:eastAsia="zh-CN"/>
              </w:rPr>
              <w:t>И</w:t>
            </w:r>
            <w:proofErr w:type="spellStart"/>
            <w:r w:rsidRPr="00AA5234">
              <w:rPr>
                <w:rFonts w:eastAsia="StobiSerif Regular" w:cstheme="minorHAnsi"/>
                <w:color w:val="000000"/>
                <w:sz w:val="18"/>
                <w:szCs w:val="18"/>
                <w:lang w:eastAsia="zh-CN"/>
              </w:rPr>
              <w:t>зградено</w:t>
            </w:r>
            <w:proofErr w:type="spellEnd"/>
            <w:r w:rsidRPr="00AA5234">
              <w:rPr>
                <w:rFonts w:eastAsia="StobiSerif Regular" w:cstheme="minorHAnsi"/>
                <w:color w:val="000000"/>
                <w:sz w:val="18"/>
                <w:szCs w:val="18"/>
                <w:lang w:eastAsia="zh-CN"/>
              </w:rPr>
              <w:t xml:space="preserve"> </w:t>
            </w:r>
            <w:proofErr w:type="spellStart"/>
            <w:r w:rsidRPr="00AA5234">
              <w:rPr>
                <w:rFonts w:eastAsia="StobiSerif Regular" w:cstheme="minorHAnsi"/>
                <w:color w:val="000000"/>
                <w:sz w:val="18"/>
                <w:szCs w:val="18"/>
                <w:lang w:eastAsia="zh-CN"/>
              </w:rPr>
              <w:t>детско</w:t>
            </w:r>
            <w:proofErr w:type="spellEnd"/>
            <w:r w:rsidRPr="00AA5234">
              <w:rPr>
                <w:rFonts w:eastAsia="StobiSerif Regular" w:cstheme="minorHAnsi"/>
                <w:color w:val="000000"/>
                <w:sz w:val="18"/>
                <w:szCs w:val="18"/>
                <w:lang w:eastAsia="zh-CN"/>
              </w:rPr>
              <w:t xml:space="preserve"> </w:t>
            </w:r>
            <w:proofErr w:type="spellStart"/>
            <w:r w:rsidRPr="00AA5234">
              <w:rPr>
                <w:rFonts w:eastAsia="StobiSerif Regular" w:cstheme="minorHAnsi"/>
                <w:color w:val="000000"/>
                <w:sz w:val="18"/>
                <w:szCs w:val="18"/>
                <w:lang w:eastAsia="zh-CN"/>
              </w:rPr>
              <w:t>игралиште</w:t>
            </w:r>
            <w:proofErr w:type="spellEnd"/>
          </w:p>
          <w:p w14:paraId="26543DAF" w14:textId="77777777" w:rsidR="00EA55C5" w:rsidRPr="00AA5234" w:rsidRDefault="00EA55C5" w:rsidP="00EA55C5">
            <w:pPr>
              <w:pStyle w:val="ListParagraph"/>
              <w:numPr>
                <w:ilvl w:val="0"/>
                <w:numId w:val="63"/>
              </w:numPr>
              <w:spacing w:after="0" w:line="240" w:lineRule="auto"/>
              <w:ind w:left="176" w:hanging="176"/>
              <w:rPr>
                <w:rFonts w:cstheme="minorHAnsi"/>
                <w:b/>
                <w:i/>
                <w:color w:val="1F497D" w:themeColor="text2"/>
                <w:sz w:val="18"/>
                <w:szCs w:val="18"/>
                <w:lang w:val="mk-MK"/>
              </w:rPr>
            </w:pPr>
            <w:r>
              <w:rPr>
                <w:rFonts w:eastAsia="StobiSerif Regular" w:cstheme="minorHAnsi"/>
                <w:color w:val="000000"/>
                <w:sz w:val="18"/>
                <w:szCs w:val="18"/>
                <w:lang w:val="mk-MK" w:eastAsia="zh-CN"/>
              </w:rPr>
              <w:t>Р</w:t>
            </w:r>
            <w:proofErr w:type="spellStart"/>
            <w:r w:rsidRPr="00AA5234">
              <w:rPr>
                <w:rFonts w:eastAsia="StobiSerif Regular" w:cstheme="minorHAnsi"/>
                <w:color w:val="000000"/>
                <w:sz w:val="18"/>
                <w:szCs w:val="18"/>
                <w:lang w:eastAsia="zh-CN"/>
              </w:rPr>
              <w:t>еконструиран</w:t>
            </w:r>
            <w:proofErr w:type="spellEnd"/>
            <w:r w:rsidRPr="00AA5234">
              <w:rPr>
                <w:rFonts w:eastAsia="StobiSerif Regular" w:cstheme="minorHAnsi"/>
                <w:color w:val="000000"/>
                <w:sz w:val="18"/>
                <w:szCs w:val="18"/>
                <w:lang w:eastAsia="zh-CN"/>
              </w:rPr>
              <w:t xml:space="preserve"> </w:t>
            </w:r>
            <w:proofErr w:type="spellStart"/>
            <w:r w:rsidRPr="00AA5234">
              <w:rPr>
                <w:rFonts w:eastAsia="StobiSerif Regular" w:cstheme="minorHAnsi"/>
                <w:color w:val="000000"/>
                <w:sz w:val="18"/>
                <w:szCs w:val="18"/>
                <w:lang w:eastAsia="zh-CN"/>
              </w:rPr>
              <w:t>Споменикот</w:t>
            </w:r>
            <w:proofErr w:type="spellEnd"/>
            <w:r>
              <w:rPr>
                <w:rFonts w:eastAsia="StobiSerif Regular" w:cstheme="minorHAnsi"/>
                <w:color w:val="000000"/>
                <w:sz w:val="18"/>
                <w:szCs w:val="18"/>
                <w:lang w:val="mk-MK" w:eastAsia="zh-CN"/>
              </w:rPr>
              <w:t xml:space="preserve"> </w:t>
            </w:r>
            <w:proofErr w:type="spellStart"/>
            <w:r w:rsidRPr="00AA5234">
              <w:rPr>
                <w:rFonts w:eastAsia="StobiSerif Regular" w:cstheme="minorHAnsi"/>
                <w:color w:val="000000"/>
                <w:sz w:val="18"/>
                <w:szCs w:val="18"/>
                <w:lang w:eastAsia="zh-CN"/>
              </w:rPr>
              <w:t>на</w:t>
            </w:r>
            <w:proofErr w:type="spellEnd"/>
            <w:r w:rsidRPr="00AA5234">
              <w:rPr>
                <w:rFonts w:eastAsia="StobiSerif Regular" w:cstheme="minorHAnsi"/>
                <w:color w:val="000000"/>
                <w:sz w:val="18"/>
                <w:szCs w:val="18"/>
                <w:lang w:eastAsia="zh-CN"/>
              </w:rPr>
              <w:t xml:space="preserve"> </w:t>
            </w:r>
            <w:proofErr w:type="spellStart"/>
            <w:r w:rsidRPr="00AA5234">
              <w:rPr>
                <w:rFonts w:eastAsia="StobiSerif Regular" w:cstheme="minorHAnsi"/>
                <w:color w:val="000000"/>
                <w:sz w:val="18"/>
                <w:szCs w:val="18"/>
                <w:lang w:eastAsia="zh-CN"/>
              </w:rPr>
              <w:t>слободата</w:t>
            </w:r>
            <w:proofErr w:type="spellEnd"/>
          </w:p>
          <w:p w14:paraId="08CF24BD" w14:textId="77777777" w:rsidR="00EA55C5" w:rsidRPr="00AA5234" w:rsidRDefault="00EA55C5" w:rsidP="00EA55C5">
            <w:pPr>
              <w:pStyle w:val="ListParagraph"/>
              <w:numPr>
                <w:ilvl w:val="0"/>
                <w:numId w:val="63"/>
              </w:numPr>
              <w:spacing w:after="0" w:line="240" w:lineRule="auto"/>
              <w:ind w:left="176" w:hanging="176"/>
              <w:rPr>
                <w:rFonts w:cstheme="minorHAnsi"/>
                <w:b/>
                <w:i/>
                <w:color w:val="1F497D" w:themeColor="text2"/>
                <w:sz w:val="18"/>
                <w:szCs w:val="18"/>
                <w:lang w:val="mk-MK"/>
              </w:rPr>
            </w:pPr>
            <w:r>
              <w:rPr>
                <w:rFonts w:eastAsia="StobiSerif Regular" w:cstheme="minorHAnsi"/>
                <w:color w:val="000000"/>
                <w:sz w:val="18"/>
                <w:szCs w:val="18"/>
                <w:lang w:val="mk-MK" w:eastAsia="zh-CN"/>
              </w:rPr>
              <w:t>У</w:t>
            </w:r>
            <w:proofErr w:type="spellStart"/>
            <w:r w:rsidRPr="00AA5234">
              <w:rPr>
                <w:rFonts w:eastAsia="StobiSerif Regular" w:cstheme="minorHAnsi"/>
                <w:color w:val="000000"/>
                <w:sz w:val="18"/>
                <w:szCs w:val="18"/>
                <w:lang w:eastAsia="zh-CN"/>
              </w:rPr>
              <w:t>реден</w:t>
            </w:r>
            <w:proofErr w:type="spellEnd"/>
            <w:r w:rsidRPr="00AA5234">
              <w:rPr>
                <w:rFonts w:cstheme="minorHAnsi"/>
                <w:sz w:val="18"/>
                <w:szCs w:val="18"/>
              </w:rPr>
              <w:t xml:space="preserve"> </w:t>
            </w:r>
            <w:proofErr w:type="spellStart"/>
            <w:r w:rsidRPr="00AA5234">
              <w:rPr>
                <w:rFonts w:eastAsia="StobiSerif Regular" w:cstheme="minorHAnsi"/>
                <w:color w:val="000000"/>
                <w:sz w:val="18"/>
                <w:szCs w:val="18"/>
                <w:lang w:eastAsia="zh-CN"/>
              </w:rPr>
              <w:t>паркот</w:t>
            </w:r>
            <w:proofErr w:type="spellEnd"/>
            <w:r w:rsidRPr="00AA5234">
              <w:rPr>
                <w:rFonts w:eastAsia="StobiSerif Regular" w:cstheme="minorHAnsi"/>
                <w:color w:val="000000"/>
                <w:sz w:val="18"/>
                <w:szCs w:val="18"/>
                <w:lang w:eastAsia="zh-CN"/>
              </w:rPr>
              <w:t xml:space="preserve"> </w:t>
            </w:r>
            <w:proofErr w:type="spellStart"/>
            <w:r w:rsidRPr="00AA5234">
              <w:rPr>
                <w:rFonts w:eastAsia="StobiSerif Regular" w:cstheme="minorHAnsi"/>
                <w:color w:val="000000"/>
                <w:sz w:val="18"/>
                <w:szCs w:val="18"/>
                <w:lang w:eastAsia="zh-CN"/>
              </w:rPr>
              <w:t>во</w:t>
            </w:r>
            <w:proofErr w:type="spellEnd"/>
            <w:r w:rsidRPr="00AA5234">
              <w:rPr>
                <w:rFonts w:eastAsia="StobiSerif Regular" w:cstheme="minorHAnsi"/>
                <w:color w:val="000000"/>
                <w:sz w:val="18"/>
                <w:szCs w:val="18"/>
                <w:lang w:eastAsia="zh-CN"/>
              </w:rPr>
              <w:t xml:space="preserve"> </w:t>
            </w:r>
            <w:proofErr w:type="spellStart"/>
            <w:r w:rsidRPr="00AA5234">
              <w:rPr>
                <w:rFonts w:eastAsia="StobiSerif Regular" w:cstheme="minorHAnsi"/>
                <w:color w:val="000000"/>
                <w:sz w:val="18"/>
                <w:szCs w:val="18"/>
                <w:lang w:eastAsia="zh-CN"/>
              </w:rPr>
              <w:t>м.в</w:t>
            </w:r>
            <w:proofErr w:type="spellEnd"/>
            <w:r w:rsidRPr="00AA5234">
              <w:rPr>
                <w:rFonts w:eastAsia="StobiSerif Regular" w:cstheme="minorHAnsi"/>
                <w:color w:val="000000"/>
                <w:sz w:val="18"/>
                <w:szCs w:val="18"/>
                <w:lang w:eastAsia="zh-CN"/>
              </w:rPr>
              <w:t xml:space="preserve"> </w:t>
            </w:r>
            <w:proofErr w:type="spellStart"/>
            <w:r w:rsidRPr="00AA5234">
              <w:rPr>
                <w:rFonts w:eastAsia="StobiSerif Regular" w:cstheme="minorHAnsi"/>
                <w:color w:val="000000"/>
                <w:sz w:val="18"/>
                <w:szCs w:val="18"/>
                <w:lang w:eastAsia="zh-CN"/>
              </w:rPr>
              <w:t>Колерски</w:t>
            </w:r>
            <w:proofErr w:type="spellEnd"/>
            <w:r w:rsidRPr="00AA5234">
              <w:rPr>
                <w:rFonts w:eastAsia="StobiSerif Regular" w:cstheme="minorHAnsi"/>
                <w:color w:val="000000"/>
                <w:sz w:val="18"/>
                <w:szCs w:val="18"/>
                <w:lang w:eastAsia="zh-CN"/>
              </w:rPr>
              <w:t xml:space="preserve"> </w:t>
            </w:r>
            <w:proofErr w:type="spellStart"/>
            <w:r w:rsidRPr="00AA5234">
              <w:rPr>
                <w:rFonts w:eastAsia="StobiSerif Regular" w:cstheme="minorHAnsi"/>
                <w:color w:val="000000"/>
                <w:sz w:val="18"/>
                <w:szCs w:val="18"/>
                <w:lang w:eastAsia="zh-CN"/>
              </w:rPr>
              <w:t>гробишта</w:t>
            </w:r>
            <w:proofErr w:type="spellEnd"/>
            <w:r w:rsidRPr="00AA5234">
              <w:rPr>
                <w:rFonts w:cstheme="minorHAnsi"/>
                <w:sz w:val="18"/>
                <w:szCs w:val="18"/>
              </w:rPr>
              <w:t xml:space="preserve"> </w:t>
            </w:r>
          </w:p>
          <w:p w14:paraId="0DC1290D" w14:textId="77777777" w:rsidR="00EA55C5" w:rsidRPr="00EA55C5" w:rsidRDefault="00EA55C5" w:rsidP="00EA55C5">
            <w:pPr>
              <w:pStyle w:val="ListParagraph"/>
              <w:numPr>
                <w:ilvl w:val="0"/>
                <w:numId w:val="63"/>
              </w:numPr>
              <w:spacing w:after="0" w:line="240" w:lineRule="auto"/>
              <w:ind w:left="176" w:hanging="176"/>
              <w:rPr>
                <w:rFonts w:cstheme="minorHAnsi"/>
                <w:b/>
                <w:i/>
                <w:color w:val="1F497D" w:themeColor="text2"/>
                <w:sz w:val="18"/>
                <w:szCs w:val="18"/>
                <w:lang w:val="mk-MK"/>
              </w:rPr>
            </w:pPr>
            <w:r>
              <w:rPr>
                <w:rFonts w:cstheme="minorHAnsi"/>
                <w:sz w:val="18"/>
                <w:szCs w:val="18"/>
                <w:lang w:val="mk-MK"/>
              </w:rPr>
              <w:t>О</w:t>
            </w:r>
            <w:proofErr w:type="spellStart"/>
            <w:r w:rsidRPr="00AA5234">
              <w:rPr>
                <w:rFonts w:eastAsia="StobiSerif Regular" w:cstheme="minorHAnsi"/>
                <w:color w:val="000000"/>
                <w:sz w:val="18"/>
                <w:szCs w:val="18"/>
                <w:lang w:eastAsia="zh-CN"/>
              </w:rPr>
              <w:t>премено</w:t>
            </w:r>
            <w:proofErr w:type="spellEnd"/>
            <w:r w:rsidRPr="00AA5234">
              <w:rPr>
                <w:rFonts w:eastAsia="StobiSerif Regular" w:cstheme="minorHAnsi"/>
                <w:color w:val="000000"/>
                <w:sz w:val="18"/>
                <w:szCs w:val="18"/>
                <w:lang w:eastAsia="zh-CN"/>
              </w:rPr>
              <w:t xml:space="preserve"> </w:t>
            </w:r>
            <w:proofErr w:type="spellStart"/>
            <w:r w:rsidRPr="00AA5234">
              <w:rPr>
                <w:rFonts w:eastAsia="StobiSerif Regular" w:cstheme="minorHAnsi"/>
                <w:color w:val="000000"/>
                <w:sz w:val="18"/>
                <w:szCs w:val="18"/>
                <w:lang w:eastAsia="zh-CN"/>
              </w:rPr>
              <w:t>детско</w:t>
            </w:r>
            <w:proofErr w:type="spellEnd"/>
            <w:r w:rsidRPr="00AA5234">
              <w:rPr>
                <w:rFonts w:eastAsia="StobiSerif Regular" w:cstheme="minorHAnsi"/>
                <w:color w:val="000000"/>
                <w:sz w:val="18"/>
                <w:szCs w:val="18"/>
                <w:lang w:eastAsia="zh-CN"/>
              </w:rPr>
              <w:t xml:space="preserve"> </w:t>
            </w:r>
            <w:proofErr w:type="spellStart"/>
            <w:r w:rsidRPr="00AA5234">
              <w:rPr>
                <w:rFonts w:eastAsia="StobiSerif Regular" w:cstheme="minorHAnsi"/>
                <w:color w:val="000000"/>
                <w:sz w:val="18"/>
                <w:szCs w:val="18"/>
                <w:lang w:eastAsia="zh-CN"/>
              </w:rPr>
              <w:t>игралиште</w:t>
            </w:r>
            <w:proofErr w:type="spellEnd"/>
            <w:r w:rsidRPr="00AA5234">
              <w:rPr>
                <w:rFonts w:eastAsia="StobiSerif Regular" w:cstheme="minorHAnsi"/>
                <w:color w:val="000000"/>
                <w:sz w:val="18"/>
                <w:szCs w:val="18"/>
                <w:lang w:eastAsia="zh-CN"/>
              </w:rPr>
              <w:t xml:space="preserve"> </w:t>
            </w:r>
          </w:p>
          <w:p w14:paraId="7870140F" w14:textId="465088A7" w:rsidR="00EA55C5" w:rsidRPr="00EA55C5" w:rsidRDefault="00EA55C5" w:rsidP="00EA55C5">
            <w:pPr>
              <w:pStyle w:val="ListParagraph"/>
              <w:numPr>
                <w:ilvl w:val="0"/>
                <w:numId w:val="63"/>
              </w:numPr>
              <w:spacing w:after="0" w:line="240" w:lineRule="auto"/>
              <w:ind w:left="176" w:hanging="176"/>
              <w:rPr>
                <w:rFonts w:cstheme="minorHAnsi"/>
                <w:b/>
                <w:i/>
                <w:color w:val="1F497D" w:themeColor="text2"/>
                <w:sz w:val="18"/>
                <w:szCs w:val="18"/>
                <w:lang w:val="mk-MK"/>
              </w:rPr>
            </w:pPr>
            <w:r w:rsidRPr="00EA55C5">
              <w:rPr>
                <w:rFonts w:eastAsia="StobiSerif Regular" w:cstheme="minorHAnsi"/>
                <w:color w:val="000000"/>
                <w:sz w:val="18"/>
                <w:szCs w:val="18"/>
                <w:lang w:val="mk-MK" w:eastAsia="zh-CN"/>
              </w:rPr>
              <w:lastRenderedPageBreak/>
              <w:t>Н</w:t>
            </w:r>
            <w:proofErr w:type="spellStart"/>
            <w:r w:rsidRPr="00EA55C5">
              <w:rPr>
                <w:rFonts w:eastAsia="StobiSerif Regular" w:cstheme="minorHAnsi"/>
                <w:color w:val="000000"/>
                <w:sz w:val="18"/>
                <w:szCs w:val="18"/>
                <w:lang w:eastAsia="zh-CN"/>
              </w:rPr>
              <w:t>абавена</w:t>
            </w:r>
            <w:proofErr w:type="spellEnd"/>
            <w:r w:rsidRPr="00EA55C5">
              <w:rPr>
                <w:rFonts w:eastAsia="StobiSerif Regular" w:cstheme="minorHAnsi"/>
                <w:color w:val="000000"/>
                <w:sz w:val="18"/>
                <w:szCs w:val="18"/>
                <w:lang w:eastAsia="zh-CN"/>
              </w:rPr>
              <w:t xml:space="preserve"> </w:t>
            </w:r>
            <w:proofErr w:type="spellStart"/>
            <w:r w:rsidRPr="00EA55C5">
              <w:rPr>
                <w:rFonts w:eastAsia="StobiSerif Regular" w:cstheme="minorHAnsi"/>
                <w:color w:val="000000"/>
                <w:sz w:val="18"/>
                <w:szCs w:val="18"/>
                <w:lang w:eastAsia="zh-CN"/>
              </w:rPr>
              <w:t>урбана</w:t>
            </w:r>
            <w:proofErr w:type="spellEnd"/>
            <w:r w:rsidRPr="00EA55C5">
              <w:rPr>
                <w:rFonts w:eastAsia="StobiSerif Regular" w:cstheme="minorHAnsi"/>
                <w:color w:val="000000"/>
                <w:sz w:val="18"/>
                <w:szCs w:val="18"/>
                <w:lang w:eastAsia="zh-CN"/>
              </w:rPr>
              <w:t xml:space="preserve"> </w:t>
            </w:r>
            <w:proofErr w:type="spellStart"/>
            <w:r w:rsidRPr="00EA55C5">
              <w:rPr>
                <w:rFonts w:eastAsia="StobiSerif Regular" w:cstheme="minorHAnsi"/>
                <w:color w:val="000000"/>
                <w:sz w:val="18"/>
                <w:szCs w:val="18"/>
                <w:lang w:eastAsia="zh-CN"/>
              </w:rPr>
              <w:t>опрема</w:t>
            </w:r>
            <w:proofErr w:type="spellEnd"/>
            <w:r w:rsidRPr="00EA55C5">
              <w:rPr>
                <w:rFonts w:eastAsia="StobiSerif Regular" w:cstheme="minorHAnsi"/>
                <w:color w:val="000000"/>
                <w:sz w:val="18"/>
                <w:szCs w:val="18"/>
                <w:lang w:eastAsia="zh-CN"/>
              </w:rPr>
              <w:t xml:space="preserve">.  </w:t>
            </w:r>
          </w:p>
        </w:tc>
        <w:tc>
          <w:tcPr>
            <w:tcW w:w="1406" w:type="dxa"/>
          </w:tcPr>
          <w:p w14:paraId="7EBE6A2C"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69FC1B62"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07B3731E"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0A540AB0" w14:textId="77777777" w:rsidR="00EA55C5" w:rsidRPr="004340A0" w:rsidRDefault="00EA55C5" w:rsidP="00EA55C5">
            <w:pPr>
              <w:jc w:val="both"/>
              <w:rPr>
                <w:rFonts w:asciiTheme="minorHAnsi" w:hAnsiTheme="minorHAnsi" w:cstheme="minorHAnsi"/>
                <w:b/>
                <w:i/>
                <w:color w:val="1F497D" w:themeColor="text2"/>
                <w:lang w:val="mk-MK"/>
              </w:rPr>
            </w:pPr>
          </w:p>
        </w:tc>
        <w:tc>
          <w:tcPr>
            <w:tcW w:w="1246" w:type="dxa"/>
          </w:tcPr>
          <w:p w14:paraId="552AABAC" w14:textId="68EFDD33" w:rsidR="00EA55C5" w:rsidRPr="004E1E27" w:rsidRDefault="00EA55C5" w:rsidP="00EA55C5">
            <w:pPr>
              <w:rPr>
                <w:rFonts w:asciiTheme="minorHAnsi" w:hAnsiTheme="minorHAnsi" w:cstheme="minorHAnsi"/>
                <w:sz w:val="18"/>
                <w:szCs w:val="18"/>
                <w:lang w:val="ru-RU"/>
              </w:rPr>
            </w:pPr>
            <w:r w:rsidRPr="004E1E27">
              <w:rPr>
                <w:rFonts w:asciiTheme="minorHAnsi" w:hAnsiTheme="minorHAnsi" w:cstheme="minorHAnsi"/>
                <w:sz w:val="18"/>
                <w:szCs w:val="18"/>
                <w:lang w:val="ru-RU"/>
              </w:rPr>
              <w:t>50% мажи 50% жени</w:t>
            </w:r>
          </w:p>
        </w:tc>
        <w:tc>
          <w:tcPr>
            <w:tcW w:w="1246" w:type="dxa"/>
          </w:tcPr>
          <w:p w14:paraId="6108C5FE" w14:textId="77777777" w:rsidR="00EA55C5" w:rsidRPr="004340A0" w:rsidRDefault="00EA55C5" w:rsidP="00EA55C5">
            <w:pPr>
              <w:jc w:val="both"/>
              <w:rPr>
                <w:rFonts w:asciiTheme="minorHAnsi" w:hAnsiTheme="minorHAnsi" w:cstheme="minorHAnsi"/>
                <w:b/>
                <w:i/>
                <w:color w:val="1F497D" w:themeColor="text2"/>
                <w:lang w:val="mk-MK"/>
              </w:rPr>
            </w:pPr>
          </w:p>
        </w:tc>
      </w:tr>
      <w:tr w:rsidR="00EA55C5" w:rsidRPr="004340A0" w14:paraId="72C33B92" w14:textId="77777777" w:rsidTr="004E1E27">
        <w:tc>
          <w:tcPr>
            <w:tcW w:w="1129" w:type="dxa"/>
          </w:tcPr>
          <w:p w14:paraId="74DB8618" w14:textId="347DFAC2" w:rsidR="00EA55C5" w:rsidRPr="001C000F" w:rsidRDefault="00EA55C5" w:rsidP="00EA55C5">
            <w:pPr>
              <w:rPr>
                <w:rFonts w:asciiTheme="minorHAnsi" w:hAnsiTheme="minorHAnsi" w:cstheme="minorHAnsi"/>
                <w:sz w:val="18"/>
                <w:szCs w:val="18"/>
              </w:rPr>
            </w:pPr>
            <w:r>
              <w:rPr>
                <w:rFonts w:asciiTheme="minorHAnsi" w:hAnsiTheme="minorHAnsi" w:cstheme="minorHAnsi"/>
                <w:sz w:val="18"/>
                <w:szCs w:val="18"/>
                <w:lang w:val="mk-MK"/>
              </w:rPr>
              <w:t>ПП</w:t>
            </w:r>
            <w:r w:rsidRPr="00EA55C5">
              <w:rPr>
                <w:rFonts w:asciiTheme="minorHAnsi" w:hAnsiTheme="minorHAnsi" w:cstheme="minorHAnsi"/>
                <w:sz w:val="18"/>
                <w:szCs w:val="18"/>
              </w:rPr>
              <w:t>/П 2.</w:t>
            </w:r>
            <w:r>
              <w:rPr>
                <w:rFonts w:asciiTheme="minorHAnsi" w:hAnsiTheme="minorHAnsi" w:cstheme="minorHAnsi"/>
                <w:sz w:val="18"/>
                <w:szCs w:val="18"/>
                <w:lang w:val="mk-MK"/>
              </w:rPr>
              <w:t xml:space="preserve">5 </w:t>
            </w:r>
            <w:proofErr w:type="spellStart"/>
            <w:r w:rsidRPr="00EA55C5">
              <w:rPr>
                <w:rFonts w:asciiTheme="minorHAnsi" w:hAnsiTheme="minorHAnsi" w:cstheme="minorHAnsi"/>
                <w:sz w:val="18"/>
                <w:szCs w:val="18"/>
              </w:rPr>
              <w:t>Изградба</w:t>
            </w:r>
            <w:proofErr w:type="spellEnd"/>
            <w:r w:rsidRPr="00EA55C5">
              <w:rPr>
                <w:rFonts w:asciiTheme="minorHAnsi" w:hAnsiTheme="minorHAnsi" w:cstheme="minorHAnsi"/>
                <w:sz w:val="18"/>
                <w:szCs w:val="18"/>
              </w:rPr>
              <w:t xml:space="preserve"> </w:t>
            </w:r>
            <w:proofErr w:type="spellStart"/>
            <w:r w:rsidRPr="00EA55C5">
              <w:rPr>
                <w:rFonts w:asciiTheme="minorHAnsi" w:hAnsiTheme="minorHAnsi" w:cstheme="minorHAnsi"/>
                <w:sz w:val="18"/>
                <w:szCs w:val="18"/>
              </w:rPr>
              <w:t>на</w:t>
            </w:r>
            <w:proofErr w:type="spellEnd"/>
            <w:r w:rsidRPr="00EA55C5">
              <w:rPr>
                <w:rFonts w:asciiTheme="minorHAnsi" w:hAnsiTheme="minorHAnsi" w:cstheme="minorHAnsi"/>
                <w:sz w:val="18"/>
                <w:szCs w:val="18"/>
              </w:rPr>
              <w:t xml:space="preserve"> </w:t>
            </w:r>
            <w:proofErr w:type="spellStart"/>
            <w:r w:rsidRPr="00EA55C5">
              <w:rPr>
                <w:rFonts w:asciiTheme="minorHAnsi" w:hAnsiTheme="minorHAnsi" w:cstheme="minorHAnsi"/>
                <w:sz w:val="18"/>
                <w:szCs w:val="18"/>
              </w:rPr>
              <w:t>јавно</w:t>
            </w:r>
            <w:proofErr w:type="spellEnd"/>
            <w:r w:rsidRPr="00EA55C5">
              <w:rPr>
                <w:rFonts w:asciiTheme="minorHAnsi" w:hAnsiTheme="minorHAnsi" w:cstheme="minorHAnsi"/>
                <w:sz w:val="18"/>
                <w:szCs w:val="18"/>
              </w:rPr>
              <w:t xml:space="preserve"> </w:t>
            </w:r>
            <w:proofErr w:type="spellStart"/>
            <w:r w:rsidRPr="00EA55C5">
              <w:rPr>
                <w:rFonts w:asciiTheme="minorHAnsi" w:hAnsiTheme="minorHAnsi" w:cstheme="minorHAnsi"/>
                <w:sz w:val="18"/>
                <w:szCs w:val="18"/>
              </w:rPr>
              <w:t>осветлување</w:t>
            </w:r>
            <w:proofErr w:type="spellEnd"/>
          </w:p>
        </w:tc>
        <w:tc>
          <w:tcPr>
            <w:tcW w:w="1273" w:type="dxa"/>
          </w:tcPr>
          <w:p w14:paraId="2332A25D" w14:textId="77777777" w:rsidR="00EA55C5" w:rsidRPr="00AA5234" w:rsidRDefault="00EA55C5" w:rsidP="00EA55C5">
            <w:pPr>
              <w:pStyle w:val="ListParagraph"/>
              <w:numPr>
                <w:ilvl w:val="0"/>
                <w:numId w:val="64"/>
              </w:numPr>
              <w:spacing w:after="0" w:line="240" w:lineRule="auto"/>
              <w:ind w:left="176" w:hanging="176"/>
              <w:rPr>
                <w:rFonts w:cstheme="minorHAnsi"/>
                <w:b/>
                <w:i/>
                <w:color w:val="1F497D" w:themeColor="text2"/>
                <w:sz w:val="18"/>
                <w:szCs w:val="18"/>
                <w:lang w:val="mk-MK"/>
              </w:rPr>
            </w:pPr>
            <w:proofErr w:type="spellStart"/>
            <w:r w:rsidRPr="00AA5234">
              <w:rPr>
                <w:rFonts w:eastAsia="StobiSerif Regular" w:cstheme="minorHAnsi"/>
                <w:color w:val="000000"/>
                <w:sz w:val="18"/>
                <w:szCs w:val="18"/>
              </w:rPr>
              <w:t>Изград</w:t>
            </w:r>
            <w:proofErr w:type="spellEnd"/>
            <w:r>
              <w:rPr>
                <w:rFonts w:eastAsia="StobiSerif Regular" w:cstheme="minorHAnsi"/>
                <w:color w:val="000000"/>
                <w:sz w:val="18"/>
                <w:szCs w:val="18"/>
                <w:lang w:val="mk-MK"/>
              </w:rPr>
              <w:t xml:space="preserve">ени х </w:t>
            </w:r>
            <w:proofErr w:type="spellStart"/>
            <w:r w:rsidRPr="00AA5234">
              <w:rPr>
                <w:rFonts w:eastAsia="StobiSerif Regular" w:cstheme="minorHAnsi"/>
                <w:color w:val="000000"/>
                <w:sz w:val="18"/>
                <w:szCs w:val="18"/>
              </w:rPr>
              <w:t>нови</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линии</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со</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поставување</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на</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електрични</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столбови</w:t>
            </w:r>
            <w:proofErr w:type="spellEnd"/>
            <w:r w:rsidRPr="00AA5234">
              <w:rPr>
                <w:rFonts w:eastAsia="StobiSerif Regular" w:cstheme="minorHAnsi"/>
                <w:color w:val="000000"/>
                <w:sz w:val="18"/>
                <w:szCs w:val="18"/>
              </w:rPr>
              <w:t xml:space="preserve">, </w:t>
            </w:r>
          </w:p>
          <w:p w14:paraId="688BA0C6" w14:textId="77777777" w:rsidR="00EA55C5" w:rsidRPr="00AA5234" w:rsidRDefault="00EA55C5" w:rsidP="00EA55C5">
            <w:pPr>
              <w:pStyle w:val="ListParagraph"/>
              <w:numPr>
                <w:ilvl w:val="0"/>
                <w:numId w:val="64"/>
              </w:numPr>
              <w:spacing w:after="0" w:line="240" w:lineRule="auto"/>
              <w:ind w:left="176" w:hanging="176"/>
              <w:rPr>
                <w:rFonts w:cstheme="minorHAnsi"/>
                <w:b/>
                <w:i/>
                <w:color w:val="1F497D" w:themeColor="text2"/>
                <w:sz w:val="18"/>
                <w:szCs w:val="18"/>
                <w:lang w:val="mk-MK"/>
              </w:rPr>
            </w:pPr>
            <w:r>
              <w:rPr>
                <w:rFonts w:eastAsia="StobiSerif Regular" w:cstheme="minorHAnsi"/>
                <w:color w:val="000000"/>
                <w:sz w:val="18"/>
                <w:szCs w:val="18"/>
                <w:lang w:val="mk-MK"/>
              </w:rPr>
              <w:t>Поставени х н</w:t>
            </w:r>
            <w:proofErr w:type="spellStart"/>
            <w:r w:rsidRPr="00AA5234">
              <w:rPr>
                <w:rFonts w:eastAsia="StobiSerif Regular" w:cstheme="minorHAnsi"/>
                <w:color w:val="000000"/>
                <w:sz w:val="18"/>
                <w:szCs w:val="18"/>
              </w:rPr>
              <w:t>ови</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улични</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светилки</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во</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градот</w:t>
            </w:r>
            <w:proofErr w:type="spellEnd"/>
            <w:r w:rsidRPr="00AA5234">
              <w:rPr>
                <w:rFonts w:eastAsia="StobiSerif Regular" w:cstheme="minorHAnsi"/>
                <w:color w:val="000000"/>
                <w:sz w:val="18"/>
                <w:szCs w:val="18"/>
              </w:rPr>
              <w:t xml:space="preserve"> и </w:t>
            </w:r>
            <w:proofErr w:type="spellStart"/>
            <w:r w:rsidRPr="00AA5234">
              <w:rPr>
                <w:rFonts w:eastAsia="StobiSerif Regular" w:cstheme="minorHAnsi"/>
                <w:color w:val="000000"/>
                <w:sz w:val="18"/>
                <w:szCs w:val="18"/>
              </w:rPr>
              <w:t>населените</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места</w:t>
            </w:r>
            <w:proofErr w:type="spellEnd"/>
          </w:p>
          <w:p w14:paraId="4FA3C7B6" w14:textId="77777777" w:rsidR="00EA55C5" w:rsidRPr="00EA55C5" w:rsidRDefault="00EA55C5" w:rsidP="00EA55C5">
            <w:pPr>
              <w:pStyle w:val="ListParagraph"/>
              <w:numPr>
                <w:ilvl w:val="0"/>
                <w:numId w:val="64"/>
              </w:numPr>
              <w:spacing w:after="0" w:line="240" w:lineRule="auto"/>
              <w:ind w:left="176" w:hanging="176"/>
              <w:rPr>
                <w:rFonts w:cstheme="minorHAnsi"/>
                <w:b/>
                <w:i/>
                <w:color w:val="1F497D" w:themeColor="text2"/>
                <w:sz w:val="18"/>
                <w:szCs w:val="18"/>
                <w:lang w:val="mk-MK"/>
              </w:rPr>
            </w:pPr>
            <w:r>
              <w:rPr>
                <w:rFonts w:eastAsia="StobiSerif Regular" w:cstheme="minorHAnsi"/>
                <w:color w:val="000000"/>
                <w:sz w:val="18"/>
                <w:szCs w:val="18"/>
                <w:lang w:val="mk-MK"/>
              </w:rPr>
              <w:t>П</w:t>
            </w:r>
            <w:proofErr w:type="spellStart"/>
            <w:r w:rsidRPr="00AA5234">
              <w:rPr>
                <w:rFonts w:eastAsia="StobiSerif Regular" w:cstheme="minorHAnsi"/>
                <w:color w:val="000000"/>
                <w:sz w:val="18"/>
                <w:szCs w:val="18"/>
              </w:rPr>
              <w:t>остав</w:t>
            </w:r>
            <w:proofErr w:type="spellEnd"/>
            <w:r>
              <w:rPr>
                <w:rFonts w:eastAsia="StobiSerif Regular" w:cstheme="minorHAnsi"/>
                <w:color w:val="000000"/>
                <w:sz w:val="18"/>
                <w:szCs w:val="18"/>
                <w:lang w:val="mk-MK"/>
              </w:rPr>
              <w:t xml:space="preserve">ени х </w:t>
            </w:r>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светлосни</w:t>
            </w:r>
            <w:proofErr w:type="spellEnd"/>
            <w:r w:rsidRPr="00AA5234">
              <w:rPr>
                <w:rFonts w:eastAsia="StobiSerif Regular" w:cstheme="minorHAnsi"/>
                <w:color w:val="000000"/>
                <w:sz w:val="18"/>
                <w:szCs w:val="18"/>
              </w:rPr>
              <w:t xml:space="preserve"> </w:t>
            </w:r>
            <w:proofErr w:type="spellStart"/>
            <w:r w:rsidRPr="00AA5234">
              <w:rPr>
                <w:rFonts w:eastAsia="StobiSerif Regular" w:cstheme="minorHAnsi"/>
                <w:color w:val="000000"/>
                <w:sz w:val="18"/>
                <w:szCs w:val="18"/>
              </w:rPr>
              <w:t>канделабри</w:t>
            </w:r>
            <w:proofErr w:type="spellEnd"/>
          </w:p>
          <w:p w14:paraId="24B44E7E" w14:textId="59316DA7" w:rsidR="00EA55C5" w:rsidRPr="00EA55C5" w:rsidRDefault="00EA55C5" w:rsidP="00EA55C5">
            <w:pPr>
              <w:pStyle w:val="ListParagraph"/>
              <w:numPr>
                <w:ilvl w:val="0"/>
                <w:numId w:val="64"/>
              </w:numPr>
              <w:spacing w:after="0" w:line="240" w:lineRule="auto"/>
              <w:ind w:left="176" w:hanging="176"/>
              <w:rPr>
                <w:rFonts w:cstheme="minorHAnsi"/>
                <w:b/>
                <w:i/>
                <w:color w:val="1F497D" w:themeColor="text2"/>
                <w:sz w:val="18"/>
                <w:szCs w:val="18"/>
                <w:lang w:val="mk-MK"/>
              </w:rPr>
            </w:pPr>
            <w:r w:rsidRPr="00EA55C5">
              <w:rPr>
                <w:rFonts w:eastAsia="StobiSerif Regular" w:cstheme="minorHAnsi"/>
                <w:color w:val="000000"/>
                <w:sz w:val="18"/>
                <w:szCs w:val="18"/>
                <w:lang w:val="mk-MK"/>
              </w:rPr>
              <w:t>З</w:t>
            </w:r>
            <w:proofErr w:type="spellStart"/>
            <w:r w:rsidRPr="00EA55C5">
              <w:rPr>
                <w:rFonts w:eastAsia="StobiSerif Regular" w:cstheme="minorHAnsi"/>
                <w:color w:val="000000"/>
                <w:sz w:val="18"/>
                <w:szCs w:val="18"/>
              </w:rPr>
              <w:t>амен</w:t>
            </w:r>
            <w:proofErr w:type="spellEnd"/>
            <w:r w:rsidRPr="00EA55C5">
              <w:rPr>
                <w:rFonts w:eastAsia="StobiSerif Regular" w:cstheme="minorHAnsi"/>
                <w:color w:val="000000"/>
                <w:sz w:val="18"/>
                <w:szCs w:val="18"/>
                <w:lang w:val="mk-MK"/>
              </w:rPr>
              <w:t xml:space="preserve">ети Х </w:t>
            </w:r>
            <w:r w:rsidRPr="00EA55C5">
              <w:rPr>
                <w:rFonts w:eastAsia="StobiSerif Regular" w:cstheme="minorHAnsi"/>
                <w:color w:val="000000"/>
                <w:sz w:val="18"/>
                <w:szCs w:val="18"/>
              </w:rPr>
              <w:t xml:space="preserve"> </w:t>
            </w:r>
            <w:proofErr w:type="spellStart"/>
            <w:r w:rsidRPr="00EA55C5">
              <w:rPr>
                <w:rFonts w:eastAsia="StobiSerif Regular" w:cstheme="minorHAnsi"/>
                <w:color w:val="000000"/>
                <w:sz w:val="18"/>
                <w:szCs w:val="18"/>
              </w:rPr>
              <w:t>прегорени</w:t>
            </w:r>
            <w:proofErr w:type="spellEnd"/>
            <w:r w:rsidRPr="00EA55C5">
              <w:rPr>
                <w:rFonts w:eastAsia="StobiSerif Regular" w:cstheme="minorHAnsi"/>
                <w:color w:val="000000"/>
                <w:sz w:val="18"/>
                <w:szCs w:val="18"/>
              </w:rPr>
              <w:t xml:space="preserve"> и </w:t>
            </w:r>
            <w:proofErr w:type="spellStart"/>
            <w:r w:rsidRPr="00EA55C5">
              <w:rPr>
                <w:rFonts w:eastAsia="StobiSerif Regular" w:cstheme="minorHAnsi"/>
                <w:color w:val="000000"/>
                <w:sz w:val="18"/>
                <w:szCs w:val="18"/>
              </w:rPr>
              <w:t>скршени</w:t>
            </w:r>
            <w:proofErr w:type="spellEnd"/>
            <w:r w:rsidRPr="00EA55C5">
              <w:rPr>
                <w:rFonts w:eastAsia="StobiSerif Regular" w:cstheme="minorHAnsi"/>
                <w:color w:val="000000"/>
                <w:sz w:val="18"/>
                <w:szCs w:val="18"/>
              </w:rPr>
              <w:t xml:space="preserve"> </w:t>
            </w:r>
            <w:proofErr w:type="spellStart"/>
            <w:r w:rsidRPr="00EA55C5">
              <w:rPr>
                <w:rFonts w:eastAsia="StobiSerif Regular" w:cstheme="minorHAnsi"/>
                <w:color w:val="000000"/>
                <w:sz w:val="18"/>
                <w:szCs w:val="18"/>
              </w:rPr>
              <w:t>сијалици</w:t>
            </w:r>
            <w:proofErr w:type="spellEnd"/>
            <w:r w:rsidRPr="00EA55C5">
              <w:rPr>
                <w:rFonts w:eastAsia="StobiSerif Regular" w:cstheme="minorHAnsi"/>
                <w:color w:val="000000"/>
                <w:sz w:val="18"/>
                <w:szCs w:val="18"/>
                <w:lang w:val="mk-MK"/>
              </w:rPr>
              <w:t xml:space="preserve">, х </w:t>
            </w:r>
            <w:proofErr w:type="spellStart"/>
            <w:r w:rsidRPr="00EA55C5">
              <w:rPr>
                <w:rFonts w:eastAsia="StobiSerif Regular" w:cstheme="minorHAnsi"/>
                <w:color w:val="000000"/>
                <w:sz w:val="18"/>
                <w:szCs w:val="18"/>
              </w:rPr>
              <w:t>оштетени</w:t>
            </w:r>
            <w:proofErr w:type="spellEnd"/>
            <w:r w:rsidRPr="00EA55C5">
              <w:rPr>
                <w:rFonts w:eastAsia="StobiSerif Regular" w:cstheme="minorHAnsi"/>
                <w:color w:val="000000"/>
                <w:sz w:val="18"/>
                <w:szCs w:val="18"/>
              </w:rPr>
              <w:t xml:space="preserve"> </w:t>
            </w:r>
            <w:proofErr w:type="spellStart"/>
            <w:r w:rsidRPr="00EA55C5">
              <w:rPr>
                <w:rFonts w:eastAsia="StobiSerif Regular" w:cstheme="minorHAnsi"/>
                <w:color w:val="000000"/>
                <w:sz w:val="18"/>
                <w:szCs w:val="18"/>
              </w:rPr>
              <w:t>светлосни</w:t>
            </w:r>
            <w:proofErr w:type="spellEnd"/>
            <w:r w:rsidRPr="00EA55C5">
              <w:rPr>
                <w:rFonts w:eastAsia="StobiSerif Regular" w:cstheme="minorHAnsi"/>
                <w:color w:val="000000"/>
                <w:sz w:val="18"/>
                <w:szCs w:val="18"/>
              </w:rPr>
              <w:t xml:space="preserve"> </w:t>
            </w:r>
            <w:proofErr w:type="spellStart"/>
            <w:r w:rsidRPr="00EA55C5">
              <w:rPr>
                <w:rFonts w:eastAsia="StobiSerif Regular" w:cstheme="minorHAnsi"/>
                <w:color w:val="000000"/>
                <w:sz w:val="18"/>
                <w:szCs w:val="18"/>
              </w:rPr>
              <w:t>арматури</w:t>
            </w:r>
            <w:proofErr w:type="spellEnd"/>
            <w:r w:rsidRPr="00EA55C5">
              <w:rPr>
                <w:rFonts w:eastAsia="StobiSerif Regular" w:cstheme="minorHAnsi"/>
                <w:color w:val="000000"/>
                <w:sz w:val="18"/>
                <w:szCs w:val="18"/>
              </w:rPr>
              <w:t xml:space="preserve">, </w:t>
            </w:r>
            <w:r w:rsidRPr="00EA55C5">
              <w:rPr>
                <w:rFonts w:eastAsia="StobiSerif Regular" w:cstheme="minorHAnsi"/>
                <w:color w:val="000000"/>
                <w:sz w:val="18"/>
                <w:szCs w:val="18"/>
                <w:lang w:val="mk-MK"/>
              </w:rPr>
              <w:t xml:space="preserve">х </w:t>
            </w:r>
            <w:proofErr w:type="spellStart"/>
            <w:r w:rsidRPr="00EA55C5">
              <w:rPr>
                <w:rFonts w:eastAsia="StobiSerif Regular" w:cstheme="minorHAnsi"/>
                <w:color w:val="000000"/>
                <w:sz w:val="18"/>
                <w:szCs w:val="18"/>
              </w:rPr>
              <w:t>заштитни</w:t>
            </w:r>
            <w:proofErr w:type="spellEnd"/>
            <w:r w:rsidRPr="00EA55C5">
              <w:rPr>
                <w:rFonts w:eastAsia="StobiSerif Regular" w:cstheme="minorHAnsi"/>
                <w:color w:val="000000"/>
                <w:sz w:val="18"/>
                <w:szCs w:val="18"/>
              </w:rPr>
              <w:t xml:space="preserve"> </w:t>
            </w:r>
            <w:proofErr w:type="spellStart"/>
            <w:r w:rsidRPr="00EA55C5">
              <w:rPr>
                <w:rFonts w:eastAsia="StobiSerif Regular" w:cstheme="minorHAnsi"/>
                <w:color w:val="000000"/>
                <w:sz w:val="18"/>
                <w:szCs w:val="18"/>
              </w:rPr>
              <w:t>стакла</w:t>
            </w:r>
            <w:proofErr w:type="spellEnd"/>
            <w:r w:rsidRPr="00EA55C5">
              <w:rPr>
                <w:rFonts w:eastAsia="StobiSerif Regular" w:cstheme="minorHAnsi"/>
                <w:color w:val="000000"/>
                <w:sz w:val="18"/>
                <w:szCs w:val="18"/>
              </w:rPr>
              <w:t xml:space="preserve"> и </w:t>
            </w:r>
            <w:r w:rsidRPr="00EA55C5">
              <w:rPr>
                <w:rFonts w:eastAsia="StobiSerif Regular" w:cstheme="minorHAnsi"/>
                <w:color w:val="000000"/>
                <w:sz w:val="18"/>
                <w:szCs w:val="18"/>
                <w:lang w:val="mk-MK"/>
              </w:rPr>
              <w:t xml:space="preserve">х </w:t>
            </w:r>
            <w:r w:rsidRPr="00EA55C5">
              <w:rPr>
                <w:rFonts w:eastAsia="StobiSerif Regular" w:cstheme="minorHAnsi"/>
                <w:color w:val="000000"/>
                <w:sz w:val="18"/>
                <w:szCs w:val="18"/>
              </w:rPr>
              <w:t xml:space="preserve"> </w:t>
            </w:r>
            <w:proofErr w:type="spellStart"/>
            <w:r w:rsidRPr="00EA55C5">
              <w:rPr>
                <w:rFonts w:eastAsia="StobiSerif Regular" w:cstheme="minorHAnsi"/>
                <w:color w:val="000000"/>
                <w:sz w:val="18"/>
                <w:szCs w:val="18"/>
              </w:rPr>
              <w:t>останати</w:t>
            </w:r>
            <w:proofErr w:type="spellEnd"/>
            <w:r w:rsidRPr="00EA55C5">
              <w:rPr>
                <w:rFonts w:eastAsia="StobiSerif Regular" w:cstheme="minorHAnsi"/>
                <w:color w:val="000000"/>
                <w:sz w:val="18"/>
                <w:szCs w:val="18"/>
              </w:rPr>
              <w:t xml:space="preserve"> </w:t>
            </w:r>
            <w:proofErr w:type="spellStart"/>
            <w:r w:rsidRPr="00EA55C5">
              <w:rPr>
                <w:rFonts w:eastAsia="StobiSerif Regular" w:cstheme="minorHAnsi"/>
                <w:color w:val="000000"/>
                <w:sz w:val="18"/>
                <w:szCs w:val="18"/>
              </w:rPr>
              <w:t>елементи</w:t>
            </w:r>
            <w:proofErr w:type="spellEnd"/>
            <w:r w:rsidRPr="00EA55C5">
              <w:rPr>
                <w:rFonts w:eastAsia="StobiSerif Regular" w:cstheme="minorHAnsi"/>
                <w:color w:val="000000"/>
                <w:sz w:val="18"/>
                <w:szCs w:val="18"/>
              </w:rPr>
              <w:t xml:space="preserve"> </w:t>
            </w:r>
            <w:proofErr w:type="spellStart"/>
            <w:r w:rsidRPr="00EA55C5">
              <w:rPr>
                <w:rFonts w:eastAsia="StobiSerif Regular" w:cstheme="minorHAnsi"/>
                <w:color w:val="000000"/>
                <w:sz w:val="18"/>
                <w:szCs w:val="18"/>
              </w:rPr>
              <w:t>на</w:t>
            </w:r>
            <w:proofErr w:type="spellEnd"/>
            <w:r w:rsidRPr="00EA55C5">
              <w:rPr>
                <w:rFonts w:eastAsia="StobiSerif Regular" w:cstheme="minorHAnsi"/>
                <w:color w:val="000000"/>
                <w:sz w:val="18"/>
                <w:szCs w:val="18"/>
              </w:rPr>
              <w:t xml:space="preserve"> </w:t>
            </w:r>
            <w:proofErr w:type="spellStart"/>
            <w:r w:rsidRPr="00EA55C5">
              <w:rPr>
                <w:rFonts w:eastAsia="StobiSerif Regular" w:cstheme="minorHAnsi"/>
                <w:color w:val="000000"/>
                <w:sz w:val="18"/>
                <w:szCs w:val="18"/>
              </w:rPr>
              <w:t>сијаличното</w:t>
            </w:r>
            <w:proofErr w:type="spellEnd"/>
            <w:r w:rsidRPr="00EA55C5">
              <w:rPr>
                <w:rFonts w:eastAsia="StobiSerif Regular" w:cstheme="minorHAnsi"/>
                <w:color w:val="000000"/>
                <w:sz w:val="18"/>
                <w:szCs w:val="18"/>
              </w:rPr>
              <w:t xml:space="preserve"> </w:t>
            </w:r>
            <w:proofErr w:type="spellStart"/>
            <w:r w:rsidRPr="00EA55C5">
              <w:rPr>
                <w:rFonts w:eastAsia="StobiSerif Regular" w:cstheme="minorHAnsi"/>
                <w:color w:val="000000"/>
                <w:sz w:val="18"/>
                <w:szCs w:val="18"/>
              </w:rPr>
              <w:t>место</w:t>
            </w:r>
            <w:proofErr w:type="spellEnd"/>
            <w:r w:rsidRPr="00EA55C5">
              <w:rPr>
                <w:rFonts w:eastAsia="StobiSerif Regular" w:cstheme="minorHAnsi"/>
                <w:color w:val="000000"/>
                <w:sz w:val="18"/>
                <w:szCs w:val="18"/>
              </w:rPr>
              <w:t>.</w:t>
            </w:r>
          </w:p>
        </w:tc>
        <w:tc>
          <w:tcPr>
            <w:tcW w:w="1406" w:type="dxa"/>
          </w:tcPr>
          <w:p w14:paraId="3434076C"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4B0D974C"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63720903"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28D0A018" w14:textId="77777777" w:rsidR="00EA55C5" w:rsidRPr="004340A0" w:rsidRDefault="00EA55C5" w:rsidP="00EA55C5">
            <w:pPr>
              <w:jc w:val="both"/>
              <w:rPr>
                <w:rFonts w:asciiTheme="minorHAnsi" w:hAnsiTheme="minorHAnsi" w:cstheme="minorHAnsi"/>
                <w:b/>
                <w:i/>
                <w:color w:val="1F497D" w:themeColor="text2"/>
                <w:lang w:val="mk-MK"/>
              </w:rPr>
            </w:pPr>
          </w:p>
        </w:tc>
        <w:tc>
          <w:tcPr>
            <w:tcW w:w="1246" w:type="dxa"/>
          </w:tcPr>
          <w:p w14:paraId="669A70B0" w14:textId="5505E749" w:rsidR="00EA55C5" w:rsidRPr="004E1E27" w:rsidRDefault="00EA55C5" w:rsidP="00EA55C5">
            <w:pPr>
              <w:rPr>
                <w:rFonts w:asciiTheme="minorHAnsi" w:hAnsiTheme="minorHAnsi" w:cstheme="minorHAnsi"/>
                <w:sz w:val="18"/>
                <w:szCs w:val="18"/>
                <w:lang w:val="ru-RU"/>
              </w:rPr>
            </w:pPr>
            <w:r w:rsidRPr="004E1E27">
              <w:rPr>
                <w:rFonts w:asciiTheme="minorHAnsi" w:hAnsiTheme="minorHAnsi" w:cstheme="minorHAnsi"/>
                <w:sz w:val="18"/>
                <w:szCs w:val="18"/>
                <w:lang w:val="ru-RU"/>
              </w:rPr>
              <w:t>50% мажи 50% жени</w:t>
            </w:r>
          </w:p>
        </w:tc>
        <w:tc>
          <w:tcPr>
            <w:tcW w:w="1246" w:type="dxa"/>
          </w:tcPr>
          <w:p w14:paraId="4DE20413" w14:textId="77777777" w:rsidR="00EA55C5" w:rsidRPr="004340A0" w:rsidRDefault="00EA55C5" w:rsidP="00EA55C5">
            <w:pPr>
              <w:jc w:val="both"/>
              <w:rPr>
                <w:rFonts w:asciiTheme="minorHAnsi" w:hAnsiTheme="minorHAnsi" w:cstheme="minorHAnsi"/>
                <w:b/>
                <w:i/>
                <w:color w:val="1F497D" w:themeColor="text2"/>
                <w:lang w:val="mk-MK"/>
              </w:rPr>
            </w:pPr>
          </w:p>
        </w:tc>
      </w:tr>
      <w:tr w:rsidR="00B54C86" w:rsidRPr="004340A0" w14:paraId="2ED3AD04" w14:textId="77777777" w:rsidTr="004E1E27">
        <w:tc>
          <w:tcPr>
            <w:tcW w:w="1129" w:type="dxa"/>
          </w:tcPr>
          <w:p w14:paraId="41FA044C" w14:textId="0112D48A" w:rsidR="00B54C86" w:rsidRPr="001C000F" w:rsidRDefault="00B54C86" w:rsidP="00EA55C5">
            <w:pPr>
              <w:rPr>
                <w:rFonts w:asciiTheme="minorHAnsi" w:hAnsiTheme="minorHAnsi" w:cstheme="minorHAnsi"/>
                <w:sz w:val="18"/>
                <w:szCs w:val="18"/>
              </w:rPr>
            </w:pPr>
            <w:r w:rsidRPr="00B54C86">
              <w:rPr>
                <w:rFonts w:asciiTheme="minorHAnsi" w:hAnsiTheme="minorHAnsi" w:cstheme="minorHAnsi"/>
                <w:sz w:val="18"/>
                <w:szCs w:val="18"/>
              </w:rPr>
              <w:t>ПП/П 3.1</w:t>
            </w:r>
            <w:r>
              <w:rPr>
                <w:rFonts w:asciiTheme="minorHAnsi" w:hAnsiTheme="minorHAnsi" w:cstheme="minorHAnsi"/>
                <w:sz w:val="18"/>
                <w:szCs w:val="18"/>
                <w:lang w:val="mk-MK"/>
              </w:rPr>
              <w:t xml:space="preserve"> У</w:t>
            </w:r>
            <w:proofErr w:type="spellStart"/>
            <w:r w:rsidRPr="00B54C86">
              <w:rPr>
                <w:rFonts w:asciiTheme="minorHAnsi" w:hAnsiTheme="minorHAnsi" w:cstheme="minorHAnsi"/>
                <w:sz w:val="18"/>
                <w:szCs w:val="18"/>
              </w:rPr>
              <w:t>напредување</w:t>
            </w:r>
            <w:proofErr w:type="spellEnd"/>
            <w:r w:rsidRPr="00B54C86">
              <w:rPr>
                <w:rFonts w:asciiTheme="minorHAnsi" w:hAnsiTheme="minorHAnsi" w:cstheme="minorHAnsi"/>
                <w:sz w:val="18"/>
                <w:szCs w:val="18"/>
              </w:rPr>
              <w:t xml:space="preserve"> </w:t>
            </w:r>
            <w:proofErr w:type="spellStart"/>
            <w:r w:rsidRPr="00B54C86">
              <w:rPr>
                <w:rFonts w:asciiTheme="minorHAnsi" w:hAnsiTheme="minorHAnsi" w:cstheme="minorHAnsi"/>
                <w:sz w:val="18"/>
                <w:szCs w:val="18"/>
              </w:rPr>
              <w:t>на</w:t>
            </w:r>
            <w:proofErr w:type="spellEnd"/>
            <w:r w:rsidRPr="00B54C86">
              <w:rPr>
                <w:rFonts w:asciiTheme="minorHAnsi" w:hAnsiTheme="minorHAnsi" w:cstheme="minorHAnsi"/>
                <w:sz w:val="18"/>
                <w:szCs w:val="18"/>
              </w:rPr>
              <w:t xml:space="preserve"> </w:t>
            </w:r>
            <w:proofErr w:type="spellStart"/>
            <w:r w:rsidRPr="00B54C86">
              <w:rPr>
                <w:rFonts w:asciiTheme="minorHAnsi" w:hAnsiTheme="minorHAnsi" w:cstheme="minorHAnsi"/>
                <w:sz w:val="18"/>
                <w:szCs w:val="18"/>
              </w:rPr>
              <w:t>социјалната</w:t>
            </w:r>
            <w:proofErr w:type="spellEnd"/>
            <w:r w:rsidRPr="00B54C86">
              <w:rPr>
                <w:rFonts w:asciiTheme="minorHAnsi" w:hAnsiTheme="minorHAnsi" w:cstheme="minorHAnsi"/>
                <w:sz w:val="18"/>
                <w:szCs w:val="18"/>
              </w:rPr>
              <w:t xml:space="preserve"> </w:t>
            </w:r>
            <w:proofErr w:type="spellStart"/>
            <w:r w:rsidRPr="00B54C86">
              <w:rPr>
                <w:rFonts w:asciiTheme="minorHAnsi" w:hAnsiTheme="minorHAnsi" w:cstheme="minorHAnsi"/>
                <w:sz w:val="18"/>
                <w:szCs w:val="18"/>
              </w:rPr>
              <w:t>заштита</w:t>
            </w:r>
            <w:proofErr w:type="spellEnd"/>
          </w:p>
        </w:tc>
        <w:tc>
          <w:tcPr>
            <w:tcW w:w="1273" w:type="dxa"/>
          </w:tcPr>
          <w:p w14:paraId="2F83A28A" w14:textId="595272CF" w:rsidR="00B54C86" w:rsidRPr="00CF3F7D" w:rsidRDefault="00B54C86" w:rsidP="00EA55C5">
            <w:pPr>
              <w:rPr>
                <w:rFonts w:asciiTheme="minorHAnsi" w:hAnsiTheme="minorHAnsi" w:cstheme="minorHAnsi"/>
                <w:bCs/>
                <w:iCs/>
                <w:sz w:val="18"/>
                <w:szCs w:val="18"/>
                <w:lang w:val="mk-MK"/>
              </w:rPr>
            </w:pPr>
            <w:r w:rsidRPr="00B54C86">
              <w:rPr>
                <w:rFonts w:asciiTheme="minorHAnsi" w:hAnsiTheme="minorHAnsi" w:cstheme="minorHAnsi"/>
                <w:bCs/>
                <w:iCs/>
                <w:sz w:val="18"/>
                <w:szCs w:val="18"/>
                <w:lang w:val="mk-MK"/>
              </w:rPr>
              <w:t xml:space="preserve">Процент на зголемување </w:t>
            </w:r>
            <w:r>
              <w:rPr>
                <w:rFonts w:asciiTheme="minorHAnsi" w:hAnsiTheme="minorHAnsi" w:cstheme="minorHAnsi"/>
                <w:bCs/>
                <w:iCs/>
                <w:sz w:val="18"/>
                <w:szCs w:val="18"/>
                <w:lang w:val="mk-MK"/>
              </w:rPr>
              <w:t>на зголемување на социјалната инклузивност</w:t>
            </w:r>
          </w:p>
        </w:tc>
        <w:tc>
          <w:tcPr>
            <w:tcW w:w="1406" w:type="dxa"/>
          </w:tcPr>
          <w:p w14:paraId="67FF542F" w14:textId="77777777" w:rsidR="00B54C86" w:rsidRPr="004340A0" w:rsidRDefault="00B54C86" w:rsidP="00EA55C5">
            <w:pPr>
              <w:jc w:val="both"/>
              <w:rPr>
                <w:rFonts w:asciiTheme="minorHAnsi" w:hAnsiTheme="minorHAnsi" w:cstheme="minorHAnsi"/>
                <w:b/>
                <w:i/>
                <w:color w:val="1F497D" w:themeColor="text2"/>
                <w:lang w:val="mk-MK"/>
              </w:rPr>
            </w:pPr>
          </w:p>
        </w:tc>
        <w:tc>
          <w:tcPr>
            <w:tcW w:w="1219" w:type="dxa"/>
          </w:tcPr>
          <w:p w14:paraId="494D76ED" w14:textId="77777777" w:rsidR="00B54C86" w:rsidRPr="004340A0" w:rsidRDefault="00B54C86" w:rsidP="00EA55C5">
            <w:pPr>
              <w:jc w:val="both"/>
              <w:rPr>
                <w:rFonts w:asciiTheme="minorHAnsi" w:hAnsiTheme="minorHAnsi" w:cstheme="minorHAnsi"/>
                <w:b/>
                <w:i/>
                <w:color w:val="1F497D" w:themeColor="text2"/>
                <w:lang w:val="mk-MK"/>
              </w:rPr>
            </w:pPr>
          </w:p>
        </w:tc>
        <w:tc>
          <w:tcPr>
            <w:tcW w:w="1219" w:type="dxa"/>
          </w:tcPr>
          <w:p w14:paraId="3BD8327F" w14:textId="77777777" w:rsidR="00B54C86" w:rsidRPr="004340A0" w:rsidRDefault="00B54C86" w:rsidP="00EA55C5">
            <w:pPr>
              <w:jc w:val="both"/>
              <w:rPr>
                <w:rFonts w:asciiTheme="minorHAnsi" w:hAnsiTheme="minorHAnsi" w:cstheme="minorHAnsi"/>
                <w:b/>
                <w:i/>
                <w:color w:val="1F497D" w:themeColor="text2"/>
                <w:lang w:val="mk-MK"/>
              </w:rPr>
            </w:pPr>
          </w:p>
        </w:tc>
        <w:tc>
          <w:tcPr>
            <w:tcW w:w="1219" w:type="dxa"/>
          </w:tcPr>
          <w:p w14:paraId="70160827" w14:textId="77777777" w:rsidR="00B54C86" w:rsidRPr="004340A0" w:rsidRDefault="00B54C86" w:rsidP="00EA55C5">
            <w:pPr>
              <w:jc w:val="both"/>
              <w:rPr>
                <w:rFonts w:asciiTheme="minorHAnsi" w:hAnsiTheme="minorHAnsi" w:cstheme="minorHAnsi"/>
                <w:b/>
                <w:i/>
                <w:color w:val="1F497D" w:themeColor="text2"/>
                <w:lang w:val="mk-MK"/>
              </w:rPr>
            </w:pPr>
          </w:p>
        </w:tc>
        <w:tc>
          <w:tcPr>
            <w:tcW w:w="1246" w:type="dxa"/>
          </w:tcPr>
          <w:p w14:paraId="1843AE17" w14:textId="781D9DBD" w:rsidR="00B54C86" w:rsidRPr="004E1E27" w:rsidRDefault="00B54C86" w:rsidP="00EA55C5">
            <w:pPr>
              <w:rPr>
                <w:rFonts w:asciiTheme="minorHAnsi" w:hAnsiTheme="minorHAnsi" w:cstheme="minorHAnsi"/>
                <w:sz w:val="18"/>
                <w:szCs w:val="18"/>
                <w:lang w:val="ru-RU"/>
              </w:rPr>
            </w:pPr>
            <w:r w:rsidRPr="00B54C86">
              <w:rPr>
                <w:rFonts w:asciiTheme="minorHAnsi" w:hAnsiTheme="minorHAnsi" w:cstheme="minorHAnsi"/>
                <w:sz w:val="18"/>
                <w:szCs w:val="18"/>
                <w:lang w:val="ru-RU"/>
              </w:rPr>
              <w:t>50% мажи 50% жени</w:t>
            </w:r>
          </w:p>
        </w:tc>
        <w:tc>
          <w:tcPr>
            <w:tcW w:w="1246" w:type="dxa"/>
          </w:tcPr>
          <w:p w14:paraId="777A6DD0" w14:textId="77777777" w:rsidR="00B54C86" w:rsidRPr="004340A0" w:rsidRDefault="00B54C86" w:rsidP="00EA55C5">
            <w:pPr>
              <w:jc w:val="both"/>
              <w:rPr>
                <w:rFonts w:asciiTheme="minorHAnsi" w:hAnsiTheme="minorHAnsi" w:cstheme="minorHAnsi"/>
                <w:b/>
                <w:i/>
                <w:color w:val="1F497D" w:themeColor="text2"/>
                <w:lang w:val="mk-MK"/>
              </w:rPr>
            </w:pPr>
          </w:p>
        </w:tc>
      </w:tr>
      <w:tr w:rsidR="00EA55C5" w:rsidRPr="004340A0" w14:paraId="505EF46A" w14:textId="77777777" w:rsidTr="004E1E27">
        <w:tc>
          <w:tcPr>
            <w:tcW w:w="1129" w:type="dxa"/>
          </w:tcPr>
          <w:p w14:paraId="7D43F6B8" w14:textId="41BD99E8" w:rsidR="00EA55C5" w:rsidRPr="001C000F" w:rsidRDefault="00EA55C5" w:rsidP="00EA55C5">
            <w:pPr>
              <w:rPr>
                <w:rFonts w:asciiTheme="minorHAnsi" w:hAnsiTheme="minorHAnsi" w:cstheme="minorHAnsi"/>
                <w:b/>
                <w:i/>
                <w:color w:val="1F497D" w:themeColor="text2"/>
                <w:sz w:val="18"/>
                <w:szCs w:val="18"/>
                <w:lang w:val="mk-MK"/>
              </w:rPr>
            </w:pPr>
            <w:r w:rsidRPr="001C000F">
              <w:rPr>
                <w:rFonts w:asciiTheme="minorHAnsi" w:hAnsiTheme="minorHAnsi" w:cstheme="minorHAnsi"/>
                <w:sz w:val="18"/>
                <w:szCs w:val="18"/>
              </w:rPr>
              <w:t xml:space="preserve">ПП/П </w:t>
            </w:r>
            <w:r>
              <w:rPr>
                <w:rFonts w:asciiTheme="minorHAnsi" w:hAnsiTheme="minorHAnsi" w:cstheme="minorHAnsi"/>
                <w:sz w:val="18"/>
                <w:szCs w:val="18"/>
                <w:lang w:val="mk-MK"/>
              </w:rPr>
              <w:t>3</w:t>
            </w:r>
            <w:r w:rsidRPr="001C000F">
              <w:rPr>
                <w:rFonts w:asciiTheme="minorHAnsi" w:hAnsiTheme="minorHAnsi" w:cstheme="minorHAnsi"/>
                <w:sz w:val="18"/>
                <w:szCs w:val="18"/>
              </w:rPr>
              <w:t>.</w:t>
            </w:r>
            <w:r w:rsidR="00B54C86">
              <w:rPr>
                <w:rFonts w:asciiTheme="minorHAnsi" w:hAnsiTheme="minorHAnsi" w:cstheme="minorHAnsi"/>
                <w:sz w:val="18"/>
                <w:szCs w:val="18"/>
                <w:lang w:val="mk-MK"/>
              </w:rPr>
              <w:t xml:space="preserve">2 </w:t>
            </w:r>
            <w:proofErr w:type="spellStart"/>
            <w:r w:rsidRPr="001C000F">
              <w:rPr>
                <w:rFonts w:asciiTheme="minorHAnsi" w:hAnsiTheme="minorHAnsi" w:cstheme="minorHAnsi"/>
                <w:sz w:val="18"/>
                <w:szCs w:val="18"/>
              </w:rPr>
              <w:t>Изградба</w:t>
            </w:r>
            <w:proofErr w:type="spellEnd"/>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на</w:t>
            </w:r>
            <w:proofErr w:type="spellEnd"/>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други</w:t>
            </w:r>
            <w:proofErr w:type="spellEnd"/>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објекти</w:t>
            </w:r>
            <w:proofErr w:type="spellEnd"/>
          </w:p>
        </w:tc>
        <w:tc>
          <w:tcPr>
            <w:tcW w:w="1273" w:type="dxa"/>
          </w:tcPr>
          <w:p w14:paraId="335CEE5A" w14:textId="445447CB" w:rsidR="00EA55C5" w:rsidRPr="00CF3F7D" w:rsidRDefault="00EA55C5" w:rsidP="00EA55C5">
            <w:pPr>
              <w:rPr>
                <w:rFonts w:asciiTheme="minorHAnsi" w:hAnsiTheme="minorHAnsi" w:cstheme="minorHAnsi"/>
                <w:bCs/>
                <w:iCs/>
                <w:sz w:val="18"/>
                <w:szCs w:val="18"/>
                <w:lang w:val="mk-MK"/>
              </w:rPr>
            </w:pPr>
            <w:r w:rsidRPr="00CF3F7D">
              <w:rPr>
                <w:rFonts w:asciiTheme="minorHAnsi" w:hAnsiTheme="minorHAnsi" w:cstheme="minorHAnsi"/>
                <w:bCs/>
                <w:iCs/>
                <w:sz w:val="18"/>
                <w:szCs w:val="18"/>
                <w:lang w:val="mk-MK"/>
              </w:rPr>
              <w:t>Изград</w:t>
            </w:r>
            <w:r>
              <w:rPr>
                <w:rFonts w:asciiTheme="minorHAnsi" w:hAnsiTheme="minorHAnsi" w:cstheme="minorHAnsi"/>
                <w:bCs/>
                <w:iCs/>
                <w:sz w:val="18"/>
                <w:szCs w:val="18"/>
                <w:lang w:val="mk-MK"/>
              </w:rPr>
              <w:t>ени</w:t>
            </w:r>
            <w:r w:rsidRPr="00CF3F7D">
              <w:rPr>
                <w:rFonts w:asciiTheme="minorHAnsi" w:hAnsiTheme="minorHAnsi" w:cstheme="minorHAnsi"/>
                <w:bCs/>
                <w:iCs/>
                <w:sz w:val="18"/>
                <w:szCs w:val="18"/>
                <w:lang w:val="mk-MK"/>
              </w:rPr>
              <w:t xml:space="preserve"> 7 објекти </w:t>
            </w:r>
            <w:r>
              <w:rPr>
                <w:rFonts w:asciiTheme="minorHAnsi" w:hAnsiTheme="minorHAnsi" w:cstheme="minorHAnsi"/>
                <w:bCs/>
                <w:iCs/>
                <w:sz w:val="18"/>
                <w:szCs w:val="18"/>
                <w:lang w:val="mk-MK"/>
              </w:rPr>
              <w:t>во</w:t>
            </w:r>
            <w:r w:rsidRPr="00CF3F7D">
              <w:rPr>
                <w:rFonts w:asciiTheme="minorHAnsi" w:hAnsiTheme="minorHAnsi" w:cstheme="minorHAnsi"/>
                <w:bCs/>
                <w:iCs/>
                <w:sz w:val="18"/>
                <w:szCs w:val="18"/>
                <w:lang w:val="mk-MK"/>
              </w:rPr>
              <w:t xml:space="preserve"> градот Кочани, вон централното градско подрачје</w:t>
            </w:r>
            <w:r>
              <w:rPr>
                <w:rFonts w:asciiTheme="minorHAnsi" w:hAnsiTheme="minorHAnsi" w:cstheme="minorHAnsi"/>
                <w:bCs/>
                <w:iCs/>
                <w:sz w:val="18"/>
                <w:szCs w:val="18"/>
                <w:lang w:val="mk-MK"/>
              </w:rPr>
              <w:t xml:space="preserve">, </w:t>
            </w:r>
            <w:r w:rsidRPr="00CF3F7D">
              <w:rPr>
                <w:rFonts w:asciiTheme="minorHAnsi" w:hAnsiTheme="minorHAnsi" w:cstheme="minorHAnsi"/>
                <w:bCs/>
                <w:iCs/>
                <w:sz w:val="18"/>
                <w:szCs w:val="18"/>
                <w:lang w:val="mk-MK"/>
              </w:rPr>
              <w:t xml:space="preserve"> секој од објектите е развиен на ниво приземје и се состои од четири еднакви станбени единици во кои ќе се сместат 28  </w:t>
            </w:r>
            <w:r w:rsidRPr="00CF3F7D">
              <w:rPr>
                <w:rFonts w:asciiTheme="minorHAnsi" w:hAnsiTheme="minorHAnsi" w:cstheme="minorHAnsi"/>
                <w:bCs/>
                <w:iCs/>
                <w:sz w:val="18"/>
                <w:szCs w:val="18"/>
                <w:lang w:val="mk-MK"/>
              </w:rPr>
              <w:lastRenderedPageBreak/>
              <w:t>семејства од старата касарна.</w:t>
            </w:r>
          </w:p>
        </w:tc>
        <w:tc>
          <w:tcPr>
            <w:tcW w:w="1406" w:type="dxa"/>
          </w:tcPr>
          <w:p w14:paraId="0F30AFC4"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59155189"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50CB5658"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59D3A71A" w14:textId="57AADC1E" w:rsidR="00EA55C5" w:rsidRPr="004340A0" w:rsidRDefault="00EA55C5" w:rsidP="00EA55C5">
            <w:pPr>
              <w:jc w:val="both"/>
              <w:rPr>
                <w:rFonts w:asciiTheme="minorHAnsi" w:hAnsiTheme="minorHAnsi" w:cstheme="minorHAnsi"/>
                <w:b/>
                <w:i/>
                <w:color w:val="1F497D" w:themeColor="text2"/>
                <w:lang w:val="mk-MK"/>
              </w:rPr>
            </w:pPr>
          </w:p>
        </w:tc>
        <w:tc>
          <w:tcPr>
            <w:tcW w:w="1246" w:type="dxa"/>
          </w:tcPr>
          <w:p w14:paraId="766F68EB" w14:textId="75A33535" w:rsidR="00EA55C5" w:rsidRPr="004E1E27" w:rsidRDefault="00EA55C5" w:rsidP="00EA55C5">
            <w:pPr>
              <w:rPr>
                <w:rFonts w:asciiTheme="minorHAnsi" w:hAnsiTheme="minorHAnsi" w:cstheme="minorHAnsi"/>
                <w:b/>
                <w:i/>
                <w:color w:val="1F497D" w:themeColor="text2"/>
                <w:sz w:val="18"/>
                <w:szCs w:val="18"/>
                <w:lang w:val="mk-MK"/>
              </w:rPr>
            </w:pPr>
            <w:r w:rsidRPr="004E1E27">
              <w:rPr>
                <w:rFonts w:asciiTheme="minorHAnsi" w:hAnsiTheme="minorHAnsi" w:cstheme="minorHAnsi"/>
                <w:sz w:val="18"/>
                <w:szCs w:val="18"/>
                <w:lang w:val="ru-RU"/>
              </w:rPr>
              <w:t>50% мажи 50% жени</w:t>
            </w:r>
          </w:p>
        </w:tc>
        <w:tc>
          <w:tcPr>
            <w:tcW w:w="1246" w:type="dxa"/>
          </w:tcPr>
          <w:p w14:paraId="27BE736D" w14:textId="239DC3DB" w:rsidR="00EA55C5" w:rsidRPr="004340A0" w:rsidRDefault="00EA55C5" w:rsidP="00EA55C5">
            <w:pPr>
              <w:jc w:val="both"/>
              <w:rPr>
                <w:rFonts w:asciiTheme="minorHAnsi" w:hAnsiTheme="minorHAnsi" w:cstheme="minorHAnsi"/>
                <w:b/>
                <w:i/>
                <w:color w:val="1F497D" w:themeColor="text2"/>
                <w:lang w:val="mk-MK"/>
              </w:rPr>
            </w:pPr>
          </w:p>
        </w:tc>
      </w:tr>
      <w:tr w:rsidR="00EA55C5" w:rsidRPr="004340A0" w14:paraId="689A3EE7" w14:textId="77777777" w:rsidTr="004E1E27">
        <w:tc>
          <w:tcPr>
            <w:tcW w:w="1129" w:type="dxa"/>
          </w:tcPr>
          <w:p w14:paraId="65D35BD9" w14:textId="4F6E22F8" w:rsidR="00EA55C5" w:rsidRPr="001C000F" w:rsidRDefault="00EA55C5" w:rsidP="00EA55C5">
            <w:pPr>
              <w:rPr>
                <w:rFonts w:asciiTheme="minorHAnsi" w:hAnsiTheme="minorHAnsi" w:cstheme="minorHAnsi"/>
                <w:b/>
                <w:i/>
                <w:color w:val="1F497D" w:themeColor="text2"/>
                <w:sz w:val="18"/>
                <w:szCs w:val="18"/>
                <w:lang w:val="mk-MK"/>
              </w:rPr>
            </w:pPr>
            <w:r w:rsidRPr="001C000F">
              <w:rPr>
                <w:rFonts w:asciiTheme="minorHAnsi" w:hAnsiTheme="minorHAnsi" w:cstheme="minorHAnsi"/>
                <w:sz w:val="18"/>
                <w:szCs w:val="18"/>
              </w:rPr>
              <w:t xml:space="preserve">ПП/П </w:t>
            </w:r>
            <w:r>
              <w:rPr>
                <w:rFonts w:asciiTheme="minorHAnsi" w:hAnsiTheme="minorHAnsi" w:cstheme="minorHAnsi"/>
                <w:sz w:val="18"/>
                <w:szCs w:val="18"/>
                <w:lang w:val="mk-MK"/>
              </w:rPr>
              <w:t>4</w:t>
            </w:r>
            <w:r w:rsidRPr="001C000F">
              <w:rPr>
                <w:rFonts w:asciiTheme="minorHAnsi" w:hAnsiTheme="minorHAnsi" w:cstheme="minorHAnsi"/>
                <w:sz w:val="18"/>
                <w:szCs w:val="18"/>
              </w:rPr>
              <w:t>/</w:t>
            </w:r>
            <w:r>
              <w:rPr>
                <w:rFonts w:asciiTheme="minorHAnsi" w:hAnsiTheme="minorHAnsi" w:cstheme="minorHAnsi"/>
                <w:sz w:val="18"/>
                <w:szCs w:val="18"/>
                <w:lang w:val="mk-MK"/>
              </w:rPr>
              <w:t>1</w:t>
            </w:r>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Заштита</w:t>
            </w:r>
            <w:proofErr w:type="spellEnd"/>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на</w:t>
            </w:r>
            <w:proofErr w:type="spellEnd"/>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животна</w:t>
            </w:r>
            <w:proofErr w:type="spellEnd"/>
            <w:r w:rsidRPr="001C000F">
              <w:rPr>
                <w:rFonts w:asciiTheme="minorHAnsi" w:hAnsiTheme="minorHAnsi" w:cstheme="minorHAnsi"/>
                <w:sz w:val="18"/>
                <w:szCs w:val="18"/>
              </w:rPr>
              <w:t xml:space="preserve"> </w:t>
            </w:r>
            <w:proofErr w:type="spellStart"/>
            <w:r w:rsidRPr="001C000F">
              <w:rPr>
                <w:rFonts w:asciiTheme="minorHAnsi" w:hAnsiTheme="minorHAnsi" w:cstheme="minorHAnsi"/>
                <w:sz w:val="18"/>
                <w:szCs w:val="18"/>
              </w:rPr>
              <w:t>средина</w:t>
            </w:r>
            <w:proofErr w:type="spellEnd"/>
            <w:r w:rsidRPr="001C000F">
              <w:rPr>
                <w:rFonts w:asciiTheme="minorHAnsi" w:hAnsiTheme="minorHAnsi" w:cstheme="minorHAnsi"/>
                <w:sz w:val="18"/>
                <w:szCs w:val="18"/>
              </w:rPr>
              <w:t xml:space="preserve"> и </w:t>
            </w:r>
            <w:proofErr w:type="spellStart"/>
            <w:r w:rsidRPr="001C000F">
              <w:rPr>
                <w:rFonts w:asciiTheme="minorHAnsi" w:hAnsiTheme="minorHAnsi" w:cstheme="minorHAnsi"/>
                <w:sz w:val="18"/>
                <w:szCs w:val="18"/>
              </w:rPr>
              <w:t>природа</w:t>
            </w:r>
            <w:proofErr w:type="spellEnd"/>
          </w:p>
        </w:tc>
        <w:tc>
          <w:tcPr>
            <w:tcW w:w="1273" w:type="dxa"/>
          </w:tcPr>
          <w:p w14:paraId="78778FC3" w14:textId="6A886E78" w:rsidR="00EA55C5" w:rsidRPr="00406057" w:rsidRDefault="00107A7F" w:rsidP="00107A7F">
            <w:pPr>
              <w:rPr>
                <w:rFonts w:asciiTheme="minorHAnsi" w:hAnsiTheme="minorHAnsi" w:cstheme="minorHAnsi"/>
                <w:b/>
                <w:i/>
                <w:color w:val="1F497D" w:themeColor="text2"/>
                <w:sz w:val="18"/>
                <w:szCs w:val="18"/>
                <w:lang w:val="mk-MK"/>
              </w:rPr>
            </w:pPr>
            <w:r>
              <w:rPr>
                <w:rFonts w:asciiTheme="minorHAnsi" w:eastAsia="StobiSerif Regular" w:hAnsiTheme="minorHAnsi" w:cstheme="minorHAnsi"/>
                <w:color w:val="000000"/>
                <w:sz w:val="18"/>
                <w:szCs w:val="18"/>
                <w:lang w:val="mk-MK" w:eastAsia="zh-CN"/>
              </w:rPr>
              <w:t>Број на спроведени мерки за намалување на загадување на воздухот, Број на з</w:t>
            </w:r>
            <w:r w:rsidRPr="00107A7F">
              <w:rPr>
                <w:rFonts w:asciiTheme="minorHAnsi" w:eastAsia="StobiSerif Regular" w:hAnsiTheme="minorHAnsi" w:cstheme="minorHAnsi"/>
                <w:color w:val="000000"/>
                <w:sz w:val="18"/>
                <w:szCs w:val="18"/>
                <w:lang w:val="mk-MK" w:eastAsia="zh-CN"/>
              </w:rPr>
              <w:t>асад</w:t>
            </w:r>
            <w:r>
              <w:rPr>
                <w:rFonts w:asciiTheme="minorHAnsi" w:eastAsia="StobiSerif Regular" w:hAnsiTheme="minorHAnsi" w:cstheme="minorHAnsi"/>
                <w:color w:val="000000"/>
                <w:sz w:val="18"/>
                <w:szCs w:val="18"/>
                <w:lang w:val="mk-MK" w:eastAsia="zh-CN"/>
              </w:rPr>
              <w:t>ени</w:t>
            </w:r>
            <w:r w:rsidRPr="00107A7F">
              <w:rPr>
                <w:rFonts w:asciiTheme="minorHAnsi" w:eastAsia="StobiSerif Regular" w:hAnsiTheme="minorHAnsi" w:cstheme="minorHAnsi"/>
                <w:color w:val="000000"/>
                <w:sz w:val="18"/>
                <w:szCs w:val="18"/>
                <w:lang w:val="mk-MK" w:eastAsia="zh-CN"/>
              </w:rPr>
              <w:t xml:space="preserve"> хибридни садници</w:t>
            </w:r>
            <w:r>
              <w:rPr>
                <w:rFonts w:asciiTheme="minorHAnsi" w:eastAsia="StobiSerif Regular" w:hAnsiTheme="minorHAnsi" w:cstheme="minorHAnsi"/>
                <w:color w:val="000000"/>
                <w:sz w:val="18"/>
                <w:szCs w:val="18"/>
                <w:lang w:val="mk-MK" w:eastAsia="zh-CN"/>
              </w:rPr>
              <w:t xml:space="preserve">, број на дадени субвенции за </w:t>
            </w:r>
            <w:r w:rsidRPr="00107A7F">
              <w:rPr>
                <w:rFonts w:asciiTheme="minorHAnsi" w:eastAsia="StobiSerif Regular" w:hAnsiTheme="minorHAnsi" w:cstheme="minorHAnsi"/>
                <w:color w:val="000000"/>
                <w:sz w:val="18"/>
                <w:szCs w:val="18"/>
                <w:lang w:val="mk-MK" w:eastAsia="zh-CN"/>
              </w:rPr>
              <w:t>велосипеди за одржлив урбан транспорт</w:t>
            </w:r>
            <w:r>
              <w:rPr>
                <w:rFonts w:asciiTheme="minorHAnsi" w:eastAsia="StobiSerif Regular" w:hAnsiTheme="minorHAnsi" w:cstheme="minorHAnsi"/>
                <w:color w:val="000000"/>
                <w:sz w:val="18"/>
                <w:szCs w:val="18"/>
                <w:lang w:val="mk-MK" w:eastAsia="zh-CN"/>
              </w:rPr>
              <w:t>, и</w:t>
            </w:r>
            <w:proofErr w:type="spellStart"/>
            <w:r w:rsidR="00EA55C5" w:rsidRPr="00406057">
              <w:rPr>
                <w:rFonts w:asciiTheme="minorHAnsi" w:eastAsia="StobiSerif Regular" w:hAnsiTheme="minorHAnsi" w:cstheme="minorHAnsi"/>
                <w:color w:val="000000"/>
                <w:sz w:val="18"/>
                <w:szCs w:val="18"/>
                <w:lang w:eastAsia="zh-CN"/>
              </w:rPr>
              <w:t>счистено</w:t>
            </w:r>
            <w:proofErr w:type="spellEnd"/>
            <w:r w:rsidR="00EA55C5" w:rsidRPr="00406057">
              <w:rPr>
                <w:rFonts w:asciiTheme="minorHAnsi" w:eastAsia="StobiSerif Regular" w:hAnsiTheme="minorHAnsi" w:cstheme="minorHAnsi"/>
                <w:color w:val="000000"/>
                <w:sz w:val="18"/>
                <w:szCs w:val="18"/>
                <w:lang w:eastAsia="zh-CN"/>
              </w:rPr>
              <w:t xml:space="preserve"> </w:t>
            </w:r>
            <w:proofErr w:type="spellStart"/>
            <w:r w:rsidR="00EA55C5" w:rsidRPr="00406057">
              <w:rPr>
                <w:rFonts w:asciiTheme="minorHAnsi" w:eastAsia="StobiSerif Regular" w:hAnsiTheme="minorHAnsi" w:cstheme="minorHAnsi"/>
                <w:color w:val="000000"/>
                <w:sz w:val="18"/>
                <w:szCs w:val="18"/>
                <w:lang w:eastAsia="zh-CN"/>
              </w:rPr>
              <w:t>коритото</w:t>
            </w:r>
            <w:proofErr w:type="spellEnd"/>
            <w:r w:rsidR="00EA55C5" w:rsidRPr="00406057">
              <w:rPr>
                <w:rFonts w:asciiTheme="minorHAnsi" w:eastAsia="StobiSerif Regular" w:hAnsiTheme="minorHAnsi" w:cstheme="minorHAnsi"/>
                <w:color w:val="000000"/>
                <w:sz w:val="18"/>
                <w:szCs w:val="18"/>
                <w:lang w:eastAsia="zh-CN"/>
              </w:rPr>
              <w:t xml:space="preserve"> </w:t>
            </w:r>
            <w:proofErr w:type="spellStart"/>
            <w:r w:rsidR="00EA55C5" w:rsidRPr="00406057">
              <w:rPr>
                <w:rFonts w:asciiTheme="minorHAnsi" w:eastAsia="StobiSerif Regular" w:hAnsiTheme="minorHAnsi" w:cstheme="minorHAnsi"/>
                <w:color w:val="000000"/>
                <w:sz w:val="18"/>
                <w:szCs w:val="18"/>
                <w:lang w:eastAsia="zh-CN"/>
              </w:rPr>
              <w:t>на</w:t>
            </w:r>
            <w:proofErr w:type="spellEnd"/>
            <w:r w:rsidR="00EA55C5" w:rsidRPr="00406057">
              <w:rPr>
                <w:rFonts w:asciiTheme="minorHAnsi" w:eastAsia="StobiSerif Regular" w:hAnsiTheme="minorHAnsi" w:cstheme="minorHAnsi"/>
                <w:color w:val="000000"/>
                <w:sz w:val="18"/>
                <w:szCs w:val="18"/>
                <w:lang w:eastAsia="zh-CN"/>
              </w:rPr>
              <w:t xml:space="preserve"> </w:t>
            </w:r>
            <w:proofErr w:type="spellStart"/>
            <w:r w:rsidR="00EA55C5" w:rsidRPr="00406057">
              <w:rPr>
                <w:rFonts w:asciiTheme="minorHAnsi" w:eastAsia="StobiSerif Regular" w:hAnsiTheme="minorHAnsi" w:cstheme="minorHAnsi"/>
                <w:color w:val="000000"/>
                <w:sz w:val="18"/>
                <w:szCs w:val="18"/>
                <w:lang w:eastAsia="zh-CN"/>
              </w:rPr>
              <w:t>Оризарска</w:t>
            </w:r>
            <w:proofErr w:type="spellEnd"/>
            <w:r w:rsidR="00EA55C5" w:rsidRPr="00406057">
              <w:rPr>
                <w:rFonts w:asciiTheme="minorHAnsi" w:eastAsia="StobiSerif Regular" w:hAnsiTheme="minorHAnsi" w:cstheme="minorHAnsi"/>
                <w:color w:val="000000"/>
                <w:sz w:val="18"/>
                <w:szCs w:val="18"/>
                <w:lang w:eastAsia="zh-CN"/>
              </w:rPr>
              <w:t xml:space="preserve"> </w:t>
            </w:r>
            <w:proofErr w:type="spellStart"/>
            <w:r w:rsidR="00EA55C5" w:rsidRPr="00406057">
              <w:rPr>
                <w:rFonts w:asciiTheme="minorHAnsi" w:eastAsia="StobiSerif Regular" w:hAnsiTheme="minorHAnsi" w:cstheme="minorHAnsi"/>
                <w:color w:val="000000"/>
                <w:sz w:val="18"/>
                <w:szCs w:val="18"/>
                <w:lang w:eastAsia="zh-CN"/>
              </w:rPr>
              <w:t>река</w:t>
            </w:r>
            <w:proofErr w:type="spellEnd"/>
            <w:r w:rsidR="00EA55C5" w:rsidRPr="00406057">
              <w:rPr>
                <w:rFonts w:asciiTheme="minorHAnsi" w:eastAsia="StobiSerif Regular" w:hAnsiTheme="minorHAnsi" w:cstheme="minorHAnsi"/>
                <w:color w:val="000000"/>
                <w:sz w:val="18"/>
                <w:szCs w:val="18"/>
                <w:lang w:eastAsia="zh-CN"/>
              </w:rPr>
              <w:t xml:space="preserve"> и </w:t>
            </w:r>
            <w:proofErr w:type="spellStart"/>
            <w:r w:rsidR="00EA55C5" w:rsidRPr="00406057">
              <w:rPr>
                <w:rFonts w:asciiTheme="minorHAnsi" w:eastAsia="StobiSerif Regular" w:hAnsiTheme="minorHAnsi" w:cstheme="minorHAnsi"/>
                <w:color w:val="000000"/>
                <w:sz w:val="18"/>
                <w:szCs w:val="18"/>
                <w:lang w:eastAsia="zh-CN"/>
              </w:rPr>
              <w:t>одводните</w:t>
            </w:r>
            <w:proofErr w:type="spellEnd"/>
            <w:r w:rsidR="00EA55C5" w:rsidRPr="00406057">
              <w:rPr>
                <w:rFonts w:asciiTheme="minorHAnsi" w:eastAsia="StobiSerif Regular" w:hAnsiTheme="minorHAnsi" w:cstheme="minorHAnsi"/>
                <w:color w:val="000000"/>
                <w:sz w:val="18"/>
                <w:szCs w:val="18"/>
                <w:lang w:eastAsia="zh-CN"/>
              </w:rPr>
              <w:t xml:space="preserve"> </w:t>
            </w:r>
            <w:proofErr w:type="spellStart"/>
            <w:r w:rsidR="00EA55C5" w:rsidRPr="00406057">
              <w:rPr>
                <w:rFonts w:asciiTheme="minorHAnsi" w:eastAsia="StobiSerif Regular" w:hAnsiTheme="minorHAnsi" w:cstheme="minorHAnsi"/>
                <w:color w:val="000000"/>
                <w:sz w:val="18"/>
                <w:szCs w:val="18"/>
                <w:lang w:eastAsia="zh-CN"/>
              </w:rPr>
              <w:t>канали</w:t>
            </w:r>
            <w:proofErr w:type="spellEnd"/>
            <w:r w:rsidR="00EA55C5" w:rsidRPr="00406057">
              <w:rPr>
                <w:rFonts w:asciiTheme="minorHAnsi" w:eastAsia="StobiSerif Regular" w:hAnsiTheme="minorHAnsi" w:cstheme="minorHAnsi"/>
                <w:color w:val="000000"/>
                <w:sz w:val="18"/>
                <w:szCs w:val="18"/>
                <w:lang w:eastAsia="zh-CN"/>
              </w:rPr>
              <w:t xml:space="preserve"> </w:t>
            </w:r>
            <w:r w:rsidR="00EA55C5">
              <w:rPr>
                <w:rFonts w:asciiTheme="minorHAnsi" w:eastAsia="StobiSerif Regular" w:hAnsiTheme="minorHAnsi" w:cstheme="minorHAnsi"/>
                <w:color w:val="000000"/>
                <w:sz w:val="18"/>
                <w:szCs w:val="18"/>
                <w:lang w:val="mk-MK" w:eastAsia="zh-CN"/>
              </w:rPr>
              <w:t>во должина од х км</w:t>
            </w:r>
          </w:p>
        </w:tc>
        <w:tc>
          <w:tcPr>
            <w:tcW w:w="1406" w:type="dxa"/>
          </w:tcPr>
          <w:p w14:paraId="1DD31651"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0767F188"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0BD34294"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460BD93F" w14:textId="23BC59F1" w:rsidR="00EA55C5" w:rsidRPr="004340A0" w:rsidRDefault="00EA55C5" w:rsidP="00EA55C5">
            <w:pPr>
              <w:jc w:val="both"/>
              <w:rPr>
                <w:rFonts w:asciiTheme="minorHAnsi" w:hAnsiTheme="minorHAnsi" w:cstheme="minorHAnsi"/>
                <w:b/>
                <w:i/>
                <w:color w:val="1F497D" w:themeColor="text2"/>
                <w:lang w:val="mk-MK"/>
              </w:rPr>
            </w:pPr>
          </w:p>
        </w:tc>
        <w:tc>
          <w:tcPr>
            <w:tcW w:w="1246" w:type="dxa"/>
          </w:tcPr>
          <w:p w14:paraId="793C9A48" w14:textId="1251DCB0" w:rsidR="00EA55C5" w:rsidRPr="004E1E27" w:rsidRDefault="00EA55C5" w:rsidP="00EA55C5">
            <w:pPr>
              <w:rPr>
                <w:rFonts w:asciiTheme="minorHAnsi" w:hAnsiTheme="minorHAnsi" w:cstheme="minorHAnsi"/>
                <w:b/>
                <w:i/>
                <w:color w:val="1F497D" w:themeColor="text2"/>
                <w:sz w:val="18"/>
                <w:szCs w:val="18"/>
                <w:lang w:val="mk-MK"/>
              </w:rPr>
            </w:pPr>
            <w:r w:rsidRPr="004E1E27">
              <w:rPr>
                <w:rFonts w:asciiTheme="minorHAnsi" w:hAnsiTheme="minorHAnsi" w:cstheme="minorHAnsi"/>
                <w:sz w:val="18"/>
                <w:szCs w:val="18"/>
                <w:lang w:val="ru-RU"/>
              </w:rPr>
              <w:t>50% мажи 50% жени</w:t>
            </w:r>
          </w:p>
        </w:tc>
        <w:tc>
          <w:tcPr>
            <w:tcW w:w="1246" w:type="dxa"/>
          </w:tcPr>
          <w:p w14:paraId="4F9A2C17" w14:textId="2B1900B3" w:rsidR="00EA55C5" w:rsidRPr="004340A0" w:rsidRDefault="00EA55C5" w:rsidP="00EA55C5">
            <w:pPr>
              <w:jc w:val="both"/>
              <w:rPr>
                <w:rFonts w:asciiTheme="minorHAnsi" w:hAnsiTheme="minorHAnsi" w:cstheme="minorHAnsi"/>
                <w:b/>
                <w:i/>
                <w:color w:val="1F497D" w:themeColor="text2"/>
                <w:lang w:val="mk-MK"/>
              </w:rPr>
            </w:pPr>
          </w:p>
        </w:tc>
      </w:tr>
      <w:tr w:rsidR="00107A7F" w:rsidRPr="004340A0" w14:paraId="4D2281BB" w14:textId="77777777" w:rsidTr="004E1E27">
        <w:tc>
          <w:tcPr>
            <w:tcW w:w="1129" w:type="dxa"/>
          </w:tcPr>
          <w:p w14:paraId="2C517696" w14:textId="074D2173" w:rsidR="00107A7F" w:rsidRPr="00107A7F" w:rsidRDefault="00107A7F" w:rsidP="00EA55C5">
            <w:pPr>
              <w:rPr>
                <w:rFonts w:asciiTheme="minorHAnsi" w:hAnsiTheme="minorHAnsi" w:cstheme="minorHAnsi"/>
                <w:bCs/>
                <w:sz w:val="18"/>
                <w:szCs w:val="18"/>
                <w:lang w:val="mk-MK"/>
              </w:rPr>
            </w:pPr>
            <w:r w:rsidRPr="00107A7F">
              <w:rPr>
                <w:rFonts w:asciiTheme="minorHAnsi" w:hAnsiTheme="minorHAnsi" w:cstheme="minorHAnsi"/>
                <w:bCs/>
                <w:sz w:val="18"/>
                <w:szCs w:val="18"/>
              </w:rPr>
              <w:t>ПП/П 5.</w:t>
            </w:r>
            <w:r>
              <w:rPr>
                <w:rFonts w:asciiTheme="minorHAnsi" w:hAnsiTheme="minorHAnsi" w:cstheme="minorHAnsi"/>
                <w:bCs/>
                <w:sz w:val="18"/>
                <w:szCs w:val="18"/>
                <w:lang w:val="mk-MK"/>
              </w:rPr>
              <w:t>1 Локален економски развој</w:t>
            </w:r>
          </w:p>
        </w:tc>
        <w:tc>
          <w:tcPr>
            <w:tcW w:w="1273" w:type="dxa"/>
          </w:tcPr>
          <w:p w14:paraId="4C3F260B" w14:textId="401CAA95" w:rsidR="00107A7F" w:rsidRPr="00174721" w:rsidRDefault="00107A7F" w:rsidP="00107A7F">
            <w:pPr>
              <w:rPr>
                <w:rFonts w:asciiTheme="minorHAnsi" w:eastAsia="StobiSerif Regular" w:hAnsiTheme="minorHAnsi" w:cstheme="minorHAnsi"/>
                <w:color w:val="000000"/>
                <w:sz w:val="18"/>
                <w:szCs w:val="18"/>
                <w:lang w:eastAsia="zh-CN"/>
              </w:rPr>
            </w:pPr>
            <w:r>
              <w:rPr>
                <w:rFonts w:asciiTheme="minorHAnsi" w:eastAsia="StobiSerif Regular" w:hAnsiTheme="minorHAnsi" w:cstheme="minorHAnsi"/>
                <w:color w:val="000000"/>
                <w:sz w:val="18"/>
                <w:szCs w:val="18"/>
                <w:lang w:val="mk-MK" w:eastAsia="zh-CN"/>
              </w:rPr>
              <w:t xml:space="preserve">Број на  добиени и спроведени </w:t>
            </w:r>
            <w:proofErr w:type="spellStart"/>
            <w:r w:rsidRPr="00107A7F">
              <w:rPr>
                <w:rFonts w:asciiTheme="minorHAnsi" w:eastAsia="StobiSerif Regular" w:hAnsiTheme="minorHAnsi" w:cstheme="minorHAnsi"/>
                <w:color w:val="000000"/>
                <w:sz w:val="18"/>
                <w:szCs w:val="18"/>
                <w:lang w:eastAsia="zh-CN"/>
              </w:rPr>
              <w:t>проекти</w:t>
            </w:r>
            <w:proofErr w:type="spellEnd"/>
            <w:r w:rsidRPr="00107A7F">
              <w:rPr>
                <w:rFonts w:asciiTheme="minorHAnsi" w:eastAsia="StobiSerif Regular" w:hAnsiTheme="minorHAnsi" w:cstheme="minorHAnsi"/>
                <w:color w:val="000000"/>
                <w:sz w:val="18"/>
                <w:szCs w:val="18"/>
                <w:lang w:eastAsia="zh-CN"/>
              </w:rPr>
              <w:t xml:space="preserve"> </w:t>
            </w:r>
            <w:r>
              <w:rPr>
                <w:rFonts w:asciiTheme="minorHAnsi" w:eastAsia="StobiSerif Regular" w:hAnsiTheme="minorHAnsi" w:cstheme="minorHAnsi"/>
                <w:color w:val="000000"/>
                <w:sz w:val="18"/>
                <w:szCs w:val="18"/>
                <w:lang w:val="mk-MK" w:eastAsia="zh-CN"/>
              </w:rPr>
              <w:t>за ЛЕР,  Процент на зголе</w:t>
            </w:r>
            <w:proofErr w:type="spellStart"/>
            <w:r w:rsidRPr="00107A7F">
              <w:rPr>
                <w:rFonts w:asciiTheme="minorHAnsi" w:eastAsia="StobiSerif Regular" w:hAnsiTheme="minorHAnsi" w:cstheme="minorHAnsi"/>
                <w:color w:val="000000"/>
                <w:sz w:val="18"/>
                <w:szCs w:val="18"/>
                <w:lang w:eastAsia="zh-CN"/>
              </w:rPr>
              <w:t>мување</w:t>
            </w:r>
            <w:proofErr w:type="spellEnd"/>
            <w:r w:rsidRPr="00107A7F">
              <w:rPr>
                <w:rFonts w:asciiTheme="minorHAnsi" w:eastAsia="StobiSerif Regular" w:hAnsiTheme="minorHAnsi" w:cstheme="minorHAnsi"/>
                <w:color w:val="000000"/>
                <w:sz w:val="18"/>
                <w:szCs w:val="18"/>
                <w:lang w:eastAsia="zh-CN"/>
              </w:rPr>
              <w:t xml:space="preserve"> </w:t>
            </w:r>
            <w:proofErr w:type="spellStart"/>
            <w:r w:rsidRPr="00107A7F">
              <w:rPr>
                <w:rFonts w:asciiTheme="minorHAnsi" w:eastAsia="StobiSerif Regular" w:hAnsiTheme="minorHAnsi" w:cstheme="minorHAnsi"/>
                <w:color w:val="000000"/>
                <w:sz w:val="18"/>
                <w:szCs w:val="18"/>
                <w:lang w:eastAsia="zh-CN"/>
              </w:rPr>
              <w:t>на</w:t>
            </w:r>
            <w:proofErr w:type="spellEnd"/>
            <w:r w:rsidRPr="00107A7F">
              <w:rPr>
                <w:rFonts w:asciiTheme="minorHAnsi" w:eastAsia="StobiSerif Regular" w:hAnsiTheme="minorHAnsi" w:cstheme="minorHAnsi"/>
                <w:color w:val="000000"/>
                <w:sz w:val="18"/>
                <w:szCs w:val="18"/>
                <w:lang w:eastAsia="zh-CN"/>
              </w:rPr>
              <w:t xml:space="preserve"> </w:t>
            </w:r>
            <w:proofErr w:type="spellStart"/>
            <w:r w:rsidRPr="00107A7F">
              <w:rPr>
                <w:rFonts w:asciiTheme="minorHAnsi" w:eastAsia="StobiSerif Regular" w:hAnsiTheme="minorHAnsi" w:cstheme="minorHAnsi"/>
                <w:color w:val="000000"/>
                <w:sz w:val="18"/>
                <w:szCs w:val="18"/>
                <w:lang w:eastAsia="zh-CN"/>
              </w:rPr>
              <w:t>вработувањата</w:t>
            </w:r>
            <w:proofErr w:type="spellEnd"/>
            <w:r w:rsidRPr="00107A7F">
              <w:rPr>
                <w:rFonts w:asciiTheme="minorHAnsi" w:eastAsia="StobiSerif Regular" w:hAnsiTheme="minorHAnsi" w:cstheme="minorHAnsi"/>
                <w:color w:val="000000"/>
                <w:sz w:val="18"/>
                <w:szCs w:val="18"/>
                <w:lang w:eastAsia="zh-CN"/>
              </w:rPr>
              <w:t xml:space="preserve"> </w:t>
            </w:r>
            <w:proofErr w:type="spellStart"/>
            <w:r w:rsidRPr="00107A7F">
              <w:rPr>
                <w:rFonts w:asciiTheme="minorHAnsi" w:eastAsia="StobiSerif Regular" w:hAnsiTheme="minorHAnsi" w:cstheme="minorHAnsi"/>
                <w:color w:val="000000"/>
                <w:sz w:val="18"/>
                <w:szCs w:val="18"/>
                <w:lang w:eastAsia="zh-CN"/>
              </w:rPr>
              <w:t>преку</w:t>
            </w:r>
            <w:proofErr w:type="spellEnd"/>
            <w:r w:rsidRPr="00107A7F">
              <w:rPr>
                <w:rFonts w:asciiTheme="minorHAnsi" w:eastAsia="StobiSerif Regular" w:hAnsiTheme="minorHAnsi" w:cstheme="minorHAnsi"/>
                <w:color w:val="000000"/>
                <w:sz w:val="18"/>
                <w:szCs w:val="18"/>
                <w:lang w:eastAsia="zh-CN"/>
              </w:rPr>
              <w:t xml:space="preserve"> </w:t>
            </w:r>
            <w:proofErr w:type="spellStart"/>
            <w:r w:rsidRPr="00107A7F">
              <w:rPr>
                <w:rFonts w:asciiTheme="minorHAnsi" w:eastAsia="StobiSerif Regular" w:hAnsiTheme="minorHAnsi" w:cstheme="minorHAnsi"/>
                <w:color w:val="000000"/>
                <w:sz w:val="18"/>
                <w:szCs w:val="18"/>
                <w:lang w:eastAsia="zh-CN"/>
              </w:rPr>
              <w:t>развој</w:t>
            </w:r>
            <w:proofErr w:type="spellEnd"/>
            <w:r w:rsidRPr="00107A7F">
              <w:rPr>
                <w:rFonts w:asciiTheme="minorHAnsi" w:eastAsia="StobiSerif Regular" w:hAnsiTheme="minorHAnsi" w:cstheme="minorHAnsi"/>
                <w:color w:val="000000"/>
                <w:sz w:val="18"/>
                <w:szCs w:val="18"/>
                <w:lang w:eastAsia="zh-CN"/>
              </w:rPr>
              <w:t xml:space="preserve"> и </w:t>
            </w:r>
            <w:proofErr w:type="spellStart"/>
            <w:r w:rsidRPr="00107A7F">
              <w:rPr>
                <w:rFonts w:asciiTheme="minorHAnsi" w:eastAsia="StobiSerif Regular" w:hAnsiTheme="minorHAnsi" w:cstheme="minorHAnsi"/>
                <w:color w:val="000000"/>
                <w:sz w:val="18"/>
                <w:szCs w:val="18"/>
                <w:lang w:eastAsia="zh-CN"/>
              </w:rPr>
              <w:t>реализација</w:t>
            </w:r>
            <w:proofErr w:type="spellEnd"/>
            <w:r w:rsidRPr="00107A7F">
              <w:rPr>
                <w:rFonts w:asciiTheme="minorHAnsi" w:eastAsia="StobiSerif Regular" w:hAnsiTheme="minorHAnsi" w:cstheme="minorHAnsi"/>
                <w:color w:val="000000"/>
                <w:sz w:val="18"/>
                <w:szCs w:val="18"/>
                <w:lang w:eastAsia="zh-CN"/>
              </w:rPr>
              <w:t xml:space="preserve"> </w:t>
            </w:r>
            <w:proofErr w:type="spellStart"/>
            <w:r w:rsidRPr="00107A7F">
              <w:rPr>
                <w:rFonts w:asciiTheme="minorHAnsi" w:eastAsia="StobiSerif Regular" w:hAnsiTheme="minorHAnsi" w:cstheme="minorHAnsi"/>
                <w:color w:val="000000"/>
                <w:sz w:val="18"/>
                <w:szCs w:val="18"/>
                <w:lang w:eastAsia="zh-CN"/>
              </w:rPr>
              <w:t>на</w:t>
            </w:r>
            <w:proofErr w:type="spellEnd"/>
            <w:r w:rsidRPr="00107A7F">
              <w:rPr>
                <w:rFonts w:asciiTheme="minorHAnsi" w:eastAsia="StobiSerif Regular" w:hAnsiTheme="minorHAnsi" w:cstheme="minorHAnsi"/>
                <w:color w:val="000000"/>
                <w:sz w:val="18"/>
                <w:szCs w:val="18"/>
                <w:lang w:eastAsia="zh-CN"/>
              </w:rPr>
              <w:t xml:space="preserve"> </w:t>
            </w:r>
            <w:proofErr w:type="spellStart"/>
            <w:r w:rsidRPr="00107A7F">
              <w:rPr>
                <w:rFonts w:asciiTheme="minorHAnsi" w:eastAsia="StobiSerif Regular" w:hAnsiTheme="minorHAnsi" w:cstheme="minorHAnsi"/>
                <w:color w:val="000000"/>
                <w:sz w:val="18"/>
                <w:szCs w:val="18"/>
                <w:lang w:eastAsia="zh-CN"/>
              </w:rPr>
              <w:t>проекти</w:t>
            </w:r>
            <w:proofErr w:type="spellEnd"/>
            <w:r w:rsidRPr="00107A7F">
              <w:rPr>
                <w:rFonts w:asciiTheme="minorHAnsi" w:eastAsia="StobiSerif Regular" w:hAnsiTheme="minorHAnsi" w:cstheme="minorHAnsi"/>
                <w:color w:val="000000"/>
                <w:sz w:val="18"/>
                <w:szCs w:val="18"/>
                <w:lang w:eastAsia="zh-CN"/>
              </w:rPr>
              <w:t xml:space="preserve">, </w:t>
            </w:r>
            <w:proofErr w:type="spellStart"/>
            <w:r w:rsidRPr="00107A7F">
              <w:rPr>
                <w:rFonts w:asciiTheme="minorHAnsi" w:eastAsia="StobiSerif Regular" w:hAnsiTheme="minorHAnsi" w:cstheme="minorHAnsi"/>
                <w:color w:val="000000"/>
                <w:sz w:val="18"/>
                <w:szCs w:val="18"/>
                <w:lang w:eastAsia="zh-CN"/>
              </w:rPr>
              <w:t>како</w:t>
            </w:r>
            <w:proofErr w:type="spellEnd"/>
            <w:r w:rsidRPr="00107A7F">
              <w:rPr>
                <w:rFonts w:asciiTheme="minorHAnsi" w:eastAsia="StobiSerif Regular" w:hAnsiTheme="minorHAnsi" w:cstheme="minorHAnsi"/>
                <w:color w:val="000000"/>
                <w:sz w:val="18"/>
                <w:szCs w:val="18"/>
                <w:lang w:eastAsia="zh-CN"/>
              </w:rPr>
              <w:t xml:space="preserve"> и </w:t>
            </w:r>
            <w:proofErr w:type="spellStart"/>
            <w:r w:rsidRPr="00107A7F">
              <w:rPr>
                <w:rFonts w:asciiTheme="minorHAnsi" w:eastAsia="StobiSerif Regular" w:hAnsiTheme="minorHAnsi" w:cstheme="minorHAnsi"/>
                <w:color w:val="000000"/>
                <w:sz w:val="18"/>
                <w:szCs w:val="18"/>
                <w:lang w:eastAsia="zh-CN"/>
              </w:rPr>
              <w:t>промоција</w:t>
            </w:r>
            <w:proofErr w:type="spellEnd"/>
            <w:r w:rsidRPr="00107A7F">
              <w:rPr>
                <w:rFonts w:asciiTheme="minorHAnsi" w:eastAsia="StobiSerif Regular" w:hAnsiTheme="minorHAnsi" w:cstheme="minorHAnsi"/>
                <w:color w:val="000000"/>
                <w:sz w:val="18"/>
                <w:szCs w:val="18"/>
                <w:lang w:eastAsia="zh-CN"/>
              </w:rPr>
              <w:t xml:space="preserve"> </w:t>
            </w:r>
            <w:proofErr w:type="spellStart"/>
            <w:r w:rsidRPr="00107A7F">
              <w:rPr>
                <w:rFonts w:asciiTheme="minorHAnsi" w:eastAsia="StobiSerif Regular" w:hAnsiTheme="minorHAnsi" w:cstheme="minorHAnsi"/>
                <w:color w:val="000000"/>
                <w:sz w:val="18"/>
                <w:szCs w:val="18"/>
                <w:lang w:eastAsia="zh-CN"/>
              </w:rPr>
              <w:t>на</w:t>
            </w:r>
            <w:proofErr w:type="spellEnd"/>
            <w:r w:rsidRPr="00107A7F">
              <w:rPr>
                <w:rFonts w:asciiTheme="minorHAnsi" w:eastAsia="StobiSerif Regular" w:hAnsiTheme="minorHAnsi" w:cstheme="minorHAnsi"/>
                <w:color w:val="000000"/>
                <w:sz w:val="18"/>
                <w:szCs w:val="18"/>
                <w:lang w:eastAsia="zh-CN"/>
              </w:rPr>
              <w:t xml:space="preserve"> </w:t>
            </w:r>
            <w:proofErr w:type="spellStart"/>
            <w:r w:rsidRPr="00107A7F">
              <w:rPr>
                <w:rFonts w:asciiTheme="minorHAnsi" w:eastAsia="StobiSerif Regular" w:hAnsiTheme="minorHAnsi" w:cstheme="minorHAnsi"/>
                <w:color w:val="000000"/>
                <w:sz w:val="18"/>
                <w:szCs w:val="18"/>
                <w:lang w:eastAsia="zh-CN"/>
              </w:rPr>
              <w:t>општината</w:t>
            </w:r>
            <w:proofErr w:type="spellEnd"/>
            <w:r w:rsidRPr="00107A7F">
              <w:rPr>
                <w:rFonts w:asciiTheme="minorHAnsi" w:eastAsia="StobiSerif Regular" w:hAnsiTheme="minorHAnsi" w:cstheme="minorHAnsi"/>
                <w:color w:val="000000"/>
                <w:sz w:val="18"/>
                <w:szCs w:val="18"/>
                <w:lang w:eastAsia="zh-CN"/>
              </w:rPr>
              <w:t>.</w:t>
            </w:r>
          </w:p>
        </w:tc>
        <w:tc>
          <w:tcPr>
            <w:tcW w:w="1406" w:type="dxa"/>
          </w:tcPr>
          <w:p w14:paraId="2DA34DC3"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6CEAFC8A"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0DE73E03"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7B42A093" w14:textId="77777777" w:rsidR="00107A7F" w:rsidRPr="004340A0" w:rsidRDefault="00107A7F" w:rsidP="00EA55C5">
            <w:pPr>
              <w:jc w:val="both"/>
              <w:rPr>
                <w:rFonts w:asciiTheme="minorHAnsi" w:hAnsiTheme="minorHAnsi" w:cstheme="minorHAnsi"/>
                <w:b/>
                <w:i/>
                <w:color w:val="1F497D" w:themeColor="text2"/>
                <w:lang w:val="mk-MK"/>
              </w:rPr>
            </w:pPr>
          </w:p>
        </w:tc>
        <w:tc>
          <w:tcPr>
            <w:tcW w:w="1246" w:type="dxa"/>
          </w:tcPr>
          <w:p w14:paraId="46171D0A" w14:textId="17458ABA" w:rsidR="00107A7F" w:rsidRPr="004E1E27" w:rsidRDefault="00107A7F" w:rsidP="00EA55C5">
            <w:pPr>
              <w:rPr>
                <w:rFonts w:asciiTheme="minorHAnsi" w:hAnsiTheme="minorHAnsi" w:cstheme="minorHAnsi"/>
                <w:sz w:val="18"/>
                <w:szCs w:val="18"/>
                <w:lang w:val="ru-RU"/>
              </w:rPr>
            </w:pPr>
            <w:r w:rsidRPr="00107A7F">
              <w:rPr>
                <w:rFonts w:asciiTheme="minorHAnsi" w:hAnsiTheme="minorHAnsi" w:cstheme="minorHAnsi"/>
                <w:sz w:val="18"/>
                <w:szCs w:val="18"/>
                <w:lang w:val="ru-RU"/>
              </w:rPr>
              <w:t>50% мажи 50% жени</w:t>
            </w:r>
          </w:p>
        </w:tc>
        <w:tc>
          <w:tcPr>
            <w:tcW w:w="1246" w:type="dxa"/>
          </w:tcPr>
          <w:p w14:paraId="7FC1E95D" w14:textId="77777777" w:rsidR="00107A7F" w:rsidRPr="004340A0" w:rsidRDefault="00107A7F" w:rsidP="00EA55C5">
            <w:pPr>
              <w:jc w:val="both"/>
              <w:rPr>
                <w:rFonts w:asciiTheme="minorHAnsi" w:hAnsiTheme="minorHAnsi" w:cstheme="minorHAnsi"/>
                <w:b/>
                <w:i/>
                <w:color w:val="1F497D" w:themeColor="text2"/>
                <w:lang w:val="mk-MK"/>
              </w:rPr>
            </w:pPr>
          </w:p>
        </w:tc>
      </w:tr>
      <w:tr w:rsidR="00EA55C5" w:rsidRPr="004340A0" w14:paraId="1D820E6D" w14:textId="77777777" w:rsidTr="004E1E27">
        <w:tc>
          <w:tcPr>
            <w:tcW w:w="1129" w:type="dxa"/>
          </w:tcPr>
          <w:p w14:paraId="009A5799" w14:textId="740B36B6" w:rsidR="00EA55C5" w:rsidRPr="001C000F" w:rsidRDefault="00EA55C5" w:rsidP="00EA55C5">
            <w:pPr>
              <w:rPr>
                <w:rFonts w:asciiTheme="minorHAnsi" w:hAnsiTheme="minorHAnsi" w:cstheme="minorHAnsi"/>
                <w:b/>
                <w:i/>
                <w:color w:val="1F497D" w:themeColor="text2"/>
                <w:sz w:val="18"/>
                <w:szCs w:val="18"/>
                <w:lang w:val="mk-MK"/>
              </w:rPr>
            </w:pPr>
            <w:r w:rsidRPr="001C000F">
              <w:rPr>
                <w:rFonts w:asciiTheme="minorHAnsi" w:hAnsiTheme="minorHAnsi" w:cstheme="minorHAnsi"/>
                <w:bCs/>
                <w:sz w:val="18"/>
                <w:szCs w:val="18"/>
              </w:rPr>
              <w:t xml:space="preserve">ПП/П </w:t>
            </w:r>
            <w:r>
              <w:rPr>
                <w:rFonts w:asciiTheme="minorHAnsi" w:hAnsiTheme="minorHAnsi" w:cstheme="minorHAnsi"/>
                <w:bCs/>
                <w:sz w:val="18"/>
                <w:szCs w:val="18"/>
                <w:lang w:val="mk-MK"/>
              </w:rPr>
              <w:t>5</w:t>
            </w:r>
            <w:r w:rsidRPr="001C000F">
              <w:rPr>
                <w:rFonts w:asciiTheme="minorHAnsi" w:hAnsiTheme="minorHAnsi" w:cstheme="minorHAnsi"/>
                <w:bCs/>
                <w:sz w:val="18"/>
                <w:szCs w:val="18"/>
              </w:rPr>
              <w:t>.</w:t>
            </w:r>
            <w:r w:rsidR="00107A7F">
              <w:rPr>
                <w:rFonts w:asciiTheme="minorHAnsi" w:hAnsiTheme="minorHAnsi" w:cstheme="minorHAnsi"/>
                <w:bCs/>
                <w:sz w:val="18"/>
                <w:szCs w:val="18"/>
                <w:lang w:val="mk-MK"/>
              </w:rPr>
              <w:t xml:space="preserve">2 </w:t>
            </w:r>
            <w:proofErr w:type="spellStart"/>
            <w:r w:rsidRPr="001C000F">
              <w:rPr>
                <w:rFonts w:asciiTheme="minorHAnsi" w:hAnsiTheme="minorHAnsi" w:cstheme="minorHAnsi"/>
                <w:bCs/>
                <w:sz w:val="18"/>
                <w:szCs w:val="18"/>
              </w:rPr>
              <w:t>Проекти</w:t>
            </w:r>
            <w:proofErr w:type="spellEnd"/>
            <w:r w:rsidRPr="001C000F">
              <w:rPr>
                <w:rFonts w:asciiTheme="minorHAnsi" w:hAnsiTheme="minorHAnsi" w:cstheme="minorHAnsi"/>
                <w:bCs/>
                <w:sz w:val="18"/>
                <w:szCs w:val="18"/>
              </w:rPr>
              <w:t xml:space="preserve"> </w:t>
            </w:r>
            <w:proofErr w:type="spellStart"/>
            <w:r w:rsidRPr="001C000F">
              <w:rPr>
                <w:rFonts w:asciiTheme="minorHAnsi" w:hAnsiTheme="minorHAnsi" w:cstheme="minorHAnsi"/>
                <w:bCs/>
                <w:sz w:val="18"/>
                <w:szCs w:val="18"/>
              </w:rPr>
              <w:t>за</w:t>
            </w:r>
            <w:proofErr w:type="spellEnd"/>
            <w:r w:rsidRPr="001C000F">
              <w:rPr>
                <w:rFonts w:asciiTheme="minorHAnsi" w:hAnsiTheme="minorHAnsi" w:cstheme="minorHAnsi"/>
                <w:bCs/>
                <w:sz w:val="18"/>
                <w:szCs w:val="18"/>
              </w:rPr>
              <w:t xml:space="preserve"> </w:t>
            </w:r>
            <w:proofErr w:type="spellStart"/>
            <w:r w:rsidRPr="001C000F">
              <w:rPr>
                <w:rFonts w:asciiTheme="minorHAnsi" w:hAnsiTheme="minorHAnsi" w:cstheme="minorHAnsi"/>
                <w:bCs/>
                <w:sz w:val="18"/>
                <w:szCs w:val="18"/>
              </w:rPr>
              <w:t>енергетска</w:t>
            </w:r>
            <w:proofErr w:type="spellEnd"/>
            <w:r w:rsidRPr="001C000F">
              <w:rPr>
                <w:rFonts w:asciiTheme="minorHAnsi" w:hAnsiTheme="minorHAnsi" w:cstheme="minorHAnsi"/>
                <w:bCs/>
                <w:sz w:val="18"/>
                <w:szCs w:val="18"/>
              </w:rPr>
              <w:t xml:space="preserve"> </w:t>
            </w:r>
            <w:proofErr w:type="spellStart"/>
            <w:r w:rsidRPr="001C000F">
              <w:rPr>
                <w:rFonts w:asciiTheme="minorHAnsi" w:hAnsiTheme="minorHAnsi" w:cstheme="minorHAnsi"/>
                <w:bCs/>
                <w:sz w:val="18"/>
                <w:szCs w:val="18"/>
              </w:rPr>
              <w:t>ефикасност</w:t>
            </w:r>
            <w:proofErr w:type="spellEnd"/>
          </w:p>
        </w:tc>
        <w:tc>
          <w:tcPr>
            <w:tcW w:w="1273" w:type="dxa"/>
          </w:tcPr>
          <w:p w14:paraId="3C1F34CA" w14:textId="441FDF42" w:rsidR="00EA55C5" w:rsidRPr="00174721" w:rsidRDefault="00EA55C5" w:rsidP="00EA55C5">
            <w:pPr>
              <w:rPr>
                <w:rFonts w:asciiTheme="minorHAnsi" w:hAnsiTheme="minorHAnsi" w:cstheme="minorHAnsi"/>
                <w:b/>
                <w:i/>
                <w:color w:val="1F497D" w:themeColor="text2"/>
                <w:sz w:val="18"/>
                <w:szCs w:val="18"/>
                <w:lang w:val="mk-MK"/>
              </w:rPr>
            </w:pPr>
            <w:proofErr w:type="spellStart"/>
            <w:r w:rsidRPr="00174721">
              <w:rPr>
                <w:rFonts w:asciiTheme="minorHAnsi" w:eastAsia="StobiSerif Regular" w:hAnsiTheme="minorHAnsi" w:cstheme="minorHAnsi"/>
                <w:color w:val="000000"/>
                <w:sz w:val="18"/>
                <w:szCs w:val="18"/>
                <w:lang w:eastAsia="zh-CN"/>
              </w:rPr>
              <w:t>Поставени</w:t>
            </w:r>
            <w:proofErr w:type="spellEnd"/>
            <w:r w:rsidRPr="00174721">
              <w:rPr>
                <w:rFonts w:asciiTheme="minorHAnsi" w:eastAsia="StobiSerif Regular" w:hAnsiTheme="minorHAnsi" w:cstheme="minorHAnsi"/>
                <w:color w:val="000000"/>
                <w:sz w:val="18"/>
                <w:szCs w:val="18"/>
                <w:lang w:eastAsia="zh-CN"/>
              </w:rPr>
              <w:t xml:space="preserve"> </w:t>
            </w:r>
            <w:proofErr w:type="spellStart"/>
            <w:r w:rsidRPr="00174721">
              <w:rPr>
                <w:rFonts w:asciiTheme="minorHAnsi" w:eastAsia="StobiSerif Regular" w:hAnsiTheme="minorHAnsi" w:cstheme="minorHAnsi"/>
                <w:color w:val="000000"/>
                <w:sz w:val="18"/>
                <w:szCs w:val="18"/>
                <w:lang w:eastAsia="zh-CN"/>
              </w:rPr>
              <w:t>фотоволтаици</w:t>
            </w:r>
            <w:proofErr w:type="spellEnd"/>
            <w:r w:rsidRPr="00174721">
              <w:rPr>
                <w:rFonts w:asciiTheme="minorHAnsi" w:eastAsia="StobiSerif Regular" w:hAnsiTheme="minorHAnsi" w:cstheme="minorHAnsi"/>
                <w:color w:val="000000"/>
                <w:sz w:val="18"/>
                <w:szCs w:val="18"/>
                <w:lang w:eastAsia="zh-CN"/>
              </w:rPr>
              <w:t xml:space="preserve"> </w:t>
            </w:r>
            <w:proofErr w:type="spellStart"/>
            <w:proofErr w:type="gramStart"/>
            <w:r w:rsidRPr="00174721">
              <w:rPr>
                <w:rFonts w:asciiTheme="minorHAnsi" w:eastAsia="StobiSerif Regular" w:hAnsiTheme="minorHAnsi" w:cstheme="minorHAnsi"/>
                <w:color w:val="000000"/>
                <w:sz w:val="18"/>
                <w:szCs w:val="18"/>
                <w:lang w:eastAsia="zh-CN"/>
              </w:rPr>
              <w:t>на</w:t>
            </w:r>
            <w:proofErr w:type="spellEnd"/>
            <w:r w:rsidRPr="00174721">
              <w:rPr>
                <w:rFonts w:asciiTheme="minorHAnsi" w:eastAsia="StobiSerif Regular" w:hAnsiTheme="minorHAnsi" w:cstheme="minorHAnsi"/>
                <w:color w:val="000000"/>
                <w:sz w:val="18"/>
                <w:szCs w:val="18"/>
                <w:lang w:eastAsia="zh-CN"/>
              </w:rPr>
              <w:t xml:space="preserve">  </w:t>
            </w:r>
            <w:r>
              <w:rPr>
                <w:rFonts w:asciiTheme="minorHAnsi" w:eastAsia="StobiSerif Regular" w:hAnsiTheme="minorHAnsi" w:cstheme="minorHAnsi"/>
                <w:color w:val="000000"/>
                <w:sz w:val="18"/>
                <w:szCs w:val="18"/>
                <w:lang w:val="mk-MK" w:eastAsia="zh-CN"/>
              </w:rPr>
              <w:t>две</w:t>
            </w:r>
            <w:proofErr w:type="gramEnd"/>
            <w:r>
              <w:rPr>
                <w:rFonts w:asciiTheme="minorHAnsi" w:eastAsia="StobiSerif Regular" w:hAnsiTheme="minorHAnsi" w:cstheme="minorHAnsi"/>
                <w:color w:val="000000"/>
                <w:sz w:val="18"/>
                <w:szCs w:val="18"/>
                <w:lang w:val="mk-MK" w:eastAsia="zh-CN"/>
              </w:rPr>
              <w:t xml:space="preserve"> </w:t>
            </w:r>
            <w:r w:rsidRPr="00174721">
              <w:rPr>
                <w:rFonts w:asciiTheme="minorHAnsi" w:eastAsia="StobiSerif Regular" w:hAnsiTheme="minorHAnsi" w:cstheme="minorHAnsi"/>
                <w:color w:val="000000"/>
                <w:sz w:val="18"/>
                <w:szCs w:val="18"/>
                <w:lang w:eastAsia="zh-CN"/>
              </w:rPr>
              <w:t xml:space="preserve"> </w:t>
            </w:r>
            <w:proofErr w:type="spellStart"/>
            <w:r w:rsidRPr="00174721">
              <w:rPr>
                <w:rFonts w:asciiTheme="minorHAnsi" w:eastAsia="StobiSerif Regular" w:hAnsiTheme="minorHAnsi" w:cstheme="minorHAnsi"/>
                <w:color w:val="000000"/>
                <w:sz w:val="18"/>
                <w:szCs w:val="18"/>
                <w:lang w:eastAsia="zh-CN"/>
              </w:rPr>
              <w:t>училишта</w:t>
            </w:r>
            <w:proofErr w:type="spellEnd"/>
            <w:r w:rsidRPr="00174721">
              <w:rPr>
                <w:rFonts w:asciiTheme="minorHAnsi" w:eastAsia="StobiSerif Regular" w:hAnsiTheme="minorHAnsi" w:cstheme="minorHAnsi"/>
                <w:color w:val="000000"/>
                <w:sz w:val="18"/>
                <w:szCs w:val="18"/>
                <w:lang w:eastAsia="zh-CN"/>
              </w:rPr>
              <w:t xml:space="preserve"> и  </w:t>
            </w:r>
            <w:proofErr w:type="spellStart"/>
            <w:r w:rsidRPr="00174721">
              <w:rPr>
                <w:rFonts w:asciiTheme="minorHAnsi" w:eastAsia="StobiSerif Regular" w:hAnsiTheme="minorHAnsi" w:cstheme="minorHAnsi"/>
                <w:color w:val="000000"/>
                <w:sz w:val="18"/>
                <w:szCs w:val="18"/>
                <w:lang w:eastAsia="zh-CN"/>
              </w:rPr>
              <w:t>на</w:t>
            </w:r>
            <w:proofErr w:type="spellEnd"/>
            <w:r w:rsidRPr="00174721">
              <w:rPr>
                <w:rFonts w:asciiTheme="minorHAnsi" w:eastAsia="StobiSerif Regular" w:hAnsiTheme="minorHAnsi" w:cstheme="minorHAnsi"/>
                <w:color w:val="000000"/>
                <w:sz w:val="18"/>
                <w:szCs w:val="18"/>
                <w:lang w:eastAsia="zh-CN"/>
              </w:rPr>
              <w:t xml:space="preserve"> </w:t>
            </w:r>
            <w:proofErr w:type="spellStart"/>
            <w:r w:rsidRPr="00174721">
              <w:rPr>
                <w:rFonts w:asciiTheme="minorHAnsi" w:eastAsia="StobiSerif Regular" w:hAnsiTheme="minorHAnsi" w:cstheme="minorHAnsi"/>
                <w:color w:val="000000"/>
                <w:sz w:val="18"/>
                <w:szCs w:val="18"/>
                <w:lang w:eastAsia="zh-CN"/>
              </w:rPr>
              <w:t>пречистителната</w:t>
            </w:r>
            <w:proofErr w:type="spellEnd"/>
            <w:r w:rsidRPr="00174721">
              <w:rPr>
                <w:rFonts w:asciiTheme="minorHAnsi" w:eastAsia="StobiSerif Regular" w:hAnsiTheme="minorHAnsi" w:cstheme="minorHAnsi"/>
                <w:color w:val="000000"/>
                <w:sz w:val="18"/>
                <w:szCs w:val="18"/>
                <w:lang w:eastAsia="zh-CN"/>
              </w:rPr>
              <w:t xml:space="preserve"> </w:t>
            </w:r>
            <w:proofErr w:type="spellStart"/>
            <w:r w:rsidRPr="00174721">
              <w:rPr>
                <w:rFonts w:asciiTheme="minorHAnsi" w:eastAsia="StobiSerif Regular" w:hAnsiTheme="minorHAnsi" w:cstheme="minorHAnsi"/>
                <w:color w:val="000000"/>
                <w:sz w:val="18"/>
                <w:szCs w:val="18"/>
                <w:lang w:eastAsia="zh-CN"/>
              </w:rPr>
              <w:t>станица</w:t>
            </w:r>
            <w:proofErr w:type="spellEnd"/>
          </w:p>
        </w:tc>
        <w:tc>
          <w:tcPr>
            <w:tcW w:w="1406" w:type="dxa"/>
          </w:tcPr>
          <w:p w14:paraId="143909AB"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05334ED1"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65DC69C6" w14:textId="77777777" w:rsidR="00EA55C5" w:rsidRPr="004340A0" w:rsidRDefault="00EA55C5" w:rsidP="00EA55C5">
            <w:pPr>
              <w:jc w:val="both"/>
              <w:rPr>
                <w:rFonts w:asciiTheme="minorHAnsi" w:hAnsiTheme="minorHAnsi" w:cstheme="minorHAnsi"/>
                <w:b/>
                <w:i/>
                <w:color w:val="1F497D" w:themeColor="text2"/>
                <w:lang w:val="mk-MK"/>
              </w:rPr>
            </w:pPr>
          </w:p>
        </w:tc>
        <w:tc>
          <w:tcPr>
            <w:tcW w:w="1219" w:type="dxa"/>
          </w:tcPr>
          <w:p w14:paraId="6B34B3B8" w14:textId="3FB6E0D7" w:rsidR="00EA55C5" w:rsidRPr="004340A0" w:rsidRDefault="00EA55C5" w:rsidP="00EA55C5">
            <w:pPr>
              <w:jc w:val="both"/>
              <w:rPr>
                <w:rFonts w:asciiTheme="minorHAnsi" w:hAnsiTheme="minorHAnsi" w:cstheme="minorHAnsi"/>
                <w:b/>
                <w:i/>
                <w:color w:val="1F497D" w:themeColor="text2"/>
                <w:lang w:val="mk-MK"/>
              </w:rPr>
            </w:pPr>
          </w:p>
        </w:tc>
        <w:tc>
          <w:tcPr>
            <w:tcW w:w="1246" w:type="dxa"/>
          </w:tcPr>
          <w:p w14:paraId="57B1D25B" w14:textId="2846C36A" w:rsidR="00EA55C5" w:rsidRPr="004E1E27" w:rsidRDefault="00EA55C5" w:rsidP="00EA55C5">
            <w:pPr>
              <w:rPr>
                <w:rFonts w:asciiTheme="minorHAnsi" w:hAnsiTheme="minorHAnsi" w:cstheme="minorHAnsi"/>
                <w:b/>
                <w:i/>
                <w:color w:val="1F497D" w:themeColor="text2"/>
                <w:sz w:val="18"/>
                <w:szCs w:val="18"/>
                <w:lang w:val="mk-MK"/>
              </w:rPr>
            </w:pPr>
            <w:r w:rsidRPr="004E1E27">
              <w:rPr>
                <w:rFonts w:asciiTheme="minorHAnsi" w:hAnsiTheme="minorHAnsi" w:cstheme="minorHAnsi"/>
                <w:sz w:val="18"/>
                <w:szCs w:val="18"/>
                <w:lang w:val="ru-RU"/>
              </w:rPr>
              <w:t>50% мажи 50% жени</w:t>
            </w:r>
          </w:p>
        </w:tc>
        <w:tc>
          <w:tcPr>
            <w:tcW w:w="1246" w:type="dxa"/>
          </w:tcPr>
          <w:p w14:paraId="5FDF8870" w14:textId="69E6D622" w:rsidR="00EA55C5" w:rsidRPr="004340A0" w:rsidRDefault="00EA55C5" w:rsidP="00EA55C5">
            <w:pPr>
              <w:jc w:val="both"/>
              <w:rPr>
                <w:rFonts w:asciiTheme="minorHAnsi" w:hAnsiTheme="minorHAnsi" w:cstheme="minorHAnsi"/>
                <w:b/>
                <w:i/>
                <w:color w:val="1F497D" w:themeColor="text2"/>
                <w:lang w:val="mk-MK"/>
              </w:rPr>
            </w:pPr>
          </w:p>
        </w:tc>
      </w:tr>
      <w:tr w:rsidR="00107A7F" w:rsidRPr="004340A0" w14:paraId="47A92B92" w14:textId="77777777" w:rsidTr="004E1E27">
        <w:tc>
          <w:tcPr>
            <w:tcW w:w="1129" w:type="dxa"/>
          </w:tcPr>
          <w:p w14:paraId="79562E60" w14:textId="07913456" w:rsidR="00107A7F" w:rsidRPr="00107A7F" w:rsidRDefault="00107A7F" w:rsidP="00EA55C5">
            <w:pPr>
              <w:rPr>
                <w:rFonts w:asciiTheme="minorHAnsi" w:hAnsiTheme="minorHAnsi" w:cstheme="minorHAnsi"/>
                <w:bCs/>
                <w:sz w:val="18"/>
                <w:szCs w:val="18"/>
                <w:lang w:val="mk-MK"/>
              </w:rPr>
            </w:pPr>
            <w:r w:rsidRPr="00107A7F">
              <w:rPr>
                <w:rFonts w:asciiTheme="minorHAnsi" w:hAnsiTheme="minorHAnsi" w:cstheme="minorHAnsi"/>
                <w:bCs/>
                <w:sz w:val="18"/>
                <w:szCs w:val="18"/>
              </w:rPr>
              <w:t xml:space="preserve">ПП/П </w:t>
            </w:r>
            <w:r>
              <w:rPr>
                <w:rFonts w:asciiTheme="minorHAnsi" w:hAnsiTheme="minorHAnsi" w:cstheme="minorHAnsi"/>
                <w:bCs/>
                <w:sz w:val="18"/>
                <w:szCs w:val="18"/>
                <w:lang w:val="mk-MK"/>
              </w:rPr>
              <w:t>6</w:t>
            </w:r>
            <w:r w:rsidRPr="00107A7F">
              <w:rPr>
                <w:rFonts w:asciiTheme="minorHAnsi" w:hAnsiTheme="minorHAnsi" w:cstheme="minorHAnsi"/>
                <w:bCs/>
                <w:sz w:val="18"/>
                <w:szCs w:val="18"/>
              </w:rPr>
              <w:t>.</w:t>
            </w:r>
            <w:r>
              <w:rPr>
                <w:rFonts w:asciiTheme="minorHAnsi" w:hAnsiTheme="minorHAnsi" w:cstheme="minorHAnsi"/>
                <w:bCs/>
                <w:sz w:val="18"/>
                <w:szCs w:val="18"/>
                <w:lang w:val="mk-MK"/>
              </w:rPr>
              <w:t>1</w:t>
            </w:r>
            <w:r w:rsidRPr="00107A7F">
              <w:rPr>
                <w:rFonts w:asciiTheme="minorHAnsi" w:hAnsiTheme="minorHAnsi" w:cstheme="minorHAnsi"/>
                <w:bCs/>
                <w:sz w:val="18"/>
                <w:szCs w:val="18"/>
              </w:rPr>
              <w:t xml:space="preserve"> </w:t>
            </w:r>
            <w:r>
              <w:rPr>
                <w:rFonts w:asciiTheme="minorHAnsi" w:hAnsiTheme="minorHAnsi" w:cstheme="minorHAnsi"/>
                <w:bCs/>
                <w:sz w:val="18"/>
                <w:szCs w:val="18"/>
                <w:lang w:val="mk-MK"/>
              </w:rPr>
              <w:t>Култура</w:t>
            </w:r>
          </w:p>
        </w:tc>
        <w:tc>
          <w:tcPr>
            <w:tcW w:w="1273" w:type="dxa"/>
          </w:tcPr>
          <w:p w14:paraId="501F4FF7" w14:textId="365DF0AB" w:rsidR="00107A7F" w:rsidRPr="00107A7F" w:rsidRDefault="00107A7F" w:rsidP="00107A7F">
            <w:pPr>
              <w:pStyle w:val="ListParagraph"/>
              <w:numPr>
                <w:ilvl w:val="0"/>
                <w:numId w:val="82"/>
              </w:numPr>
              <w:ind w:left="170" w:hanging="142"/>
              <w:jc w:val="both"/>
              <w:rPr>
                <w:rFonts w:eastAsia="StobiSerif Regular" w:cstheme="minorHAnsi"/>
                <w:color w:val="000000"/>
                <w:sz w:val="18"/>
                <w:szCs w:val="18"/>
                <w:lang w:eastAsia="zh-CN"/>
              </w:rPr>
            </w:pPr>
            <w:proofErr w:type="spellStart"/>
            <w:r w:rsidRPr="00107A7F">
              <w:rPr>
                <w:rFonts w:eastAsia="StobiSerif Regular" w:cstheme="minorHAnsi"/>
                <w:color w:val="000000"/>
                <w:sz w:val="18"/>
                <w:szCs w:val="18"/>
                <w:lang w:eastAsia="zh-CN"/>
              </w:rPr>
              <w:t>Број</w:t>
            </w:r>
            <w:proofErr w:type="spellEnd"/>
            <w:r w:rsidRPr="00107A7F">
              <w:rPr>
                <w:rFonts w:eastAsia="StobiSerif Regular" w:cstheme="minorHAnsi"/>
                <w:color w:val="000000"/>
                <w:sz w:val="18"/>
                <w:szCs w:val="18"/>
                <w:lang w:eastAsia="zh-CN"/>
              </w:rPr>
              <w:t xml:space="preserve"> </w:t>
            </w:r>
            <w:proofErr w:type="spellStart"/>
            <w:r w:rsidRPr="00107A7F">
              <w:rPr>
                <w:rFonts w:eastAsia="StobiSerif Regular" w:cstheme="minorHAnsi"/>
                <w:color w:val="000000"/>
                <w:sz w:val="18"/>
                <w:szCs w:val="18"/>
                <w:lang w:eastAsia="zh-CN"/>
              </w:rPr>
              <w:t>на</w:t>
            </w:r>
            <w:proofErr w:type="spellEnd"/>
            <w:r w:rsidRPr="00107A7F">
              <w:rPr>
                <w:rFonts w:eastAsia="StobiSerif Regular" w:cstheme="minorHAnsi"/>
                <w:color w:val="000000"/>
                <w:sz w:val="18"/>
                <w:szCs w:val="18"/>
                <w:lang w:eastAsia="zh-CN"/>
              </w:rPr>
              <w:t xml:space="preserve"> </w:t>
            </w:r>
            <w:proofErr w:type="spellStart"/>
            <w:r w:rsidRPr="00107A7F">
              <w:rPr>
                <w:rFonts w:eastAsia="StobiSerif Regular" w:cstheme="minorHAnsi"/>
                <w:color w:val="000000"/>
                <w:sz w:val="18"/>
                <w:szCs w:val="18"/>
                <w:lang w:eastAsia="zh-CN"/>
              </w:rPr>
              <w:t>реализирани</w:t>
            </w:r>
            <w:proofErr w:type="spellEnd"/>
            <w:r w:rsidRPr="00107A7F">
              <w:rPr>
                <w:rFonts w:eastAsia="StobiSerif Regular" w:cstheme="minorHAnsi"/>
                <w:color w:val="000000"/>
                <w:sz w:val="18"/>
                <w:szCs w:val="18"/>
                <w:lang w:eastAsia="zh-CN"/>
              </w:rPr>
              <w:t xml:space="preserve">   </w:t>
            </w:r>
            <w:proofErr w:type="spellStart"/>
            <w:proofErr w:type="gramStart"/>
            <w:r w:rsidRPr="00107A7F">
              <w:rPr>
                <w:rFonts w:eastAsia="StobiSerif Regular" w:cstheme="minorHAnsi"/>
                <w:color w:val="000000"/>
                <w:sz w:val="18"/>
                <w:szCs w:val="18"/>
                <w:lang w:eastAsia="zh-CN"/>
              </w:rPr>
              <w:t>манифестации</w:t>
            </w:r>
            <w:proofErr w:type="spellEnd"/>
            <w:r w:rsidRPr="00107A7F">
              <w:rPr>
                <w:rFonts w:eastAsia="StobiSerif Regular" w:cstheme="minorHAnsi"/>
                <w:color w:val="000000"/>
                <w:sz w:val="18"/>
                <w:szCs w:val="18"/>
                <w:lang w:eastAsia="zh-CN"/>
              </w:rPr>
              <w:t xml:space="preserve">,  </w:t>
            </w:r>
            <w:proofErr w:type="spellStart"/>
            <w:r w:rsidRPr="00107A7F">
              <w:rPr>
                <w:rFonts w:eastAsia="StobiSerif Regular" w:cstheme="minorHAnsi"/>
                <w:color w:val="000000"/>
                <w:sz w:val="18"/>
                <w:szCs w:val="18"/>
                <w:lang w:eastAsia="zh-CN"/>
              </w:rPr>
              <w:t>програми</w:t>
            </w:r>
            <w:proofErr w:type="spellEnd"/>
            <w:proofErr w:type="gramEnd"/>
            <w:r w:rsidRPr="00107A7F">
              <w:rPr>
                <w:rFonts w:eastAsia="StobiSerif Regular" w:cstheme="minorHAnsi"/>
                <w:color w:val="000000"/>
                <w:sz w:val="18"/>
                <w:szCs w:val="18"/>
                <w:lang w:eastAsia="zh-CN"/>
              </w:rPr>
              <w:t xml:space="preserve">  и  </w:t>
            </w:r>
            <w:proofErr w:type="spellStart"/>
            <w:r w:rsidRPr="00107A7F">
              <w:rPr>
                <w:rFonts w:eastAsia="StobiSerif Regular" w:cstheme="minorHAnsi"/>
                <w:color w:val="000000"/>
                <w:sz w:val="18"/>
                <w:szCs w:val="18"/>
                <w:lang w:eastAsia="zh-CN"/>
              </w:rPr>
              <w:t>проекти</w:t>
            </w:r>
            <w:proofErr w:type="spellEnd"/>
          </w:p>
          <w:p w14:paraId="7A3E1D58" w14:textId="1EE63EDC" w:rsidR="00107A7F" w:rsidRPr="00107A7F" w:rsidRDefault="00107A7F" w:rsidP="002F0C1A">
            <w:pPr>
              <w:pStyle w:val="ListParagraph"/>
              <w:numPr>
                <w:ilvl w:val="0"/>
                <w:numId w:val="82"/>
              </w:numPr>
              <w:ind w:left="170" w:hanging="142"/>
              <w:rPr>
                <w:rFonts w:eastAsia="StobiSerif Regular" w:cstheme="minorHAnsi"/>
                <w:color w:val="000000"/>
                <w:sz w:val="18"/>
                <w:szCs w:val="18"/>
                <w:lang w:eastAsia="zh-CN"/>
              </w:rPr>
            </w:pPr>
            <w:proofErr w:type="spellStart"/>
            <w:r w:rsidRPr="00107A7F">
              <w:rPr>
                <w:rFonts w:eastAsia="StobiSerif Regular" w:cstheme="minorHAnsi"/>
                <w:color w:val="000000"/>
                <w:sz w:val="18"/>
                <w:szCs w:val="18"/>
                <w:lang w:eastAsia="zh-CN"/>
              </w:rPr>
              <w:t>Број</w:t>
            </w:r>
            <w:proofErr w:type="spellEnd"/>
            <w:r w:rsidRPr="00107A7F">
              <w:rPr>
                <w:rFonts w:eastAsia="StobiSerif Regular" w:cstheme="minorHAnsi"/>
                <w:color w:val="000000"/>
                <w:sz w:val="18"/>
                <w:szCs w:val="18"/>
                <w:lang w:eastAsia="zh-CN"/>
              </w:rPr>
              <w:t xml:space="preserve"> </w:t>
            </w:r>
            <w:proofErr w:type="spellStart"/>
            <w:r w:rsidRPr="00107A7F">
              <w:rPr>
                <w:rFonts w:eastAsia="StobiSerif Regular" w:cstheme="minorHAnsi"/>
                <w:color w:val="000000"/>
                <w:sz w:val="18"/>
                <w:szCs w:val="18"/>
                <w:lang w:eastAsia="zh-CN"/>
              </w:rPr>
              <w:t>на</w:t>
            </w:r>
            <w:proofErr w:type="spellEnd"/>
            <w:r w:rsidRPr="00107A7F">
              <w:rPr>
                <w:rFonts w:eastAsia="StobiSerif Regular" w:cstheme="minorHAnsi"/>
                <w:color w:val="000000"/>
                <w:sz w:val="18"/>
                <w:szCs w:val="18"/>
                <w:lang w:eastAsia="zh-CN"/>
              </w:rPr>
              <w:t xml:space="preserve"> </w:t>
            </w:r>
            <w:proofErr w:type="spellStart"/>
            <w:r w:rsidRPr="00107A7F">
              <w:rPr>
                <w:rFonts w:eastAsia="StobiSerif Regular" w:cstheme="minorHAnsi"/>
                <w:color w:val="000000"/>
                <w:sz w:val="18"/>
                <w:szCs w:val="18"/>
                <w:lang w:eastAsia="zh-CN"/>
              </w:rPr>
              <w:t>посетители</w:t>
            </w:r>
            <w:proofErr w:type="spellEnd"/>
          </w:p>
        </w:tc>
        <w:tc>
          <w:tcPr>
            <w:tcW w:w="1406" w:type="dxa"/>
          </w:tcPr>
          <w:p w14:paraId="3BF8BE91"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50B3956B"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1478146C"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5DB431F3" w14:textId="77777777" w:rsidR="00107A7F" w:rsidRPr="004340A0" w:rsidRDefault="00107A7F" w:rsidP="00EA55C5">
            <w:pPr>
              <w:jc w:val="both"/>
              <w:rPr>
                <w:rFonts w:asciiTheme="minorHAnsi" w:hAnsiTheme="minorHAnsi" w:cstheme="minorHAnsi"/>
                <w:b/>
                <w:i/>
                <w:color w:val="1F497D" w:themeColor="text2"/>
                <w:lang w:val="mk-MK"/>
              </w:rPr>
            </w:pPr>
          </w:p>
        </w:tc>
        <w:tc>
          <w:tcPr>
            <w:tcW w:w="1246" w:type="dxa"/>
          </w:tcPr>
          <w:p w14:paraId="64ED1263" w14:textId="65125D1F" w:rsidR="00107A7F" w:rsidRPr="004E1E27" w:rsidRDefault="00107A7F" w:rsidP="00EA55C5">
            <w:pPr>
              <w:rPr>
                <w:rFonts w:asciiTheme="minorHAnsi" w:hAnsiTheme="minorHAnsi" w:cstheme="minorHAnsi"/>
                <w:sz w:val="18"/>
                <w:szCs w:val="18"/>
                <w:lang w:val="ru-RU"/>
              </w:rPr>
            </w:pPr>
            <w:r w:rsidRPr="00107A7F">
              <w:rPr>
                <w:rFonts w:asciiTheme="minorHAnsi" w:hAnsiTheme="minorHAnsi" w:cstheme="minorHAnsi"/>
                <w:sz w:val="18"/>
                <w:szCs w:val="18"/>
                <w:lang w:val="ru-RU"/>
              </w:rPr>
              <w:t>50% мажи 50% жени</w:t>
            </w:r>
          </w:p>
        </w:tc>
        <w:tc>
          <w:tcPr>
            <w:tcW w:w="1246" w:type="dxa"/>
          </w:tcPr>
          <w:p w14:paraId="75E75B5E" w14:textId="77777777" w:rsidR="00107A7F" w:rsidRPr="004340A0" w:rsidRDefault="00107A7F" w:rsidP="00EA55C5">
            <w:pPr>
              <w:jc w:val="both"/>
              <w:rPr>
                <w:rFonts w:asciiTheme="minorHAnsi" w:hAnsiTheme="minorHAnsi" w:cstheme="minorHAnsi"/>
                <w:b/>
                <w:i/>
                <w:color w:val="1F497D" w:themeColor="text2"/>
                <w:lang w:val="mk-MK"/>
              </w:rPr>
            </w:pPr>
          </w:p>
        </w:tc>
      </w:tr>
      <w:tr w:rsidR="00107A7F" w:rsidRPr="004340A0" w14:paraId="53B95008" w14:textId="77777777" w:rsidTr="004E1E27">
        <w:tc>
          <w:tcPr>
            <w:tcW w:w="1129" w:type="dxa"/>
          </w:tcPr>
          <w:p w14:paraId="133E18AE" w14:textId="7F3DC375" w:rsidR="00107A7F" w:rsidRPr="001C000F" w:rsidRDefault="00107A7F" w:rsidP="00EA55C5">
            <w:pPr>
              <w:rPr>
                <w:rFonts w:asciiTheme="minorHAnsi" w:hAnsiTheme="minorHAnsi" w:cstheme="minorHAnsi"/>
                <w:bCs/>
                <w:sz w:val="18"/>
                <w:szCs w:val="18"/>
              </w:rPr>
            </w:pPr>
            <w:r w:rsidRPr="00107A7F">
              <w:rPr>
                <w:rFonts w:asciiTheme="minorHAnsi" w:hAnsiTheme="minorHAnsi" w:cstheme="minorHAnsi"/>
                <w:bCs/>
                <w:sz w:val="18"/>
                <w:szCs w:val="18"/>
              </w:rPr>
              <w:lastRenderedPageBreak/>
              <w:t xml:space="preserve">ПП/П </w:t>
            </w:r>
            <w:r>
              <w:rPr>
                <w:rFonts w:asciiTheme="minorHAnsi" w:hAnsiTheme="minorHAnsi" w:cstheme="minorHAnsi"/>
                <w:bCs/>
                <w:sz w:val="18"/>
                <w:szCs w:val="18"/>
                <w:lang w:val="mk-MK"/>
              </w:rPr>
              <w:t>7</w:t>
            </w:r>
            <w:r w:rsidRPr="00107A7F">
              <w:rPr>
                <w:rFonts w:asciiTheme="minorHAnsi" w:hAnsiTheme="minorHAnsi" w:cstheme="minorHAnsi"/>
                <w:bCs/>
                <w:sz w:val="18"/>
                <w:szCs w:val="18"/>
              </w:rPr>
              <w:t xml:space="preserve">.1 </w:t>
            </w:r>
            <w:r>
              <w:rPr>
                <w:rFonts w:asciiTheme="minorHAnsi" w:hAnsiTheme="minorHAnsi" w:cstheme="minorHAnsi"/>
                <w:bCs/>
                <w:sz w:val="18"/>
                <w:szCs w:val="18"/>
                <w:lang w:val="mk-MK"/>
              </w:rPr>
              <w:t>С</w:t>
            </w:r>
            <w:proofErr w:type="spellStart"/>
            <w:r w:rsidRPr="00107A7F">
              <w:rPr>
                <w:rFonts w:asciiTheme="minorHAnsi" w:hAnsiTheme="minorHAnsi" w:cstheme="minorHAnsi"/>
                <w:bCs/>
                <w:sz w:val="18"/>
                <w:szCs w:val="18"/>
              </w:rPr>
              <w:t>порт</w:t>
            </w:r>
            <w:proofErr w:type="spellEnd"/>
            <w:r w:rsidRPr="00107A7F">
              <w:rPr>
                <w:rFonts w:asciiTheme="minorHAnsi" w:hAnsiTheme="minorHAnsi" w:cstheme="minorHAnsi"/>
                <w:bCs/>
                <w:sz w:val="18"/>
                <w:szCs w:val="18"/>
              </w:rPr>
              <w:t xml:space="preserve"> и </w:t>
            </w:r>
            <w:proofErr w:type="spellStart"/>
            <w:r w:rsidRPr="00107A7F">
              <w:rPr>
                <w:rFonts w:asciiTheme="minorHAnsi" w:hAnsiTheme="minorHAnsi" w:cstheme="minorHAnsi"/>
                <w:bCs/>
                <w:sz w:val="18"/>
                <w:szCs w:val="18"/>
              </w:rPr>
              <w:t>рекреација</w:t>
            </w:r>
            <w:proofErr w:type="spellEnd"/>
          </w:p>
        </w:tc>
        <w:tc>
          <w:tcPr>
            <w:tcW w:w="1273" w:type="dxa"/>
          </w:tcPr>
          <w:p w14:paraId="50457F36" w14:textId="3241D9AA" w:rsidR="00107A7F" w:rsidRPr="00174721" w:rsidRDefault="002F0C1A" w:rsidP="00EA55C5">
            <w:pPr>
              <w:rPr>
                <w:rFonts w:asciiTheme="minorHAnsi" w:eastAsia="StobiSerif Regular" w:hAnsiTheme="minorHAnsi" w:cstheme="minorHAnsi"/>
                <w:color w:val="000000"/>
                <w:sz w:val="18"/>
                <w:szCs w:val="18"/>
                <w:lang w:eastAsia="zh-CN"/>
              </w:rPr>
            </w:pPr>
            <w:proofErr w:type="spellStart"/>
            <w:r w:rsidRPr="002F0C1A">
              <w:rPr>
                <w:rFonts w:asciiTheme="minorHAnsi" w:eastAsia="StobiSerif Regular" w:hAnsiTheme="minorHAnsi" w:cstheme="minorHAnsi"/>
                <w:color w:val="000000"/>
                <w:sz w:val="18"/>
                <w:szCs w:val="18"/>
                <w:lang w:eastAsia="zh-CN"/>
              </w:rPr>
              <w:t>Број</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на</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поддржани</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спортски</w:t>
            </w:r>
            <w:proofErr w:type="spellEnd"/>
            <w:r w:rsidRPr="002F0C1A">
              <w:rPr>
                <w:rFonts w:asciiTheme="minorHAnsi" w:eastAsia="StobiSerif Regular" w:hAnsiTheme="minorHAnsi" w:cstheme="minorHAnsi"/>
                <w:color w:val="000000"/>
                <w:sz w:val="18"/>
                <w:szCs w:val="18"/>
                <w:lang w:eastAsia="zh-CN"/>
              </w:rPr>
              <w:t xml:space="preserve"> </w:t>
            </w:r>
            <w:proofErr w:type="spellStart"/>
            <w:proofErr w:type="gramStart"/>
            <w:r w:rsidRPr="002F0C1A">
              <w:rPr>
                <w:rFonts w:asciiTheme="minorHAnsi" w:eastAsia="StobiSerif Regular" w:hAnsiTheme="minorHAnsi" w:cstheme="minorHAnsi"/>
                <w:color w:val="000000"/>
                <w:sz w:val="18"/>
                <w:szCs w:val="18"/>
                <w:lang w:eastAsia="zh-CN"/>
              </w:rPr>
              <w:t>манифестации</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спортски</w:t>
            </w:r>
            <w:proofErr w:type="spellEnd"/>
            <w:proofErr w:type="gram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клубови</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спортски</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здруженија</w:t>
            </w:r>
            <w:proofErr w:type="spellEnd"/>
          </w:p>
        </w:tc>
        <w:tc>
          <w:tcPr>
            <w:tcW w:w="1406" w:type="dxa"/>
          </w:tcPr>
          <w:p w14:paraId="152E16B5"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2429DA4C"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74A86674"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7B6F6FF7" w14:textId="77777777" w:rsidR="00107A7F" w:rsidRPr="004340A0" w:rsidRDefault="00107A7F" w:rsidP="00EA55C5">
            <w:pPr>
              <w:jc w:val="both"/>
              <w:rPr>
                <w:rFonts w:asciiTheme="minorHAnsi" w:hAnsiTheme="minorHAnsi" w:cstheme="minorHAnsi"/>
                <w:b/>
                <w:i/>
                <w:color w:val="1F497D" w:themeColor="text2"/>
                <w:lang w:val="mk-MK"/>
              </w:rPr>
            </w:pPr>
          </w:p>
        </w:tc>
        <w:tc>
          <w:tcPr>
            <w:tcW w:w="1246" w:type="dxa"/>
          </w:tcPr>
          <w:p w14:paraId="7D27526F" w14:textId="60F44AA9" w:rsidR="00107A7F" w:rsidRPr="004E1E27" w:rsidRDefault="00107A7F" w:rsidP="00EA55C5">
            <w:pPr>
              <w:rPr>
                <w:rFonts w:asciiTheme="minorHAnsi" w:hAnsiTheme="minorHAnsi" w:cstheme="minorHAnsi"/>
                <w:sz w:val="18"/>
                <w:szCs w:val="18"/>
                <w:lang w:val="ru-RU"/>
              </w:rPr>
            </w:pPr>
            <w:r w:rsidRPr="00107A7F">
              <w:rPr>
                <w:rFonts w:asciiTheme="minorHAnsi" w:hAnsiTheme="minorHAnsi" w:cstheme="minorHAnsi"/>
                <w:sz w:val="18"/>
                <w:szCs w:val="18"/>
                <w:lang w:val="ru-RU"/>
              </w:rPr>
              <w:t>50% мажи 50% жени</w:t>
            </w:r>
          </w:p>
        </w:tc>
        <w:tc>
          <w:tcPr>
            <w:tcW w:w="1246" w:type="dxa"/>
          </w:tcPr>
          <w:p w14:paraId="68926854" w14:textId="77777777" w:rsidR="00107A7F" w:rsidRPr="004340A0" w:rsidRDefault="00107A7F" w:rsidP="00EA55C5">
            <w:pPr>
              <w:jc w:val="both"/>
              <w:rPr>
                <w:rFonts w:asciiTheme="minorHAnsi" w:hAnsiTheme="minorHAnsi" w:cstheme="minorHAnsi"/>
                <w:b/>
                <w:i/>
                <w:color w:val="1F497D" w:themeColor="text2"/>
                <w:lang w:val="mk-MK"/>
              </w:rPr>
            </w:pPr>
          </w:p>
        </w:tc>
      </w:tr>
      <w:tr w:rsidR="00107A7F" w:rsidRPr="004340A0" w14:paraId="7585A23E" w14:textId="77777777" w:rsidTr="004E1E27">
        <w:tc>
          <w:tcPr>
            <w:tcW w:w="1129" w:type="dxa"/>
          </w:tcPr>
          <w:p w14:paraId="496B6EE9" w14:textId="651F33B3" w:rsidR="00107A7F" w:rsidRPr="002F0C1A" w:rsidRDefault="00107A7F" w:rsidP="00EA55C5">
            <w:pPr>
              <w:rPr>
                <w:rFonts w:asciiTheme="minorHAnsi" w:hAnsiTheme="minorHAnsi" w:cstheme="minorHAnsi"/>
                <w:bCs/>
                <w:sz w:val="18"/>
                <w:szCs w:val="18"/>
                <w:lang w:val="mk-MK"/>
              </w:rPr>
            </w:pPr>
            <w:r w:rsidRPr="00107A7F">
              <w:rPr>
                <w:rFonts w:asciiTheme="minorHAnsi" w:hAnsiTheme="minorHAnsi" w:cstheme="minorHAnsi"/>
                <w:bCs/>
                <w:sz w:val="18"/>
                <w:szCs w:val="18"/>
              </w:rPr>
              <w:t xml:space="preserve">ПП/П </w:t>
            </w:r>
            <w:r>
              <w:rPr>
                <w:rFonts w:asciiTheme="minorHAnsi" w:hAnsiTheme="minorHAnsi" w:cstheme="minorHAnsi"/>
                <w:bCs/>
                <w:sz w:val="18"/>
                <w:szCs w:val="18"/>
                <w:lang w:val="mk-MK"/>
              </w:rPr>
              <w:t>8</w:t>
            </w:r>
            <w:r w:rsidRPr="00107A7F">
              <w:rPr>
                <w:rFonts w:asciiTheme="minorHAnsi" w:hAnsiTheme="minorHAnsi" w:cstheme="minorHAnsi"/>
                <w:bCs/>
                <w:sz w:val="18"/>
                <w:szCs w:val="18"/>
              </w:rPr>
              <w:t xml:space="preserve">.1 </w:t>
            </w:r>
            <w:r w:rsidR="002F0C1A">
              <w:rPr>
                <w:rFonts w:asciiTheme="minorHAnsi" w:hAnsiTheme="minorHAnsi" w:cstheme="minorHAnsi"/>
                <w:bCs/>
                <w:sz w:val="18"/>
                <w:szCs w:val="18"/>
                <w:lang w:val="mk-MK"/>
              </w:rPr>
              <w:t>Образование</w:t>
            </w:r>
          </w:p>
        </w:tc>
        <w:tc>
          <w:tcPr>
            <w:tcW w:w="1273" w:type="dxa"/>
          </w:tcPr>
          <w:p w14:paraId="398AC161" w14:textId="422B7FD5" w:rsidR="00107A7F" w:rsidRPr="00174721" w:rsidRDefault="002F0C1A" w:rsidP="002F0C1A">
            <w:pPr>
              <w:rPr>
                <w:rFonts w:asciiTheme="minorHAnsi" w:eastAsia="StobiSerif Regular" w:hAnsiTheme="minorHAnsi" w:cstheme="minorHAnsi"/>
                <w:color w:val="000000"/>
                <w:sz w:val="18"/>
                <w:szCs w:val="18"/>
                <w:lang w:eastAsia="zh-CN"/>
              </w:rPr>
            </w:pPr>
            <w:r>
              <w:rPr>
                <w:rFonts w:asciiTheme="minorHAnsi" w:eastAsia="StobiSerif Regular" w:hAnsiTheme="minorHAnsi" w:cstheme="minorHAnsi"/>
                <w:color w:val="000000"/>
                <w:sz w:val="18"/>
                <w:szCs w:val="18"/>
                <w:lang w:val="mk-MK" w:eastAsia="zh-CN"/>
              </w:rPr>
              <w:t>Број на поддржани у</w:t>
            </w:r>
            <w:proofErr w:type="spellStart"/>
            <w:r w:rsidRPr="002F0C1A">
              <w:rPr>
                <w:rFonts w:asciiTheme="minorHAnsi" w:eastAsia="StobiSerif Regular" w:hAnsiTheme="minorHAnsi" w:cstheme="minorHAnsi"/>
                <w:color w:val="000000"/>
                <w:sz w:val="18"/>
                <w:szCs w:val="18"/>
                <w:lang w:eastAsia="zh-CN"/>
              </w:rPr>
              <w:t>ченици</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од</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ромската</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заедница</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во</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изучување</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на</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македонскиот</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јазик</w:t>
            </w:r>
            <w:proofErr w:type="spellEnd"/>
            <w:r w:rsidRPr="002F0C1A">
              <w:rPr>
                <w:rFonts w:asciiTheme="minorHAnsi" w:eastAsia="StobiSerif Regular" w:hAnsiTheme="minorHAnsi" w:cstheme="minorHAnsi"/>
                <w:color w:val="000000"/>
                <w:sz w:val="18"/>
                <w:szCs w:val="18"/>
                <w:lang w:eastAsia="zh-CN"/>
              </w:rPr>
              <w:t xml:space="preserve"> </w:t>
            </w:r>
            <w:r>
              <w:rPr>
                <w:rFonts w:asciiTheme="minorHAnsi" w:eastAsia="StobiSerif Regular" w:hAnsiTheme="minorHAnsi" w:cstheme="minorHAnsi"/>
                <w:color w:val="000000"/>
                <w:sz w:val="18"/>
                <w:szCs w:val="18"/>
                <w:lang w:val="mk-MK" w:eastAsia="zh-CN"/>
              </w:rPr>
              <w:t>, број на поддржани</w:t>
            </w:r>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ученици</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од</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социјално</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ранливи</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категории</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во</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основнои</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средно</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образование</w:t>
            </w:r>
            <w:proofErr w:type="spellEnd"/>
            <w:r>
              <w:rPr>
                <w:rFonts w:asciiTheme="minorHAnsi" w:eastAsia="StobiSerif Regular" w:hAnsiTheme="minorHAnsi" w:cstheme="minorHAnsi"/>
                <w:color w:val="000000"/>
                <w:sz w:val="18"/>
                <w:szCs w:val="18"/>
                <w:lang w:val="mk-MK" w:eastAsia="zh-CN"/>
              </w:rPr>
              <w:t xml:space="preserve">, број на поддржани </w:t>
            </w:r>
            <w:proofErr w:type="spellStart"/>
            <w:r w:rsidRPr="002F0C1A">
              <w:rPr>
                <w:rFonts w:asciiTheme="minorHAnsi" w:eastAsia="StobiSerif Regular" w:hAnsiTheme="minorHAnsi" w:cstheme="minorHAnsi"/>
                <w:color w:val="000000"/>
                <w:sz w:val="18"/>
                <w:szCs w:val="18"/>
                <w:lang w:eastAsia="zh-CN"/>
              </w:rPr>
              <w:t>успешни</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поединци</w:t>
            </w:r>
            <w:proofErr w:type="spellEnd"/>
            <w:r>
              <w:rPr>
                <w:rFonts w:asciiTheme="minorHAnsi" w:eastAsia="StobiSerif Regular" w:hAnsiTheme="minorHAnsi" w:cstheme="minorHAnsi"/>
                <w:color w:val="000000"/>
                <w:sz w:val="18"/>
                <w:szCs w:val="18"/>
                <w:lang w:val="mk-MK" w:eastAsia="zh-CN"/>
              </w:rPr>
              <w:t>, број на стипендирани</w:t>
            </w:r>
          </w:p>
        </w:tc>
        <w:tc>
          <w:tcPr>
            <w:tcW w:w="1406" w:type="dxa"/>
          </w:tcPr>
          <w:p w14:paraId="1B296CD3"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1F40922D"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0B3492AE"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7AEBD7E0" w14:textId="77777777" w:rsidR="00107A7F" w:rsidRPr="004340A0" w:rsidRDefault="00107A7F" w:rsidP="00EA55C5">
            <w:pPr>
              <w:jc w:val="both"/>
              <w:rPr>
                <w:rFonts w:asciiTheme="minorHAnsi" w:hAnsiTheme="minorHAnsi" w:cstheme="minorHAnsi"/>
                <w:b/>
                <w:i/>
                <w:color w:val="1F497D" w:themeColor="text2"/>
                <w:lang w:val="mk-MK"/>
              </w:rPr>
            </w:pPr>
          </w:p>
        </w:tc>
        <w:tc>
          <w:tcPr>
            <w:tcW w:w="1246" w:type="dxa"/>
          </w:tcPr>
          <w:p w14:paraId="44C5B532" w14:textId="7CF14099" w:rsidR="00107A7F" w:rsidRPr="004E1E27" w:rsidRDefault="00107A7F" w:rsidP="00EA55C5">
            <w:pPr>
              <w:rPr>
                <w:rFonts w:asciiTheme="minorHAnsi" w:hAnsiTheme="minorHAnsi" w:cstheme="minorHAnsi"/>
                <w:sz w:val="18"/>
                <w:szCs w:val="18"/>
                <w:lang w:val="ru-RU"/>
              </w:rPr>
            </w:pPr>
            <w:r w:rsidRPr="00107A7F">
              <w:rPr>
                <w:rFonts w:asciiTheme="minorHAnsi" w:hAnsiTheme="minorHAnsi" w:cstheme="minorHAnsi"/>
                <w:sz w:val="18"/>
                <w:szCs w:val="18"/>
                <w:lang w:val="ru-RU"/>
              </w:rPr>
              <w:t>50% мажи 50% жени</w:t>
            </w:r>
          </w:p>
        </w:tc>
        <w:tc>
          <w:tcPr>
            <w:tcW w:w="1246" w:type="dxa"/>
          </w:tcPr>
          <w:p w14:paraId="6FC50CB6" w14:textId="77777777" w:rsidR="00107A7F" w:rsidRPr="004340A0" w:rsidRDefault="00107A7F" w:rsidP="00EA55C5">
            <w:pPr>
              <w:jc w:val="both"/>
              <w:rPr>
                <w:rFonts w:asciiTheme="minorHAnsi" w:hAnsiTheme="minorHAnsi" w:cstheme="minorHAnsi"/>
                <w:b/>
                <w:i/>
                <w:color w:val="1F497D" w:themeColor="text2"/>
                <w:lang w:val="mk-MK"/>
              </w:rPr>
            </w:pPr>
          </w:p>
        </w:tc>
      </w:tr>
      <w:tr w:rsidR="00107A7F" w:rsidRPr="004340A0" w14:paraId="4F33E1A6" w14:textId="77777777" w:rsidTr="004E1E27">
        <w:tc>
          <w:tcPr>
            <w:tcW w:w="1129" w:type="dxa"/>
          </w:tcPr>
          <w:p w14:paraId="39B309C3" w14:textId="4644AEA0" w:rsidR="00107A7F" w:rsidRPr="001C000F" w:rsidRDefault="00107A7F" w:rsidP="00EA55C5">
            <w:pPr>
              <w:rPr>
                <w:rFonts w:asciiTheme="minorHAnsi" w:hAnsiTheme="minorHAnsi" w:cstheme="minorHAnsi"/>
                <w:bCs/>
                <w:sz w:val="18"/>
                <w:szCs w:val="18"/>
              </w:rPr>
            </w:pPr>
            <w:r w:rsidRPr="00107A7F">
              <w:rPr>
                <w:rFonts w:asciiTheme="minorHAnsi" w:hAnsiTheme="minorHAnsi" w:cstheme="minorHAnsi"/>
                <w:bCs/>
                <w:sz w:val="18"/>
                <w:szCs w:val="18"/>
              </w:rPr>
              <w:t xml:space="preserve">ПП/П </w:t>
            </w:r>
            <w:r>
              <w:rPr>
                <w:rFonts w:asciiTheme="minorHAnsi" w:hAnsiTheme="minorHAnsi" w:cstheme="minorHAnsi"/>
                <w:bCs/>
                <w:sz w:val="18"/>
                <w:szCs w:val="18"/>
                <w:lang w:val="mk-MK"/>
              </w:rPr>
              <w:t>9.</w:t>
            </w:r>
            <w:r w:rsidRPr="00107A7F">
              <w:rPr>
                <w:rFonts w:asciiTheme="minorHAnsi" w:hAnsiTheme="minorHAnsi" w:cstheme="minorHAnsi"/>
                <w:bCs/>
                <w:sz w:val="18"/>
                <w:szCs w:val="18"/>
              </w:rPr>
              <w:t xml:space="preserve">1 </w:t>
            </w:r>
            <w:r w:rsidR="002F0C1A">
              <w:rPr>
                <w:rFonts w:asciiTheme="minorHAnsi" w:hAnsiTheme="minorHAnsi" w:cstheme="minorHAnsi"/>
                <w:bCs/>
                <w:sz w:val="18"/>
                <w:szCs w:val="18"/>
                <w:lang w:val="mk-MK"/>
              </w:rPr>
              <w:t>П</w:t>
            </w:r>
            <w:proofErr w:type="spellStart"/>
            <w:r w:rsidR="002F0C1A" w:rsidRPr="002F0C1A">
              <w:rPr>
                <w:rFonts w:asciiTheme="minorHAnsi" w:hAnsiTheme="minorHAnsi" w:cstheme="minorHAnsi"/>
                <w:bCs/>
                <w:sz w:val="18"/>
                <w:szCs w:val="18"/>
              </w:rPr>
              <w:t>ротивпожарна</w:t>
            </w:r>
            <w:proofErr w:type="spellEnd"/>
            <w:r w:rsidR="002F0C1A" w:rsidRPr="002F0C1A">
              <w:rPr>
                <w:rFonts w:asciiTheme="minorHAnsi" w:hAnsiTheme="minorHAnsi" w:cstheme="minorHAnsi"/>
                <w:bCs/>
                <w:sz w:val="18"/>
                <w:szCs w:val="18"/>
              </w:rPr>
              <w:t xml:space="preserve"> </w:t>
            </w:r>
            <w:proofErr w:type="spellStart"/>
            <w:r w:rsidR="002F0C1A" w:rsidRPr="002F0C1A">
              <w:rPr>
                <w:rFonts w:asciiTheme="minorHAnsi" w:hAnsiTheme="minorHAnsi" w:cstheme="minorHAnsi"/>
                <w:bCs/>
                <w:sz w:val="18"/>
                <w:szCs w:val="18"/>
              </w:rPr>
              <w:t>заштита</w:t>
            </w:r>
            <w:proofErr w:type="spellEnd"/>
          </w:p>
        </w:tc>
        <w:tc>
          <w:tcPr>
            <w:tcW w:w="1273" w:type="dxa"/>
          </w:tcPr>
          <w:p w14:paraId="248A5296" w14:textId="4DE83298" w:rsidR="00107A7F" w:rsidRPr="002F0C1A" w:rsidRDefault="002F0C1A" w:rsidP="00EA55C5">
            <w:pPr>
              <w:rPr>
                <w:rFonts w:asciiTheme="minorHAnsi" w:eastAsia="StobiSerif Regular" w:hAnsiTheme="minorHAnsi" w:cstheme="minorHAnsi"/>
                <w:color w:val="000000"/>
                <w:sz w:val="18"/>
                <w:szCs w:val="18"/>
                <w:lang w:val="mk-MK" w:eastAsia="zh-CN"/>
              </w:rPr>
            </w:pPr>
            <w:proofErr w:type="spellStart"/>
            <w:r w:rsidRPr="002F0C1A">
              <w:rPr>
                <w:rFonts w:asciiTheme="minorHAnsi" w:eastAsia="StobiSerif Regular" w:hAnsiTheme="minorHAnsi" w:cstheme="minorHAnsi"/>
                <w:color w:val="000000"/>
                <w:sz w:val="18"/>
                <w:szCs w:val="18"/>
                <w:lang w:eastAsia="zh-CN"/>
              </w:rPr>
              <w:t>Ниво</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на</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опременост</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на</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професионалната</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противпожарна</w:t>
            </w:r>
            <w:proofErr w:type="spellEnd"/>
            <w:r w:rsidRPr="002F0C1A">
              <w:rPr>
                <w:rFonts w:asciiTheme="minorHAnsi" w:eastAsia="StobiSerif Regular" w:hAnsiTheme="minorHAnsi" w:cstheme="minorHAnsi"/>
                <w:color w:val="000000"/>
                <w:sz w:val="18"/>
                <w:szCs w:val="18"/>
                <w:lang w:eastAsia="zh-CN"/>
              </w:rPr>
              <w:t xml:space="preserve"> </w:t>
            </w:r>
            <w:proofErr w:type="spellStart"/>
            <w:r w:rsidRPr="002F0C1A">
              <w:rPr>
                <w:rFonts w:asciiTheme="minorHAnsi" w:eastAsia="StobiSerif Regular" w:hAnsiTheme="minorHAnsi" w:cstheme="minorHAnsi"/>
                <w:color w:val="000000"/>
                <w:sz w:val="18"/>
                <w:szCs w:val="18"/>
                <w:lang w:eastAsia="zh-CN"/>
              </w:rPr>
              <w:t>единица</w:t>
            </w:r>
            <w:proofErr w:type="spellEnd"/>
          </w:p>
        </w:tc>
        <w:tc>
          <w:tcPr>
            <w:tcW w:w="1406" w:type="dxa"/>
          </w:tcPr>
          <w:p w14:paraId="698F08AD"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2F4CB9ED"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2D859436"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7893B0A8" w14:textId="77777777" w:rsidR="00107A7F" w:rsidRPr="004340A0" w:rsidRDefault="00107A7F" w:rsidP="00EA55C5">
            <w:pPr>
              <w:jc w:val="both"/>
              <w:rPr>
                <w:rFonts w:asciiTheme="minorHAnsi" w:hAnsiTheme="minorHAnsi" w:cstheme="minorHAnsi"/>
                <w:b/>
                <w:i/>
                <w:color w:val="1F497D" w:themeColor="text2"/>
                <w:lang w:val="mk-MK"/>
              </w:rPr>
            </w:pPr>
          </w:p>
        </w:tc>
        <w:tc>
          <w:tcPr>
            <w:tcW w:w="1246" w:type="dxa"/>
          </w:tcPr>
          <w:p w14:paraId="54ED2374" w14:textId="5B9F4AF8" w:rsidR="00107A7F" w:rsidRPr="004E1E27" w:rsidRDefault="00107A7F" w:rsidP="00EA55C5">
            <w:pPr>
              <w:rPr>
                <w:rFonts w:asciiTheme="minorHAnsi" w:hAnsiTheme="minorHAnsi" w:cstheme="minorHAnsi"/>
                <w:sz w:val="18"/>
                <w:szCs w:val="18"/>
                <w:lang w:val="ru-RU"/>
              </w:rPr>
            </w:pPr>
            <w:r w:rsidRPr="00107A7F">
              <w:rPr>
                <w:rFonts w:asciiTheme="minorHAnsi" w:hAnsiTheme="minorHAnsi" w:cstheme="minorHAnsi"/>
                <w:sz w:val="18"/>
                <w:szCs w:val="18"/>
                <w:lang w:val="ru-RU"/>
              </w:rPr>
              <w:t>50% мажи 50% жени</w:t>
            </w:r>
          </w:p>
        </w:tc>
        <w:tc>
          <w:tcPr>
            <w:tcW w:w="1246" w:type="dxa"/>
          </w:tcPr>
          <w:p w14:paraId="2875EDE3" w14:textId="77777777" w:rsidR="00107A7F" w:rsidRPr="004340A0" w:rsidRDefault="00107A7F" w:rsidP="00EA55C5">
            <w:pPr>
              <w:jc w:val="both"/>
              <w:rPr>
                <w:rFonts w:asciiTheme="minorHAnsi" w:hAnsiTheme="minorHAnsi" w:cstheme="minorHAnsi"/>
                <w:b/>
                <w:i/>
                <w:color w:val="1F497D" w:themeColor="text2"/>
                <w:lang w:val="mk-MK"/>
              </w:rPr>
            </w:pPr>
          </w:p>
        </w:tc>
      </w:tr>
      <w:tr w:rsidR="00107A7F" w:rsidRPr="004340A0" w14:paraId="57395FCA" w14:textId="77777777" w:rsidTr="004E1E27">
        <w:tc>
          <w:tcPr>
            <w:tcW w:w="1129" w:type="dxa"/>
          </w:tcPr>
          <w:p w14:paraId="7B72D345" w14:textId="6036227E" w:rsidR="00107A7F" w:rsidRPr="001C000F" w:rsidRDefault="00107A7F" w:rsidP="00EA55C5">
            <w:pPr>
              <w:rPr>
                <w:rFonts w:asciiTheme="minorHAnsi" w:hAnsiTheme="minorHAnsi" w:cstheme="minorHAnsi"/>
                <w:bCs/>
                <w:sz w:val="18"/>
                <w:szCs w:val="18"/>
              </w:rPr>
            </w:pPr>
            <w:r w:rsidRPr="00107A7F">
              <w:rPr>
                <w:rFonts w:asciiTheme="minorHAnsi" w:hAnsiTheme="minorHAnsi" w:cstheme="minorHAnsi"/>
                <w:bCs/>
                <w:sz w:val="18"/>
                <w:szCs w:val="18"/>
              </w:rPr>
              <w:t xml:space="preserve">ПП/П </w:t>
            </w:r>
            <w:r>
              <w:rPr>
                <w:rFonts w:asciiTheme="minorHAnsi" w:hAnsiTheme="minorHAnsi" w:cstheme="minorHAnsi"/>
                <w:bCs/>
                <w:sz w:val="18"/>
                <w:szCs w:val="18"/>
                <w:lang w:val="mk-MK"/>
              </w:rPr>
              <w:t>10</w:t>
            </w:r>
            <w:r w:rsidRPr="00107A7F">
              <w:rPr>
                <w:rFonts w:asciiTheme="minorHAnsi" w:hAnsiTheme="minorHAnsi" w:cstheme="minorHAnsi"/>
                <w:bCs/>
                <w:sz w:val="18"/>
                <w:szCs w:val="18"/>
              </w:rPr>
              <w:t xml:space="preserve">.1 </w:t>
            </w:r>
            <w:r w:rsidR="002F0C1A">
              <w:rPr>
                <w:rFonts w:asciiTheme="minorHAnsi" w:hAnsiTheme="minorHAnsi" w:cstheme="minorHAnsi"/>
                <w:bCs/>
                <w:sz w:val="18"/>
                <w:szCs w:val="18"/>
                <w:lang w:val="mk-MK"/>
              </w:rPr>
              <w:t>З</w:t>
            </w:r>
            <w:proofErr w:type="spellStart"/>
            <w:r w:rsidR="002F0C1A" w:rsidRPr="002F0C1A">
              <w:rPr>
                <w:rFonts w:asciiTheme="minorHAnsi" w:hAnsiTheme="minorHAnsi" w:cstheme="minorHAnsi"/>
                <w:bCs/>
                <w:sz w:val="18"/>
                <w:szCs w:val="18"/>
              </w:rPr>
              <w:t>аштита</w:t>
            </w:r>
            <w:proofErr w:type="spellEnd"/>
            <w:r w:rsidR="002F0C1A" w:rsidRPr="002F0C1A">
              <w:rPr>
                <w:rFonts w:asciiTheme="minorHAnsi" w:hAnsiTheme="minorHAnsi" w:cstheme="minorHAnsi"/>
                <w:bCs/>
                <w:sz w:val="18"/>
                <w:szCs w:val="18"/>
              </w:rPr>
              <w:t xml:space="preserve"> </w:t>
            </w:r>
            <w:proofErr w:type="spellStart"/>
            <w:r w:rsidR="002F0C1A" w:rsidRPr="002F0C1A">
              <w:rPr>
                <w:rFonts w:asciiTheme="minorHAnsi" w:hAnsiTheme="minorHAnsi" w:cstheme="minorHAnsi"/>
                <w:bCs/>
                <w:sz w:val="18"/>
                <w:szCs w:val="18"/>
              </w:rPr>
              <w:t>на</w:t>
            </w:r>
            <w:proofErr w:type="spellEnd"/>
            <w:r w:rsidR="002F0C1A" w:rsidRPr="002F0C1A">
              <w:rPr>
                <w:rFonts w:asciiTheme="minorHAnsi" w:hAnsiTheme="minorHAnsi" w:cstheme="minorHAnsi"/>
                <w:bCs/>
                <w:sz w:val="18"/>
                <w:szCs w:val="18"/>
              </w:rPr>
              <w:t xml:space="preserve"> </w:t>
            </w:r>
            <w:proofErr w:type="spellStart"/>
            <w:r w:rsidR="002F0C1A" w:rsidRPr="002F0C1A">
              <w:rPr>
                <w:rFonts w:asciiTheme="minorHAnsi" w:hAnsiTheme="minorHAnsi" w:cstheme="minorHAnsi"/>
                <w:bCs/>
                <w:sz w:val="18"/>
                <w:szCs w:val="18"/>
              </w:rPr>
              <w:t>населението</w:t>
            </w:r>
            <w:proofErr w:type="spellEnd"/>
            <w:r w:rsidR="002F0C1A" w:rsidRPr="002F0C1A">
              <w:rPr>
                <w:rFonts w:asciiTheme="minorHAnsi" w:hAnsiTheme="minorHAnsi" w:cstheme="minorHAnsi"/>
                <w:bCs/>
                <w:sz w:val="18"/>
                <w:szCs w:val="18"/>
              </w:rPr>
              <w:t xml:space="preserve"> </w:t>
            </w:r>
            <w:proofErr w:type="spellStart"/>
            <w:r w:rsidR="002F0C1A" w:rsidRPr="002F0C1A">
              <w:rPr>
                <w:rFonts w:asciiTheme="minorHAnsi" w:hAnsiTheme="minorHAnsi" w:cstheme="minorHAnsi"/>
                <w:bCs/>
                <w:sz w:val="18"/>
                <w:szCs w:val="18"/>
              </w:rPr>
              <w:t>од</w:t>
            </w:r>
            <w:proofErr w:type="spellEnd"/>
            <w:r w:rsidR="002F0C1A" w:rsidRPr="002F0C1A">
              <w:rPr>
                <w:rFonts w:asciiTheme="minorHAnsi" w:hAnsiTheme="minorHAnsi" w:cstheme="minorHAnsi"/>
                <w:bCs/>
                <w:sz w:val="18"/>
                <w:szCs w:val="18"/>
              </w:rPr>
              <w:t xml:space="preserve"> </w:t>
            </w:r>
            <w:proofErr w:type="spellStart"/>
            <w:r w:rsidR="002F0C1A" w:rsidRPr="002F0C1A">
              <w:rPr>
                <w:rFonts w:asciiTheme="minorHAnsi" w:hAnsiTheme="minorHAnsi" w:cstheme="minorHAnsi"/>
                <w:bCs/>
                <w:sz w:val="18"/>
                <w:szCs w:val="18"/>
              </w:rPr>
              <w:t>заразни</w:t>
            </w:r>
            <w:proofErr w:type="spellEnd"/>
            <w:r w:rsidR="002F0C1A" w:rsidRPr="002F0C1A">
              <w:rPr>
                <w:rFonts w:asciiTheme="minorHAnsi" w:hAnsiTheme="minorHAnsi" w:cstheme="minorHAnsi"/>
                <w:bCs/>
                <w:sz w:val="18"/>
                <w:szCs w:val="18"/>
              </w:rPr>
              <w:t xml:space="preserve"> </w:t>
            </w:r>
            <w:proofErr w:type="spellStart"/>
            <w:r w:rsidR="002F0C1A" w:rsidRPr="002F0C1A">
              <w:rPr>
                <w:rFonts w:asciiTheme="minorHAnsi" w:hAnsiTheme="minorHAnsi" w:cstheme="minorHAnsi"/>
                <w:bCs/>
                <w:sz w:val="18"/>
                <w:szCs w:val="18"/>
              </w:rPr>
              <w:t>болести</w:t>
            </w:r>
            <w:proofErr w:type="spellEnd"/>
          </w:p>
        </w:tc>
        <w:tc>
          <w:tcPr>
            <w:tcW w:w="1273" w:type="dxa"/>
          </w:tcPr>
          <w:p w14:paraId="7F200934" w14:textId="073B10DC" w:rsidR="00107A7F" w:rsidRPr="00174721" w:rsidRDefault="002F0C1A" w:rsidP="002F0C1A">
            <w:pPr>
              <w:rPr>
                <w:rFonts w:asciiTheme="minorHAnsi" w:eastAsia="StobiSerif Regular" w:hAnsiTheme="minorHAnsi" w:cstheme="minorHAnsi"/>
                <w:color w:val="000000"/>
                <w:sz w:val="18"/>
                <w:szCs w:val="18"/>
                <w:lang w:eastAsia="zh-CN"/>
              </w:rPr>
            </w:pPr>
            <w:r>
              <w:rPr>
                <w:rFonts w:asciiTheme="minorHAnsi" w:eastAsia="StobiSerif Regular" w:hAnsiTheme="minorHAnsi" w:cstheme="minorHAnsi"/>
                <w:color w:val="000000"/>
                <w:sz w:val="18"/>
                <w:szCs w:val="18"/>
                <w:lang w:val="mk-MK" w:eastAsia="zh-CN"/>
              </w:rPr>
              <w:t>Количина на о</w:t>
            </w:r>
            <w:r w:rsidRPr="002F0C1A">
              <w:rPr>
                <w:rFonts w:asciiTheme="minorHAnsi" w:eastAsia="StobiSerif Regular" w:hAnsiTheme="minorHAnsi" w:cstheme="minorHAnsi"/>
                <w:color w:val="000000"/>
                <w:sz w:val="18"/>
                <w:szCs w:val="18"/>
                <w:lang w:val="mk-MK" w:eastAsia="zh-CN"/>
              </w:rPr>
              <w:t>безбед</w:t>
            </w:r>
            <w:r>
              <w:rPr>
                <w:rFonts w:asciiTheme="minorHAnsi" w:eastAsia="StobiSerif Regular" w:hAnsiTheme="minorHAnsi" w:cstheme="minorHAnsi"/>
                <w:color w:val="000000"/>
                <w:sz w:val="18"/>
                <w:szCs w:val="18"/>
                <w:lang w:val="mk-MK" w:eastAsia="zh-CN"/>
              </w:rPr>
              <w:t xml:space="preserve">ена </w:t>
            </w:r>
            <w:r w:rsidRPr="002F0C1A">
              <w:rPr>
                <w:rFonts w:asciiTheme="minorHAnsi" w:eastAsia="StobiSerif Regular" w:hAnsiTheme="minorHAnsi" w:cstheme="minorHAnsi"/>
                <w:color w:val="000000"/>
                <w:sz w:val="18"/>
                <w:szCs w:val="18"/>
                <w:lang w:val="mk-MK" w:eastAsia="zh-CN"/>
              </w:rPr>
              <w:t xml:space="preserve"> безбедна вода за пиење;</w:t>
            </w:r>
            <w:r>
              <w:rPr>
                <w:rFonts w:asciiTheme="minorHAnsi" w:eastAsia="StobiSerif Regular" w:hAnsiTheme="minorHAnsi" w:cstheme="minorHAnsi"/>
                <w:color w:val="000000"/>
                <w:sz w:val="18"/>
                <w:szCs w:val="18"/>
                <w:lang w:val="mk-MK" w:eastAsia="zh-CN"/>
              </w:rPr>
              <w:t xml:space="preserve"> количина на обезбедена </w:t>
            </w:r>
            <w:r w:rsidRPr="002F0C1A">
              <w:rPr>
                <w:rFonts w:asciiTheme="minorHAnsi" w:eastAsia="StobiSerif Regular" w:hAnsiTheme="minorHAnsi" w:cstheme="minorHAnsi"/>
                <w:color w:val="000000"/>
                <w:sz w:val="18"/>
                <w:szCs w:val="18"/>
                <w:lang w:val="mk-MK" w:eastAsia="zh-CN"/>
              </w:rPr>
              <w:t>исправна вода за рекреативни потреби;</w:t>
            </w:r>
          </w:p>
        </w:tc>
        <w:tc>
          <w:tcPr>
            <w:tcW w:w="1406" w:type="dxa"/>
          </w:tcPr>
          <w:p w14:paraId="0B0E1BEF"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37526608"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6F21224F" w14:textId="77777777" w:rsidR="00107A7F" w:rsidRPr="004340A0" w:rsidRDefault="00107A7F" w:rsidP="00EA55C5">
            <w:pPr>
              <w:jc w:val="both"/>
              <w:rPr>
                <w:rFonts w:asciiTheme="minorHAnsi" w:hAnsiTheme="minorHAnsi" w:cstheme="minorHAnsi"/>
                <w:b/>
                <w:i/>
                <w:color w:val="1F497D" w:themeColor="text2"/>
                <w:lang w:val="mk-MK"/>
              </w:rPr>
            </w:pPr>
          </w:p>
        </w:tc>
        <w:tc>
          <w:tcPr>
            <w:tcW w:w="1219" w:type="dxa"/>
          </w:tcPr>
          <w:p w14:paraId="652E35FF" w14:textId="77777777" w:rsidR="00107A7F" w:rsidRPr="004340A0" w:rsidRDefault="00107A7F" w:rsidP="00EA55C5">
            <w:pPr>
              <w:jc w:val="both"/>
              <w:rPr>
                <w:rFonts w:asciiTheme="minorHAnsi" w:hAnsiTheme="minorHAnsi" w:cstheme="minorHAnsi"/>
                <w:b/>
                <w:i/>
                <w:color w:val="1F497D" w:themeColor="text2"/>
                <w:lang w:val="mk-MK"/>
              </w:rPr>
            </w:pPr>
          </w:p>
        </w:tc>
        <w:tc>
          <w:tcPr>
            <w:tcW w:w="1246" w:type="dxa"/>
          </w:tcPr>
          <w:p w14:paraId="38DA56DF" w14:textId="2548D4C0" w:rsidR="00107A7F" w:rsidRPr="004E1E27" w:rsidRDefault="00107A7F" w:rsidP="00EA55C5">
            <w:pPr>
              <w:rPr>
                <w:rFonts w:asciiTheme="minorHAnsi" w:hAnsiTheme="minorHAnsi" w:cstheme="minorHAnsi"/>
                <w:sz w:val="18"/>
                <w:szCs w:val="18"/>
                <w:lang w:val="ru-RU"/>
              </w:rPr>
            </w:pPr>
            <w:r w:rsidRPr="00107A7F">
              <w:rPr>
                <w:rFonts w:asciiTheme="minorHAnsi" w:hAnsiTheme="minorHAnsi" w:cstheme="minorHAnsi"/>
                <w:sz w:val="18"/>
                <w:szCs w:val="18"/>
                <w:lang w:val="ru-RU"/>
              </w:rPr>
              <w:t>50% мажи 50% жени</w:t>
            </w:r>
          </w:p>
        </w:tc>
        <w:tc>
          <w:tcPr>
            <w:tcW w:w="1246" w:type="dxa"/>
          </w:tcPr>
          <w:p w14:paraId="2B437DAF" w14:textId="77777777" w:rsidR="00107A7F" w:rsidRPr="004340A0" w:rsidRDefault="00107A7F" w:rsidP="00EA55C5">
            <w:pPr>
              <w:jc w:val="both"/>
              <w:rPr>
                <w:rFonts w:asciiTheme="minorHAnsi" w:hAnsiTheme="minorHAnsi" w:cstheme="minorHAnsi"/>
                <w:b/>
                <w:i/>
                <w:color w:val="1F497D" w:themeColor="text2"/>
                <w:lang w:val="mk-MK"/>
              </w:rPr>
            </w:pPr>
          </w:p>
        </w:tc>
      </w:tr>
      <w:bookmarkEnd w:id="62"/>
    </w:tbl>
    <w:p w14:paraId="40B1BABE" w14:textId="77777777" w:rsidR="00FD301D" w:rsidRPr="004340A0" w:rsidRDefault="00FD301D" w:rsidP="00FD301D">
      <w:pPr>
        <w:jc w:val="both"/>
        <w:rPr>
          <w:rFonts w:asciiTheme="minorHAnsi" w:hAnsiTheme="minorHAnsi" w:cstheme="minorHAnsi"/>
          <w:b/>
          <w:i/>
          <w:color w:val="1F497D" w:themeColor="text2"/>
          <w:lang w:val="mk-MK"/>
        </w:rPr>
      </w:pPr>
    </w:p>
    <w:p w14:paraId="64AB6C9D"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ИПЛР е динамички документ којшто постојано треба да се следи и да се ажурира (да се менува и да се  дополнува по потреба), за да се внесат евентуално новоидентификувани програми и потпрограми/проекти што се во согласност со генралната цел на ИЛРП, стратешките цели по области од локална надлежност и специфичните цели на програмите кои го сочинуваат  развојниот план. </w:t>
      </w:r>
    </w:p>
    <w:p w14:paraId="1F72B84D" w14:textId="77777777" w:rsidR="00FD301D" w:rsidRPr="004340A0" w:rsidRDefault="00FD301D" w:rsidP="00FD301D">
      <w:pPr>
        <w:jc w:val="both"/>
        <w:rPr>
          <w:rFonts w:asciiTheme="minorHAnsi" w:hAnsiTheme="minorHAnsi" w:cstheme="minorHAnsi"/>
          <w:sz w:val="22"/>
          <w:szCs w:val="22"/>
          <w:lang w:val="mk-MK"/>
        </w:rPr>
      </w:pPr>
    </w:p>
    <w:p w14:paraId="0F151FB8"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Одговорноста за спроведувањето на ИЛРП е споделена меѓу органите на локалната самоуправа.</w:t>
      </w:r>
    </w:p>
    <w:p w14:paraId="386E7CBB" w14:textId="77777777" w:rsidR="00FD301D" w:rsidRPr="004340A0" w:rsidRDefault="00FD301D" w:rsidP="00FD301D">
      <w:pPr>
        <w:jc w:val="both"/>
        <w:rPr>
          <w:rFonts w:asciiTheme="minorHAnsi" w:hAnsiTheme="minorHAnsi" w:cstheme="minorHAnsi"/>
          <w:sz w:val="22"/>
          <w:szCs w:val="22"/>
          <w:lang w:val="mk-MK"/>
        </w:rPr>
      </w:pPr>
    </w:p>
    <w:p w14:paraId="6FF86A9F"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lastRenderedPageBreak/>
        <w:t xml:space="preserve">За спроведување на планот се формира </w:t>
      </w:r>
      <w:r w:rsidRPr="004340A0">
        <w:rPr>
          <w:rFonts w:asciiTheme="minorHAnsi" w:hAnsiTheme="minorHAnsi" w:cstheme="minorHAnsi"/>
          <w:b/>
          <w:sz w:val="22"/>
          <w:szCs w:val="22"/>
          <w:lang w:val="mk-MK"/>
        </w:rPr>
        <w:t>Координативно тел</w:t>
      </w:r>
      <w:r w:rsidRPr="004340A0">
        <w:rPr>
          <w:rFonts w:asciiTheme="minorHAnsi" w:hAnsiTheme="minorHAnsi" w:cstheme="minorHAnsi"/>
          <w:sz w:val="22"/>
          <w:szCs w:val="22"/>
          <w:lang w:val="mk-MK"/>
        </w:rPr>
        <w:t xml:space="preserve">о, составено од: координатор, заменик-координатор  и вработени лица во Одделението за локален економски развој. </w:t>
      </w:r>
    </w:p>
    <w:p w14:paraId="281F5824" w14:textId="77777777" w:rsidR="00FD301D" w:rsidRPr="004340A0" w:rsidRDefault="00FD301D" w:rsidP="00FD301D">
      <w:pPr>
        <w:jc w:val="both"/>
        <w:rPr>
          <w:rFonts w:asciiTheme="minorHAnsi" w:hAnsiTheme="minorHAnsi" w:cstheme="minorHAnsi"/>
          <w:sz w:val="22"/>
          <w:szCs w:val="22"/>
          <w:lang w:val="mk-MK"/>
        </w:rPr>
      </w:pPr>
    </w:p>
    <w:p w14:paraId="558529BB"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За директно спроведување на програмите и потпрограмитепроектите во нивни рамки се формира </w:t>
      </w:r>
      <w:r w:rsidRPr="004340A0">
        <w:rPr>
          <w:rFonts w:asciiTheme="minorHAnsi" w:hAnsiTheme="minorHAnsi" w:cstheme="minorHAnsi"/>
          <w:b/>
          <w:sz w:val="22"/>
          <w:szCs w:val="22"/>
          <w:lang w:val="mk-MK"/>
        </w:rPr>
        <w:t xml:space="preserve">менаџерски тим. </w:t>
      </w:r>
      <w:r w:rsidRPr="004340A0">
        <w:rPr>
          <w:rFonts w:asciiTheme="minorHAnsi" w:hAnsiTheme="minorHAnsi" w:cstheme="minorHAnsi"/>
          <w:sz w:val="22"/>
          <w:szCs w:val="22"/>
          <w:lang w:val="mk-MK"/>
        </w:rPr>
        <w:t xml:space="preserve">Составот на менаџерскиот тим се надополнува во зависност од потребите на потпрограмата/проектот, односно се идентификуваат и се мобилизираат партнери за спроведување на секоја потпрограма/ проект пооделно.   </w:t>
      </w:r>
    </w:p>
    <w:p w14:paraId="709EBDCD" w14:textId="77777777" w:rsidR="00FD301D" w:rsidRPr="004340A0" w:rsidRDefault="00FD301D" w:rsidP="00FD301D">
      <w:pPr>
        <w:jc w:val="both"/>
        <w:rPr>
          <w:rFonts w:asciiTheme="minorHAnsi" w:hAnsiTheme="minorHAnsi" w:cstheme="minorHAnsi"/>
          <w:sz w:val="22"/>
          <w:szCs w:val="22"/>
          <w:lang w:val="mk-MK"/>
        </w:rPr>
      </w:pPr>
    </w:p>
    <w:p w14:paraId="14E45DA2"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Менаџерскиот тим ќе биде составен од еден програмски менаџер и 4-5 проектни менаџери. Програмските менаџери можат да бидат вработени во општинската администрација, јавни установи, приватни претпријатија или НВО, а проектните менаџери се службеници од општинската администрација или други локални установи, претпријатија или членови на НВО.</w:t>
      </w:r>
    </w:p>
    <w:p w14:paraId="17E8C295"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Задачи и обврски на менаџерскиот тим се (основни, но не и конечни):</w:t>
      </w:r>
    </w:p>
    <w:p w14:paraId="577D807B"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Да ги подготви потпрограмите/проектите за секоја година од Планот; </w:t>
      </w:r>
    </w:p>
    <w:p w14:paraId="04B6CAED"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Да одреди проектен тим раководен од проектен менаџер за подготовка на сите потребни документи и формулари за секоја потпрограма/проект поодделно; </w:t>
      </w:r>
    </w:p>
    <w:p w14:paraId="73938A36"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Да бара и да обезбеди извори на финансирање на потпрограмите/проектите за постигнување на  соодветната стратешка цел од областа на надлежност и специфичните цели на програмата во чии рамки се истите развиени;</w:t>
      </w:r>
    </w:p>
    <w:p w14:paraId="7E2A2895"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При спроведувањето да дефинира контролни мерки за секоја потпрограма/проект пооделно;</w:t>
      </w:r>
    </w:p>
    <w:p w14:paraId="3263DCC8"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Да врши периодично известување на Координативното тело, Советот на Општината и градоначалникот за спроведување на активностите и</w:t>
      </w:r>
    </w:p>
    <w:p w14:paraId="3C19B9DA" w14:textId="77777777" w:rsidR="00FD301D" w:rsidRPr="004340A0" w:rsidRDefault="00FD301D">
      <w:pPr>
        <w:numPr>
          <w:ilvl w:val="0"/>
          <w:numId w:val="3"/>
        </w:num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Да врши мониторинг (следење и контрола) на спроведувањето на Планот, што се однесува на степенот на исполнување на генералната цел на ИЛРП, стратешките цели по области на надлежност, и специфичните цели на програмите во чии рамки се развиени поединечни потпрограми/проекти.</w:t>
      </w:r>
    </w:p>
    <w:p w14:paraId="41FBA7D4" w14:textId="77777777" w:rsidR="00FD301D" w:rsidRPr="004340A0" w:rsidRDefault="00FD301D" w:rsidP="00FD301D">
      <w:pPr>
        <w:jc w:val="both"/>
        <w:rPr>
          <w:rFonts w:asciiTheme="minorHAnsi" w:hAnsiTheme="minorHAnsi" w:cstheme="minorHAnsi"/>
          <w:sz w:val="22"/>
          <w:szCs w:val="22"/>
          <w:lang w:val="mk-MK"/>
        </w:rPr>
      </w:pPr>
    </w:p>
    <w:p w14:paraId="6E623C5D" w14:textId="77777777" w:rsidR="00FD301D" w:rsidRPr="004340A0" w:rsidRDefault="00FD301D" w:rsidP="00FD301D">
      <w:pPr>
        <w:pStyle w:val="Heading2"/>
        <w:numPr>
          <w:ilvl w:val="0"/>
          <w:numId w:val="0"/>
        </w:numPr>
        <w:ind w:left="1440" w:hanging="720"/>
        <w:rPr>
          <w:rFonts w:asciiTheme="minorHAnsi" w:hAnsiTheme="minorHAnsi" w:cstheme="minorHAnsi"/>
          <w:color w:val="1F497D" w:themeColor="text2"/>
          <w:lang w:val="mk-MK"/>
        </w:rPr>
      </w:pPr>
      <w:bookmarkStart w:id="63" w:name="_Toc140491513"/>
      <w:bookmarkStart w:id="64" w:name="_Toc182352338"/>
      <w:r w:rsidRPr="004340A0">
        <w:rPr>
          <w:rFonts w:asciiTheme="minorHAnsi" w:hAnsiTheme="minorHAnsi" w:cstheme="minorHAnsi"/>
          <w:color w:val="1F497D" w:themeColor="text2"/>
          <w:lang w:val="mk-MK"/>
        </w:rPr>
        <w:t>Мониторинг и известување</w:t>
      </w:r>
      <w:bookmarkEnd w:id="63"/>
      <w:bookmarkEnd w:id="64"/>
    </w:p>
    <w:p w14:paraId="49B2BF82" w14:textId="77777777" w:rsidR="00FD301D" w:rsidRPr="004340A0" w:rsidRDefault="00FD301D" w:rsidP="00FD301D">
      <w:pPr>
        <w:ind w:left="1080"/>
        <w:jc w:val="both"/>
        <w:rPr>
          <w:rFonts w:asciiTheme="minorHAnsi" w:hAnsiTheme="minorHAnsi" w:cstheme="minorHAnsi"/>
          <w:b/>
          <w:sz w:val="22"/>
          <w:szCs w:val="22"/>
          <w:lang w:val="mk-MK"/>
        </w:rPr>
      </w:pPr>
    </w:p>
    <w:p w14:paraId="6969C4A7"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Системот за мониторинг и известување се базира врз извештаите кои треба да обезбедат информации за постигнатите резултати.</w:t>
      </w:r>
    </w:p>
    <w:p w14:paraId="19AA2020" w14:textId="77777777" w:rsidR="00FD301D" w:rsidRPr="004340A0" w:rsidRDefault="00FD301D" w:rsidP="00FD301D">
      <w:pPr>
        <w:jc w:val="both"/>
        <w:rPr>
          <w:rFonts w:asciiTheme="minorHAnsi" w:hAnsiTheme="minorHAnsi" w:cstheme="minorHAnsi"/>
          <w:sz w:val="22"/>
          <w:szCs w:val="22"/>
          <w:lang w:val="mk-MK"/>
        </w:rPr>
      </w:pPr>
    </w:p>
    <w:p w14:paraId="2E9F1CDB"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Секоја тековна година од временскиот период на важност на ИПЛР, Менаџерскиот тим (МТ), за секоја стратешка цел поодделно, поднесува извештај до Координативното тело (КТ) квартално (на секои три месеци) за планираните и постигнатите резултати и постигнувањата во однос на индикаторите во тековната година. </w:t>
      </w:r>
    </w:p>
    <w:p w14:paraId="2922BE00" w14:textId="77777777" w:rsidR="00FD301D" w:rsidRPr="004340A0" w:rsidRDefault="00FD301D" w:rsidP="00FD301D">
      <w:pPr>
        <w:jc w:val="both"/>
        <w:rPr>
          <w:rFonts w:asciiTheme="minorHAnsi" w:hAnsiTheme="minorHAnsi" w:cstheme="minorHAnsi"/>
          <w:sz w:val="22"/>
          <w:szCs w:val="22"/>
          <w:lang w:val="mk-MK"/>
        </w:rPr>
      </w:pPr>
    </w:p>
    <w:p w14:paraId="34DFC192"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Секоја тековна година, МТ и КТ поднесуваат извештај до Советот на Општината и до градоначалникот за постигнатите резултати и планираните проекти во наредниот период. Овој извештај се поднесува 2 пати годишно: во февруари, кога содржи информации за спроведените активности и постигнатите резултати во изминатата година, и во септември, кога содржи информации за тековните проекти, анализа и податоци за индикаторите за  тековните проекти и сумирани податоци за целиот изминат период. На овој начин, Советот на Општината и градоначалникот добиваат информации врз основа на кои можат да донесат релевантни одлуки за планот во наредната година. </w:t>
      </w:r>
      <w:r w:rsidRPr="004340A0">
        <w:rPr>
          <w:rFonts w:asciiTheme="minorHAnsi" w:hAnsiTheme="minorHAnsi" w:cstheme="minorHAnsi"/>
          <w:sz w:val="22"/>
          <w:szCs w:val="22"/>
          <w:lang w:val="mk-MK"/>
        </w:rPr>
        <w:tab/>
      </w:r>
    </w:p>
    <w:p w14:paraId="0711C107" w14:textId="77777777" w:rsidR="00FD301D" w:rsidRPr="004340A0" w:rsidRDefault="00FD301D" w:rsidP="00FD301D">
      <w:pPr>
        <w:jc w:val="both"/>
        <w:rPr>
          <w:rFonts w:asciiTheme="minorHAnsi" w:hAnsiTheme="minorHAnsi" w:cstheme="minorHAnsi"/>
          <w:sz w:val="22"/>
          <w:szCs w:val="22"/>
          <w:lang w:val="mk-MK"/>
        </w:rPr>
      </w:pPr>
    </w:p>
    <w:p w14:paraId="4F26EBDB"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 xml:space="preserve">За да ги подготват извештаите, МТ мора да ги следат индикаторите. За секоја фаза од проектниот циклус, МТ треба да следат по неколку точки на прогрес, односно податоци за планираните и </w:t>
      </w:r>
      <w:r w:rsidRPr="004340A0">
        <w:rPr>
          <w:rFonts w:asciiTheme="minorHAnsi" w:hAnsiTheme="minorHAnsi" w:cstheme="minorHAnsi"/>
          <w:sz w:val="22"/>
          <w:szCs w:val="22"/>
          <w:lang w:val="mk-MK"/>
        </w:rPr>
        <w:lastRenderedPageBreak/>
        <w:t>остварените вредности на времетраењето, човечките ресурси, финансиските ресурси и процентот на реализација на активностите.</w:t>
      </w:r>
    </w:p>
    <w:p w14:paraId="233300E2" w14:textId="77777777" w:rsidR="00FD301D" w:rsidRPr="004340A0" w:rsidRDefault="00FD301D" w:rsidP="00FD301D">
      <w:pPr>
        <w:rPr>
          <w:rFonts w:asciiTheme="minorHAnsi" w:hAnsiTheme="minorHAnsi" w:cstheme="minorHAnsi"/>
          <w:sz w:val="22"/>
          <w:szCs w:val="22"/>
          <w:lang w:val="mk-MK"/>
        </w:rPr>
      </w:pPr>
    </w:p>
    <w:p w14:paraId="76B5AD26" w14:textId="77777777" w:rsidR="00FD301D" w:rsidRPr="004340A0" w:rsidRDefault="00FD301D" w:rsidP="00FD301D">
      <w:pPr>
        <w:rPr>
          <w:rFonts w:asciiTheme="minorHAnsi" w:hAnsiTheme="minorHAnsi" w:cstheme="minorHAnsi"/>
          <w:sz w:val="22"/>
          <w:szCs w:val="22"/>
          <w:lang w:val="mk-MK"/>
        </w:rPr>
      </w:pPr>
      <w:r w:rsidRPr="004340A0">
        <w:rPr>
          <w:rFonts w:asciiTheme="minorHAnsi" w:hAnsiTheme="minorHAnsi" w:cstheme="minorHAnsi"/>
          <w:sz w:val="22"/>
          <w:szCs w:val="22"/>
          <w:lang w:val="mk-MK"/>
        </w:rPr>
        <w:t>Извештаите што МТ и КТ ги поднесуваат до Советот на Општината и градоначалникот двапати годишно треба да ги содржат податоците за постигнувањето на стратешките/конкретните цели, и тоа:</w:t>
      </w:r>
    </w:p>
    <w:p w14:paraId="32C07CD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Стратешка/Конкретна цел;</w:t>
      </w:r>
    </w:p>
    <w:p w14:paraId="1D8255FE"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 индикатор;</w:t>
      </w:r>
    </w:p>
    <w:p w14:paraId="2C29BDDA"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Тековна вредност на индикаторот;</w:t>
      </w:r>
    </w:p>
    <w:p w14:paraId="5865201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Планирано време;</w:t>
      </w:r>
    </w:p>
    <w:p w14:paraId="3A8D38FF"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Тековно време;</w:t>
      </w:r>
    </w:p>
    <w:p w14:paraId="56D06747"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Планирани вкупни трошоци;</w:t>
      </w:r>
    </w:p>
    <w:p w14:paraId="1416E410"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Тековни вкупни трошоци;</w:t>
      </w:r>
    </w:p>
    <w:p w14:paraId="4D38086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Забелешки.</w:t>
      </w:r>
    </w:p>
    <w:p w14:paraId="79A792BC" w14:textId="77777777" w:rsidR="00FD301D" w:rsidRPr="004340A0" w:rsidRDefault="00FD301D" w:rsidP="00FD301D">
      <w:pPr>
        <w:rPr>
          <w:rFonts w:asciiTheme="minorHAnsi" w:hAnsiTheme="minorHAnsi" w:cstheme="minorHAnsi"/>
          <w:sz w:val="22"/>
          <w:szCs w:val="22"/>
          <w:lang w:val="mk-MK"/>
        </w:rPr>
      </w:pPr>
    </w:p>
    <w:p w14:paraId="2CB53A66" w14:textId="77777777" w:rsidR="00FD301D" w:rsidRPr="004340A0" w:rsidRDefault="00FD301D" w:rsidP="00FD301D">
      <w:pPr>
        <w:jc w:val="both"/>
        <w:rPr>
          <w:rFonts w:asciiTheme="minorHAnsi" w:hAnsiTheme="minorHAnsi" w:cstheme="minorHAnsi"/>
          <w:sz w:val="22"/>
          <w:szCs w:val="22"/>
          <w:lang w:val="mk-MK"/>
        </w:rPr>
      </w:pPr>
      <w:r w:rsidRPr="004340A0">
        <w:rPr>
          <w:rFonts w:asciiTheme="minorHAnsi" w:hAnsiTheme="minorHAnsi" w:cstheme="minorHAnsi"/>
          <w:sz w:val="22"/>
          <w:szCs w:val="22"/>
          <w:lang w:val="mk-MK"/>
        </w:rPr>
        <w:t>Кварталните извештаи што МТ ги поднесуваат до КТ, покрај податоците за постигнувањето на стратешките/конкретните цели, треба да содржат и податоци на програмско ниво,односно за секој проект поодделно:</w:t>
      </w:r>
    </w:p>
    <w:p w14:paraId="3F8E1786"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Име на проектот;</w:t>
      </w:r>
    </w:p>
    <w:p w14:paraId="4929398F"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Планирани  индикатори;</w:t>
      </w:r>
    </w:p>
    <w:p w14:paraId="4D92008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Тековна вредност на индикаторот;</w:t>
      </w:r>
    </w:p>
    <w:p w14:paraId="752B5C96"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 обем;</w:t>
      </w:r>
    </w:p>
    <w:p w14:paraId="1B8BD803"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Тековна вредност на обемот (%);</w:t>
      </w:r>
    </w:p>
    <w:p w14:paraId="5EEAA5C2"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Планирано време;</w:t>
      </w:r>
    </w:p>
    <w:p w14:paraId="6AE5E5EE"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Тековно време;</w:t>
      </w:r>
    </w:p>
    <w:p w14:paraId="10B2CF3A"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Планирани финансиски средства;</w:t>
      </w:r>
    </w:p>
    <w:p w14:paraId="36C4AFF9"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Тековни финансиски средства;</w:t>
      </w:r>
    </w:p>
    <w:p w14:paraId="329FBD5F" w14:textId="77777777" w:rsidR="00FD301D" w:rsidRPr="004340A0" w:rsidRDefault="00FD301D">
      <w:pPr>
        <w:numPr>
          <w:ilvl w:val="0"/>
          <w:numId w:val="2"/>
        </w:numPr>
        <w:rPr>
          <w:rFonts w:asciiTheme="minorHAnsi" w:hAnsiTheme="minorHAnsi" w:cstheme="minorHAnsi"/>
          <w:sz w:val="22"/>
          <w:szCs w:val="22"/>
          <w:lang w:val="mk-MK"/>
        </w:rPr>
      </w:pPr>
      <w:r w:rsidRPr="004340A0">
        <w:rPr>
          <w:rFonts w:asciiTheme="minorHAnsi" w:hAnsiTheme="minorHAnsi" w:cstheme="minorHAnsi"/>
          <w:sz w:val="22"/>
          <w:szCs w:val="22"/>
          <w:lang w:val="mk-MK"/>
        </w:rPr>
        <w:t>Забелешки.</w:t>
      </w:r>
    </w:p>
    <w:p w14:paraId="01765A92" w14:textId="1F2367E1" w:rsidR="002229DA" w:rsidRDefault="002229DA" w:rsidP="002229DA">
      <w:pPr>
        <w:rPr>
          <w:rFonts w:asciiTheme="minorHAnsi" w:eastAsia="Calibri" w:hAnsiTheme="minorHAnsi" w:cstheme="minorHAnsi"/>
        </w:rPr>
      </w:pPr>
      <w:bookmarkStart w:id="65" w:name="_Toc140491488"/>
      <w:bookmarkEnd w:id="29"/>
    </w:p>
    <w:p w14:paraId="22945CA8" w14:textId="77777777" w:rsidR="00DC0082" w:rsidRDefault="00DC0082" w:rsidP="002229DA">
      <w:pPr>
        <w:rPr>
          <w:rFonts w:asciiTheme="minorHAnsi" w:eastAsia="Calibri" w:hAnsiTheme="minorHAnsi" w:cstheme="minorHAnsi"/>
        </w:rPr>
      </w:pPr>
    </w:p>
    <w:p w14:paraId="6D4F4D82" w14:textId="77777777" w:rsidR="00DC0082" w:rsidRDefault="00DC0082" w:rsidP="002229DA">
      <w:pPr>
        <w:rPr>
          <w:rFonts w:asciiTheme="minorHAnsi" w:eastAsia="Calibri" w:hAnsiTheme="minorHAnsi" w:cstheme="minorHAnsi"/>
        </w:rPr>
      </w:pPr>
    </w:p>
    <w:p w14:paraId="05AD6D12" w14:textId="77777777" w:rsidR="00DC0082" w:rsidRDefault="00DC0082" w:rsidP="002229DA">
      <w:pPr>
        <w:rPr>
          <w:rFonts w:asciiTheme="minorHAnsi" w:eastAsia="Calibri" w:hAnsiTheme="minorHAnsi" w:cstheme="minorHAnsi"/>
        </w:rPr>
      </w:pPr>
    </w:p>
    <w:p w14:paraId="3A99B2C8" w14:textId="77777777" w:rsidR="00DC0082" w:rsidRDefault="00DC0082" w:rsidP="002229DA">
      <w:pPr>
        <w:rPr>
          <w:rFonts w:asciiTheme="minorHAnsi" w:eastAsia="Calibri" w:hAnsiTheme="minorHAnsi" w:cstheme="minorHAnsi"/>
        </w:rPr>
      </w:pPr>
    </w:p>
    <w:p w14:paraId="76D67057" w14:textId="77777777" w:rsidR="00DC0082" w:rsidRDefault="00DC0082" w:rsidP="002229DA">
      <w:pPr>
        <w:rPr>
          <w:rFonts w:asciiTheme="minorHAnsi" w:eastAsia="Calibri" w:hAnsiTheme="minorHAnsi" w:cstheme="minorHAnsi"/>
        </w:rPr>
      </w:pPr>
    </w:p>
    <w:p w14:paraId="4AF61AC5" w14:textId="77777777" w:rsidR="00DC0082" w:rsidRDefault="00DC0082" w:rsidP="002229DA">
      <w:pPr>
        <w:rPr>
          <w:rFonts w:asciiTheme="minorHAnsi" w:eastAsia="Calibri" w:hAnsiTheme="minorHAnsi" w:cstheme="minorHAnsi"/>
        </w:rPr>
      </w:pPr>
    </w:p>
    <w:p w14:paraId="49A3EF7E" w14:textId="77777777" w:rsidR="00DC0082" w:rsidRDefault="00DC0082" w:rsidP="002229DA">
      <w:pPr>
        <w:rPr>
          <w:rFonts w:asciiTheme="minorHAnsi" w:eastAsia="Calibri" w:hAnsiTheme="minorHAnsi" w:cstheme="minorHAnsi"/>
        </w:rPr>
      </w:pPr>
    </w:p>
    <w:p w14:paraId="5A88AA10" w14:textId="77777777" w:rsidR="00DC0082" w:rsidRDefault="00DC0082" w:rsidP="002229DA">
      <w:pPr>
        <w:rPr>
          <w:rFonts w:asciiTheme="minorHAnsi" w:eastAsia="Calibri" w:hAnsiTheme="minorHAnsi" w:cstheme="minorHAnsi"/>
        </w:rPr>
      </w:pPr>
    </w:p>
    <w:p w14:paraId="0993433A" w14:textId="77777777" w:rsidR="00DC0082" w:rsidRDefault="00DC0082" w:rsidP="002229DA">
      <w:pPr>
        <w:rPr>
          <w:rFonts w:asciiTheme="minorHAnsi" w:eastAsia="Calibri" w:hAnsiTheme="minorHAnsi" w:cstheme="minorHAnsi"/>
        </w:rPr>
      </w:pPr>
    </w:p>
    <w:p w14:paraId="56269706" w14:textId="77777777" w:rsidR="00DC0082" w:rsidRDefault="00DC0082" w:rsidP="002229DA">
      <w:pPr>
        <w:rPr>
          <w:rFonts w:asciiTheme="minorHAnsi" w:eastAsia="Calibri" w:hAnsiTheme="minorHAnsi" w:cstheme="minorHAnsi"/>
        </w:rPr>
      </w:pPr>
    </w:p>
    <w:p w14:paraId="69F0F69A" w14:textId="77777777" w:rsidR="00DC0082" w:rsidRDefault="00DC0082" w:rsidP="002229DA">
      <w:pPr>
        <w:rPr>
          <w:rFonts w:asciiTheme="minorHAnsi" w:eastAsia="Calibri" w:hAnsiTheme="minorHAnsi" w:cstheme="minorHAnsi"/>
        </w:rPr>
      </w:pPr>
    </w:p>
    <w:p w14:paraId="15D6E06D" w14:textId="77777777" w:rsidR="00DC0082" w:rsidRDefault="00DC0082" w:rsidP="002229DA">
      <w:pPr>
        <w:rPr>
          <w:rFonts w:asciiTheme="minorHAnsi" w:eastAsia="Calibri" w:hAnsiTheme="minorHAnsi" w:cstheme="minorHAnsi"/>
        </w:rPr>
      </w:pPr>
    </w:p>
    <w:p w14:paraId="70D5F947" w14:textId="77777777" w:rsidR="00DC0082" w:rsidRDefault="00DC0082" w:rsidP="002229DA">
      <w:pPr>
        <w:rPr>
          <w:rFonts w:asciiTheme="minorHAnsi" w:eastAsia="Calibri" w:hAnsiTheme="minorHAnsi" w:cstheme="minorHAnsi"/>
        </w:rPr>
      </w:pPr>
    </w:p>
    <w:p w14:paraId="2DEC5D42" w14:textId="77777777" w:rsidR="009C3302" w:rsidRDefault="009C3302" w:rsidP="002229DA">
      <w:pPr>
        <w:rPr>
          <w:rFonts w:asciiTheme="minorHAnsi" w:eastAsia="Calibri" w:hAnsiTheme="minorHAnsi" w:cstheme="minorHAnsi"/>
        </w:rPr>
      </w:pPr>
    </w:p>
    <w:p w14:paraId="43BDDCFA" w14:textId="77777777" w:rsidR="009C3302" w:rsidRDefault="009C3302" w:rsidP="002229DA">
      <w:pPr>
        <w:rPr>
          <w:rFonts w:asciiTheme="minorHAnsi" w:eastAsia="Calibri" w:hAnsiTheme="minorHAnsi" w:cstheme="minorHAnsi"/>
        </w:rPr>
      </w:pPr>
    </w:p>
    <w:p w14:paraId="765493D6" w14:textId="77777777" w:rsidR="009C3302" w:rsidRDefault="009C3302" w:rsidP="002229DA">
      <w:pPr>
        <w:rPr>
          <w:rFonts w:asciiTheme="minorHAnsi" w:eastAsia="Calibri" w:hAnsiTheme="minorHAnsi" w:cstheme="minorHAnsi"/>
        </w:rPr>
      </w:pPr>
    </w:p>
    <w:p w14:paraId="2F5B40CD" w14:textId="77777777" w:rsidR="009C3302" w:rsidRDefault="009C3302" w:rsidP="002229DA">
      <w:pPr>
        <w:rPr>
          <w:rFonts w:asciiTheme="minorHAnsi" w:eastAsia="Calibri" w:hAnsiTheme="minorHAnsi" w:cstheme="minorHAnsi"/>
        </w:rPr>
      </w:pPr>
    </w:p>
    <w:p w14:paraId="3EE2B435" w14:textId="77777777" w:rsidR="009C3302" w:rsidRDefault="009C3302" w:rsidP="002229DA">
      <w:pPr>
        <w:rPr>
          <w:rFonts w:asciiTheme="minorHAnsi" w:eastAsia="Calibri" w:hAnsiTheme="minorHAnsi" w:cstheme="minorHAnsi"/>
        </w:rPr>
      </w:pPr>
    </w:p>
    <w:p w14:paraId="13F3CE43" w14:textId="77777777" w:rsidR="009C3302" w:rsidRDefault="009C3302" w:rsidP="002229DA">
      <w:pPr>
        <w:rPr>
          <w:rFonts w:asciiTheme="minorHAnsi" w:eastAsia="Calibri" w:hAnsiTheme="minorHAnsi" w:cstheme="minorHAnsi"/>
        </w:rPr>
      </w:pPr>
    </w:p>
    <w:p w14:paraId="30698ECB" w14:textId="77777777" w:rsidR="009C3302" w:rsidRDefault="009C3302" w:rsidP="002229DA">
      <w:pPr>
        <w:rPr>
          <w:rFonts w:asciiTheme="minorHAnsi" w:eastAsia="Calibri" w:hAnsiTheme="minorHAnsi" w:cstheme="minorHAnsi"/>
        </w:rPr>
      </w:pPr>
    </w:p>
    <w:p w14:paraId="4831C247" w14:textId="77777777" w:rsidR="009C3302" w:rsidRDefault="009C3302" w:rsidP="002229DA">
      <w:pPr>
        <w:rPr>
          <w:rFonts w:asciiTheme="minorHAnsi" w:eastAsia="Calibri" w:hAnsiTheme="minorHAnsi" w:cstheme="minorHAnsi"/>
        </w:rPr>
      </w:pPr>
    </w:p>
    <w:p w14:paraId="17EE7A61" w14:textId="77777777" w:rsidR="009C3302" w:rsidRDefault="009C3302" w:rsidP="002229DA">
      <w:pPr>
        <w:rPr>
          <w:rFonts w:asciiTheme="minorHAnsi" w:eastAsia="Calibri" w:hAnsiTheme="minorHAnsi" w:cstheme="minorHAnsi"/>
        </w:rPr>
      </w:pPr>
    </w:p>
    <w:p w14:paraId="63300704" w14:textId="77777777" w:rsidR="009C3302" w:rsidRDefault="009C3302" w:rsidP="002229DA">
      <w:pPr>
        <w:rPr>
          <w:rFonts w:asciiTheme="minorHAnsi" w:eastAsia="Calibri" w:hAnsiTheme="minorHAnsi" w:cstheme="minorHAnsi"/>
        </w:rPr>
      </w:pPr>
    </w:p>
    <w:p w14:paraId="7FCA53F0" w14:textId="77777777" w:rsidR="009C3302" w:rsidRDefault="009C3302" w:rsidP="002229DA">
      <w:pPr>
        <w:rPr>
          <w:rFonts w:asciiTheme="minorHAnsi" w:eastAsia="Calibri" w:hAnsiTheme="minorHAnsi" w:cstheme="minorHAnsi"/>
        </w:rPr>
      </w:pPr>
    </w:p>
    <w:p w14:paraId="605EAEC5" w14:textId="77777777" w:rsidR="009C3302" w:rsidRDefault="009C3302" w:rsidP="002229DA">
      <w:pPr>
        <w:rPr>
          <w:rFonts w:asciiTheme="minorHAnsi" w:eastAsia="Calibri" w:hAnsiTheme="minorHAnsi" w:cstheme="minorHAnsi"/>
        </w:rPr>
      </w:pPr>
    </w:p>
    <w:p w14:paraId="151EFDEC" w14:textId="77777777" w:rsidR="00EB3DD6" w:rsidRPr="00EB3DD6" w:rsidRDefault="00EB3DD6" w:rsidP="00EB3DD6">
      <w:pPr>
        <w:keepNext/>
        <w:keepLines/>
        <w:spacing w:after="160" w:line="259" w:lineRule="auto"/>
        <w:jc w:val="both"/>
        <w:outlineLvl w:val="0"/>
        <w:rPr>
          <w:rFonts w:asciiTheme="minorHAnsi" w:eastAsiaTheme="majorEastAsia" w:hAnsiTheme="minorHAnsi" w:cstheme="minorHAnsi"/>
          <w:b/>
          <w:color w:val="000000"/>
          <w:sz w:val="22"/>
          <w:szCs w:val="22"/>
        </w:rPr>
      </w:pPr>
      <w:bookmarkStart w:id="66" w:name="_Toc182352339"/>
      <w:r w:rsidRPr="00EB3DD6">
        <w:rPr>
          <w:rFonts w:asciiTheme="minorHAnsi" w:eastAsiaTheme="majorEastAsia" w:hAnsiTheme="minorHAnsi" w:cstheme="minorHAnsi"/>
          <w:b/>
          <w:color w:val="000000"/>
          <w:sz w:val="22"/>
          <w:szCs w:val="22"/>
          <w:lang w:val="mk-MK"/>
        </w:rPr>
        <w:lastRenderedPageBreak/>
        <w:t xml:space="preserve">АНЕКС 1: </w:t>
      </w:r>
      <w:r w:rsidRPr="00EB3DD6">
        <w:rPr>
          <w:rFonts w:asciiTheme="minorHAnsi" w:eastAsiaTheme="majorEastAsia" w:hAnsiTheme="minorHAnsi" w:cstheme="minorHAnsi"/>
          <w:b/>
          <w:color w:val="000000"/>
          <w:sz w:val="22"/>
          <w:szCs w:val="22"/>
        </w:rPr>
        <w:t>СОЦИО-ЕКОНОМСКА И ЕКОЛОШКА АНАЛИЗА</w:t>
      </w:r>
      <w:bookmarkEnd w:id="66"/>
    </w:p>
    <w:p w14:paraId="60FFF916" w14:textId="77777777" w:rsidR="00EB3DD6" w:rsidRPr="00EB3DD6" w:rsidRDefault="00EB3DD6" w:rsidP="00EB3DD6">
      <w:pPr>
        <w:pBdr>
          <w:top w:val="nil"/>
          <w:left w:val="nil"/>
          <w:bottom w:val="nil"/>
          <w:right w:val="nil"/>
          <w:between w:val="nil"/>
        </w:pBdr>
        <w:jc w:val="both"/>
        <w:rPr>
          <w:rFonts w:asciiTheme="minorHAnsi" w:eastAsiaTheme="minorHAnsi" w:hAnsiTheme="minorHAnsi" w:cstheme="minorHAnsi"/>
          <w:b/>
          <w:color w:val="000000"/>
          <w:sz w:val="22"/>
          <w:szCs w:val="22"/>
          <w:lang w:val="mk-MK"/>
        </w:rPr>
      </w:pPr>
    </w:p>
    <w:p w14:paraId="57039D3A" w14:textId="16D88E6A" w:rsidR="00EB3DD6" w:rsidRPr="00EB3DD6" w:rsidRDefault="00EB3DD6" w:rsidP="00EB3DD6">
      <w:pPr>
        <w:rPr>
          <w:rFonts w:asciiTheme="minorHAnsi" w:eastAsiaTheme="minorHAnsi" w:hAnsiTheme="minorHAnsi" w:cstheme="minorHAnsi"/>
          <w:b/>
          <w:sz w:val="22"/>
          <w:szCs w:val="22"/>
          <w:lang w:val="mk-MK"/>
        </w:rPr>
      </w:pPr>
      <w:r w:rsidRPr="00EB3DD6">
        <w:rPr>
          <w:rFonts w:asciiTheme="minorHAnsi" w:eastAsiaTheme="minorHAnsi" w:hAnsiTheme="minorHAnsi" w:cstheme="minorHAnsi"/>
          <w:b/>
          <w:sz w:val="22"/>
          <w:szCs w:val="22"/>
          <w:lang w:val="mk-MK"/>
        </w:rPr>
        <w:t>СЕКТОРСКИ АНАЛИЗИ</w:t>
      </w:r>
      <w:r w:rsidR="00E029FC">
        <w:rPr>
          <w:rFonts w:asciiTheme="minorHAnsi" w:eastAsiaTheme="minorHAnsi" w:hAnsiTheme="minorHAnsi" w:cstheme="minorHAnsi"/>
          <w:b/>
          <w:sz w:val="22"/>
          <w:szCs w:val="22"/>
          <w:lang w:val="mk-MK"/>
        </w:rPr>
        <w:t xml:space="preserve"> </w:t>
      </w:r>
    </w:p>
    <w:p w14:paraId="347D41CC" w14:textId="77777777" w:rsidR="002229DA" w:rsidRPr="004340A0" w:rsidRDefault="002229DA" w:rsidP="002229DA">
      <w:pPr>
        <w:rPr>
          <w:rFonts w:asciiTheme="minorHAnsi" w:eastAsia="Calibri" w:hAnsiTheme="minorHAnsi" w:cstheme="minorHAnsi"/>
          <w:lang w:val="mk-MK"/>
        </w:rPr>
      </w:pPr>
    </w:p>
    <w:p w14:paraId="75BE3505" w14:textId="77777777" w:rsidR="003B11EC" w:rsidRPr="00EB3DD6" w:rsidRDefault="003B11EC" w:rsidP="003B11E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Природни услови</w:t>
      </w:r>
    </w:p>
    <w:p w14:paraId="02403F04" w14:textId="77777777" w:rsidR="003B11EC" w:rsidRPr="003B11EC" w:rsidRDefault="003B11EC" w:rsidP="003B11EC">
      <w:pPr>
        <w:rPr>
          <w:rFonts w:eastAsia="Calibri"/>
          <w:lang w:val="mk-MK"/>
        </w:rPr>
      </w:pPr>
    </w:p>
    <w:p w14:paraId="486A46CB" w14:textId="77777777" w:rsidR="003B11EC" w:rsidRPr="003B11EC" w:rsidRDefault="003B11EC" w:rsidP="003B11EC">
      <w:pPr>
        <w:spacing w:after="160" w:line="259" w:lineRule="auto"/>
        <w:jc w:val="both"/>
        <w:rPr>
          <w:rFonts w:ascii="Calibri" w:eastAsia="Calibri" w:hAnsi="Calibri" w:cs="Calibri"/>
          <w:b/>
          <w:sz w:val="22"/>
          <w:szCs w:val="22"/>
          <w:lang w:val="mk-MK"/>
        </w:rPr>
      </w:pPr>
      <w:r w:rsidRPr="003B11EC">
        <w:rPr>
          <w:rFonts w:ascii="Calibri" w:eastAsia="Calibri" w:hAnsi="Calibri" w:cs="Calibri"/>
          <w:b/>
          <w:sz w:val="22"/>
          <w:szCs w:val="22"/>
          <w:lang w:val="mk-MK"/>
        </w:rPr>
        <w:t>КРАТОК ИСТОРИЈАТ НА ОПШТИНАТА</w:t>
      </w:r>
    </w:p>
    <w:p w14:paraId="302AA906"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Поради поволната географска положба и одличните природни карактеристики, територијата на денешниот град Кочани била населена од најстарите антички времиња, најпрво од Пеонците, Медите и Траките, а во 80-тите години од VI век почнуваат да се населуваат Словените, поточно до VII век припадници на племето Смолјани ја колонизираат Кочанската Котлина и се утврдуваат во неа. </w:t>
      </w:r>
    </w:p>
    <w:p w14:paraId="6FA30565" w14:textId="77777777" w:rsidR="003B11EC" w:rsidRPr="003B11EC" w:rsidRDefault="003B11EC" w:rsidP="003B11EC">
      <w:pPr>
        <w:jc w:val="both"/>
        <w:rPr>
          <w:rFonts w:ascii="Calibri" w:eastAsia="Calibri" w:hAnsi="Calibri" w:cs="Calibri"/>
          <w:b/>
          <w:bCs/>
          <w:sz w:val="22"/>
          <w:szCs w:val="22"/>
          <w:lang w:val="mk-MK"/>
        </w:rPr>
      </w:pPr>
      <w:r w:rsidRPr="003B11EC">
        <w:rPr>
          <w:rFonts w:ascii="Calibri" w:eastAsia="Calibri" w:hAnsi="Calibri" w:cs="Calibri"/>
          <w:sz w:val="22"/>
          <w:szCs w:val="22"/>
          <w:lang w:val="mk-MK"/>
        </w:rPr>
        <w:t>Браќата Кирил и Методиј, основоположниците на словенската писменост од 845-855 година престојувајќи во Брегалничката област (Мородвис) отпочнале со ширење на христијанството на словенски јазик. Иако населбата постои од порано, името Кочани во пишан документ за првпат се среќава од 1337 година. Од крајот на XIV век Кочани е под османлиска власт. Патеписецот Евлија Челебија во 1662 година зборува за населба од 600 куќи и 15 дуќани. Тогаш Кочани примило турска физиономија. Биле изградени доста кули (тврдини) кои служеле како набљудувачки стражарски места, бидејќи од самиот град во котлината не можело да се види што се случува во околината. Во тој период е лоцирана и изградбата на средновековните кули во Кочани кои имале станбено-одбранбена функција. Едната имала намена на саат-кула и звучно го означувала времето. Кочани и околината останале со мнозинско турско население сe до XIX век, кога дошло до обратен процес - емигрирање на турското население во својата матична земја. Градот растел во XVIII, XIX и особено во XX век, по завршувањето на изградбата на железничката пруга во 1926 година, што придонело за подобрување на транспортните врски со останатиот дел од државата.</w:t>
      </w:r>
      <w:r w:rsidRPr="003B11EC">
        <w:rPr>
          <w:rFonts w:ascii="Calibri" w:eastAsia="Calibri" w:hAnsi="Calibri" w:cs="Calibri"/>
          <w:b/>
          <w:bCs/>
          <w:sz w:val="22"/>
          <w:szCs w:val="22"/>
          <w:lang w:val="mk-MK"/>
        </w:rPr>
        <w:t xml:space="preserve"> </w:t>
      </w:r>
    </w:p>
    <w:p w14:paraId="5C12F910" w14:textId="77777777" w:rsidR="003B11EC" w:rsidRPr="003B11EC" w:rsidRDefault="003B11EC" w:rsidP="003B11EC">
      <w:pPr>
        <w:jc w:val="both"/>
        <w:rPr>
          <w:rFonts w:ascii="Calibri" w:eastAsia="Calibri" w:hAnsi="Calibri" w:cs="Calibri"/>
          <w:b/>
          <w:bCs/>
          <w:sz w:val="22"/>
          <w:szCs w:val="22"/>
          <w:lang w:val="mk-MK"/>
        </w:rPr>
      </w:pPr>
    </w:p>
    <w:p w14:paraId="5EE9C0F0" w14:textId="77777777" w:rsidR="003B11EC" w:rsidRPr="003B11EC" w:rsidRDefault="003B11EC" w:rsidP="003B11EC">
      <w:pPr>
        <w:jc w:val="both"/>
        <w:rPr>
          <w:rFonts w:ascii="Calibri" w:eastAsia="Calibri" w:hAnsi="Calibri" w:cs="Calibri"/>
          <w:b/>
          <w:bCs/>
          <w:sz w:val="22"/>
          <w:szCs w:val="22"/>
          <w:lang w:val="mk-MK"/>
        </w:rPr>
      </w:pPr>
    </w:p>
    <w:p w14:paraId="489BA721" w14:textId="77777777" w:rsidR="003B11EC" w:rsidRPr="003B11EC" w:rsidRDefault="003B11EC" w:rsidP="003B11EC">
      <w:pPr>
        <w:spacing w:after="160" w:line="259" w:lineRule="auto"/>
        <w:jc w:val="both"/>
        <w:rPr>
          <w:rFonts w:ascii="Calibri" w:eastAsia="Calibri" w:hAnsi="Calibri" w:cs="Calibri"/>
          <w:b/>
          <w:bCs/>
          <w:sz w:val="22"/>
          <w:szCs w:val="22"/>
          <w:lang w:val="mk-MK"/>
        </w:rPr>
      </w:pPr>
      <w:r w:rsidRPr="003B11EC">
        <w:rPr>
          <w:rFonts w:ascii="Calibri" w:eastAsia="Calibri" w:hAnsi="Calibri" w:cs="Calibri"/>
          <w:b/>
          <w:bCs/>
          <w:sz w:val="22"/>
          <w:szCs w:val="22"/>
          <w:lang w:val="mk-MK"/>
        </w:rPr>
        <w:t>ГЕОГРАФСКА КАРАКТЕРИСТИКИ</w:t>
      </w:r>
    </w:p>
    <w:p w14:paraId="16678511" w14:textId="77777777" w:rsidR="003B11EC" w:rsidRPr="003B11EC" w:rsidRDefault="003B11EC" w:rsidP="003B11EC">
      <w:pPr>
        <w:spacing w:after="160" w:line="259" w:lineRule="auto"/>
        <w:jc w:val="both"/>
        <w:rPr>
          <w:rFonts w:ascii="Calibri" w:eastAsia="Calibri" w:hAnsi="Calibri" w:cs="Calibri"/>
          <w:b/>
          <w:bCs/>
          <w:sz w:val="22"/>
          <w:szCs w:val="22"/>
          <w:u w:val="single"/>
          <w:lang w:val="mk-MK"/>
        </w:rPr>
      </w:pPr>
      <w:r w:rsidRPr="003B11EC">
        <w:rPr>
          <w:rFonts w:ascii="Calibri" w:eastAsia="Calibri" w:hAnsi="Calibri" w:cs="Calibri"/>
          <w:sz w:val="22"/>
          <w:szCs w:val="22"/>
          <w:u w:val="single"/>
          <w:lang w:val="mk-MK"/>
        </w:rPr>
        <w:t>Географска положба</w:t>
      </w:r>
    </w:p>
    <w:p w14:paraId="1C689C1E"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Кочани се наоѓа на 100 км. оддалеченост од Скопје во источниот дел на Република Северна Македонија, поточно ја зазема северната страна на Кочанската котлина протегајќи се околу двете страни на Кочанска река во подножјето на Осоговските планини на надморска висина од 348 метри. Кочанската котлина со нејзината поширока околина се наоѓа во источниот дел на Република Македонија помеѓу 41°40’ и 42°00’ северна географска ширина и  22°00’ и 22°30’ источна географска должина. Кочанската котлина генерално се протега исток - запад, и зафаќа површина од околу 400 км² со средна надморска висина од 330 м. ограничена на север со осоговските планини со доминантна кота на Царев врв (2084 м.), на југ-југоисток со планината Плачковица (Туртел 1607 м.) кој стрмно се издига над котлината, на запад со Овчеполската висорамнина.</w:t>
      </w:r>
    </w:p>
    <w:p w14:paraId="7439F48D" w14:textId="77777777" w:rsidR="003B11EC" w:rsidRPr="003B11EC" w:rsidRDefault="003B11EC" w:rsidP="003B11EC">
      <w:pPr>
        <w:jc w:val="both"/>
        <w:rPr>
          <w:rFonts w:ascii="Calibri" w:eastAsia="Calibri" w:hAnsi="Calibri" w:cs="Calibri"/>
          <w:sz w:val="22"/>
          <w:szCs w:val="22"/>
          <w:lang w:val="mk-MK"/>
        </w:rPr>
      </w:pPr>
    </w:p>
    <w:p w14:paraId="6E67B444"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Површина</w:t>
      </w:r>
    </w:p>
    <w:p w14:paraId="1B7B760A" w14:textId="77777777" w:rsidR="003B11EC" w:rsidRPr="003B11EC" w:rsidRDefault="003B11EC" w:rsidP="003B11EC">
      <w:pPr>
        <w:spacing w:after="160" w:line="259" w:lineRule="auto"/>
        <w:jc w:val="both"/>
        <w:rPr>
          <w:rFonts w:ascii="Calibri" w:eastAsia="Calibri" w:hAnsi="Calibri" w:cs="Calibri"/>
          <w:sz w:val="22"/>
          <w:szCs w:val="22"/>
          <w:vertAlign w:val="superscript"/>
          <w:lang w:val="mk-MK"/>
        </w:rPr>
      </w:pPr>
      <w:r w:rsidRPr="003B11EC">
        <w:rPr>
          <w:rFonts w:ascii="Calibri" w:eastAsia="Calibri" w:hAnsi="Calibri" w:cs="Calibri"/>
          <w:sz w:val="22"/>
          <w:szCs w:val="22"/>
          <w:lang w:val="mk-MK"/>
        </w:rPr>
        <w:t>382 км</w:t>
      </w:r>
      <w:r w:rsidRPr="003B11EC">
        <w:rPr>
          <w:rFonts w:ascii="Calibri" w:eastAsia="Calibri" w:hAnsi="Calibri" w:cs="Calibri"/>
          <w:sz w:val="22"/>
          <w:szCs w:val="22"/>
          <w:vertAlign w:val="superscript"/>
          <w:lang w:val="mk-MK"/>
        </w:rPr>
        <w:t>2</w:t>
      </w:r>
    </w:p>
    <w:p w14:paraId="6A6C0F4F"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Населени места</w:t>
      </w:r>
    </w:p>
    <w:p w14:paraId="4E9433F2"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Општина Кочани е составена од 28 населени места, и тоа градот Кочани кој е и административен центар, потоа низинските села: Грдовци, Мојанци, Горни Подлог, Долни Подлог, Оризари, Прибачево и Тркање и ридско-планинските села: Бели, Нивичани, Пантелеј, Рајчани, Лешки, </w:t>
      </w:r>
      <w:r w:rsidRPr="003B11EC">
        <w:rPr>
          <w:rFonts w:ascii="Calibri" w:eastAsia="Calibri" w:hAnsi="Calibri" w:cs="Calibri"/>
          <w:sz w:val="22"/>
          <w:szCs w:val="22"/>
          <w:lang w:val="mk-MK"/>
        </w:rPr>
        <w:lastRenderedPageBreak/>
        <w:t>Црвена Нива, Пашаџиково, Јастребник, Горно Градче, Долно Градче, Припор , Полаки, Безиково, Вранинци, Главовица, Костин дол, Небојани, Ново село, Пресека и Речани.</w:t>
      </w:r>
    </w:p>
    <w:p w14:paraId="2699BA7C"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p>
    <w:p w14:paraId="7293EC47"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Соседни општини</w:t>
      </w:r>
    </w:p>
    <w:p w14:paraId="2FDC59B4"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Виница, Зрновци, Чешиново-Облешево, Пробиштип, Кратово,  Крива Паланка и Македонска Каменица.</w:t>
      </w:r>
    </w:p>
    <w:p w14:paraId="336A163F"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07E45026" w14:textId="77777777" w:rsidR="003B11EC" w:rsidRPr="003B11EC" w:rsidRDefault="003B11EC" w:rsidP="003B11EC">
      <w:pPr>
        <w:spacing w:after="160" w:line="259" w:lineRule="auto"/>
        <w:jc w:val="both"/>
        <w:rPr>
          <w:rFonts w:ascii="Calibri" w:eastAsia="Calibri" w:hAnsi="Calibri" w:cs="Calibri"/>
          <w:b/>
          <w:sz w:val="22"/>
          <w:szCs w:val="22"/>
          <w:lang w:val="mk-MK"/>
        </w:rPr>
      </w:pPr>
    </w:p>
    <w:p w14:paraId="5CE36C70" w14:textId="77777777" w:rsidR="003B11EC" w:rsidRPr="003B11EC" w:rsidRDefault="003B11EC" w:rsidP="003B11EC">
      <w:pPr>
        <w:spacing w:after="160" w:line="259" w:lineRule="auto"/>
        <w:ind w:firstLine="720"/>
        <w:jc w:val="both"/>
        <w:rPr>
          <w:rFonts w:ascii="Calibri" w:eastAsia="Calibri" w:hAnsi="Calibri" w:cs="Calibri"/>
          <w:sz w:val="22"/>
          <w:szCs w:val="22"/>
          <w:lang w:val="mk-MK"/>
        </w:rPr>
      </w:pPr>
    </w:p>
    <w:p w14:paraId="1BC3EC17" w14:textId="77777777" w:rsidR="003B11EC" w:rsidRPr="003B11EC" w:rsidRDefault="003B11EC" w:rsidP="003B11EC">
      <w:pPr>
        <w:jc w:val="both"/>
        <w:rPr>
          <w:rFonts w:ascii="Calibri" w:eastAsia="Calibri" w:hAnsi="Calibri" w:cs="Calibri"/>
          <w:sz w:val="22"/>
          <w:szCs w:val="22"/>
          <w:lang w:val="mk-MK"/>
        </w:rPr>
      </w:pPr>
    </w:p>
    <w:p w14:paraId="4644FB4F"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5F69CE14"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noProof/>
          <w:sz w:val="22"/>
          <w:szCs w:val="22"/>
          <w:lang w:val="mk-MK" w:eastAsia="mk-MK"/>
        </w:rPr>
        <w:drawing>
          <wp:anchor distT="0" distB="0" distL="114300" distR="114300" simplePos="0" relativeHeight="251659264" behindDoc="0" locked="0" layoutInCell="1" allowOverlap="1" wp14:anchorId="679FE9CD" wp14:editId="7CD95BE0">
            <wp:simplePos x="0" y="0"/>
            <wp:positionH relativeFrom="column">
              <wp:posOffset>723900</wp:posOffset>
            </wp:positionH>
            <wp:positionV relativeFrom="paragraph">
              <wp:posOffset>-736600</wp:posOffset>
            </wp:positionV>
            <wp:extent cx="3199765" cy="2498725"/>
            <wp:effectExtent l="0" t="0" r="635" b="0"/>
            <wp:wrapSquare wrapText="bothSides"/>
            <wp:docPr id="3" name="Picture 3" descr="Map of Kočani Municipalit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Kočani Municipality.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9765" cy="249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3C0EF"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05DD91B4"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202B6A0E"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3C904F63"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07425A91"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179918BD"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6756B6A4"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          Слика 1. Географска локација на општина  Кочани во Р.С. Македонија</w:t>
      </w:r>
    </w:p>
    <w:p w14:paraId="04A9A353"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7AEB5049" w14:textId="77777777" w:rsidR="003B11EC" w:rsidRPr="003B11EC" w:rsidRDefault="003B11EC" w:rsidP="003B11EC">
      <w:pPr>
        <w:spacing w:after="160" w:line="259" w:lineRule="auto"/>
        <w:jc w:val="both"/>
        <w:rPr>
          <w:rFonts w:ascii="Calibri" w:eastAsia="Calibri" w:hAnsi="Calibri" w:cs="Calibri"/>
          <w:b/>
          <w:sz w:val="22"/>
          <w:szCs w:val="22"/>
          <w:lang w:val="mk-MK"/>
        </w:rPr>
      </w:pPr>
      <w:r w:rsidRPr="003B11EC">
        <w:rPr>
          <w:rFonts w:ascii="Calibri" w:eastAsia="Calibri" w:hAnsi="Calibri" w:cs="Calibri"/>
          <w:b/>
          <w:sz w:val="22"/>
          <w:szCs w:val="22"/>
          <w:lang w:val="mk-MK"/>
        </w:rPr>
        <w:t>КОМУНИКАЦИСКИ КАРАКТЕРИСТИКИ</w:t>
      </w:r>
    </w:p>
    <w:p w14:paraId="3073F602"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Низ општина Кочани поминува магистрална сообраќајница со која таа се поврзува со Штип (30km) и Велес (70km), а потоа излегува на автопатот Скопје-Гевгелија, односно со оваа сообраќајница Кочани е поврзан со централна Македонија.  Со новоизградениот експресен пат Кочани-Штип и автопатот до Миладиновци, Скопје е  на  100 км, а аеродромот е на одалеченост од 90 км. Кочани е крстосница на повеќе регионални сообраќајници, со кои се поврзува со најблиските градови, на исток е поврзан со Виница (10km), Македонска Каменица (30 km), Делчево (55 km), Берово (60 km), Бугарска граница (65 km), а на запад е поврзан со Пробиштип (36km) и Кратово (48km). Сообраќајно значење има и постоечката железница која е изградена 1926 год. Преку оваа железничка линија Кочани е поврзан со Штип- Велес- Скопје.  </w:t>
      </w:r>
    </w:p>
    <w:p w14:paraId="6BB17D5F" w14:textId="77777777" w:rsidR="003B11EC" w:rsidRPr="003B11EC" w:rsidRDefault="003B11EC" w:rsidP="003B11EC">
      <w:pPr>
        <w:spacing w:after="160" w:line="259" w:lineRule="auto"/>
        <w:jc w:val="both"/>
        <w:rPr>
          <w:rFonts w:ascii="Calibri" w:eastAsia="Calibri" w:hAnsi="Calibri" w:cs="Calibri"/>
          <w:b/>
          <w:sz w:val="22"/>
          <w:szCs w:val="22"/>
          <w:lang w:val="mk-MK"/>
        </w:rPr>
      </w:pPr>
    </w:p>
    <w:p w14:paraId="13238CC4" w14:textId="77777777" w:rsidR="003B11EC" w:rsidRPr="003B11EC" w:rsidRDefault="003B11EC" w:rsidP="003B11EC">
      <w:pPr>
        <w:spacing w:after="160" w:line="259" w:lineRule="auto"/>
        <w:jc w:val="both"/>
        <w:rPr>
          <w:rFonts w:ascii="Calibri" w:eastAsia="Calibri" w:hAnsi="Calibri" w:cs="Calibri"/>
          <w:b/>
          <w:sz w:val="22"/>
          <w:szCs w:val="22"/>
          <w:lang w:val="mk-MK"/>
        </w:rPr>
      </w:pPr>
      <w:r w:rsidRPr="003B11EC">
        <w:rPr>
          <w:rFonts w:ascii="Calibri" w:eastAsia="Calibri" w:hAnsi="Calibri" w:cs="Calibri"/>
          <w:b/>
          <w:sz w:val="22"/>
          <w:szCs w:val="22"/>
          <w:lang w:val="mk-MK"/>
        </w:rPr>
        <w:t>ПРИРОДНИ КАРАКТЕРИСТИКИ</w:t>
      </w:r>
    </w:p>
    <w:p w14:paraId="55DBFA5E"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Рудни богатства</w:t>
      </w:r>
    </w:p>
    <w:p w14:paraId="7320C6B5"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Кочанскиот регион со својата околина просторно сместен на ободот од Кратовско-Злетовската област помеѓу јасно дефинираните рудни наоѓалишта од исток Саската провинција, од запад Злетовската провинција, од север Тораничката провинција и од југ Бучимската провинција, од </w:t>
      </w:r>
      <w:r w:rsidRPr="003B11EC">
        <w:rPr>
          <w:rFonts w:ascii="Calibri" w:eastAsia="Calibri" w:hAnsi="Calibri" w:cs="Calibri"/>
          <w:sz w:val="22"/>
          <w:szCs w:val="22"/>
          <w:lang w:val="mk-MK"/>
        </w:rPr>
        <w:lastRenderedPageBreak/>
        <w:t>секогаш (историски архивирана), па и денес претставувал и претставува значаен простор од аспект на природни актуелни рудни и геотермални наоѓалишта и од аспект на потенцијалните појави и наоѓалишта како од метали така и од неметали и термоминерални појави.</w:t>
      </w:r>
    </w:p>
    <w:p w14:paraId="4B73F06F"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Металите во централниот осоговски масив посебно присутните бакарот, оловото, цинкот и железно-титанските минерали со карактер на минералошки појави претставуваат огромен потенцијал, кој нуди објективни предуслови за истражувачко-експлоатациони работи со можност за конкретни економски ефектуирања. Неметалите во Кочанскиот регион се јасно изразени со конкретно ефектуирање преку организираната експлоатација на габро во село Пантелеј.</w:t>
      </w:r>
    </w:p>
    <w:p w14:paraId="39DBB4B5"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3CB04A30"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 xml:space="preserve">Хидропотенцијал </w:t>
      </w:r>
    </w:p>
    <w:p w14:paraId="521AE363"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Термоминералниот хидропотенцијал е посебно значаен за овој регион, од аспект на големината, температурата (78°C) на верифицираното лежиште на геотермалната вода ,,Подлог-Бања“, кое експлоатирано преку Геотермалниот систем ,,Геотерма“, дава можности за широка примена со значајни економски, енергетски и еколошки ефекти. Геотермалната вода во актуелниот момент се применува за топлификација на оранжерискиот комплекс во агрокомплексот, топлификација на дел од градот Кочани, рекреативно бањолошки цели како и за минерална вода за пиење со исклучително благотворни својства по здравјето на луѓето. Геотермалниот систем за експлоатација на геотермалните води е изграден во 1985 година, како резултат на претходно верифицирано лежиште на геотермална вода кое има балансирани резерви од 157 милиони м³ геотермална вода со температура поголема од 50°C. Системот „Геотерма“ претставува техничко-технолошка целина изградена од четири експлоатациони бунари, секундарна поврзна мрежа, пумпно-дистрибутивна станица и магистрално дистрибутивни цевководи со комплетно сопствена инфраструктура. Системот има функција на експлоатација и дистрибуција на геотермална вода од геотермалното лежиште, инсталиран капацитет на системот 300 л/сек. со средна температура од 75°C. </w:t>
      </w:r>
    </w:p>
    <w:p w14:paraId="6C921F89"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Брегалница, која тече по средината на полето е главниот рецепиент во котлината. Во неа се вливаат сите речни текови од ова подрачје и тоа десет од левата страна, од Осогово и шест реки од десната страна од Плачковица. Во Кочанската Котлина Брегалница навлегува кај с. Истибања, тече кон југозапад и ја напушта кај с. Крупиште каде на запад од него изградила плитка сатеска. Низ полето реката има рамнински карактер со просечен пад од 1,8%. Коритото и е плитко и непостојано често затрупувано со наносите на притоците и пороите, што предизвикува излевање на водата и поплавување на околното земјиште. Таа и плитката издан се причината за образување на заблатени површини околу коритото скоро низ целиот нејзин тек во полето.</w:t>
      </w:r>
    </w:p>
    <w:p w14:paraId="3CD0AB0E" w14:textId="77777777" w:rsidR="003B11EC" w:rsidRPr="003B11EC" w:rsidRDefault="003B11EC" w:rsidP="003B11EC">
      <w:pPr>
        <w:jc w:val="both"/>
        <w:rPr>
          <w:rFonts w:ascii="Calibri" w:eastAsia="Calibri" w:hAnsi="Calibri" w:cs="Calibri"/>
          <w:sz w:val="22"/>
          <w:szCs w:val="22"/>
          <w:lang w:val="mk-MK"/>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7"/>
        <w:gridCol w:w="1701"/>
        <w:gridCol w:w="1417"/>
        <w:gridCol w:w="1418"/>
      </w:tblGrid>
      <w:tr w:rsidR="003B11EC" w:rsidRPr="003B11EC" w14:paraId="185CABBF" w14:textId="77777777" w:rsidTr="00945827">
        <w:tc>
          <w:tcPr>
            <w:tcW w:w="2126" w:type="dxa"/>
          </w:tcPr>
          <w:p w14:paraId="2C3EFB4C"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Име на реката</w:t>
            </w:r>
          </w:p>
        </w:tc>
        <w:tc>
          <w:tcPr>
            <w:tcW w:w="2127" w:type="dxa"/>
          </w:tcPr>
          <w:p w14:paraId="073B69D4" w14:textId="77777777" w:rsidR="003B11EC" w:rsidRPr="003B11EC" w:rsidRDefault="003B11EC" w:rsidP="003B11EC">
            <w:pPr>
              <w:spacing w:after="160" w:line="259" w:lineRule="auto"/>
              <w:rPr>
                <w:rFonts w:ascii="Calibri" w:eastAsia="Calibri" w:hAnsi="Calibri" w:cs="Calibri"/>
                <w:sz w:val="22"/>
                <w:szCs w:val="22"/>
                <w:vertAlign w:val="superscript"/>
                <w:lang w:val="mk-MK"/>
              </w:rPr>
            </w:pPr>
            <w:r w:rsidRPr="003B11EC">
              <w:rPr>
                <w:rFonts w:ascii="Calibri" w:eastAsia="Calibri" w:hAnsi="Calibri" w:cs="Calibri"/>
                <w:sz w:val="22"/>
                <w:szCs w:val="22"/>
                <w:lang w:val="mk-MK"/>
              </w:rPr>
              <w:t>Површина на сливот  во км²</w:t>
            </w:r>
          </w:p>
        </w:tc>
        <w:tc>
          <w:tcPr>
            <w:tcW w:w="1701" w:type="dxa"/>
          </w:tcPr>
          <w:p w14:paraId="0D57ADFB" w14:textId="77777777" w:rsidR="003B11EC" w:rsidRPr="003B11EC" w:rsidRDefault="003B11EC" w:rsidP="003B11EC">
            <w:pPr>
              <w:spacing w:after="160" w:line="259" w:lineRule="auto"/>
              <w:rPr>
                <w:rFonts w:ascii="Calibri" w:eastAsia="Calibri" w:hAnsi="Calibri" w:cs="Calibri"/>
                <w:sz w:val="22"/>
                <w:szCs w:val="22"/>
                <w:lang w:val="mk-MK"/>
              </w:rPr>
            </w:pPr>
            <w:r w:rsidRPr="003B11EC">
              <w:rPr>
                <w:rFonts w:ascii="Calibri" w:eastAsia="Calibri" w:hAnsi="Calibri" w:cs="Calibri"/>
                <w:sz w:val="22"/>
                <w:szCs w:val="22"/>
                <w:lang w:val="mk-MK"/>
              </w:rPr>
              <w:t>Должина  во км</w:t>
            </w:r>
          </w:p>
        </w:tc>
        <w:tc>
          <w:tcPr>
            <w:tcW w:w="1417" w:type="dxa"/>
          </w:tcPr>
          <w:p w14:paraId="77BA1FFE" w14:textId="77777777" w:rsidR="003B11EC" w:rsidRPr="003B11EC" w:rsidRDefault="003B11EC" w:rsidP="003B11EC">
            <w:pPr>
              <w:spacing w:after="160" w:line="259" w:lineRule="auto"/>
              <w:rPr>
                <w:rFonts w:ascii="Calibri" w:eastAsia="Calibri" w:hAnsi="Calibri" w:cs="Calibri"/>
                <w:sz w:val="22"/>
                <w:szCs w:val="22"/>
                <w:lang w:val="mk-MK"/>
              </w:rPr>
            </w:pPr>
            <w:r w:rsidRPr="003B11EC">
              <w:rPr>
                <w:rFonts w:ascii="Calibri" w:eastAsia="Calibri" w:hAnsi="Calibri" w:cs="Calibri"/>
                <w:sz w:val="22"/>
                <w:szCs w:val="22"/>
                <w:lang w:val="mk-MK"/>
              </w:rPr>
              <w:t>Просечен пад</w:t>
            </w:r>
          </w:p>
        </w:tc>
        <w:tc>
          <w:tcPr>
            <w:tcW w:w="1418" w:type="dxa"/>
          </w:tcPr>
          <w:p w14:paraId="3A6A3AC0" w14:textId="77777777" w:rsidR="003B11EC" w:rsidRPr="003B11EC" w:rsidRDefault="003B11EC" w:rsidP="003B11EC">
            <w:pPr>
              <w:spacing w:after="160" w:line="259" w:lineRule="auto"/>
              <w:rPr>
                <w:rFonts w:ascii="Calibri" w:eastAsia="Calibri" w:hAnsi="Calibri" w:cs="Calibri"/>
                <w:sz w:val="22"/>
                <w:szCs w:val="22"/>
                <w:lang w:val="mk-MK"/>
              </w:rPr>
            </w:pPr>
            <w:r w:rsidRPr="003B11EC">
              <w:rPr>
                <w:rFonts w:ascii="Calibri" w:eastAsia="Calibri" w:hAnsi="Calibri" w:cs="Calibri"/>
                <w:sz w:val="22"/>
                <w:szCs w:val="22"/>
                <w:lang w:val="mk-MK"/>
              </w:rPr>
              <w:t>Пошуменост во %</w:t>
            </w:r>
          </w:p>
        </w:tc>
      </w:tr>
      <w:tr w:rsidR="003B11EC" w:rsidRPr="003B11EC" w14:paraId="744B83F1" w14:textId="77777777" w:rsidTr="00945827">
        <w:tc>
          <w:tcPr>
            <w:tcW w:w="2126" w:type="dxa"/>
          </w:tcPr>
          <w:p w14:paraId="3635899E"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Кочанска Река</w:t>
            </w:r>
          </w:p>
        </w:tc>
        <w:tc>
          <w:tcPr>
            <w:tcW w:w="2127" w:type="dxa"/>
          </w:tcPr>
          <w:p w14:paraId="3EED33F6"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198,0</w:t>
            </w:r>
          </w:p>
        </w:tc>
        <w:tc>
          <w:tcPr>
            <w:tcW w:w="1701" w:type="dxa"/>
          </w:tcPr>
          <w:p w14:paraId="2CEF3BBC"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34,0</w:t>
            </w:r>
          </w:p>
        </w:tc>
        <w:tc>
          <w:tcPr>
            <w:tcW w:w="1417" w:type="dxa"/>
          </w:tcPr>
          <w:p w14:paraId="70D36D31"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39,3%o</w:t>
            </w:r>
          </w:p>
        </w:tc>
        <w:tc>
          <w:tcPr>
            <w:tcW w:w="1418" w:type="dxa"/>
          </w:tcPr>
          <w:p w14:paraId="7A10DF18"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45</w:t>
            </w:r>
          </w:p>
        </w:tc>
      </w:tr>
      <w:tr w:rsidR="003B11EC" w:rsidRPr="003B11EC" w14:paraId="7C97EB23" w14:textId="77777777" w:rsidTr="00945827">
        <w:tc>
          <w:tcPr>
            <w:tcW w:w="2126" w:type="dxa"/>
          </w:tcPr>
          <w:p w14:paraId="1011A7DE"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Оризарска Река</w:t>
            </w:r>
          </w:p>
        </w:tc>
        <w:tc>
          <w:tcPr>
            <w:tcW w:w="2127" w:type="dxa"/>
          </w:tcPr>
          <w:p w14:paraId="1061B81B"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137,0</w:t>
            </w:r>
          </w:p>
        </w:tc>
        <w:tc>
          <w:tcPr>
            <w:tcW w:w="1701" w:type="dxa"/>
          </w:tcPr>
          <w:p w14:paraId="0FE0B017"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30,0</w:t>
            </w:r>
          </w:p>
        </w:tc>
        <w:tc>
          <w:tcPr>
            <w:tcW w:w="1417" w:type="dxa"/>
          </w:tcPr>
          <w:p w14:paraId="39D01263"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39,5%o</w:t>
            </w:r>
          </w:p>
        </w:tc>
        <w:tc>
          <w:tcPr>
            <w:tcW w:w="1418" w:type="dxa"/>
          </w:tcPr>
          <w:p w14:paraId="7E5E23FF"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50</w:t>
            </w:r>
          </w:p>
        </w:tc>
      </w:tr>
      <w:tr w:rsidR="003B11EC" w:rsidRPr="003B11EC" w14:paraId="1E49C10D" w14:textId="77777777" w:rsidTr="00945827">
        <w:tc>
          <w:tcPr>
            <w:tcW w:w="2126" w:type="dxa"/>
          </w:tcPr>
          <w:p w14:paraId="6B24A781"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Брегалница</w:t>
            </w:r>
          </w:p>
        </w:tc>
        <w:tc>
          <w:tcPr>
            <w:tcW w:w="2127" w:type="dxa"/>
          </w:tcPr>
          <w:p w14:paraId="783B0190"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4307,0</w:t>
            </w:r>
          </w:p>
        </w:tc>
        <w:tc>
          <w:tcPr>
            <w:tcW w:w="1701" w:type="dxa"/>
          </w:tcPr>
          <w:p w14:paraId="0AB7DB57"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225,0</w:t>
            </w:r>
          </w:p>
        </w:tc>
        <w:tc>
          <w:tcPr>
            <w:tcW w:w="1417" w:type="dxa"/>
          </w:tcPr>
          <w:p w14:paraId="4A664CFB"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7,0%o</w:t>
            </w:r>
          </w:p>
        </w:tc>
        <w:tc>
          <w:tcPr>
            <w:tcW w:w="1418" w:type="dxa"/>
          </w:tcPr>
          <w:p w14:paraId="51A411C0"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w:t>
            </w:r>
          </w:p>
        </w:tc>
      </w:tr>
    </w:tbl>
    <w:p w14:paraId="0E7FE272"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5B1EF745"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Кочанска Река извира од јужната страна на Лопенската Била на Осогово во месноста Ретки Буки на надморска височина од 1630 метри, а во Брегалница се влива над с. Чифлик на 295 м.н.в. Има доста голем пад (39,3%), што овозможило во нејзиното корито кај с. Д. Гратче да се изгради брана која според селото го носи името "Гратче". </w:t>
      </w:r>
    </w:p>
    <w:p w14:paraId="4E00F353"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lastRenderedPageBreak/>
        <w:t xml:space="preserve">Оризарска Река, извира под Царев Врв на Осогово на надморска височина од 1510 метри, а во Брегалница се влева над с. Мојанци на надморска височина од 320 метри. Долга е 30 км. а настанува од две реки Бела и Црна Река кои се соединуваат кај с. Речани. </w:t>
      </w:r>
    </w:p>
    <w:p w14:paraId="15838827"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Општа карактеристика за сите реки е што имаат највисок водостој во април и мај кога се отопува снегот во високите планински делови, а најнизок во јули и август, кога врнежите се минимални, температурата на воздухот висока и испарувањето големо.</w:t>
      </w:r>
    </w:p>
    <w:p w14:paraId="720B0134" w14:textId="30D4D88A"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Во Кочанскиот крај постои и едно вештачко езеро. Тоа е Кочанското Езеро. Кај месното население познато како езеро "Гратче". Изградено е на Кочанската Река 6 км северно од Кочани кај с. Д. Градче во 1959 година. Површината на акомулацијата изнесува 0,19 </w:t>
      </w:r>
      <w:r w:rsidR="005D7A62" w:rsidRPr="005D7A62">
        <w:rPr>
          <w:rFonts w:ascii="Calibri" w:eastAsia="Calibri" w:hAnsi="Calibri" w:cs="Calibri"/>
          <w:sz w:val="22"/>
          <w:szCs w:val="22"/>
          <w:lang w:val="mk-MK"/>
        </w:rPr>
        <w:t>км²</w:t>
      </w:r>
      <w:r w:rsidRPr="003B11EC">
        <w:rPr>
          <w:rFonts w:ascii="Calibri" w:eastAsia="Calibri" w:hAnsi="Calibri" w:cs="Calibri"/>
          <w:sz w:val="22"/>
          <w:szCs w:val="22"/>
          <w:lang w:val="mk-MK"/>
        </w:rPr>
        <w:t>, акумулира вода од 2.4 милиони м3 која се користи за снабдување на населението и индустријата во Кочани со вода и за наводнување на 576 ха обработливо земјиште во Кочанско Поле.</w:t>
      </w:r>
    </w:p>
    <w:p w14:paraId="2B3A1B35" w14:textId="7083FCAC"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Кочанското Поле се наводнува и со води од вештачкото езеро "Калиманци". Тоа се наоѓа на реката Брегалница во Овчeполско-истибањската клисура, а изградено е во 1969 година. Браната е камено-насипна со глинено јадро, висока е 92 м, а долга 240 м. Езерото е долго 14 км., широко 0,3 км. и длабоко 80 метри. Зафаќа површина од 4.23 </w:t>
      </w:r>
      <w:bookmarkStart w:id="67" w:name="_Hlk185509957"/>
      <w:r w:rsidRPr="003B11EC">
        <w:rPr>
          <w:rFonts w:ascii="Calibri" w:eastAsia="Calibri" w:hAnsi="Calibri" w:cs="Calibri"/>
          <w:sz w:val="22"/>
          <w:szCs w:val="22"/>
          <w:lang w:val="mk-MK"/>
        </w:rPr>
        <w:t>км²</w:t>
      </w:r>
      <w:bookmarkEnd w:id="67"/>
      <w:r w:rsidRPr="003B11EC">
        <w:rPr>
          <w:rFonts w:ascii="Calibri" w:eastAsia="Calibri" w:hAnsi="Calibri" w:cs="Calibri"/>
          <w:sz w:val="22"/>
          <w:szCs w:val="22"/>
          <w:lang w:val="mk-MK"/>
        </w:rPr>
        <w:t xml:space="preserve"> и акумулира 127 милини м³ вода. Основната намена е за наводнување на околу 28.000 ха главно оризови полиња во Кочанската Котлина, но и на дел од обработливите површини во Овче Поле. Вишокот на вода се користи за производство на електрична енергија преку за таа цел изградената хидроцентрала со инсталирана моќ од 12,8 MW.</w:t>
      </w:r>
    </w:p>
    <w:p w14:paraId="6F3288B5"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00B37A66"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Планини</w:t>
      </w:r>
    </w:p>
    <w:p w14:paraId="006B4B3D" w14:textId="77777777" w:rsidR="003B11EC" w:rsidRPr="003B11EC" w:rsidRDefault="003B11EC" w:rsidP="003B11EC">
      <w:pPr>
        <w:spacing w:after="160"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Во природните богатства на општината Кочани е и планината Осогово. На 20 км. северно од Кочани, на надморска висина од 1640м. во Осоговските планини се наоѓа туристичкиот локалитет Пониква, покриен со густа букова шума и разновидна тревна вегетација. Поради поволната клима Пониква претставува извонредно место за развој на летен и зимски туризам. До локалитетот Пониква, води асфалтен пат до објектите на детското одмаралиште. На Пониква се изградени сместувачки капацитети и спортско рекреативни објекти, постои одмаралиште, ски-патеки, два ски-лифта, викенд населба, ресторани, мотели. Искористување на водните извори нема да овозможи доволни количини вода во догледен период. Затоа се наметнува идејата за изградба на земјена брана во сливното подрачје на место викано ,,Арамиска чешма“ со што долгорочно би се решил проблемот со вода за пиење не само на рекреативниот центар Пониква, туку и на поширокиот регион, за што општина Кочани има подготвено комплетна техничка документација.</w:t>
      </w:r>
    </w:p>
    <w:p w14:paraId="2F320EC5"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2E6D75F7"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 xml:space="preserve">Оризот – симбол на Кочани </w:t>
      </w:r>
    </w:p>
    <w:p w14:paraId="3853607B"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Кочанскиот ориз е првиот заштитен производ со ознака на потеклото во Република Македонија. Внесен е во регистарот на ознаки на потеклото на Заводот за заштита на индустриската сопственост во 1999 година. Во образложението со кое се признава ознаката на потеклото стои дека овој ориз се карактеризира со дебело, кратко и широко зрно, стаклесто, со мал брашнест дел на попречниот пресек. Кочанскиот ориз се произведува во Кочанската Котлина, меѓу Кочани на север и Мородвис на југ, чија должина е 26 км, со нето обработлива површина од 12 205 ха. </w:t>
      </w:r>
    </w:p>
    <w:p w14:paraId="71A92569"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Со патот на оваа едногодишна билка до Кочани, се поврзани повеќе легенди и преданија, а првите писмени записи потекнуваат дури од XVI век.</w:t>
      </w:r>
    </w:p>
    <w:p w14:paraId="010D23AF"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Според едно од преданијата забележано во патописните белешки од 1930 година оставени од Тодор Маневиќ, одгледувањето на оризот во Кочанско се поврзува со времето на Александар Македонски, кој го донел по походот во Персија.</w:t>
      </w:r>
    </w:p>
    <w:p w14:paraId="701EB1D6"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lastRenderedPageBreak/>
        <w:t>Првите писмени записи за оризопроизводството се среќаваат во повеќе пописни листи за македонската територија каде се забележани места со името Челтикчилер, Челтикчи или Челтикчија, со превод – Оризари, податок кој наведува на претпоставка дека е можно тие да постоеле од почетокот на XV век.</w:t>
      </w:r>
    </w:p>
    <w:p w14:paraId="64994099"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Во пописниот лист за 1519 година е даден список на оризарските села од Ќустендилскиот санџак. Во него за Кочанската и за Штипската нахија, се споменува селото Челтукчи (Оризари).</w:t>
      </w:r>
    </w:p>
    <w:p w14:paraId="66501B80"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Населението коешто одгледувало ориз било познато под името оризари или челтукчи. Отоманската Империја му придавала посебно значење на неговото одгледување. </w:t>
      </w:r>
    </w:p>
    <w:p w14:paraId="2A3BE940"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Според Васиљевиќ, во првата половина на XIX век Кочани бил главен извор за производство и трговија со ориз, а кочанскиот ориз бил и останал подеднакво баран на пазарите и на добар глас на целиот Балкан.</w:t>
      </w:r>
    </w:p>
    <w:p w14:paraId="576FF75E"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Оризовата култура имала значајно место и во периодот по Втората светска војна. Првото повоено земјоделско стопанство во Кочани било формирано 1947/48 година, најпрвин како Градска економија „Мирче Ацев“, а подоцна под називот „Искра“. Истата година Овошниот расадник формиран 1927 година се трансформира во Реонска опитна станица, со посебен акцент на оризопроизводството како главна земјоделска култура.</w:t>
      </w:r>
    </w:p>
    <w:p w14:paraId="7D71B70C"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Во седумдесеттите и осумдесеттите години на XX век, кочанскиот ориз покривал 60 % од тогашниот југословенски пазар. Кочани имал ексклузивно право на увоз за преостанатите 40 % за задоволување на целокупните потреби од ориз, преку ТП „Оризокомерц“. </w:t>
      </w:r>
    </w:p>
    <w:p w14:paraId="0E8848C4"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Во 2014 година во Кочанско се засеани околу 5 174 ха со ориз. Просечниот принос на арпа изнесувал 5 895 кг/ха, а биле произведени вкупно 30 500 тони арпа. Рекордно производство на ориз во Кочанско е регистрирано во 1987 година, кога биле произведени 49 342 тони арпа на површина од 9 675 хектари.</w:t>
      </w:r>
    </w:p>
    <w:p w14:paraId="1D5C2EFE" w14:textId="77777777" w:rsidR="003B11EC" w:rsidRPr="003B11EC" w:rsidRDefault="003B11EC" w:rsidP="003B11EC">
      <w:pPr>
        <w:jc w:val="both"/>
        <w:rPr>
          <w:rFonts w:ascii="Calibri" w:eastAsia="Calibri" w:hAnsi="Calibri" w:cs="Calibri"/>
          <w:sz w:val="22"/>
          <w:szCs w:val="22"/>
          <w:lang w:val="mk-MK"/>
        </w:rPr>
      </w:pPr>
    </w:p>
    <w:p w14:paraId="74838B0E"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 xml:space="preserve">Клима и климатски карактеристики </w:t>
      </w:r>
    </w:p>
    <w:p w14:paraId="757A8E8B"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Во Кочанската Котлина се јавува комбинирана изменета медитеранска и умерено континентална климатско влијание, врз кои силни обележја даваат и локалните орографски услови.</w:t>
      </w:r>
    </w:p>
    <w:p w14:paraId="79BB7170"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Со просечна годишна температура на воздухот од 13,0°С Кочанската Котлина се вбројува во редот на топлите котлини во Македонија. Сите летни месеци во годината имаат температура над 20°С, а средната летна температура изнесува 22,6°С. Средната зимска температура исто така е висока и изнесува 3,0°С. Средната температура во пролет е 12,8°С, а во есен 13,5°С. </w:t>
      </w:r>
      <w:r w:rsidRPr="003B11EC">
        <w:rPr>
          <w:rFonts w:ascii="Calibri" w:eastAsia="Calibri" w:hAnsi="Calibri" w:cs="Calibri"/>
          <w:sz w:val="22"/>
          <w:szCs w:val="22"/>
          <w:lang w:val="mk-MK"/>
        </w:rPr>
        <w:tab/>
      </w:r>
    </w:p>
    <w:p w14:paraId="26FBDB23"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Од аспект на земјоделството температурните односи се мошне погодни. Тие одговараат и на такви култури што се доста топлољубиви. На пример, за оризот средната годишна температура не смее да биде под 12-13°С, во фазата на никнување да не бидат пониски од 11°С, во фаза на цветање под 22°С и во фазата на зреење под 19°С. Во Котлината постојат сите овие температурни услови, а тие се погодни и за голем број други индустриски култури како афионот, памукот и др.</w:t>
      </w:r>
    </w:p>
    <w:p w14:paraId="27129486"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0ED8A51C"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 xml:space="preserve">Релјеф и релјефни карактеристики </w:t>
      </w:r>
    </w:p>
    <w:p w14:paraId="2842E124"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Во релјефот на котлината се јавуваат поглеми релјефни форми - рамнина, ритчесто земјиште и планински дел и помали релјефни форми - езерски или абразивни и речни или флувијални форми, поконкретно тераси.</w:t>
      </w:r>
    </w:p>
    <w:p w14:paraId="28C3DDDF"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Рамничарскиот релјеф во Кочанско го чини теренот со надморска височина од 290 до 500 метри. Зафаќа вкупна површина од 201,045 км². Покрај Кочанското Поле кое се протега помеѓу Кочанска и Оризарска Река или Масалница него го чинат уште низа други помали полиња и места во атарите на полските села. Во атарот на с. Грдовци такви се Мало Поле и Морошко Поле; во атарот на с. Прибочево Горно и Долно Поле;  кај Долни и Горни Подлог, Владичко и Средно Поле, во атарот на с. Оризари, Белско Поле и др. </w:t>
      </w:r>
    </w:p>
    <w:p w14:paraId="7D238BE6"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lastRenderedPageBreak/>
        <w:t>Во релјефен поглед дното на котлината е релативно рамно со извесна наведнатост од двете страни кон Брегалница, а заедно целото поле кон запад. Тоа е голема релјефна погодност која заедно со плодната почва и расположливата хидрографска мрежа овозможува природно движење на водата и дозволува житните култури посебно оризот да егзистираат во извонредни природни услови.</w:t>
      </w:r>
    </w:p>
    <w:p w14:paraId="57BAF93A"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Втората релјефна целина, ридското земјиште, во Кочанско зафаќа површина од 210,162 км² и се простира околу рамното котлинско дно помеѓу 500 и 1000 м.н.в.  Специфично за Кочанско е што ридовите заради разлличниот геолошки состав имаат различна форма и висина. Така овде се јавуваат три разнични вида на ридски терени: вулкански, карстни и серпентински ридови.</w:t>
      </w:r>
    </w:p>
    <w:p w14:paraId="3AF81DE2"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Додека најнискиот дел на котлината, полето, рељефно е монотоно, ридестиот терен е расчленет, планинскиот дел е најатрактивен. Кочанско се простира на дел од планините Осогово и Плачковица, зафаќа вкупна пворшина од 166,452 км², а се протега на надморска височина од 1000 до 2252 метри. Осогово е највисоката планина во источниот дел на Македонија на која врвот Руен достигнува височина од 2252 метри. Меѓутоа, нејзината атрактивност, покрај висината ја чини и ѕвездестата рељефна структура составена од голем број била и врвови. Така, југозападно од Руен, се издига Султан Тепе (2085 м.) - срцето на Осогово. Од него како од раскрсница се издвојуваат четири долги била и тоа: кон југозапад Лопенското Било, кон југ Д’лги Дел, кон југоисток Китка и кон северозапад Колинкамеското Било.</w:t>
      </w:r>
    </w:p>
    <w:p w14:paraId="5B9F2B96"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Значењето на сите рељефни форми за развој на стопанство и животот на луѓето во Кочанска општина е голема.  Рамнинскиот дел - полето располага со плодни обработливи површини, со што е озозможен висок развој на пољоделството. Најмногу е застепено одгледувањето на ориз, потоа пченка, пченица, но застапени се и градинарските, фуражните и индустриските култури.</w:t>
      </w:r>
    </w:p>
    <w:p w14:paraId="0457F416"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Во ридестите терени, земјиштето не е така плодно, често наклонот е голем што не дозволува примена на механизација, а отсуствува и можноста за наводнување. Тука особено од житото се одгледуваат јачменот и пченицата, а пространите пасишта овозможуваат развој на сточарството посебно овчарството. Планинскиот дел изобилува со шуми и пасишта. </w:t>
      </w:r>
    </w:p>
    <w:p w14:paraId="3D3B9442"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31B37E85"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 xml:space="preserve">Почви </w:t>
      </w:r>
    </w:p>
    <w:p w14:paraId="4E09864A"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Најголем дел од Кочанското Поле е на надморска висина од 300-500 м. Овие простори главно се протегаат по текот на Брегалница, Осојница, Масалница, Кочанска и Злетовска Река. На нив се наоѓаат и најквалитетните,  алувијални почви. Просторот помеѓу 500 и 1000 метри, е слабо разбрануван, ридски и преоѓа во планински и главно е покриен со делувајални почви. Овие два типа на почви - алувијалните и делувијалните зафаќаат околу 90% од целокупната површина на рамниот дел од Котлината. Останатите видови почви како црвениците, смолниците и друго покриваат 10%. Алувијалните почви покриваат површина од 6.800 ха. Имаат многу добри хемиски, физички и хидропедолошки својства и како такви влегуваат во редот на најквалитетните видови почви. Тоа се млади почви кои и денеска се создават и постојано се обновуваат со нови количини речен нанос. Содржат доста хумус, органоминерали, глини и биогени елементи. Најпогодни за обработка се оние кои имаат длабок физиолошки активен слој со подземни води на 1-2 метри. Меѓутоа, кога со поплавите се нанесува чист чакал и песок, врз плодните алувијални почви се создаваат и неплодни површини. Во горниот дел на котлината алувијалните почви главно се изградени од фин песок, во средишниот дел на полето се глинесто-песокливи, а во долниот дел кон вливот на Злетовска Река во Брегалница се песокливо-глинести. Сите тие лесно се обработливи и даваат високи приноси. На нив со успех се одгледуваат оризот, пченката, сончогледот и други житни, градинарски и фуражни култури.</w:t>
      </w:r>
    </w:p>
    <w:p w14:paraId="5E7193C8"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Во најнискиот дел на полето, непосредно покрај речните текови често во пониски површини од коритото  на реките, се сретнуваат ливадските почви. Во овој рамен рељеф има микродепресии кои создаваат различни услови за влажнење и таложење на фини честички. Овде скоро нема ерозија и секоја дождовна вода се впива во подлогата. Супстратот на ливадските почви се речните и во помала мера делувијалните седименти. Ваквите површини кај народот се познати </w:t>
      </w:r>
      <w:r w:rsidRPr="003B11EC">
        <w:rPr>
          <w:rFonts w:ascii="Calibri" w:eastAsia="Calibri" w:hAnsi="Calibri" w:cs="Calibri"/>
          <w:sz w:val="22"/>
          <w:szCs w:val="22"/>
          <w:lang w:val="mk-MK"/>
        </w:rPr>
        <w:lastRenderedPageBreak/>
        <w:t>како лаки и се користат за подигање на ливади, но на нив извонредно успеваат оризот и пченката.</w:t>
      </w:r>
    </w:p>
    <w:p w14:paraId="463F43C3"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Делувијалните почви се раширени по рабниот дел на полето. Се јавуваат во вид на наносни конуси меѓу рамното дно и повисоките ридови и планински терени, на површина од 3.625 ха. Во зависност од механичкиот состав може да бидат песокливи до глинести. Малку содржат органски материјали и се сиромашни со хумус. На нив добро успеваат житата, афионот, бостанот, а ако се наводнуваат погодни се и за овоштарници.</w:t>
      </w:r>
    </w:p>
    <w:p w14:paraId="04175D18"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Црвениците се јавуваат во околината на Кочани, Оризари и Бели, а смолниците во вид на појаси во подрачјето на Тркање. Тешки се за обработка. Меѓутоа содржат доста хумус и се плодни. Погодни се за одгледување на нивски култури и посебно пченица, а на нив добро успеваат и некои индустриски култури како памукот, тутунот и афионот.</w:t>
      </w:r>
    </w:p>
    <w:p w14:paraId="0F5B1F9D"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Планинските делови на Котлината главно се покриени со кафеави шумски почви. На нив расте шумска вегетација и тоа букова и иглолисна шума. Во пољоделството се користат за одгледување на р’ж и компири, а од овошјата на нив успеваат јаболката и сливата.</w:t>
      </w:r>
    </w:p>
    <w:p w14:paraId="35D87EDC"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4D8799EF"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662941C2"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 xml:space="preserve">Вегетација </w:t>
      </w:r>
    </w:p>
    <w:p w14:paraId="57CCAACF" w14:textId="77777777" w:rsidR="003B11EC" w:rsidRPr="003B11EC" w:rsidRDefault="003B11EC" w:rsidP="003B11EC">
      <w:pPr>
        <w:spacing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Кочанската котлина во биогеографски поглед претставува дел од халарктичната област и припаѓа на медитеранско-европската подобласт. Богата е со разновиден растителен и животински свет.</w:t>
      </w:r>
    </w:p>
    <w:p w14:paraId="61C1A04A" w14:textId="77777777" w:rsidR="003B11EC" w:rsidRPr="003B11EC" w:rsidRDefault="003B11EC" w:rsidP="003B11EC">
      <w:pPr>
        <w:spacing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Вегетациските карактеристики укажуваат на постоење големи површини под тревна вегетација, потоа шумска вегетација и секако земјоделско земјиште. Тревната вегетација зафаќа голем дел од просторот, а пасиштата според местоположбата и нивната економска вредност се јавуваат како рамничарски, ридски и планински пасишта. Рамничарските пасишта зафаќаат мал дел во полето главно покрај речните текови и често се под ливади. На далеку поголеми пространства се јавуваат ридските пасишта. Тие се разликуваат по конфигурацијата на теренот и водниот режим. Се карактеризираат со слабо богатство од тревни видови и застапеност на изразени ерозивни процеси. Во летниот периот поради појавата на повеќе месечни суши тревниот покривач во потполност се исушува и тие преминуваат во голини. На вулканското земјиште доста се раширени драките, додека варовитите ридови потполно се оголени.</w:t>
      </w:r>
    </w:p>
    <w:p w14:paraId="5C2F0F99" w14:textId="77777777" w:rsidR="003B11EC" w:rsidRPr="003B11EC" w:rsidRDefault="003B11EC" w:rsidP="003B11EC">
      <w:pPr>
        <w:spacing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Во општината Кочани голините покриваат околу 22000 ха, што укажува на голема нивна застапеност и потреба од идна трансформација. Планинските пасишта се јавуваат на Осогово и Плачковица и тоа над буковиот појас, но ги има и меѓу шумските површини како пасишта на планинските рудини. Поради острите климатски услови се користат само во топлиот дел од годината и тоа од 120-160 дена. На Осогово покриваат простор од 14500 ха, се користат за летна испаша на овците и имаат третман на значајно природно добро.</w:t>
      </w:r>
    </w:p>
    <w:p w14:paraId="14763CD2" w14:textId="77777777" w:rsidR="003B11EC" w:rsidRPr="003B11EC" w:rsidRDefault="003B11EC" w:rsidP="003B11EC">
      <w:pPr>
        <w:spacing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Климатската, релјефната, педолошката и хидрографската хетерогеност овозможиле во Кочанско да егзистираат и повеќе шумски заедници. Тие, по одделните подрачја различно се разместени и се карактеризираат со вертикална заналност. Шумската вегетација во ова подрачје е претставена со делови на сочувани шуми во Осогово и на Плачковица но има и големи површини покриени со ниски шуми и грмушки. Сепак јасно се дифиренцирани височинските катови на дабовиот и буковиот појас. Вкупно под шуми во Кочанската општина се наоѓаат 18160 ха. Во однос на вкупниот шумски фонд на Републиката (905,605 ха), тие учествуваат со 2,0%. На височина до 1000 метри шумскиот фонд е доста деградиран, а претставен е со леска, габер и јасен. </w:t>
      </w:r>
    </w:p>
    <w:p w14:paraId="17080EC5" w14:textId="77777777" w:rsidR="003B11EC" w:rsidRPr="003B11EC" w:rsidRDefault="003B11EC" w:rsidP="003B11EC">
      <w:pPr>
        <w:spacing w:line="259" w:lineRule="auto"/>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Дабовиот појас ги зафаќа терените на ридско и пониско планинските простори на Плачковица и Осогово до 1400 метри. Главно го сочинува дабот горун. Тој е со слаб квалитет на дрвна маса и </w:t>
      </w:r>
      <w:r w:rsidRPr="003B11EC">
        <w:rPr>
          <w:rFonts w:ascii="Calibri" w:eastAsia="Calibri" w:hAnsi="Calibri" w:cs="Calibri"/>
          <w:sz w:val="22"/>
          <w:szCs w:val="22"/>
          <w:lang w:val="mk-MK"/>
        </w:rPr>
        <w:lastRenderedPageBreak/>
        <w:t>прилично изменет флористички состав со висок степен на деградираност.</w:t>
      </w:r>
      <w:r w:rsidRPr="003B11EC">
        <w:rPr>
          <w:rFonts w:ascii="Calibri" w:eastAsia="Calibri" w:hAnsi="Calibri" w:cs="Calibri"/>
          <w:sz w:val="22"/>
          <w:szCs w:val="22"/>
          <w:lang w:val="mk-MK"/>
        </w:rPr>
        <w:cr/>
        <w:t xml:space="preserve">               Над дабовиот се јавува појасот на буковите шуми. Започнуваат од 1400 м и се протегаат до 1650 метри надморска височина. Се јавуваат како долен подгорски и горен горски буков појас. Овде рељефот е типично планински.Четинарите се јавуваат на мали површини. </w:t>
      </w:r>
    </w:p>
    <w:p w14:paraId="2B2B642C" w14:textId="77777777" w:rsidR="003B11EC" w:rsidRPr="003B11EC" w:rsidRDefault="003B11EC" w:rsidP="003B11EC">
      <w:pPr>
        <w:spacing w:after="160" w:line="259" w:lineRule="auto"/>
        <w:jc w:val="both"/>
        <w:rPr>
          <w:rFonts w:ascii="Calibri" w:eastAsia="Calibri" w:hAnsi="Calibri" w:cs="Calibri"/>
          <w:sz w:val="22"/>
          <w:szCs w:val="22"/>
          <w:lang w:val="mk-MK"/>
        </w:rPr>
      </w:pPr>
    </w:p>
    <w:p w14:paraId="3AAEC633" w14:textId="77777777" w:rsidR="003B11EC" w:rsidRPr="003B11EC" w:rsidRDefault="003B11EC" w:rsidP="003B11EC">
      <w:pPr>
        <w:spacing w:after="160" w:line="259" w:lineRule="auto"/>
        <w:jc w:val="both"/>
        <w:rPr>
          <w:rFonts w:ascii="Calibri" w:eastAsia="Calibri" w:hAnsi="Calibri" w:cs="Calibri"/>
          <w:sz w:val="22"/>
          <w:szCs w:val="22"/>
          <w:u w:val="single"/>
          <w:lang w:val="mk-MK"/>
        </w:rPr>
      </w:pPr>
      <w:r w:rsidRPr="003B11EC">
        <w:rPr>
          <w:rFonts w:ascii="Calibri" w:eastAsia="Calibri" w:hAnsi="Calibri" w:cs="Calibri"/>
          <w:sz w:val="22"/>
          <w:szCs w:val="22"/>
          <w:u w:val="single"/>
          <w:lang w:val="mk-MK"/>
        </w:rPr>
        <w:t>Фауна</w:t>
      </w:r>
    </w:p>
    <w:p w14:paraId="5DF660AD"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Разновидните природни услови овозможиле Кочанскиот крај да е богат и со разновиден животински свет. Тој е составн од медитеранска и средноевропска фауна. Егејско-медитеранската фауна се јавува во полето и покрај реките, а средно-европската фауна во планинските делови. Меѓу најраширените животни се зајакот, лисицата, волкот, дивата свиња, срната, дивата коза, потоа еребицата, (полска и камењарка) и фазанскиот дивеч.</w:t>
      </w:r>
    </w:p>
    <w:p w14:paraId="4FE7B7FF" w14:textId="77777777" w:rsidR="003B11EC" w:rsidRPr="003B11EC" w:rsidRDefault="003B11EC" w:rsidP="003B11EC">
      <w:pPr>
        <w:jc w:val="both"/>
        <w:rPr>
          <w:rFonts w:ascii="Calibri" w:eastAsia="Calibri" w:hAnsi="Calibri" w:cs="Calibri"/>
          <w:sz w:val="22"/>
          <w:szCs w:val="22"/>
          <w:lang w:val="mk-MK"/>
        </w:rPr>
      </w:pPr>
      <w:r w:rsidRPr="003B11EC">
        <w:rPr>
          <w:rFonts w:ascii="Calibri" w:eastAsia="Calibri" w:hAnsi="Calibri" w:cs="Calibri"/>
          <w:sz w:val="22"/>
          <w:szCs w:val="22"/>
          <w:lang w:val="mk-MK"/>
        </w:rPr>
        <w:t xml:space="preserve">Во однос на просторната разместеност констатирана е најголема застапеност  на фауната во низинскиот појас 132 фамилии на птици и 9 фамилии на цицачи. Потоа, во дабовиот појас се јавуваат 22 фамилии на птици и 11 фамилии на цицачи, во буковиот појас 17 фамилии на птици и 10 фамилии на цицачи и во високопланинските пасишта како нај карактеристични се утврдени 2 вида на цицачи и неколку вида на птици. Тоа укажува дека со одењето во висина застапеноста со видови се намалува. Поволните природни и еколошки услови за развој на ловното стопанство, овозможиле на Осогово да се формира посебно ловиште што е  добра база за развој на ловниот туризам. </w:t>
      </w:r>
    </w:p>
    <w:p w14:paraId="078A81BD" w14:textId="77777777" w:rsidR="003B11EC" w:rsidRPr="003B11EC" w:rsidRDefault="003B11EC" w:rsidP="003B11EC">
      <w:pPr>
        <w:jc w:val="both"/>
        <w:rPr>
          <w:rFonts w:ascii="Calibri" w:eastAsia="Calibri" w:hAnsi="Calibri" w:cs="Calibri"/>
          <w:lang w:val="mk-MK"/>
        </w:rPr>
      </w:pPr>
    </w:p>
    <w:p w14:paraId="1106FDC9" w14:textId="77777777" w:rsidR="003B11EC" w:rsidRDefault="003B11EC" w:rsidP="003B11EC">
      <w:pPr>
        <w:rPr>
          <w:rFonts w:eastAsia="Calibri"/>
          <w:lang w:val="mk-MK"/>
        </w:rPr>
      </w:pPr>
    </w:p>
    <w:p w14:paraId="4BD0C931" w14:textId="77777777" w:rsidR="003B11EC" w:rsidRPr="00EB3DD6" w:rsidRDefault="003B11EC" w:rsidP="003B11E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sidRPr="00EB3DD6">
        <w:rPr>
          <w:rFonts w:asciiTheme="minorHAnsi" w:eastAsiaTheme="minorHAnsi" w:hAnsiTheme="minorHAnsi" w:cstheme="minorHAnsi"/>
          <w:b/>
          <w:sz w:val="22"/>
          <w:szCs w:val="22"/>
          <w:u w:val="single"/>
          <w:lang w:val="mk-MK"/>
        </w:rPr>
        <w:t>Демографски развој</w:t>
      </w:r>
    </w:p>
    <w:p w14:paraId="453AC134" w14:textId="77777777" w:rsidR="003B11EC" w:rsidRDefault="003B11EC" w:rsidP="003B11EC">
      <w:pPr>
        <w:rPr>
          <w:rFonts w:eastAsia="Calibri"/>
          <w:lang w:val="mk-MK"/>
        </w:rPr>
      </w:pPr>
    </w:p>
    <w:p w14:paraId="02B3EA7D" w14:textId="77777777" w:rsidR="003B11EC" w:rsidRPr="003B11EC" w:rsidRDefault="003B11EC" w:rsidP="003B11EC">
      <w:pPr>
        <w:rPr>
          <w:rFonts w:asciiTheme="minorHAnsi" w:eastAsia="Calibri" w:hAnsiTheme="minorHAnsi" w:cstheme="minorHAnsi"/>
          <w:b/>
          <w:sz w:val="22"/>
          <w:szCs w:val="22"/>
          <w:u w:val="single"/>
          <w:lang w:val="mk-MK"/>
        </w:rPr>
      </w:pPr>
      <w:r w:rsidRPr="003B11EC">
        <w:rPr>
          <w:rFonts w:asciiTheme="minorHAnsi" w:eastAsia="Calibri" w:hAnsiTheme="minorHAnsi" w:cstheme="minorHAnsi"/>
          <w:b/>
          <w:sz w:val="22"/>
          <w:szCs w:val="22"/>
          <w:u w:val="single"/>
          <w:lang w:val="mk-MK"/>
        </w:rPr>
        <w:t>Демографски развој</w:t>
      </w:r>
    </w:p>
    <w:p w14:paraId="4B377E5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b/>
          <w:sz w:val="22"/>
          <w:szCs w:val="22"/>
          <w:lang w:val="mk-MK"/>
        </w:rPr>
        <w:t>Бројното движење на населението</w:t>
      </w:r>
      <w:r w:rsidRPr="003B11EC">
        <w:rPr>
          <w:rFonts w:asciiTheme="minorHAnsi" w:eastAsia="Calibri" w:hAnsiTheme="minorHAnsi" w:cstheme="minorHAnsi"/>
          <w:sz w:val="22"/>
          <w:szCs w:val="22"/>
          <w:lang w:val="mk-MK"/>
        </w:rPr>
        <w:t xml:space="preserve"> претставува основна демографска компонента, која има големо значење во сите области на животот. Природните услови од една и општествено-економските услови од друга страна се основните фактори кои влијаат врз бројното движење на населението. </w:t>
      </w:r>
    </w:p>
    <w:p w14:paraId="2AF7EED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Динамиката на бројот на население во Општина Кочани низ последните два пописи на население може да се види од податоците во табелата.</w:t>
      </w:r>
    </w:p>
    <w:tbl>
      <w:tblPr>
        <w:tblStyle w:val="TableGrid"/>
        <w:tblW w:w="0" w:type="auto"/>
        <w:jc w:val="center"/>
        <w:tblLook w:val="04A0" w:firstRow="1" w:lastRow="0" w:firstColumn="1" w:lastColumn="0" w:noHBand="0" w:noVBand="1"/>
      </w:tblPr>
      <w:tblGrid>
        <w:gridCol w:w="2023"/>
        <w:gridCol w:w="2009"/>
        <w:gridCol w:w="2009"/>
      </w:tblGrid>
      <w:tr w:rsidR="003B11EC" w:rsidRPr="003B11EC" w14:paraId="22A7A4D5" w14:textId="77777777" w:rsidTr="00945827">
        <w:trPr>
          <w:trHeight w:val="300"/>
          <w:jc w:val="center"/>
        </w:trPr>
        <w:tc>
          <w:tcPr>
            <w:tcW w:w="6041" w:type="dxa"/>
            <w:gridSpan w:val="3"/>
            <w:noWrap/>
            <w:hideMark/>
          </w:tcPr>
          <w:p w14:paraId="0493516E"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Население</w:t>
            </w:r>
          </w:p>
        </w:tc>
      </w:tr>
      <w:tr w:rsidR="003B11EC" w:rsidRPr="003B11EC" w14:paraId="077A4F77" w14:textId="77777777" w:rsidTr="00945827">
        <w:trPr>
          <w:trHeight w:val="300"/>
          <w:jc w:val="center"/>
        </w:trPr>
        <w:tc>
          <w:tcPr>
            <w:tcW w:w="2023" w:type="dxa"/>
            <w:noWrap/>
            <w:hideMark/>
          </w:tcPr>
          <w:p w14:paraId="146B37E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Населено место</w:t>
            </w:r>
          </w:p>
        </w:tc>
        <w:tc>
          <w:tcPr>
            <w:tcW w:w="2009" w:type="dxa"/>
            <w:noWrap/>
            <w:hideMark/>
          </w:tcPr>
          <w:p w14:paraId="704B6490"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Попис 2002 год.</w:t>
            </w:r>
          </w:p>
        </w:tc>
        <w:tc>
          <w:tcPr>
            <w:tcW w:w="2009" w:type="dxa"/>
            <w:noWrap/>
            <w:hideMark/>
          </w:tcPr>
          <w:p w14:paraId="175DE080"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Попис 2021 год.</w:t>
            </w:r>
          </w:p>
        </w:tc>
      </w:tr>
      <w:tr w:rsidR="003B11EC" w:rsidRPr="003B11EC" w14:paraId="410A1017" w14:textId="77777777" w:rsidTr="00945827">
        <w:trPr>
          <w:trHeight w:val="300"/>
          <w:jc w:val="center"/>
        </w:trPr>
        <w:tc>
          <w:tcPr>
            <w:tcW w:w="2023" w:type="dxa"/>
            <w:noWrap/>
            <w:hideMark/>
          </w:tcPr>
          <w:p w14:paraId="7A474E36"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Безиково </w:t>
            </w:r>
          </w:p>
        </w:tc>
        <w:tc>
          <w:tcPr>
            <w:tcW w:w="2009" w:type="dxa"/>
            <w:noWrap/>
            <w:hideMark/>
          </w:tcPr>
          <w:p w14:paraId="1C90607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w:t>
            </w:r>
          </w:p>
        </w:tc>
        <w:tc>
          <w:tcPr>
            <w:tcW w:w="2009" w:type="dxa"/>
            <w:noWrap/>
            <w:hideMark/>
          </w:tcPr>
          <w:p w14:paraId="69D23A0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r>
      <w:tr w:rsidR="003B11EC" w:rsidRPr="003B11EC" w14:paraId="693B092A" w14:textId="77777777" w:rsidTr="00945827">
        <w:trPr>
          <w:trHeight w:val="300"/>
          <w:jc w:val="center"/>
        </w:trPr>
        <w:tc>
          <w:tcPr>
            <w:tcW w:w="2023" w:type="dxa"/>
            <w:noWrap/>
            <w:hideMark/>
          </w:tcPr>
          <w:p w14:paraId="3A181680"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Бели </w:t>
            </w:r>
          </w:p>
        </w:tc>
        <w:tc>
          <w:tcPr>
            <w:tcW w:w="2009" w:type="dxa"/>
            <w:noWrap/>
            <w:hideMark/>
          </w:tcPr>
          <w:p w14:paraId="492405A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466</w:t>
            </w:r>
          </w:p>
        </w:tc>
        <w:tc>
          <w:tcPr>
            <w:tcW w:w="2009" w:type="dxa"/>
            <w:noWrap/>
            <w:hideMark/>
          </w:tcPr>
          <w:p w14:paraId="05FA2A7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354</w:t>
            </w:r>
          </w:p>
        </w:tc>
      </w:tr>
      <w:tr w:rsidR="003B11EC" w:rsidRPr="003B11EC" w14:paraId="60F6955A" w14:textId="77777777" w:rsidTr="00945827">
        <w:trPr>
          <w:trHeight w:val="300"/>
          <w:jc w:val="center"/>
        </w:trPr>
        <w:tc>
          <w:tcPr>
            <w:tcW w:w="2023" w:type="dxa"/>
            <w:noWrap/>
            <w:hideMark/>
          </w:tcPr>
          <w:p w14:paraId="18DB817A"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Вранинци </w:t>
            </w:r>
          </w:p>
        </w:tc>
        <w:tc>
          <w:tcPr>
            <w:tcW w:w="2009" w:type="dxa"/>
            <w:noWrap/>
            <w:hideMark/>
          </w:tcPr>
          <w:p w14:paraId="3802EA6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w:t>
            </w:r>
          </w:p>
        </w:tc>
        <w:tc>
          <w:tcPr>
            <w:tcW w:w="2009" w:type="dxa"/>
            <w:noWrap/>
            <w:hideMark/>
          </w:tcPr>
          <w:p w14:paraId="62E75D6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r>
      <w:tr w:rsidR="003B11EC" w:rsidRPr="003B11EC" w14:paraId="224E1835" w14:textId="77777777" w:rsidTr="00945827">
        <w:trPr>
          <w:trHeight w:val="300"/>
          <w:jc w:val="center"/>
        </w:trPr>
        <w:tc>
          <w:tcPr>
            <w:tcW w:w="2023" w:type="dxa"/>
            <w:noWrap/>
            <w:hideMark/>
          </w:tcPr>
          <w:p w14:paraId="6ECC773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Главовица </w:t>
            </w:r>
          </w:p>
        </w:tc>
        <w:tc>
          <w:tcPr>
            <w:tcW w:w="2009" w:type="dxa"/>
            <w:noWrap/>
            <w:hideMark/>
          </w:tcPr>
          <w:p w14:paraId="350714F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59</w:t>
            </w:r>
          </w:p>
        </w:tc>
        <w:tc>
          <w:tcPr>
            <w:tcW w:w="2009" w:type="dxa"/>
            <w:noWrap/>
            <w:hideMark/>
          </w:tcPr>
          <w:p w14:paraId="6BBBE50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24</w:t>
            </w:r>
          </w:p>
        </w:tc>
      </w:tr>
      <w:tr w:rsidR="003B11EC" w:rsidRPr="003B11EC" w14:paraId="2A3FB52C" w14:textId="77777777" w:rsidTr="00945827">
        <w:trPr>
          <w:trHeight w:val="300"/>
          <w:jc w:val="center"/>
        </w:trPr>
        <w:tc>
          <w:tcPr>
            <w:tcW w:w="2023" w:type="dxa"/>
            <w:noWrap/>
            <w:hideMark/>
          </w:tcPr>
          <w:p w14:paraId="29037B0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Горни Подлог </w:t>
            </w:r>
          </w:p>
        </w:tc>
        <w:tc>
          <w:tcPr>
            <w:tcW w:w="2009" w:type="dxa"/>
            <w:noWrap/>
            <w:hideMark/>
          </w:tcPr>
          <w:p w14:paraId="05928F5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704</w:t>
            </w:r>
          </w:p>
        </w:tc>
        <w:tc>
          <w:tcPr>
            <w:tcW w:w="2009" w:type="dxa"/>
            <w:noWrap/>
            <w:hideMark/>
          </w:tcPr>
          <w:p w14:paraId="6292868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571</w:t>
            </w:r>
          </w:p>
        </w:tc>
      </w:tr>
      <w:tr w:rsidR="003B11EC" w:rsidRPr="003B11EC" w14:paraId="061162AF" w14:textId="77777777" w:rsidTr="00945827">
        <w:trPr>
          <w:trHeight w:val="300"/>
          <w:jc w:val="center"/>
        </w:trPr>
        <w:tc>
          <w:tcPr>
            <w:tcW w:w="2023" w:type="dxa"/>
            <w:noWrap/>
            <w:hideMark/>
          </w:tcPr>
          <w:p w14:paraId="69162170"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Горно Градче </w:t>
            </w:r>
          </w:p>
        </w:tc>
        <w:tc>
          <w:tcPr>
            <w:tcW w:w="2009" w:type="dxa"/>
            <w:noWrap/>
            <w:hideMark/>
          </w:tcPr>
          <w:p w14:paraId="110DB85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w:t>
            </w:r>
          </w:p>
        </w:tc>
        <w:tc>
          <w:tcPr>
            <w:tcW w:w="2009" w:type="dxa"/>
            <w:noWrap/>
            <w:hideMark/>
          </w:tcPr>
          <w:p w14:paraId="566544E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r>
      <w:tr w:rsidR="003B11EC" w:rsidRPr="003B11EC" w14:paraId="00BCBFA2" w14:textId="77777777" w:rsidTr="00945827">
        <w:trPr>
          <w:trHeight w:val="300"/>
          <w:jc w:val="center"/>
        </w:trPr>
        <w:tc>
          <w:tcPr>
            <w:tcW w:w="2023" w:type="dxa"/>
            <w:noWrap/>
            <w:hideMark/>
          </w:tcPr>
          <w:p w14:paraId="6403845A"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Грдовци </w:t>
            </w:r>
          </w:p>
        </w:tc>
        <w:tc>
          <w:tcPr>
            <w:tcW w:w="2009" w:type="dxa"/>
            <w:noWrap/>
            <w:hideMark/>
          </w:tcPr>
          <w:p w14:paraId="75F9540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1288</w:t>
            </w:r>
          </w:p>
        </w:tc>
        <w:tc>
          <w:tcPr>
            <w:tcW w:w="2009" w:type="dxa"/>
            <w:noWrap/>
            <w:hideMark/>
          </w:tcPr>
          <w:p w14:paraId="791A4B0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930</w:t>
            </w:r>
          </w:p>
        </w:tc>
      </w:tr>
      <w:tr w:rsidR="003B11EC" w:rsidRPr="003B11EC" w14:paraId="3DD7E707" w14:textId="77777777" w:rsidTr="00945827">
        <w:trPr>
          <w:trHeight w:val="300"/>
          <w:jc w:val="center"/>
        </w:trPr>
        <w:tc>
          <w:tcPr>
            <w:tcW w:w="2023" w:type="dxa"/>
            <w:noWrap/>
            <w:hideMark/>
          </w:tcPr>
          <w:p w14:paraId="641061F9"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Долни Подлог </w:t>
            </w:r>
          </w:p>
        </w:tc>
        <w:tc>
          <w:tcPr>
            <w:tcW w:w="2009" w:type="dxa"/>
            <w:noWrap/>
            <w:hideMark/>
          </w:tcPr>
          <w:p w14:paraId="638B692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476</w:t>
            </w:r>
          </w:p>
        </w:tc>
        <w:tc>
          <w:tcPr>
            <w:tcW w:w="2009" w:type="dxa"/>
            <w:noWrap/>
            <w:hideMark/>
          </w:tcPr>
          <w:p w14:paraId="764E888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327</w:t>
            </w:r>
          </w:p>
        </w:tc>
      </w:tr>
      <w:tr w:rsidR="003B11EC" w:rsidRPr="003B11EC" w14:paraId="304AEF6B" w14:textId="77777777" w:rsidTr="00945827">
        <w:trPr>
          <w:trHeight w:val="300"/>
          <w:jc w:val="center"/>
        </w:trPr>
        <w:tc>
          <w:tcPr>
            <w:tcW w:w="2023" w:type="dxa"/>
            <w:noWrap/>
            <w:hideMark/>
          </w:tcPr>
          <w:p w14:paraId="1EC6BE8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Долно Градче </w:t>
            </w:r>
          </w:p>
        </w:tc>
        <w:tc>
          <w:tcPr>
            <w:tcW w:w="2009" w:type="dxa"/>
            <w:noWrap/>
            <w:hideMark/>
          </w:tcPr>
          <w:p w14:paraId="49870ED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2009" w:type="dxa"/>
            <w:noWrap/>
            <w:hideMark/>
          </w:tcPr>
          <w:p w14:paraId="5D52105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r>
      <w:tr w:rsidR="003B11EC" w:rsidRPr="003B11EC" w14:paraId="3A6E5FD3" w14:textId="77777777" w:rsidTr="00945827">
        <w:trPr>
          <w:trHeight w:val="300"/>
          <w:jc w:val="center"/>
        </w:trPr>
        <w:tc>
          <w:tcPr>
            <w:tcW w:w="2023" w:type="dxa"/>
            <w:noWrap/>
            <w:hideMark/>
          </w:tcPr>
          <w:p w14:paraId="45CFACB8"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Јастребник </w:t>
            </w:r>
          </w:p>
        </w:tc>
        <w:tc>
          <w:tcPr>
            <w:tcW w:w="2009" w:type="dxa"/>
            <w:noWrap/>
            <w:hideMark/>
          </w:tcPr>
          <w:p w14:paraId="4B21E84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48</w:t>
            </w:r>
          </w:p>
        </w:tc>
        <w:tc>
          <w:tcPr>
            <w:tcW w:w="2009" w:type="dxa"/>
            <w:noWrap/>
            <w:hideMark/>
          </w:tcPr>
          <w:p w14:paraId="6ED9F3E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11</w:t>
            </w:r>
          </w:p>
        </w:tc>
      </w:tr>
      <w:tr w:rsidR="003B11EC" w:rsidRPr="003B11EC" w14:paraId="7EB4308F" w14:textId="77777777" w:rsidTr="00945827">
        <w:trPr>
          <w:trHeight w:val="300"/>
          <w:jc w:val="center"/>
        </w:trPr>
        <w:tc>
          <w:tcPr>
            <w:tcW w:w="2023" w:type="dxa"/>
            <w:noWrap/>
            <w:hideMark/>
          </w:tcPr>
          <w:p w14:paraId="375EEE0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Костин Дол </w:t>
            </w:r>
          </w:p>
        </w:tc>
        <w:tc>
          <w:tcPr>
            <w:tcW w:w="2009" w:type="dxa"/>
            <w:noWrap/>
            <w:hideMark/>
          </w:tcPr>
          <w:p w14:paraId="4FDD79B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20</w:t>
            </w:r>
          </w:p>
        </w:tc>
        <w:tc>
          <w:tcPr>
            <w:tcW w:w="2009" w:type="dxa"/>
            <w:noWrap/>
            <w:hideMark/>
          </w:tcPr>
          <w:p w14:paraId="7E93947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r>
      <w:tr w:rsidR="003B11EC" w:rsidRPr="003B11EC" w14:paraId="48978479" w14:textId="77777777" w:rsidTr="00945827">
        <w:trPr>
          <w:trHeight w:val="300"/>
          <w:jc w:val="center"/>
        </w:trPr>
        <w:tc>
          <w:tcPr>
            <w:tcW w:w="2023" w:type="dxa"/>
            <w:noWrap/>
            <w:hideMark/>
          </w:tcPr>
          <w:p w14:paraId="61B7E425"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Кочани</w:t>
            </w:r>
          </w:p>
        </w:tc>
        <w:tc>
          <w:tcPr>
            <w:tcW w:w="2009" w:type="dxa"/>
            <w:noWrap/>
            <w:hideMark/>
          </w:tcPr>
          <w:p w14:paraId="66B8459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28330</w:t>
            </w:r>
          </w:p>
        </w:tc>
        <w:tc>
          <w:tcPr>
            <w:tcW w:w="2009" w:type="dxa"/>
            <w:noWrap/>
            <w:hideMark/>
          </w:tcPr>
          <w:p w14:paraId="4651BB9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24632</w:t>
            </w:r>
          </w:p>
        </w:tc>
      </w:tr>
      <w:tr w:rsidR="003B11EC" w:rsidRPr="003B11EC" w14:paraId="5E11197A" w14:textId="77777777" w:rsidTr="00945827">
        <w:trPr>
          <w:trHeight w:val="300"/>
          <w:jc w:val="center"/>
        </w:trPr>
        <w:tc>
          <w:tcPr>
            <w:tcW w:w="2023" w:type="dxa"/>
            <w:noWrap/>
            <w:hideMark/>
          </w:tcPr>
          <w:p w14:paraId="77C1FB42"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Лешки </w:t>
            </w:r>
          </w:p>
        </w:tc>
        <w:tc>
          <w:tcPr>
            <w:tcW w:w="2009" w:type="dxa"/>
            <w:noWrap/>
            <w:hideMark/>
          </w:tcPr>
          <w:p w14:paraId="67D102F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29</w:t>
            </w:r>
          </w:p>
        </w:tc>
        <w:tc>
          <w:tcPr>
            <w:tcW w:w="2009" w:type="dxa"/>
            <w:noWrap/>
            <w:hideMark/>
          </w:tcPr>
          <w:p w14:paraId="586CB96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w:t>
            </w:r>
          </w:p>
        </w:tc>
      </w:tr>
      <w:tr w:rsidR="003B11EC" w:rsidRPr="003B11EC" w14:paraId="3C9D6948" w14:textId="77777777" w:rsidTr="00945827">
        <w:trPr>
          <w:trHeight w:val="300"/>
          <w:jc w:val="center"/>
        </w:trPr>
        <w:tc>
          <w:tcPr>
            <w:tcW w:w="2023" w:type="dxa"/>
            <w:noWrap/>
            <w:hideMark/>
          </w:tcPr>
          <w:p w14:paraId="510B4997"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Мојанци </w:t>
            </w:r>
          </w:p>
        </w:tc>
        <w:tc>
          <w:tcPr>
            <w:tcW w:w="2009" w:type="dxa"/>
            <w:noWrap/>
            <w:hideMark/>
          </w:tcPr>
          <w:p w14:paraId="391311C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556</w:t>
            </w:r>
          </w:p>
        </w:tc>
        <w:tc>
          <w:tcPr>
            <w:tcW w:w="2009" w:type="dxa"/>
            <w:noWrap/>
            <w:hideMark/>
          </w:tcPr>
          <w:p w14:paraId="2B9CE22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385</w:t>
            </w:r>
          </w:p>
        </w:tc>
      </w:tr>
      <w:tr w:rsidR="003B11EC" w:rsidRPr="003B11EC" w14:paraId="3C7185DA" w14:textId="77777777" w:rsidTr="00945827">
        <w:trPr>
          <w:trHeight w:val="300"/>
          <w:jc w:val="center"/>
        </w:trPr>
        <w:tc>
          <w:tcPr>
            <w:tcW w:w="2023" w:type="dxa"/>
            <w:noWrap/>
            <w:hideMark/>
          </w:tcPr>
          <w:p w14:paraId="7DDCCAF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Небојани </w:t>
            </w:r>
          </w:p>
        </w:tc>
        <w:tc>
          <w:tcPr>
            <w:tcW w:w="2009" w:type="dxa"/>
            <w:noWrap/>
            <w:hideMark/>
          </w:tcPr>
          <w:p w14:paraId="1A626CF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46</w:t>
            </w:r>
          </w:p>
        </w:tc>
        <w:tc>
          <w:tcPr>
            <w:tcW w:w="2009" w:type="dxa"/>
            <w:noWrap/>
            <w:hideMark/>
          </w:tcPr>
          <w:p w14:paraId="4CFA613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w:t>
            </w:r>
          </w:p>
        </w:tc>
      </w:tr>
      <w:tr w:rsidR="003B11EC" w:rsidRPr="003B11EC" w14:paraId="452AEB53" w14:textId="77777777" w:rsidTr="00945827">
        <w:trPr>
          <w:trHeight w:val="300"/>
          <w:jc w:val="center"/>
        </w:trPr>
        <w:tc>
          <w:tcPr>
            <w:tcW w:w="2023" w:type="dxa"/>
            <w:noWrap/>
            <w:hideMark/>
          </w:tcPr>
          <w:p w14:paraId="6A28DF79"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lastRenderedPageBreak/>
              <w:t xml:space="preserve">Нивичани </w:t>
            </w:r>
          </w:p>
        </w:tc>
        <w:tc>
          <w:tcPr>
            <w:tcW w:w="2009" w:type="dxa"/>
            <w:noWrap/>
            <w:hideMark/>
          </w:tcPr>
          <w:p w14:paraId="3D1218A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343</w:t>
            </w:r>
          </w:p>
        </w:tc>
        <w:tc>
          <w:tcPr>
            <w:tcW w:w="2009" w:type="dxa"/>
            <w:noWrap/>
            <w:hideMark/>
          </w:tcPr>
          <w:p w14:paraId="7A485D2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233</w:t>
            </w:r>
          </w:p>
        </w:tc>
      </w:tr>
      <w:tr w:rsidR="003B11EC" w:rsidRPr="003B11EC" w14:paraId="17263FDD" w14:textId="77777777" w:rsidTr="00945827">
        <w:trPr>
          <w:trHeight w:val="300"/>
          <w:jc w:val="center"/>
        </w:trPr>
        <w:tc>
          <w:tcPr>
            <w:tcW w:w="2023" w:type="dxa"/>
            <w:noWrap/>
            <w:hideMark/>
          </w:tcPr>
          <w:p w14:paraId="1A92ABB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Ново Село</w:t>
            </w:r>
          </w:p>
        </w:tc>
        <w:tc>
          <w:tcPr>
            <w:tcW w:w="2009" w:type="dxa"/>
            <w:noWrap/>
            <w:hideMark/>
          </w:tcPr>
          <w:p w14:paraId="07D1654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15</w:t>
            </w:r>
          </w:p>
        </w:tc>
        <w:tc>
          <w:tcPr>
            <w:tcW w:w="2009" w:type="dxa"/>
            <w:noWrap/>
            <w:hideMark/>
          </w:tcPr>
          <w:p w14:paraId="0727A65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r>
      <w:tr w:rsidR="003B11EC" w:rsidRPr="003B11EC" w14:paraId="0552BD7A" w14:textId="77777777" w:rsidTr="00945827">
        <w:trPr>
          <w:trHeight w:val="300"/>
          <w:jc w:val="center"/>
        </w:trPr>
        <w:tc>
          <w:tcPr>
            <w:tcW w:w="2023" w:type="dxa"/>
            <w:noWrap/>
            <w:hideMark/>
          </w:tcPr>
          <w:p w14:paraId="316CC15A"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Оризари </w:t>
            </w:r>
          </w:p>
        </w:tc>
        <w:tc>
          <w:tcPr>
            <w:tcW w:w="2009" w:type="dxa"/>
            <w:noWrap/>
            <w:hideMark/>
          </w:tcPr>
          <w:p w14:paraId="344258C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3776</w:t>
            </w:r>
          </w:p>
        </w:tc>
        <w:tc>
          <w:tcPr>
            <w:tcW w:w="2009" w:type="dxa"/>
            <w:noWrap/>
            <w:hideMark/>
          </w:tcPr>
          <w:p w14:paraId="7054EE9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2737</w:t>
            </w:r>
          </w:p>
        </w:tc>
      </w:tr>
      <w:tr w:rsidR="003B11EC" w:rsidRPr="003B11EC" w14:paraId="526CA97C" w14:textId="77777777" w:rsidTr="00945827">
        <w:trPr>
          <w:trHeight w:val="300"/>
          <w:jc w:val="center"/>
        </w:trPr>
        <w:tc>
          <w:tcPr>
            <w:tcW w:w="2023" w:type="dxa"/>
            <w:noWrap/>
            <w:hideMark/>
          </w:tcPr>
          <w:p w14:paraId="523BACE3"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Пантелеј </w:t>
            </w:r>
          </w:p>
        </w:tc>
        <w:tc>
          <w:tcPr>
            <w:tcW w:w="2009" w:type="dxa"/>
            <w:noWrap/>
            <w:hideMark/>
          </w:tcPr>
          <w:p w14:paraId="566469D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64</w:t>
            </w:r>
          </w:p>
        </w:tc>
        <w:tc>
          <w:tcPr>
            <w:tcW w:w="2009" w:type="dxa"/>
            <w:noWrap/>
            <w:hideMark/>
          </w:tcPr>
          <w:p w14:paraId="653C393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24</w:t>
            </w:r>
          </w:p>
        </w:tc>
      </w:tr>
      <w:tr w:rsidR="003B11EC" w:rsidRPr="003B11EC" w14:paraId="3D4C99D6" w14:textId="77777777" w:rsidTr="00945827">
        <w:trPr>
          <w:trHeight w:val="300"/>
          <w:jc w:val="center"/>
        </w:trPr>
        <w:tc>
          <w:tcPr>
            <w:tcW w:w="2023" w:type="dxa"/>
            <w:noWrap/>
            <w:hideMark/>
          </w:tcPr>
          <w:p w14:paraId="2DAEC919"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Пашаџиково </w:t>
            </w:r>
          </w:p>
        </w:tc>
        <w:tc>
          <w:tcPr>
            <w:tcW w:w="2009" w:type="dxa"/>
            <w:noWrap/>
            <w:hideMark/>
          </w:tcPr>
          <w:p w14:paraId="25658FC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2009" w:type="dxa"/>
            <w:noWrap/>
            <w:hideMark/>
          </w:tcPr>
          <w:p w14:paraId="4448F0D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r>
      <w:tr w:rsidR="003B11EC" w:rsidRPr="003B11EC" w14:paraId="2059572D" w14:textId="77777777" w:rsidTr="00945827">
        <w:trPr>
          <w:trHeight w:val="300"/>
          <w:jc w:val="center"/>
        </w:trPr>
        <w:tc>
          <w:tcPr>
            <w:tcW w:w="2023" w:type="dxa"/>
            <w:noWrap/>
            <w:hideMark/>
          </w:tcPr>
          <w:p w14:paraId="3EB67AE3"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Полаки</w:t>
            </w:r>
          </w:p>
        </w:tc>
        <w:tc>
          <w:tcPr>
            <w:tcW w:w="2009" w:type="dxa"/>
            <w:noWrap/>
            <w:hideMark/>
          </w:tcPr>
          <w:p w14:paraId="79952FA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113</w:t>
            </w:r>
          </w:p>
        </w:tc>
        <w:tc>
          <w:tcPr>
            <w:tcW w:w="2009" w:type="dxa"/>
            <w:noWrap/>
            <w:hideMark/>
          </w:tcPr>
          <w:p w14:paraId="6B51132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29</w:t>
            </w:r>
          </w:p>
        </w:tc>
      </w:tr>
      <w:tr w:rsidR="003B11EC" w:rsidRPr="003B11EC" w14:paraId="395C860C" w14:textId="77777777" w:rsidTr="00945827">
        <w:trPr>
          <w:trHeight w:val="300"/>
          <w:jc w:val="center"/>
        </w:trPr>
        <w:tc>
          <w:tcPr>
            <w:tcW w:w="2023" w:type="dxa"/>
            <w:noWrap/>
            <w:hideMark/>
          </w:tcPr>
          <w:p w14:paraId="1E722B3F"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Пресека </w:t>
            </w:r>
          </w:p>
        </w:tc>
        <w:tc>
          <w:tcPr>
            <w:tcW w:w="2009" w:type="dxa"/>
            <w:noWrap/>
            <w:hideMark/>
          </w:tcPr>
          <w:p w14:paraId="1CF1D7D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131</w:t>
            </w:r>
          </w:p>
        </w:tc>
        <w:tc>
          <w:tcPr>
            <w:tcW w:w="2009" w:type="dxa"/>
            <w:noWrap/>
            <w:hideMark/>
          </w:tcPr>
          <w:p w14:paraId="04F1552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22</w:t>
            </w:r>
          </w:p>
        </w:tc>
      </w:tr>
      <w:tr w:rsidR="003B11EC" w:rsidRPr="003B11EC" w14:paraId="4A9C9692" w14:textId="77777777" w:rsidTr="00945827">
        <w:trPr>
          <w:trHeight w:val="300"/>
          <w:jc w:val="center"/>
        </w:trPr>
        <w:tc>
          <w:tcPr>
            <w:tcW w:w="2023" w:type="dxa"/>
            <w:noWrap/>
            <w:hideMark/>
          </w:tcPr>
          <w:p w14:paraId="2D8F3BC6"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Прибачево </w:t>
            </w:r>
          </w:p>
        </w:tc>
        <w:tc>
          <w:tcPr>
            <w:tcW w:w="2009" w:type="dxa"/>
            <w:noWrap/>
            <w:hideMark/>
          </w:tcPr>
          <w:p w14:paraId="6AF4E45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388</w:t>
            </w:r>
          </w:p>
        </w:tc>
        <w:tc>
          <w:tcPr>
            <w:tcW w:w="2009" w:type="dxa"/>
            <w:noWrap/>
            <w:hideMark/>
          </w:tcPr>
          <w:p w14:paraId="4FE9778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280</w:t>
            </w:r>
          </w:p>
        </w:tc>
      </w:tr>
      <w:tr w:rsidR="003B11EC" w:rsidRPr="003B11EC" w14:paraId="06DB54E7" w14:textId="77777777" w:rsidTr="00945827">
        <w:trPr>
          <w:trHeight w:val="300"/>
          <w:jc w:val="center"/>
        </w:trPr>
        <w:tc>
          <w:tcPr>
            <w:tcW w:w="2023" w:type="dxa"/>
            <w:noWrap/>
            <w:hideMark/>
          </w:tcPr>
          <w:p w14:paraId="74492EE9"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Припор </w:t>
            </w:r>
          </w:p>
        </w:tc>
        <w:tc>
          <w:tcPr>
            <w:tcW w:w="2009" w:type="dxa"/>
            <w:noWrap/>
            <w:hideMark/>
          </w:tcPr>
          <w:p w14:paraId="3699929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2009" w:type="dxa"/>
            <w:noWrap/>
            <w:hideMark/>
          </w:tcPr>
          <w:p w14:paraId="3C9A4F2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r>
      <w:tr w:rsidR="003B11EC" w:rsidRPr="003B11EC" w14:paraId="3F40B312" w14:textId="77777777" w:rsidTr="00945827">
        <w:trPr>
          <w:trHeight w:val="300"/>
          <w:jc w:val="center"/>
        </w:trPr>
        <w:tc>
          <w:tcPr>
            <w:tcW w:w="2023" w:type="dxa"/>
            <w:noWrap/>
            <w:hideMark/>
          </w:tcPr>
          <w:p w14:paraId="2754CB35"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Рајчани </w:t>
            </w:r>
          </w:p>
        </w:tc>
        <w:tc>
          <w:tcPr>
            <w:tcW w:w="2009" w:type="dxa"/>
            <w:noWrap/>
            <w:hideMark/>
          </w:tcPr>
          <w:p w14:paraId="7B0466F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33</w:t>
            </w:r>
          </w:p>
        </w:tc>
        <w:tc>
          <w:tcPr>
            <w:tcW w:w="2009" w:type="dxa"/>
            <w:noWrap/>
            <w:hideMark/>
          </w:tcPr>
          <w:p w14:paraId="72EE690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w:t>
            </w:r>
          </w:p>
        </w:tc>
      </w:tr>
      <w:tr w:rsidR="003B11EC" w:rsidRPr="003B11EC" w14:paraId="4AD923B8" w14:textId="77777777" w:rsidTr="00945827">
        <w:trPr>
          <w:trHeight w:val="300"/>
          <w:jc w:val="center"/>
        </w:trPr>
        <w:tc>
          <w:tcPr>
            <w:tcW w:w="2023" w:type="dxa"/>
            <w:noWrap/>
            <w:hideMark/>
          </w:tcPr>
          <w:p w14:paraId="30229EE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Речани </w:t>
            </w:r>
          </w:p>
        </w:tc>
        <w:tc>
          <w:tcPr>
            <w:tcW w:w="2009" w:type="dxa"/>
            <w:noWrap/>
            <w:hideMark/>
          </w:tcPr>
          <w:p w14:paraId="3B376DF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w:t>
            </w:r>
          </w:p>
        </w:tc>
        <w:tc>
          <w:tcPr>
            <w:tcW w:w="2009" w:type="dxa"/>
            <w:noWrap/>
            <w:hideMark/>
          </w:tcPr>
          <w:p w14:paraId="5883943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r>
      <w:tr w:rsidR="003B11EC" w:rsidRPr="003B11EC" w14:paraId="592F3985" w14:textId="77777777" w:rsidTr="00945827">
        <w:trPr>
          <w:trHeight w:val="300"/>
          <w:jc w:val="center"/>
        </w:trPr>
        <w:tc>
          <w:tcPr>
            <w:tcW w:w="2023" w:type="dxa"/>
            <w:noWrap/>
            <w:hideMark/>
          </w:tcPr>
          <w:p w14:paraId="073C36B8"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Тркање </w:t>
            </w:r>
          </w:p>
        </w:tc>
        <w:tc>
          <w:tcPr>
            <w:tcW w:w="2009" w:type="dxa"/>
            <w:noWrap/>
            <w:hideMark/>
          </w:tcPr>
          <w:p w14:paraId="2C0BE16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1225</w:t>
            </w:r>
          </w:p>
        </w:tc>
        <w:tc>
          <w:tcPr>
            <w:tcW w:w="2009" w:type="dxa"/>
            <w:noWrap/>
            <w:hideMark/>
          </w:tcPr>
          <w:p w14:paraId="5ED2D48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1001</w:t>
            </w:r>
          </w:p>
        </w:tc>
      </w:tr>
      <w:tr w:rsidR="003B11EC" w:rsidRPr="003B11EC" w14:paraId="58EFAE3A" w14:textId="77777777" w:rsidTr="00945827">
        <w:trPr>
          <w:trHeight w:val="300"/>
          <w:jc w:val="center"/>
        </w:trPr>
        <w:tc>
          <w:tcPr>
            <w:tcW w:w="2023" w:type="dxa"/>
            <w:noWrap/>
            <w:hideMark/>
          </w:tcPr>
          <w:p w14:paraId="03BE894C"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Црвена Нива </w:t>
            </w:r>
          </w:p>
        </w:tc>
        <w:tc>
          <w:tcPr>
            <w:tcW w:w="2009" w:type="dxa"/>
            <w:noWrap/>
            <w:hideMark/>
          </w:tcPr>
          <w:p w14:paraId="3FA5E44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2009" w:type="dxa"/>
            <w:noWrap/>
            <w:hideMark/>
          </w:tcPr>
          <w:p w14:paraId="5A325B9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r>
      <w:tr w:rsidR="003B11EC" w:rsidRPr="003B11EC" w14:paraId="6D1B373A" w14:textId="77777777" w:rsidTr="00945827">
        <w:trPr>
          <w:trHeight w:val="300"/>
          <w:jc w:val="center"/>
        </w:trPr>
        <w:tc>
          <w:tcPr>
            <w:tcW w:w="2023" w:type="dxa"/>
            <w:noWrap/>
            <w:hideMark/>
          </w:tcPr>
          <w:p w14:paraId="7DFBDE2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ВКУПНО</w:t>
            </w:r>
          </w:p>
        </w:tc>
        <w:tc>
          <w:tcPr>
            <w:tcW w:w="2009" w:type="dxa"/>
            <w:noWrap/>
            <w:hideMark/>
          </w:tcPr>
          <w:p w14:paraId="428589E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38155</w:t>
            </w:r>
          </w:p>
        </w:tc>
        <w:tc>
          <w:tcPr>
            <w:tcW w:w="2009" w:type="dxa"/>
            <w:noWrap/>
            <w:hideMark/>
          </w:tcPr>
          <w:p w14:paraId="18075A2D"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31602</w:t>
            </w:r>
          </w:p>
        </w:tc>
      </w:tr>
    </w:tbl>
    <w:p w14:paraId="4822A5D4" w14:textId="77777777" w:rsidR="003B11EC" w:rsidRPr="003B11EC" w:rsidRDefault="003B11EC" w:rsidP="003B11EC">
      <w:pPr>
        <w:rPr>
          <w:rFonts w:asciiTheme="minorHAnsi" w:eastAsia="Calibri" w:hAnsiTheme="minorHAnsi" w:cstheme="minorHAnsi"/>
          <w:sz w:val="22"/>
          <w:szCs w:val="22"/>
          <w:lang w:val="mk-MK"/>
        </w:rPr>
      </w:pPr>
    </w:p>
    <w:p w14:paraId="7440964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Од изнесените податоци во табелата се забележува дека бројот на население во Општина Кочани во периодот од 2002-2021 година се намалува и тоа од 38155 жители во 2002 година на 31602 жители во 2021 година или намалување за </w:t>
      </w:r>
      <w:r w:rsidRPr="003B11EC">
        <w:rPr>
          <w:rFonts w:asciiTheme="minorHAnsi" w:eastAsia="Calibri" w:hAnsiTheme="minorHAnsi" w:cstheme="minorHAnsi"/>
          <w:sz w:val="22"/>
          <w:szCs w:val="22"/>
        </w:rPr>
        <w:t>17</w:t>
      </w:r>
      <w:r w:rsidRPr="003B11EC">
        <w:rPr>
          <w:rFonts w:asciiTheme="minorHAnsi" w:eastAsia="Calibri" w:hAnsiTheme="minorHAnsi" w:cstheme="minorHAnsi"/>
          <w:sz w:val="22"/>
          <w:szCs w:val="22"/>
          <w:lang w:val="mk-MK"/>
        </w:rPr>
        <w:t>%.</w:t>
      </w:r>
    </w:p>
    <w:p w14:paraId="6CD2CB1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Причините за ваквата негативна динамика на бројот на населението, произлегуваат од драстичните промени во општествениот, политичкиот и стопанскиот систем. Во наведениот период беа предизвикани промени во секторите на развој. Односно населението работно се пренасочи во секундарните и терциерните дејности, кои главно се развиваа во градските населби. Така настана силна емиграција на населението од руралната кон урбаната средина и просторот доживеа силна депопулација и деаграризација.</w:t>
      </w:r>
    </w:p>
    <w:p w14:paraId="6DC6C16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Миграционото движење на населението најчесто е од економски причини, а се јавува пред се во ридските и планинските населени места</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со одлука на Влада овие населени места</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Безиково, Горно Градче, Главовица, Јастребник, Костин Дол, Лешки, Небојани, Ново Село, Нивичани, Полаки, Пресека, Припор, Пантелеј, Рајчани и Вранинци се дефинирани како подрачја со специфични развојни потреби), од каде населението мигрира во рамничарските населени места, каде има подобри услови за живот, но голем дел од населението мигрира и во поголемите и поразвиени градови во Р.С. Македонија, но и надвор од неа.</w:t>
      </w:r>
    </w:p>
    <w:p w14:paraId="7CF7146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Како главни центри во Република Северна Македонија, каде мигрира населението од оваа област е град Скопје,  а како главен мотив за тоа е слабата економска состојба, односно потрагата по подобри услови за живот, вработување но и укинувањето на образовните и здравствените услуги во руралната средина.</w:t>
      </w:r>
    </w:p>
    <w:p w14:paraId="2DD6172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Од податоците се забележува дека населението во сите населени места се намалува во периодод од 2002 год. до 2021 година, а постојат и населени места кои се раселени (како што е с.Горно Градче, с.Припор и с.Црвена Нива) или пред целосно раселување. </w:t>
      </w:r>
    </w:p>
    <w:p w14:paraId="0943BA8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Се констатира дека намалувањето на вкупниот број на популацијата во областа е сериозен проблем воопшто.. Мора да се обрне внимание и преземат мерки за подобрување на линиската и институционалната инфраструктурата барем во некои поцентрални населени места во областа.</w:t>
      </w:r>
    </w:p>
    <w:p w14:paraId="06582BE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b/>
          <w:sz w:val="22"/>
          <w:szCs w:val="22"/>
          <w:lang w:val="mk-MK"/>
        </w:rPr>
        <w:t>Половата структура</w:t>
      </w:r>
      <w:r w:rsidRPr="003B11EC">
        <w:rPr>
          <w:rFonts w:asciiTheme="minorHAnsi" w:eastAsia="Calibri" w:hAnsiTheme="minorHAnsi" w:cstheme="minorHAnsi"/>
          <w:sz w:val="22"/>
          <w:szCs w:val="22"/>
          <w:lang w:val="mk-MK"/>
        </w:rPr>
        <w:t xml:space="preserve"> на неселението го покажува бројниот сооднос на машкото и женското население во однос на вкупното население. Оваа структура на населението е важна за физиолошката рамка за биолошка репродукција на населението во одредена област (Маџевиќ М. 2007).</w:t>
      </w:r>
    </w:p>
    <w:p w14:paraId="7F98383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Бројот на машките и женските лица во рамките на една средина обично се разликува до одреден степен, но во случаите, кога се појавуваат големи разлики настануваат сериозни </w:t>
      </w:r>
      <w:r w:rsidRPr="003B11EC">
        <w:rPr>
          <w:rFonts w:asciiTheme="minorHAnsi" w:eastAsia="Calibri" w:hAnsiTheme="minorHAnsi" w:cstheme="minorHAnsi"/>
          <w:sz w:val="22"/>
          <w:szCs w:val="22"/>
          <w:lang w:val="mk-MK"/>
        </w:rPr>
        <w:lastRenderedPageBreak/>
        <w:t>промени и проблеми во останатите структури на населението, а тоа остава сериозни последици врз развојот на населението.</w:t>
      </w:r>
    </w:p>
    <w:p w14:paraId="0DB1A24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Во Општина Кочани соодносот на машкото и женското население се одржува во рамки од 49,45% машко спрема 50,55% женско население во 2021 година.</w:t>
      </w:r>
    </w:p>
    <w:p w14:paraId="72AA25EC" w14:textId="77777777" w:rsidR="003B11EC" w:rsidRPr="003B11EC" w:rsidRDefault="003B11EC" w:rsidP="003B11EC">
      <w:pPr>
        <w:rPr>
          <w:rFonts w:asciiTheme="minorHAnsi" w:eastAsia="Calibri" w:hAnsiTheme="minorHAnsi" w:cstheme="minorHAnsi"/>
          <w:sz w:val="22"/>
          <w:szCs w:val="22"/>
          <w:lang w:val="mk-MK"/>
        </w:rPr>
      </w:pPr>
    </w:p>
    <w:tbl>
      <w:tblPr>
        <w:tblW w:w="5620" w:type="dxa"/>
        <w:jc w:val="center"/>
        <w:tblLook w:val="04A0" w:firstRow="1" w:lastRow="0" w:firstColumn="1" w:lastColumn="0" w:noHBand="0" w:noVBand="1"/>
      </w:tblPr>
      <w:tblGrid>
        <w:gridCol w:w="2249"/>
        <w:gridCol w:w="1402"/>
        <w:gridCol w:w="989"/>
        <w:gridCol w:w="944"/>
        <w:gridCol w:w="222"/>
      </w:tblGrid>
      <w:tr w:rsidR="003B11EC" w:rsidRPr="003B11EC" w14:paraId="67B55350" w14:textId="77777777" w:rsidTr="00945827">
        <w:trPr>
          <w:gridAfter w:val="1"/>
          <w:wAfter w:w="36" w:type="dxa"/>
          <w:trHeight w:val="509"/>
          <w:jc w:val="center"/>
        </w:trPr>
        <w:tc>
          <w:tcPr>
            <w:tcW w:w="558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7DC32D"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Вкупно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резидентно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население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Република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Северна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Македонија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возраст</w:t>
            </w:r>
            <w:proofErr w:type="spellEnd"/>
            <w:r w:rsidRPr="003B11EC">
              <w:rPr>
                <w:rFonts w:asciiTheme="minorHAnsi" w:eastAsia="Calibri" w:hAnsiTheme="minorHAnsi" w:cstheme="minorHAnsi"/>
                <w:sz w:val="22"/>
                <w:szCs w:val="22"/>
              </w:rPr>
              <w:t xml:space="preserve"> и </w:t>
            </w:r>
            <w:proofErr w:type="spellStart"/>
            <w:proofErr w:type="gramStart"/>
            <w:r w:rsidRPr="003B11EC">
              <w:rPr>
                <w:rFonts w:asciiTheme="minorHAnsi" w:eastAsia="Calibri" w:hAnsiTheme="minorHAnsi" w:cstheme="minorHAnsi"/>
                <w:sz w:val="22"/>
                <w:szCs w:val="22"/>
              </w:rPr>
              <w:t>пол</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w:t>
            </w:r>
            <w:proofErr w:type="spellEnd"/>
            <w:proofErr w:type="gram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населени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места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Попис</w:t>
            </w:r>
            <w:proofErr w:type="spellEnd"/>
            <w:r w:rsidRPr="003B11EC">
              <w:rPr>
                <w:rFonts w:asciiTheme="minorHAnsi" w:eastAsia="Calibri" w:hAnsiTheme="minorHAnsi" w:cstheme="minorHAnsi"/>
                <w:sz w:val="22"/>
                <w:szCs w:val="22"/>
              </w:rPr>
              <w:t xml:space="preserve"> , 2021</w:t>
            </w:r>
          </w:p>
        </w:tc>
      </w:tr>
      <w:tr w:rsidR="003B11EC" w:rsidRPr="003B11EC" w14:paraId="35415C1C" w14:textId="77777777" w:rsidTr="00945827">
        <w:trPr>
          <w:trHeight w:val="1065"/>
          <w:jc w:val="center"/>
        </w:trPr>
        <w:tc>
          <w:tcPr>
            <w:tcW w:w="5584" w:type="dxa"/>
            <w:gridSpan w:val="4"/>
            <w:vMerge/>
            <w:tcBorders>
              <w:top w:val="single" w:sz="4" w:space="0" w:color="auto"/>
              <w:left w:val="single" w:sz="4" w:space="0" w:color="auto"/>
              <w:bottom w:val="single" w:sz="4" w:space="0" w:color="auto"/>
              <w:right w:val="single" w:sz="4" w:space="0" w:color="auto"/>
            </w:tcBorders>
            <w:vAlign w:val="center"/>
            <w:hideMark/>
          </w:tcPr>
          <w:p w14:paraId="324A0638" w14:textId="77777777" w:rsidR="003B11EC" w:rsidRPr="003B11EC" w:rsidRDefault="003B11EC" w:rsidP="003B11EC">
            <w:pPr>
              <w:rPr>
                <w:rFonts w:asciiTheme="minorHAnsi" w:eastAsia="Calibri" w:hAnsiTheme="minorHAnsi" w:cstheme="minorHAnsi"/>
                <w:b/>
                <w:bCs/>
                <w:sz w:val="22"/>
                <w:szCs w:val="22"/>
              </w:rPr>
            </w:pPr>
          </w:p>
        </w:tc>
        <w:tc>
          <w:tcPr>
            <w:tcW w:w="36" w:type="dxa"/>
            <w:tcBorders>
              <w:top w:val="nil"/>
              <w:left w:val="nil"/>
              <w:bottom w:val="nil"/>
              <w:right w:val="nil"/>
            </w:tcBorders>
            <w:shd w:val="clear" w:color="auto" w:fill="auto"/>
            <w:noWrap/>
            <w:vAlign w:val="bottom"/>
            <w:hideMark/>
          </w:tcPr>
          <w:p w14:paraId="5CDD6A3C" w14:textId="77777777" w:rsidR="003B11EC" w:rsidRPr="003B11EC" w:rsidRDefault="003B11EC" w:rsidP="003B11EC">
            <w:pPr>
              <w:rPr>
                <w:rFonts w:asciiTheme="minorHAnsi" w:eastAsia="Calibri" w:hAnsiTheme="minorHAnsi" w:cstheme="minorHAnsi"/>
                <w:b/>
                <w:bCs/>
                <w:sz w:val="22"/>
                <w:szCs w:val="22"/>
              </w:rPr>
            </w:pPr>
          </w:p>
        </w:tc>
      </w:tr>
      <w:tr w:rsidR="003B11EC" w:rsidRPr="003B11EC" w14:paraId="4B64FE43"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27776F9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 </w:t>
            </w:r>
          </w:p>
        </w:tc>
        <w:tc>
          <w:tcPr>
            <w:tcW w:w="1402" w:type="dxa"/>
            <w:tcBorders>
              <w:top w:val="nil"/>
              <w:left w:val="nil"/>
              <w:bottom w:val="single" w:sz="4" w:space="0" w:color="auto"/>
              <w:right w:val="single" w:sz="4" w:space="0" w:color="auto"/>
            </w:tcBorders>
            <w:shd w:val="clear" w:color="auto" w:fill="auto"/>
            <w:noWrap/>
            <w:vAlign w:val="bottom"/>
            <w:hideMark/>
          </w:tcPr>
          <w:p w14:paraId="2C01EB3F"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 xml:space="preserve"> ВКУПНО</w:t>
            </w:r>
          </w:p>
        </w:tc>
        <w:tc>
          <w:tcPr>
            <w:tcW w:w="989" w:type="dxa"/>
            <w:tcBorders>
              <w:top w:val="nil"/>
              <w:left w:val="nil"/>
              <w:bottom w:val="single" w:sz="4" w:space="0" w:color="auto"/>
              <w:right w:val="single" w:sz="4" w:space="0" w:color="auto"/>
            </w:tcBorders>
            <w:shd w:val="clear" w:color="auto" w:fill="auto"/>
            <w:noWrap/>
            <w:vAlign w:val="bottom"/>
            <w:hideMark/>
          </w:tcPr>
          <w:p w14:paraId="60AAAA79"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Мажи</w:t>
            </w:r>
            <w:proofErr w:type="spellEnd"/>
          </w:p>
        </w:tc>
        <w:tc>
          <w:tcPr>
            <w:tcW w:w="944" w:type="dxa"/>
            <w:tcBorders>
              <w:top w:val="nil"/>
              <w:left w:val="nil"/>
              <w:bottom w:val="single" w:sz="4" w:space="0" w:color="auto"/>
              <w:right w:val="single" w:sz="4" w:space="0" w:color="auto"/>
            </w:tcBorders>
            <w:shd w:val="clear" w:color="auto" w:fill="auto"/>
            <w:noWrap/>
            <w:vAlign w:val="bottom"/>
            <w:hideMark/>
          </w:tcPr>
          <w:p w14:paraId="0E5AD4F4"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Жени</w:t>
            </w:r>
            <w:proofErr w:type="spellEnd"/>
          </w:p>
        </w:tc>
        <w:tc>
          <w:tcPr>
            <w:tcW w:w="36" w:type="dxa"/>
            <w:vAlign w:val="center"/>
            <w:hideMark/>
          </w:tcPr>
          <w:p w14:paraId="4DA844D2" w14:textId="77777777" w:rsidR="003B11EC" w:rsidRPr="003B11EC" w:rsidRDefault="003B11EC" w:rsidP="003B11EC">
            <w:pPr>
              <w:rPr>
                <w:rFonts w:asciiTheme="minorHAnsi" w:eastAsia="Calibri" w:hAnsiTheme="minorHAnsi" w:cstheme="minorHAnsi"/>
                <w:sz w:val="22"/>
                <w:szCs w:val="22"/>
              </w:rPr>
            </w:pPr>
          </w:p>
        </w:tc>
      </w:tr>
      <w:tr w:rsidR="003B11EC" w:rsidRPr="003B11EC" w14:paraId="1D5360FE"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7C7B1F3C"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Безиково</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1A6A4B44"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989" w:type="dxa"/>
            <w:tcBorders>
              <w:top w:val="nil"/>
              <w:left w:val="nil"/>
              <w:bottom w:val="single" w:sz="4" w:space="0" w:color="auto"/>
              <w:right w:val="single" w:sz="4" w:space="0" w:color="auto"/>
            </w:tcBorders>
            <w:shd w:val="clear" w:color="auto" w:fill="auto"/>
            <w:noWrap/>
            <w:vAlign w:val="bottom"/>
            <w:hideMark/>
          </w:tcPr>
          <w:p w14:paraId="7AD63CF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944" w:type="dxa"/>
            <w:tcBorders>
              <w:top w:val="nil"/>
              <w:left w:val="nil"/>
              <w:bottom w:val="single" w:sz="4" w:space="0" w:color="auto"/>
              <w:right w:val="single" w:sz="4" w:space="0" w:color="auto"/>
            </w:tcBorders>
            <w:shd w:val="clear" w:color="auto" w:fill="auto"/>
            <w:noWrap/>
            <w:vAlign w:val="bottom"/>
            <w:hideMark/>
          </w:tcPr>
          <w:p w14:paraId="07ED40E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36" w:type="dxa"/>
            <w:vAlign w:val="center"/>
            <w:hideMark/>
          </w:tcPr>
          <w:p w14:paraId="33DF6C88" w14:textId="77777777" w:rsidR="003B11EC" w:rsidRPr="003B11EC" w:rsidRDefault="003B11EC" w:rsidP="003B11EC">
            <w:pPr>
              <w:rPr>
                <w:rFonts w:asciiTheme="minorHAnsi" w:eastAsia="Calibri" w:hAnsiTheme="minorHAnsi" w:cstheme="minorHAnsi"/>
                <w:sz w:val="22"/>
                <w:szCs w:val="22"/>
              </w:rPr>
            </w:pPr>
          </w:p>
        </w:tc>
      </w:tr>
      <w:tr w:rsidR="003B11EC" w:rsidRPr="003B11EC" w14:paraId="3684EF86"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22BCC3F8"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Бели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3EB6D6D0"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354</w:t>
            </w:r>
          </w:p>
        </w:tc>
        <w:tc>
          <w:tcPr>
            <w:tcW w:w="989" w:type="dxa"/>
            <w:tcBorders>
              <w:top w:val="nil"/>
              <w:left w:val="nil"/>
              <w:bottom w:val="single" w:sz="4" w:space="0" w:color="auto"/>
              <w:right w:val="single" w:sz="4" w:space="0" w:color="auto"/>
            </w:tcBorders>
            <w:shd w:val="clear" w:color="auto" w:fill="auto"/>
            <w:noWrap/>
            <w:vAlign w:val="bottom"/>
            <w:hideMark/>
          </w:tcPr>
          <w:p w14:paraId="075BBB9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187</w:t>
            </w:r>
          </w:p>
        </w:tc>
        <w:tc>
          <w:tcPr>
            <w:tcW w:w="944" w:type="dxa"/>
            <w:tcBorders>
              <w:top w:val="nil"/>
              <w:left w:val="nil"/>
              <w:bottom w:val="single" w:sz="4" w:space="0" w:color="auto"/>
              <w:right w:val="single" w:sz="4" w:space="0" w:color="auto"/>
            </w:tcBorders>
            <w:shd w:val="clear" w:color="auto" w:fill="auto"/>
            <w:noWrap/>
            <w:vAlign w:val="bottom"/>
            <w:hideMark/>
          </w:tcPr>
          <w:p w14:paraId="6539258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167</w:t>
            </w:r>
          </w:p>
        </w:tc>
        <w:tc>
          <w:tcPr>
            <w:tcW w:w="36" w:type="dxa"/>
            <w:vAlign w:val="center"/>
            <w:hideMark/>
          </w:tcPr>
          <w:p w14:paraId="5C61FF1D" w14:textId="77777777" w:rsidR="003B11EC" w:rsidRPr="003B11EC" w:rsidRDefault="003B11EC" w:rsidP="003B11EC">
            <w:pPr>
              <w:rPr>
                <w:rFonts w:asciiTheme="minorHAnsi" w:eastAsia="Calibri" w:hAnsiTheme="minorHAnsi" w:cstheme="minorHAnsi"/>
                <w:sz w:val="22"/>
                <w:szCs w:val="22"/>
              </w:rPr>
            </w:pPr>
          </w:p>
        </w:tc>
      </w:tr>
      <w:tr w:rsidR="003B11EC" w:rsidRPr="003B11EC" w14:paraId="1253D49B"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24E5C86A"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Вранинци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1E46511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w:t>
            </w:r>
          </w:p>
        </w:tc>
        <w:tc>
          <w:tcPr>
            <w:tcW w:w="989" w:type="dxa"/>
            <w:tcBorders>
              <w:top w:val="nil"/>
              <w:left w:val="nil"/>
              <w:bottom w:val="single" w:sz="4" w:space="0" w:color="auto"/>
              <w:right w:val="single" w:sz="4" w:space="0" w:color="auto"/>
            </w:tcBorders>
            <w:shd w:val="clear" w:color="auto" w:fill="auto"/>
            <w:noWrap/>
            <w:vAlign w:val="bottom"/>
            <w:hideMark/>
          </w:tcPr>
          <w:p w14:paraId="0AA1BD3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944" w:type="dxa"/>
            <w:tcBorders>
              <w:top w:val="nil"/>
              <w:left w:val="nil"/>
              <w:bottom w:val="single" w:sz="4" w:space="0" w:color="auto"/>
              <w:right w:val="single" w:sz="4" w:space="0" w:color="auto"/>
            </w:tcBorders>
            <w:shd w:val="clear" w:color="auto" w:fill="auto"/>
            <w:noWrap/>
            <w:vAlign w:val="bottom"/>
            <w:hideMark/>
          </w:tcPr>
          <w:p w14:paraId="79E5BDD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36" w:type="dxa"/>
            <w:vAlign w:val="center"/>
            <w:hideMark/>
          </w:tcPr>
          <w:p w14:paraId="7DB13539" w14:textId="77777777" w:rsidR="003B11EC" w:rsidRPr="003B11EC" w:rsidRDefault="003B11EC" w:rsidP="003B11EC">
            <w:pPr>
              <w:rPr>
                <w:rFonts w:asciiTheme="minorHAnsi" w:eastAsia="Calibri" w:hAnsiTheme="minorHAnsi" w:cstheme="minorHAnsi"/>
                <w:sz w:val="22"/>
                <w:szCs w:val="22"/>
              </w:rPr>
            </w:pPr>
          </w:p>
        </w:tc>
      </w:tr>
      <w:tr w:rsidR="003B11EC" w:rsidRPr="003B11EC" w14:paraId="358996D3"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350FEC64"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Главовица</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3EEC870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24</w:t>
            </w:r>
          </w:p>
        </w:tc>
        <w:tc>
          <w:tcPr>
            <w:tcW w:w="989" w:type="dxa"/>
            <w:tcBorders>
              <w:top w:val="nil"/>
              <w:left w:val="nil"/>
              <w:bottom w:val="single" w:sz="4" w:space="0" w:color="auto"/>
              <w:right w:val="single" w:sz="4" w:space="0" w:color="auto"/>
            </w:tcBorders>
            <w:shd w:val="clear" w:color="auto" w:fill="auto"/>
            <w:noWrap/>
            <w:vAlign w:val="bottom"/>
            <w:hideMark/>
          </w:tcPr>
          <w:p w14:paraId="1304009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16</w:t>
            </w:r>
          </w:p>
        </w:tc>
        <w:tc>
          <w:tcPr>
            <w:tcW w:w="944" w:type="dxa"/>
            <w:tcBorders>
              <w:top w:val="nil"/>
              <w:left w:val="nil"/>
              <w:bottom w:val="single" w:sz="4" w:space="0" w:color="auto"/>
              <w:right w:val="single" w:sz="4" w:space="0" w:color="auto"/>
            </w:tcBorders>
            <w:shd w:val="clear" w:color="auto" w:fill="auto"/>
            <w:noWrap/>
            <w:vAlign w:val="bottom"/>
            <w:hideMark/>
          </w:tcPr>
          <w:p w14:paraId="1B966DE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8</w:t>
            </w:r>
          </w:p>
        </w:tc>
        <w:tc>
          <w:tcPr>
            <w:tcW w:w="36" w:type="dxa"/>
            <w:vAlign w:val="center"/>
            <w:hideMark/>
          </w:tcPr>
          <w:p w14:paraId="7504003A" w14:textId="77777777" w:rsidR="003B11EC" w:rsidRPr="003B11EC" w:rsidRDefault="003B11EC" w:rsidP="003B11EC">
            <w:pPr>
              <w:rPr>
                <w:rFonts w:asciiTheme="minorHAnsi" w:eastAsia="Calibri" w:hAnsiTheme="minorHAnsi" w:cstheme="minorHAnsi"/>
                <w:sz w:val="22"/>
                <w:szCs w:val="22"/>
              </w:rPr>
            </w:pPr>
          </w:p>
        </w:tc>
      </w:tr>
      <w:tr w:rsidR="003B11EC" w:rsidRPr="003B11EC" w14:paraId="077467DB"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7A6BE9E6"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Горни</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Подлог</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18F9272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571</w:t>
            </w:r>
          </w:p>
        </w:tc>
        <w:tc>
          <w:tcPr>
            <w:tcW w:w="989" w:type="dxa"/>
            <w:tcBorders>
              <w:top w:val="nil"/>
              <w:left w:val="nil"/>
              <w:bottom w:val="single" w:sz="4" w:space="0" w:color="auto"/>
              <w:right w:val="single" w:sz="4" w:space="0" w:color="auto"/>
            </w:tcBorders>
            <w:shd w:val="clear" w:color="auto" w:fill="auto"/>
            <w:noWrap/>
            <w:vAlign w:val="bottom"/>
            <w:hideMark/>
          </w:tcPr>
          <w:p w14:paraId="29609E5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273</w:t>
            </w:r>
          </w:p>
        </w:tc>
        <w:tc>
          <w:tcPr>
            <w:tcW w:w="944" w:type="dxa"/>
            <w:tcBorders>
              <w:top w:val="nil"/>
              <w:left w:val="nil"/>
              <w:bottom w:val="single" w:sz="4" w:space="0" w:color="auto"/>
              <w:right w:val="single" w:sz="4" w:space="0" w:color="auto"/>
            </w:tcBorders>
            <w:shd w:val="clear" w:color="auto" w:fill="auto"/>
            <w:noWrap/>
            <w:vAlign w:val="bottom"/>
            <w:hideMark/>
          </w:tcPr>
          <w:p w14:paraId="7AA699B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298</w:t>
            </w:r>
          </w:p>
        </w:tc>
        <w:tc>
          <w:tcPr>
            <w:tcW w:w="36" w:type="dxa"/>
            <w:vAlign w:val="center"/>
            <w:hideMark/>
          </w:tcPr>
          <w:p w14:paraId="6464BB5A" w14:textId="77777777" w:rsidR="003B11EC" w:rsidRPr="003B11EC" w:rsidRDefault="003B11EC" w:rsidP="003B11EC">
            <w:pPr>
              <w:rPr>
                <w:rFonts w:asciiTheme="minorHAnsi" w:eastAsia="Calibri" w:hAnsiTheme="minorHAnsi" w:cstheme="minorHAnsi"/>
                <w:sz w:val="22"/>
                <w:szCs w:val="22"/>
              </w:rPr>
            </w:pPr>
          </w:p>
        </w:tc>
      </w:tr>
      <w:tr w:rsidR="003B11EC" w:rsidRPr="003B11EC" w14:paraId="5DFCC93C"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17C0EF37"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Горно</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Градче</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5FA5BC5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89" w:type="dxa"/>
            <w:tcBorders>
              <w:top w:val="nil"/>
              <w:left w:val="nil"/>
              <w:bottom w:val="single" w:sz="4" w:space="0" w:color="auto"/>
              <w:right w:val="single" w:sz="4" w:space="0" w:color="auto"/>
            </w:tcBorders>
            <w:shd w:val="clear" w:color="auto" w:fill="auto"/>
            <w:noWrap/>
            <w:vAlign w:val="bottom"/>
            <w:hideMark/>
          </w:tcPr>
          <w:p w14:paraId="74381C24"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44" w:type="dxa"/>
            <w:tcBorders>
              <w:top w:val="nil"/>
              <w:left w:val="nil"/>
              <w:bottom w:val="single" w:sz="4" w:space="0" w:color="auto"/>
              <w:right w:val="single" w:sz="4" w:space="0" w:color="auto"/>
            </w:tcBorders>
            <w:shd w:val="clear" w:color="auto" w:fill="auto"/>
            <w:noWrap/>
            <w:vAlign w:val="bottom"/>
            <w:hideMark/>
          </w:tcPr>
          <w:p w14:paraId="279C818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36" w:type="dxa"/>
            <w:vAlign w:val="center"/>
            <w:hideMark/>
          </w:tcPr>
          <w:p w14:paraId="3A22A410" w14:textId="77777777" w:rsidR="003B11EC" w:rsidRPr="003B11EC" w:rsidRDefault="003B11EC" w:rsidP="003B11EC">
            <w:pPr>
              <w:rPr>
                <w:rFonts w:asciiTheme="minorHAnsi" w:eastAsia="Calibri" w:hAnsiTheme="minorHAnsi" w:cstheme="minorHAnsi"/>
                <w:sz w:val="22"/>
                <w:szCs w:val="22"/>
              </w:rPr>
            </w:pPr>
          </w:p>
        </w:tc>
      </w:tr>
      <w:tr w:rsidR="003B11EC" w:rsidRPr="003B11EC" w14:paraId="7AFA0E28"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45C0F151"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Грдовци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15F6873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930</w:t>
            </w:r>
          </w:p>
        </w:tc>
        <w:tc>
          <w:tcPr>
            <w:tcW w:w="989" w:type="dxa"/>
            <w:tcBorders>
              <w:top w:val="nil"/>
              <w:left w:val="nil"/>
              <w:bottom w:val="single" w:sz="4" w:space="0" w:color="auto"/>
              <w:right w:val="single" w:sz="4" w:space="0" w:color="auto"/>
            </w:tcBorders>
            <w:shd w:val="clear" w:color="auto" w:fill="auto"/>
            <w:noWrap/>
            <w:vAlign w:val="bottom"/>
            <w:hideMark/>
          </w:tcPr>
          <w:p w14:paraId="2DAD49A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462</w:t>
            </w:r>
          </w:p>
        </w:tc>
        <w:tc>
          <w:tcPr>
            <w:tcW w:w="944" w:type="dxa"/>
            <w:tcBorders>
              <w:top w:val="nil"/>
              <w:left w:val="nil"/>
              <w:bottom w:val="single" w:sz="4" w:space="0" w:color="auto"/>
              <w:right w:val="single" w:sz="4" w:space="0" w:color="auto"/>
            </w:tcBorders>
            <w:shd w:val="clear" w:color="auto" w:fill="auto"/>
            <w:noWrap/>
            <w:vAlign w:val="bottom"/>
            <w:hideMark/>
          </w:tcPr>
          <w:p w14:paraId="6BF05AB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468</w:t>
            </w:r>
          </w:p>
        </w:tc>
        <w:tc>
          <w:tcPr>
            <w:tcW w:w="36" w:type="dxa"/>
            <w:vAlign w:val="center"/>
            <w:hideMark/>
          </w:tcPr>
          <w:p w14:paraId="7ED6369D" w14:textId="77777777" w:rsidR="003B11EC" w:rsidRPr="003B11EC" w:rsidRDefault="003B11EC" w:rsidP="003B11EC">
            <w:pPr>
              <w:rPr>
                <w:rFonts w:asciiTheme="minorHAnsi" w:eastAsia="Calibri" w:hAnsiTheme="minorHAnsi" w:cstheme="minorHAnsi"/>
                <w:sz w:val="22"/>
                <w:szCs w:val="22"/>
              </w:rPr>
            </w:pPr>
          </w:p>
        </w:tc>
      </w:tr>
      <w:tr w:rsidR="003B11EC" w:rsidRPr="003B11EC" w14:paraId="1B4325E8"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65FE0EBD"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Долни</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Подлог</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5E884C6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327</w:t>
            </w:r>
          </w:p>
        </w:tc>
        <w:tc>
          <w:tcPr>
            <w:tcW w:w="989" w:type="dxa"/>
            <w:tcBorders>
              <w:top w:val="nil"/>
              <w:left w:val="nil"/>
              <w:bottom w:val="single" w:sz="4" w:space="0" w:color="auto"/>
              <w:right w:val="single" w:sz="4" w:space="0" w:color="auto"/>
            </w:tcBorders>
            <w:shd w:val="clear" w:color="auto" w:fill="auto"/>
            <w:noWrap/>
            <w:vAlign w:val="bottom"/>
            <w:hideMark/>
          </w:tcPr>
          <w:p w14:paraId="2DE7691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159</w:t>
            </w:r>
          </w:p>
        </w:tc>
        <w:tc>
          <w:tcPr>
            <w:tcW w:w="944" w:type="dxa"/>
            <w:tcBorders>
              <w:top w:val="nil"/>
              <w:left w:val="nil"/>
              <w:bottom w:val="single" w:sz="4" w:space="0" w:color="auto"/>
              <w:right w:val="single" w:sz="4" w:space="0" w:color="auto"/>
            </w:tcBorders>
            <w:shd w:val="clear" w:color="auto" w:fill="auto"/>
            <w:noWrap/>
            <w:vAlign w:val="bottom"/>
            <w:hideMark/>
          </w:tcPr>
          <w:p w14:paraId="21B7DCF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168</w:t>
            </w:r>
          </w:p>
        </w:tc>
        <w:tc>
          <w:tcPr>
            <w:tcW w:w="36" w:type="dxa"/>
            <w:vAlign w:val="center"/>
            <w:hideMark/>
          </w:tcPr>
          <w:p w14:paraId="25A3E2DE" w14:textId="77777777" w:rsidR="003B11EC" w:rsidRPr="003B11EC" w:rsidRDefault="003B11EC" w:rsidP="003B11EC">
            <w:pPr>
              <w:rPr>
                <w:rFonts w:asciiTheme="minorHAnsi" w:eastAsia="Calibri" w:hAnsiTheme="minorHAnsi" w:cstheme="minorHAnsi"/>
                <w:sz w:val="22"/>
                <w:szCs w:val="22"/>
              </w:rPr>
            </w:pPr>
          </w:p>
        </w:tc>
      </w:tr>
      <w:tr w:rsidR="003B11EC" w:rsidRPr="003B11EC" w14:paraId="2F6C465A"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7A120527"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Долно</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Градче</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205C9B2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89" w:type="dxa"/>
            <w:tcBorders>
              <w:top w:val="nil"/>
              <w:left w:val="nil"/>
              <w:bottom w:val="single" w:sz="4" w:space="0" w:color="auto"/>
              <w:right w:val="single" w:sz="4" w:space="0" w:color="auto"/>
            </w:tcBorders>
            <w:shd w:val="clear" w:color="auto" w:fill="auto"/>
            <w:noWrap/>
            <w:vAlign w:val="bottom"/>
            <w:hideMark/>
          </w:tcPr>
          <w:p w14:paraId="1BB84BD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44" w:type="dxa"/>
            <w:tcBorders>
              <w:top w:val="nil"/>
              <w:left w:val="nil"/>
              <w:bottom w:val="single" w:sz="4" w:space="0" w:color="auto"/>
              <w:right w:val="single" w:sz="4" w:space="0" w:color="auto"/>
            </w:tcBorders>
            <w:shd w:val="clear" w:color="auto" w:fill="auto"/>
            <w:noWrap/>
            <w:vAlign w:val="bottom"/>
            <w:hideMark/>
          </w:tcPr>
          <w:p w14:paraId="0841F41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36" w:type="dxa"/>
            <w:vAlign w:val="center"/>
            <w:hideMark/>
          </w:tcPr>
          <w:p w14:paraId="653EA5D2" w14:textId="77777777" w:rsidR="003B11EC" w:rsidRPr="003B11EC" w:rsidRDefault="003B11EC" w:rsidP="003B11EC">
            <w:pPr>
              <w:rPr>
                <w:rFonts w:asciiTheme="minorHAnsi" w:eastAsia="Calibri" w:hAnsiTheme="minorHAnsi" w:cstheme="minorHAnsi"/>
                <w:sz w:val="22"/>
                <w:szCs w:val="22"/>
              </w:rPr>
            </w:pPr>
          </w:p>
        </w:tc>
      </w:tr>
      <w:tr w:rsidR="003B11EC" w:rsidRPr="003B11EC" w14:paraId="1C91AD1D"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67D3B519"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Јастребник</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3FD7681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w:t>
            </w:r>
          </w:p>
        </w:tc>
        <w:tc>
          <w:tcPr>
            <w:tcW w:w="989" w:type="dxa"/>
            <w:tcBorders>
              <w:top w:val="nil"/>
              <w:left w:val="nil"/>
              <w:bottom w:val="single" w:sz="4" w:space="0" w:color="auto"/>
              <w:right w:val="single" w:sz="4" w:space="0" w:color="auto"/>
            </w:tcBorders>
            <w:shd w:val="clear" w:color="auto" w:fill="auto"/>
            <w:noWrap/>
            <w:vAlign w:val="bottom"/>
            <w:hideMark/>
          </w:tcPr>
          <w:p w14:paraId="45C0CBF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7</w:t>
            </w:r>
          </w:p>
        </w:tc>
        <w:tc>
          <w:tcPr>
            <w:tcW w:w="944" w:type="dxa"/>
            <w:tcBorders>
              <w:top w:val="nil"/>
              <w:left w:val="nil"/>
              <w:bottom w:val="single" w:sz="4" w:space="0" w:color="auto"/>
              <w:right w:val="single" w:sz="4" w:space="0" w:color="auto"/>
            </w:tcBorders>
            <w:shd w:val="clear" w:color="auto" w:fill="auto"/>
            <w:noWrap/>
            <w:vAlign w:val="bottom"/>
            <w:hideMark/>
          </w:tcPr>
          <w:p w14:paraId="105D908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w:t>
            </w:r>
          </w:p>
        </w:tc>
        <w:tc>
          <w:tcPr>
            <w:tcW w:w="36" w:type="dxa"/>
            <w:vAlign w:val="center"/>
            <w:hideMark/>
          </w:tcPr>
          <w:p w14:paraId="707D9388" w14:textId="77777777" w:rsidR="003B11EC" w:rsidRPr="003B11EC" w:rsidRDefault="003B11EC" w:rsidP="003B11EC">
            <w:pPr>
              <w:rPr>
                <w:rFonts w:asciiTheme="minorHAnsi" w:eastAsia="Calibri" w:hAnsiTheme="minorHAnsi" w:cstheme="minorHAnsi"/>
                <w:sz w:val="22"/>
                <w:szCs w:val="22"/>
              </w:rPr>
            </w:pPr>
          </w:p>
        </w:tc>
      </w:tr>
      <w:tr w:rsidR="003B11EC" w:rsidRPr="003B11EC" w14:paraId="7F5AE6CA"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1BAAE9CF"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Костин</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Дол</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06D86D7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989" w:type="dxa"/>
            <w:tcBorders>
              <w:top w:val="nil"/>
              <w:left w:val="nil"/>
              <w:bottom w:val="single" w:sz="4" w:space="0" w:color="auto"/>
              <w:right w:val="single" w:sz="4" w:space="0" w:color="auto"/>
            </w:tcBorders>
            <w:shd w:val="clear" w:color="auto" w:fill="auto"/>
            <w:noWrap/>
            <w:vAlign w:val="bottom"/>
            <w:hideMark/>
          </w:tcPr>
          <w:p w14:paraId="37ED0C3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944" w:type="dxa"/>
            <w:tcBorders>
              <w:top w:val="nil"/>
              <w:left w:val="nil"/>
              <w:bottom w:val="single" w:sz="4" w:space="0" w:color="auto"/>
              <w:right w:val="single" w:sz="4" w:space="0" w:color="auto"/>
            </w:tcBorders>
            <w:shd w:val="clear" w:color="auto" w:fill="auto"/>
            <w:noWrap/>
            <w:vAlign w:val="bottom"/>
            <w:hideMark/>
          </w:tcPr>
          <w:p w14:paraId="1BFB19A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36" w:type="dxa"/>
            <w:vAlign w:val="center"/>
            <w:hideMark/>
          </w:tcPr>
          <w:p w14:paraId="0B1352C4" w14:textId="77777777" w:rsidR="003B11EC" w:rsidRPr="003B11EC" w:rsidRDefault="003B11EC" w:rsidP="003B11EC">
            <w:pPr>
              <w:rPr>
                <w:rFonts w:asciiTheme="minorHAnsi" w:eastAsia="Calibri" w:hAnsiTheme="minorHAnsi" w:cstheme="minorHAnsi"/>
                <w:sz w:val="22"/>
                <w:szCs w:val="22"/>
              </w:rPr>
            </w:pPr>
          </w:p>
        </w:tc>
      </w:tr>
      <w:tr w:rsidR="003B11EC" w:rsidRPr="003B11EC" w14:paraId="2BF82176"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5D54DF6C"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Кочани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1C0C1EC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24632</w:t>
            </w:r>
          </w:p>
        </w:tc>
        <w:tc>
          <w:tcPr>
            <w:tcW w:w="989" w:type="dxa"/>
            <w:tcBorders>
              <w:top w:val="nil"/>
              <w:left w:val="nil"/>
              <w:bottom w:val="single" w:sz="4" w:space="0" w:color="auto"/>
              <w:right w:val="single" w:sz="4" w:space="0" w:color="auto"/>
            </w:tcBorders>
            <w:shd w:val="clear" w:color="auto" w:fill="auto"/>
            <w:noWrap/>
            <w:vAlign w:val="bottom"/>
            <w:hideMark/>
          </w:tcPr>
          <w:p w14:paraId="1806A63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12142</w:t>
            </w:r>
          </w:p>
        </w:tc>
        <w:tc>
          <w:tcPr>
            <w:tcW w:w="944" w:type="dxa"/>
            <w:tcBorders>
              <w:top w:val="nil"/>
              <w:left w:val="nil"/>
              <w:bottom w:val="single" w:sz="4" w:space="0" w:color="auto"/>
              <w:right w:val="single" w:sz="4" w:space="0" w:color="auto"/>
            </w:tcBorders>
            <w:shd w:val="clear" w:color="auto" w:fill="auto"/>
            <w:noWrap/>
            <w:vAlign w:val="bottom"/>
            <w:hideMark/>
          </w:tcPr>
          <w:p w14:paraId="5224777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12490</w:t>
            </w:r>
          </w:p>
        </w:tc>
        <w:tc>
          <w:tcPr>
            <w:tcW w:w="36" w:type="dxa"/>
            <w:vAlign w:val="center"/>
            <w:hideMark/>
          </w:tcPr>
          <w:p w14:paraId="5C07A2A9" w14:textId="77777777" w:rsidR="003B11EC" w:rsidRPr="003B11EC" w:rsidRDefault="003B11EC" w:rsidP="003B11EC">
            <w:pPr>
              <w:rPr>
                <w:rFonts w:asciiTheme="minorHAnsi" w:eastAsia="Calibri" w:hAnsiTheme="minorHAnsi" w:cstheme="minorHAnsi"/>
                <w:sz w:val="22"/>
                <w:szCs w:val="22"/>
              </w:rPr>
            </w:pPr>
          </w:p>
        </w:tc>
      </w:tr>
      <w:tr w:rsidR="003B11EC" w:rsidRPr="003B11EC" w14:paraId="5577332A"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69286D34"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Лешки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4EF24CB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c>
          <w:tcPr>
            <w:tcW w:w="989" w:type="dxa"/>
            <w:tcBorders>
              <w:top w:val="nil"/>
              <w:left w:val="nil"/>
              <w:bottom w:val="single" w:sz="4" w:space="0" w:color="auto"/>
              <w:right w:val="single" w:sz="4" w:space="0" w:color="auto"/>
            </w:tcBorders>
            <w:shd w:val="clear" w:color="auto" w:fill="auto"/>
            <w:noWrap/>
            <w:vAlign w:val="bottom"/>
            <w:hideMark/>
          </w:tcPr>
          <w:p w14:paraId="4075E6B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w:t>
            </w:r>
          </w:p>
        </w:tc>
        <w:tc>
          <w:tcPr>
            <w:tcW w:w="944" w:type="dxa"/>
            <w:tcBorders>
              <w:top w:val="nil"/>
              <w:left w:val="nil"/>
              <w:bottom w:val="single" w:sz="4" w:space="0" w:color="auto"/>
              <w:right w:val="single" w:sz="4" w:space="0" w:color="auto"/>
            </w:tcBorders>
            <w:shd w:val="clear" w:color="auto" w:fill="auto"/>
            <w:noWrap/>
            <w:vAlign w:val="bottom"/>
            <w:hideMark/>
          </w:tcPr>
          <w:p w14:paraId="0621CDD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5</w:t>
            </w:r>
          </w:p>
        </w:tc>
        <w:tc>
          <w:tcPr>
            <w:tcW w:w="36" w:type="dxa"/>
            <w:vAlign w:val="center"/>
            <w:hideMark/>
          </w:tcPr>
          <w:p w14:paraId="59E230CE" w14:textId="77777777" w:rsidR="003B11EC" w:rsidRPr="003B11EC" w:rsidRDefault="003B11EC" w:rsidP="003B11EC">
            <w:pPr>
              <w:rPr>
                <w:rFonts w:asciiTheme="minorHAnsi" w:eastAsia="Calibri" w:hAnsiTheme="minorHAnsi" w:cstheme="minorHAnsi"/>
                <w:sz w:val="22"/>
                <w:szCs w:val="22"/>
              </w:rPr>
            </w:pPr>
          </w:p>
        </w:tc>
      </w:tr>
      <w:tr w:rsidR="003B11EC" w:rsidRPr="003B11EC" w14:paraId="22BCA6C4"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58F2B46A"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Мојанци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72001E6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385</w:t>
            </w:r>
          </w:p>
        </w:tc>
        <w:tc>
          <w:tcPr>
            <w:tcW w:w="989" w:type="dxa"/>
            <w:tcBorders>
              <w:top w:val="nil"/>
              <w:left w:val="nil"/>
              <w:bottom w:val="single" w:sz="4" w:space="0" w:color="auto"/>
              <w:right w:val="single" w:sz="4" w:space="0" w:color="auto"/>
            </w:tcBorders>
            <w:shd w:val="clear" w:color="auto" w:fill="auto"/>
            <w:noWrap/>
            <w:vAlign w:val="bottom"/>
            <w:hideMark/>
          </w:tcPr>
          <w:p w14:paraId="099B0B5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192</w:t>
            </w:r>
          </w:p>
        </w:tc>
        <w:tc>
          <w:tcPr>
            <w:tcW w:w="944" w:type="dxa"/>
            <w:tcBorders>
              <w:top w:val="nil"/>
              <w:left w:val="nil"/>
              <w:bottom w:val="single" w:sz="4" w:space="0" w:color="auto"/>
              <w:right w:val="single" w:sz="4" w:space="0" w:color="auto"/>
            </w:tcBorders>
            <w:shd w:val="clear" w:color="auto" w:fill="auto"/>
            <w:noWrap/>
            <w:vAlign w:val="bottom"/>
            <w:hideMark/>
          </w:tcPr>
          <w:p w14:paraId="1C0FE69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193</w:t>
            </w:r>
          </w:p>
        </w:tc>
        <w:tc>
          <w:tcPr>
            <w:tcW w:w="36" w:type="dxa"/>
            <w:vAlign w:val="center"/>
            <w:hideMark/>
          </w:tcPr>
          <w:p w14:paraId="290E4011" w14:textId="77777777" w:rsidR="003B11EC" w:rsidRPr="003B11EC" w:rsidRDefault="003B11EC" w:rsidP="003B11EC">
            <w:pPr>
              <w:rPr>
                <w:rFonts w:asciiTheme="minorHAnsi" w:eastAsia="Calibri" w:hAnsiTheme="minorHAnsi" w:cstheme="minorHAnsi"/>
                <w:sz w:val="22"/>
                <w:szCs w:val="22"/>
              </w:rPr>
            </w:pPr>
          </w:p>
        </w:tc>
      </w:tr>
      <w:tr w:rsidR="003B11EC" w:rsidRPr="003B11EC" w14:paraId="1606002F"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3A5677D5"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Небојани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223FFCE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10</w:t>
            </w:r>
          </w:p>
        </w:tc>
        <w:tc>
          <w:tcPr>
            <w:tcW w:w="989" w:type="dxa"/>
            <w:tcBorders>
              <w:top w:val="nil"/>
              <w:left w:val="nil"/>
              <w:bottom w:val="single" w:sz="4" w:space="0" w:color="auto"/>
              <w:right w:val="single" w:sz="4" w:space="0" w:color="auto"/>
            </w:tcBorders>
            <w:shd w:val="clear" w:color="auto" w:fill="auto"/>
            <w:noWrap/>
            <w:vAlign w:val="bottom"/>
            <w:hideMark/>
          </w:tcPr>
          <w:p w14:paraId="0BD6BBB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6</w:t>
            </w:r>
          </w:p>
        </w:tc>
        <w:tc>
          <w:tcPr>
            <w:tcW w:w="944" w:type="dxa"/>
            <w:tcBorders>
              <w:top w:val="nil"/>
              <w:left w:val="nil"/>
              <w:bottom w:val="single" w:sz="4" w:space="0" w:color="auto"/>
              <w:right w:val="single" w:sz="4" w:space="0" w:color="auto"/>
            </w:tcBorders>
            <w:shd w:val="clear" w:color="auto" w:fill="auto"/>
            <w:noWrap/>
            <w:vAlign w:val="bottom"/>
            <w:hideMark/>
          </w:tcPr>
          <w:p w14:paraId="47EBDDA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w:t>
            </w:r>
          </w:p>
        </w:tc>
        <w:tc>
          <w:tcPr>
            <w:tcW w:w="36" w:type="dxa"/>
            <w:vAlign w:val="center"/>
            <w:hideMark/>
          </w:tcPr>
          <w:p w14:paraId="3EA333C6" w14:textId="77777777" w:rsidR="003B11EC" w:rsidRPr="003B11EC" w:rsidRDefault="003B11EC" w:rsidP="003B11EC">
            <w:pPr>
              <w:rPr>
                <w:rFonts w:asciiTheme="minorHAnsi" w:eastAsia="Calibri" w:hAnsiTheme="minorHAnsi" w:cstheme="minorHAnsi"/>
                <w:sz w:val="22"/>
                <w:szCs w:val="22"/>
              </w:rPr>
            </w:pPr>
          </w:p>
        </w:tc>
      </w:tr>
      <w:tr w:rsidR="003B11EC" w:rsidRPr="003B11EC" w14:paraId="18D18DBE"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7F41C8F6"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Нивичани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19C786E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233</w:t>
            </w:r>
          </w:p>
        </w:tc>
        <w:tc>
          <w:tcPr>
            <w:tcW w:w="989" w:type="dxa"/>
            <w:tcBorders>
              <w:top w:val="nil"/>
              <w:left w:val="nil"/>
              <w:bottom w:val="single" w:sz="4" w:space="0" w:color="auto"/>
              <w:right w:val="single" w:sz="4" w:space="0" w:color="auto"/>
            </w:tcBorders>
            <w:shd w:val="clear" w:color="auto" w:fill="auto"/>
            <w:noWrap/>
            <w:vAlign w:val="bottom"/>
            <w:hideMark/>
          </w:tcPr>
          <w:p w14:paraId="168FC17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122</w:t>
            </w:r>
          </w:p>
        </w:tc>
        <w:tc>
          <w:tcPr>
            <w:tcW w:w="944" w:type="dxa"/>
            <w:tcBorders>
              <w:top w:val="nil"/>
              <w:left w:val="nil"/>
              <w:bottom w:val="single" w:sz="4" w:space="0" w:color="auto"/>
              <w:right w:val="single" w:sz="4" w:space="0" w:color="auto"/>
            </w:tcBorders>
            <w:shd w:val="clear" w:color="auto" w:fill="auto"/>
            <w:noWrap/>
            <w:vAlign w:val="bottom"/>
            <w:hideMark/>
          </w:tcPr>
          <w:p w14:paraId="23FD886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111</w:t>
            </w:r>
          </w:p>
        </w:tc>
        <w:tc>
          <w:tcPr>
            <w:tcW w:w="36" w:type="dxa"/>
            <w:vAlign w:val="center"/>
            <w:hideMark/>
          </w:tcPr>
          <w:p w14:paraId="5066F4FE" w14:textId="77777777" w:rsidR="003B11EC" w:rsidRPr="003B11EC" w:rsidRDefault="003B11EC" w:rsidP="003B11EC">
            <w:pPr>
              <w:rPr>
                <w:rFonts w:asciiTheme="minorHAnsi" w:eastAsia="Calibri" w:hAnsiTheme="minorHAnsi" w:cstheme="minorHAnsi"/>
                <w:sz w:val="22"/>
                <w:szCs w:val="22"/>
              </w:rPr>
            </w:pPr>
          </w:p>
        </w:tc>
      </w:tr>
      <w:tr w:rsidR="003B11EC" w:rsidRPr="003B11EC" w14:paraId="53B40211"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3A3760DB"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Ново</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Село</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798B7930"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w:t>
            </w:r>
          </w:p>
        </w:tc>
        <w:tc>
          <w:tcPr>
            <w:tcW w:w="989" w:type="dxa"/>
            <w:tcBorders>
              <w:top w:val="nil"/>
              <w:left w:val="nil"/>
              <w:bottom w:val="single" w:sz="4" w:space="0" w:color="auto"/>
              <w:right w:val="single" w:sz="4" w:space="0" w:color="auto"/>
            </w:tcBorders>
            <w:shd w:val="clear" w:color="auto" w:fill="auto"/>
            <w:noWrap/>
            <w:vAlign w:val="bottom"/>
            <w:hideMark/>
          </w:tcPr>
          <w:p w14:paraId="76B5192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944" w:type="dxa"/>
            <w:tcBorders>
              <w:top w:val="nil"/>
              <w:left w:val="nil"/>
              <w:bottom w:val="single" w:sz="4" w:space="0" w:color="auto"/>
              <w:right w:val="single" w:sz="4" w:space="0" w:color="auto"/>
            </w:tcBorders>
            <w:shd w:val="clear" w:color="auto" w:fill="auto"/>
            <w:noWrap/>
            <w:vAlign w:val="bottom"/>
            <w:hideMark/>
          </w:tcPr>
          <w:p w14:paraId="1C92CA9B"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36" w:type="dxa"/>
            <w:vAlign w:val="center"/>
            <w:hideMark/>
          </w:tcPr>
          <w:p w14:paraId="46736344" w14:textId="77777777" w:rsidR="003B11EC" w:rsidRPr="003B11EC" w:rsidRDefault="003B11EC" w:rsidP="003B11EC">
            <w:pPr>
              <w:rPr>
                <w:rFonts w:asciiTheme="minorHAnsi" w:eastAsia="Calibri" w:hAnsiTheme="minorHAnsi" w:cstheme="minorHAnsi"/>
                <w:sz w:val="22"/>
                <w:szCs w:val="22"/>
              </w:rPr>
            </w:pPr>
          </w:p>
        </w:tc>
      </w:tr>
      <w:tr w:rsidR="003B11EC" w:rsidRPr="003B11EC" w14:paraId="08761FA5"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3BC02243"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Оризари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54EF473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2737</w:t>
            </w:r>
          </w:p>
        </w:tc>
        <w:tc>
          <w:tcPr>
            <w:tcW w:w="989" w:type="dxa"/>
            <w:tcBorders>
              <w:top w:val="nil"/>
              <w:left w:val="nil"/>
              <w:bottom w:val="single" w:sz="4" w:space="0" w:color="auto"/>
              <w:right w:val="single" w:sz="4" w:space="0" w:color="auto"/>
            </w:tcBorders>
            <w:shd w:val="clear" w:color="auto" w:fill="auto"/>
            <w:noWrap/>
            <w:vAlign w:val="bottom"/>
            <w:hideMark/>
          </w:tcPr>
          <w:p w14:paraId="7A8D0CBB"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1345</w:t>
            </w:r>
          </w:p>
        </w:tc>
        <w:tc>
          <w:tcPr>
            <w:tcW w:w="944" w:type="dxa"/>
            <w:tcBorders>
              <w:top w:val="nil"/>
              <w:left w:val="nil"/>
              <w:bottom w:val="single" w:sz="4" w:space="0" w:color="auto"/>
              <w:right w:val="single" w:sz="4" w:space="0" w:color="auto"/>
            </w:tcBorders>
            <w:shd w:val="clear" w:color="auto" w:fill="auto"/>
            <w:noWrap/>
            <w:vAlign w:val="bottom"/>
            <w:hideMark/>
          </w:tcPr>
          <w:p w14:paraId="102E61C4"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1392</w:t>
            </w:r>
          </w:p>
        </w:tc>
        <w:tc>
          <w:tcPr>
            <w:tcW w:w="36" w:type="dxa"/>
            <w:vAlign w:val="center"/>
            <w:hideMark/>
          </w:tcPr>
          <w:p w14:paraId="5E694B2E" w14:textId="77777777" w:rsidR="003B11EC" w:rsidRPr="003B11EC" w:rsidRDefault="003B11EC" w:rsidP="003B11EC">
            <w:pPr>
              <w:rPr>
                <w:rFonts w:asciiTheme="minorHAnsi" w:eastAsia="Calibri" w:hAnsiTheme="minorHAnsi" w:cstheme="minorHAnsi"/>
                <w:sz w:val="22"/>
                <w:szCs w:val="22"/>
              </w:rPr>
            </w:pPr>
          </w:p>
        </w:tc>
      </w:tr>
      <w:tr w:rsidR="003B11EC" w:rsidRPr="003B11EC" w14:paraId="38F05997"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36A8C10D"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Пантелеј</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0302EDD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24</w:t>
            </w:r>
          </w:p>
        </w:tc>
        <w:tc>
          <w:tcPr>
            <w:tcW w:w="989" w:type="dxa"/>
            <w:tcBorders>
              <w:top w:val="nil"/>
              <w:left w:val="nil"/>
              <w:bottom w:val="single" w:sz="4" w:space="0" w:color="auto"/>
              <w:right w:val="single" w:sz="4" w:space="0" w:color="auto"/>
            </w:tcBorders>
            <w:shd w:val="clear" w:color="auto" w:fill="auto"/>
            <w:noWrap/>
            <w:vAlign w:val="bottom"/>
            <w:hideMark/>
          </w:tcPr>
          <w:p w14:paraId="226AE39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w:t>
            </w:r>
          </w:p>
        </w:tc>
        <w:tc>
          <w:tcPr>
            <w:tcW w:w="944" w:type="dxa"/>
            <w:tcBorders>
              <w:top w:val="nil"/>
              <w:left w:val="nil"/>
              <w:bottom w:val="single" w:sz="4" w:space="0" w:color="auto"/>
              <w:right w:val="single" w:sz="4" w:space="0" w:color="auto"/>
            </w:tcBorders>
            <w:shd w:val="clear" w:color="auto" w:fill="auto"/>
            <w:noWrap/>
            <w:vAlign w:val="bottom"/>
            <w:hideMark/>
          </w:tcPr>
          <w:p w14:paraId="79AAD2B4"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10</w:t>
            </w:r>
          </w:p>
        </w:tc>
        <w:tc>
          <w:tcPr>
            <w:tcW w:w="36" w:type="dxa"/>
            <w:vAlign w:val="center"/>
            <w:hideMark/>
          </w:tcPr>
          <w:p w14:paraId="29623DFA" w14:textId="77777777" w:rsidR="003B11EC" w:rsidRPr="003B11EC" w:rsidRDefault="003B11EC" w:rsidP="003B11EC">
            <w:pPr>
              <w:rPr>
                <w:rFonts w:asciiTheme="minorHAnsi" w:eastAsia="Calibri" w:hAnsiTheme="minorHAnsi" w:cstheme="minorHAnsi"/>
                <w:sz w:val="22"/>
                <w:szCs w:val="22"/>
              </w:rPr>
            </w:pPr>
          </w:p>
        </w:tc>
      </w:tr>
      <w:tr w:rsidR="003B11EC" w:rsidRPr="003B11EC" w14:paraId="3B905359"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77A9D16A"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Пашаџиково</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48D3CE5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989" w:type="dxa"/>
            <w:tcBorders>
              <w:top w:val="nil"/>
              <w:left w:val="nil"/>
              <w:bottom w:val="single" w:sz="4" w:space="0" w:color="auto"/>
              <w:right w:val="single" w:sz="4" w:space="0" w:color="auto"/>
            </w:tcBorders>
            <w:shd w:val="clear" w:color="auto" w:fill="auto"/>
            <w:noWrap/>
            <w:vAlign w:val="bottom"/>
            <w:hideMark/>
          </w:tcPr>
          <w:p w14:paraId="00A08D3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944" w:type="dxa"/>
            <w:tcBorders>
              <w:top w:val="nil"/>
              <w:left w:val="nil"/>
              <w:bottom w:val="single" w:sz="4" w:space="0" w:color="auto"/>
              <w:right w:val="single" w:sz="4" w:space="0" w:color="auto"/>
            </w:tcBorders>
            <w:shd w:val="clear" w:color="auto" w:fill="auto"/>
            <w:noWrap/>
            <w:vAlign w:val="bottom"/>
            <w:hideMark/>
          </w:tcPr>
          <w:p w14:paraId="2A556E9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36" w:type="dxa"/>
            <w:vAlign w:val="center"/>
            <w:hideMark/>
          </w:tcPr>
          <w:p w14:paraId="2A814066" w14:textId="77777777" w:rsidR="003B11EC" w:rsidRPr="003B11EC" w:rsidRDefault="003B11EC" w:rsidP="003B11EC">
            <w:pPr>
              <w:rPr>
                <w:rFonts w:asciiTheme="minorHAnsi" w:eastAsia="Calibri" w:hAnsiTheme="minorHAnsi" w:cstheme="minorHAnsi"/>
                <w:sz w:val="22"/>
                <w:szCs w:val="22"/>
              </w:rPr>
            </w:pPr>
          </w:p>
        </w:tc>
      </w:tr>
      <w:tr w:rsidR="003B11EC" w:rsidRPr="003B11EC" w14:paraId="6A3E6C51"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2ADA47B3"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Полаки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12FD6F6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29</w:t>
            </w:r>
          </w:p>
        </w:tc>
        <w:tc>
          <w:tcPr>
            <w:tcW w:w="989" w:type="dxa"/>
            <w:tcBorders>
              <w:top w:val="nil"/>
              <w:left w:val="nil"/>
              <w:bottom w:val="single" w:sz="4" w:space="0" w:color="auto"/>
              <w:right w:val="single" w:sz="4" w:space="0" w:color="auto"/>
            </w:tcBorders>
            <w:shd w:val="clear" w:color="auto" w:fill="auto"/>
            <w:noWrap/>
            <w:vAlign w:val="bottom"/>
            <w:hideMark/>
          </w:tcPr>
          <w:p w14:paraId="1FA77FF0"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19</w:t>
            </w:r>
          </w:p>
        </w:tc>
        <w:tc>
          <w:tcPr>
            <w:tcW w:w="944" w:type="dxa"/>
            <w:tcBorders>
              <w:top w:val="nil"/>
              <w:left w:val="nil"/>
              <w:bottom w:val="single" w:sz="4" w:space="0" w:color="auto"/>
              <w:right w:val="single" w:sz="4" w:space="0" w:color="auto"/>
            </w:tcBorders>
            <w:shd w:val="clear" w:color="auto" w:fill="auto"/>
            <w:noWrap/>
            <w:vAlign w:val="bottom"/>
            <w:hideMark/>
          </w:tcPr>
          <w:p w14:paraId="77E3D28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10</w:t>
            </w:r>
          </w:p>
        </w:tc>
        <w:tc>
          <w:tcPr>
            <w:tcW w:w="36" w:type="dxa"/>
            <w:vAlign w:val="center"/>
            <w:hideMark/>
          </w:tcPr>
          <w:p w14:paraId="7A109C05" w14:textId="77777777" w:rsidR="003B11EC" w:rsidRPr="003B11EC" w:rsidRDefault="003B11EC" w:rsidP="003B11EC">
            <w:pPr>
              <w:rPr>
                <w:rFonts w:asciiTheme="minorHAnsi" w:eastAsia="Calibri" w:hAnsiTheme="minorHAnsi" w:cstheme="minorHAnsi"/>
                <w:sz w:val="22"/>
                <w:szCs w:val="22"/>
              </w:rPr>
            </w:pPr>
          </w:p>
        </w:tc>
      </w:tr>
      <w:tr w:rsidR="003B11EC" w:rsidRPr="003B11EC" w14:paraId="19A04868"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77CE4D0B"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Пресека</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406E953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22</w:t>
            </w:r>
          </w:p>
        </w:tc>
        <w:tc>
          <w:tcPr>
            <w:tcW w:w="989" w:type="dxa"/>
            <w:tcBorders>
              <w:top w:val="nil"/>
              <w:left w:val="nil"/>
              <w:bottom w:val="single" w:sz="4" w:space="0" w:color="auto"/>
              <w:right w:val="single" w:sz="4" w:space="0" w:color="auto"/>
            </w:tcBorders>
            <w:shd w:val="clear" w:color="auto" w:fill="auto"/>
            <w:noWrap/>
            <w:vAlign w:val="bottom"/>
            <w:hideMark/>
          </w:tcPr>
          <w:p w14:paraId="6D5FEA8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w:t>
            </w:r>
          </w:p>
        </w:tc>
        <w:tc>
          <w:tcPr>
            <w:tcW w:w="944" w:type="dxa"/>
            <w:tcBorders>
              <w:top w:val="nil"/>
              <w:left w:val="nil"/>
              <w:bottom w:val="single" w:sz="4" w:space="0" w:color="auto"/>
              <w:right w:val="single" w:sz="4" w:space="0" w:color="auto"/>
            </w:tcBorders>
            <w:shd w:val="clear" w:color="auto" w:fill="auto"/>
            <w:noWrap/>
            <w:vAlign w:val="bottom"/>
            <w:hideMark/>
          </w:tcPr>
          <w:p w14:paraId="13B5EF34"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w:t>
            </w:r>
          </w:p>
        </w:tc>
        <w:tc>
          <w:tcPr>
            <w:tcW w:w="36" w:type="dxa"/>
            <w:vAlign w:val="center"/>
            <w:hideMark/>
          </w:tcPr>
          <w:p w14:paraId="45A6588F" w14:textId="77777777" w:rsidR="003B11EC" w:rsidRPr="003B11EC" w:rsidRDefault="003B11EC" w:rsidP="003B11EC">
            <w:pPr>
              <w:rPr>
                <w:rFonts w:asciiTheme="minorHAnsi" w:eastAsia="Calibri" w:hAnsiTheme="minorHAnsi" w:cstheme="minorHAnsi"/>
                <w:sz w:val="22"/>
                <w:szCs w:val="22"/>
              </w:rPr>
            </w:pPr>
          </w:p>
        </w:tc>
      </w:tr>
      <w:tr w:rsidR="003B11EC" w:rsidRPr="003B11EC" w14:paraId="4691B4BC"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35068B2F"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Прибачево</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571655E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280</w:t>
            </w:r>
          </w:p>
        </w:tc>
        <w:tc>
          <w:tcPr>
            <w:tcW w:w="989" w:type="dxa"/>
            <w:tcBorders>
              <w:top w:val="nil"/>
              <w:left w:val="nil"/>
              <w:bottom w:val="single" w:sz="4" w:space="0" w:color="auto"/>
              <w:right w:val="single" w:sz="4" w:space="0" w:color="auto"/>
            </w:tcBorders>
            <w:shd w:val="clear" w:color="auto" w:fill="auto"/>
            <w:noWrap/>
            <w:vAlign w:val="bottom"/>
            <w:hideMark/>
          </w:tcPr>
          <w:p w14:paraId="0EEA51D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145</w:t>
            </w:r>
          </w:p>
        </w:tc>
        <w:tc>
          <w:tcPr>
            <w:tcW w:w="944" w:type="dxa"/>
            <w:tcBorders>
              <w:top w:val="nil"/>
              <w:left w:val="nil"/>
              <w:bottom w:val="single" w:sz="4" w:space="0" w:color="auto"/>
              <w:right w:val="single" w:sz="4" w:space="0" w:color="auto"/>
            </w:tcBorders>
            <w:shd w:val="clear" w:color="auto" w:fill="auto"/>
            <w:noWrap/>
            <w:vAlign w:val="bottom"/>
            <w:hideMark/>
          </w:tcPr>
          <w:p w14:paraId="4E53680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135</w:t>
            </w:r>
          </w:p>
        </w:tc>
        <w:tc>
          <w:tcPr>
            <w:tcW w:w="36" w:type="dxa"/>
            <w:vAlign w:val="center"/>
            <w:hideMark/>
          </w:tcPr>
          <w:p w14:paraId="70CB6940" w14:textId="77777777" w:rsidR="003B11EC" w:rsidRPr="003B11EC" w:rsidRDefault="003B11EC" w:rsidP="003B11EC">
            <w:pPr>
              <w:rPr>
                <w:rFonts w:asciiTheme="minorHAnsi" w:eastAsia="Calibri" w:hAnsiTheme="minorHAnsi" w:cstheme="minorHAnsi"/>
                <w:sz w:val="22"/>
                <w:szCs w:val="22"/>
              </w:rPr>
            </w:pPr>
          </w:p>
        </w:tc>
      </w:tr>
      <w:tr w:rsidR="003B11EC" w:rsidRPr="003B11EC" w14:paraId="4C1776AB"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5ECF6D22"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Припор</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569A8D3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89" w:type="dxa"/>
            <w:tcBorders>
              <w:top w:val="nil"/>
              <w:left w:val="nil"/>
              <w:bottom w:val="single" w:sz="4" w:space="0" w:color="auto"/>
              <w:right w:val="single" w:sz="4" w:space="0" w:color="auto"/>
            </w:tcBorders>
            <w:shd w:val="clear" w:color="auto" w:fill="auto"/>
            <w:noWrap/>
            <w:vAlign w:val="bottom"/>
            <w:hideMark/>
          </w:tcPr>
          <w:p w14:paraId="022844F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44" w:type="dxa"/>
            <w:tcBorders>
              <w:top w:val="nil"/>
              <w:left w:val="nil"/>
              <w:bottom w:val="single" w:sz="4" w:space="0" w:color="auto"/>
              <w:right w:val="single" w:sz="4" w:space="0" w:color="auto"/>
            </w:tcBorders>
            <w:shd w:val="clear" w:color="auto" w:fill="auto"/>
            <w:noWrap/>
            <w:vAlign w:val="bottom"/>
            <w:hideMark/>
          </w:tcPr>
          <w:p w14:paraId="5DEB2E6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36" w:type="dxa"/>
            <w:vAlign w:val="center"/>
            <w:hideMark/>
          </w:tcPr>
          <w:p w14:paraId="225FB109" w14:textId="77777777" w:rsidR="003B11EC" w:rsidRPr="003B11EC" w:rsidRDefault="003B11EC" w:rsidP="003B11EC">
            <w:pPr>
              <w:rPr>
                <w:rFonts w:asciiTheme="minorHAnsi" w:eastAsia="Calibri" w:hAnsiTheme="minorHAnsi" w:cstheme="minorHAnsi"/>
                <w:sz w:val="22"/>
                <w:szCs w:val="22"/>
              </w:rPr>
            </w:pPr>
          </w:p>
        </w:tc>
      </w:tr>
      <w:tr w:rsidR="003B11EC" w:rsidRPr="003B11EC" w14:paraId="7C8D9763"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3B305424"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Рајчани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4818B0A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c>
          <w:tcPr>
            <w:tcW w:w="989" w:type="dxa"/>
            <w:tcBorders>
              <w:top w:val="nil"/>
              <w:left w:val="nil"/>
              <w:bottom w:val="single" w:sz="4" w:space="0" w:color="auto"/>
              <w:right w:val="single" w:sz="4" w:space="0" w:color="auto"/>
            </w:tcBorders>
            <w:shd w:val="clear" w:color="auto" w:fill="auto"/>
            <w:noWrap/>
            <w:vAlign w:val="bottom"/>
            <w:hideMark/>
          </w:tcPr>
          <w:p w14:paraId="763D229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5</w:t>
            </w:r>
          </w:p>
        </w:tc>
        <w:tc>
          <w:tcPr>
            <w:tcW w:w="944" w:type="dxa"/>
            <w:tcBorders>
              <w:top w:val="nil"/>
              <w:left w:val="nil"/>
              <w:bottom w:val="single" w:sz="4" w:space="0" w:color="auto"/>
              <w:right w:val="single" w:sz="4" w:space="0" w:color="auto"/>
            </w:tcBorders>
            <w:shd w:val="clear" w:color="auto" w:fill="auto"/>
            <w:noWrap/>
            <w:vAlign w:val="bottom"/>
            <w:hideMark/>
          </w:tcPr>
          <w:p w14:paraId="2265291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w:t>
            </w:r>
          </w:p>
        </w:tc>
        <w:tc>
          <w:tcPr>
            <w:tcW w:w="36" w:type="dxa"/>
            <w:vAlign w:val="center"/>
            <w:hideMark/>
          </w:tcPr>
          <w:p w14:paraId="1DE530CB" w14:textId="77777777" w:rsidR="003B11EC" w:rsidRPr="003B11EC" w:rsidRDefault="003B11EC" w:rsidP="003B11EC">
            <w:pPr>
              <w:rPr>
                <w:rFonts w:asciiTheme="minorHAnsi" w:eastAsia="Calibri" w:hAnsiTheme="minorHAnsi" w:cstheme="minorHAnsi"/>
                <w:sz w:val="22"/>
                <w:szCs w:val="22"/>
              </w:rPr>
            </w:pPr>
          </w:p>
        </w:tc>
      </w:tr>
      <w:tr w:rsidR="003B11EC" w:rsidRPr="003B11EC" w14:paraId="1D1ADCE4"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5EF5A148"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Речани</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10392BC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989" w:type="dxa"/>
            <w:tcBorders>
              <w:top w:val="nil"/>
              <w:left w:val="nil"/>
              <w:bottom w:val="single" w:sz="4" w:space="0" w:color="auto"/>
              <w:right w:val="single" w:sz="4" w:space="0" w:color="auto"/>
            </w:tcBorders>
            <w:shd w:val="clear" w:color="auto" w:fill="auto"/>
            <w:noWrap/>
            <w:vAlign w:val="bottom"/>
            <w:hideMark/>
          </w:tcPr>
          <w:p w14:paraId="7C5195A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944" w:type="dxa"/>
            <w:tcBorders>
              <w:top w:val="nil"/>
              <w:left w:val="nil"/>
              <w:bottom w:val="single" w:sz="4" w:space="0" w:color="auto"/>
              <w:right w:val="single" w:sz="4" w:space="0" w:color="auto"/>
            </w:tcBorders>
            <w:shd w:val="clear" w:color="auto" w:fill="auto"/>
            <w:noWrap/>
            <w:vAlign w:val="bottom"/>
            <w:hideMark/>
          </w:tcPr>
          <w:p w14:paraId="60E8485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36" w:type="dxa"/>
            <w:vAlign w:val="center"/>
            <w:hideMark/>
          </w:tcPr>
          <w:p w14:paraId="4A2C35DB" w14:textId="77777777" w:rsidR="003B11EC" w:rsidRPr="003B11EC" w:rsidRDefault="003B11EC" w:rsidP="003B11EC">
            <w:pPr>
              <w:rPr>
                <w:rFonts w:asciiTheme="minorHAnsi" w:eastAsia="Calibri" w:hAnsiTheme="minorHAnsi" w:cstheme="minorHAnsi"/>
                <w:sz w:val="22"/>
                <w:szCs w:val="22"/>
              </w:rPr>
            </w:pPr>
          </w:p>
        </w:tc>
      </w:tr>
      <w:tr w:rsidR="003B11EC" w:rsidRPr="003B11EC" w14:paraId="76BD9E3B"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2A98D180"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Тркање</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43A9D79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1001</w:t>
            </w:r>
          </w:p>
        </w:tc>
        <w:tc>
          <w:tcPr>
            <w:tcW w:w="989" w:type="dxa"/>
            <w:tcBorders>
              <w:top w:val="nil"/>
              <w:left w:val="nil"/>
              <w:bottom w:val="single" w:sz="4" w:space="0" w:color="auto"/>
              <w:right w:val="single" w:sz="4" w:space="0" w:color="auto"/>
            </w:tcBorders>
            <w:shd w:val="clear" w:color="auto" w:fill="auto"/>
            <w:noWrap/>
            <w:vAlign w:val="bottom"/>
            <w:hideMark/>
          </w:tcPr>
          <w:p w14:paraId="65C0AF9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507</w:t>
            </w:r>
          </w:p>
        </w:tc>
        <w:tc>
          <w:tcPr>
            <w:tcW w:w="944" w:type="dxa"/>
            <w:tcBorders>
              <w:top w:val="nil"/>
              <w:left w:val="nil"/>
              <w:bottom w:val="single" w:sz="4" w:space="0" w:color="auto"/>
              <w:right w:val="single" w:sz="4" w:space="0" w:color="auto"/>
            </w:tcBorders>
            <w:shd w:val="clear" w:color="auto" w:fill="auto"/>
            <w:noWrap/>
            <w:vAlign w:val="bottom"/>
            <w:hideMark/>
          </w:tcPr>
          <w:p w14:paraId="2C1E329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494</w:t>
            </w:r>
          </w:p>
        </w:tc>
        <w:tc>
          <w:tcPr>
            <w:tcW w:w="36" w:type="dxa"/>
            <w:vAlign w:val="center"/>
            <w:hideMark/>
          </w:tcPr>
          <w:p w14:paraId="1D879DCE" w14:textId="77777777" w:rsidR="003B11EC" w:rsidRPr="003B11EC" w:rsidRDefault="003B11EC" w:rsidP="003B11EC">
            <w:pPr>
              <w:rPr>
                <w:rFonts w:asciiTheme="minorHAnsi" w:eastAsia="Calibri" w:hAnsiTheme="minorHAnsi" w:cstheme="minorHAnsi"/>
                <w:sz w:val="22"/>
                <w:szCs w:val="22"/>
              </w:rPr>
            </w:pPr>
          </w:p>
        </w:tc>
      </w:tr>
      <w:tr w:rsidR="003B11EC" w:rsidRPr="003B11EC" w14:paraId="09E25074"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636C38B0"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Црвена</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Нива</w:t>
            </w:r>
            <w:proofErr w:type="spellEnd"/>
            <w:r w:rsidRPr="003B11EC">
              <w:rPr>
                <w:rFonts w:asciiTheme="minorHAnsi" w:eastAsia="Calibri" w:hAnsiTheme="minorHAnsi" w:cstheme="minorHAnsi"/>
                <w:b/>
                <w:bCs/>
                <w:sz w:val="22"/>
                <w:szCs w:val="22"/>
              </w:rPr>
              <w:t xml:space="preserve"> </w:t>
            </w:r>
          </w:p>
        </w:tc>
        <w:tc>
          <w:tcPr>
            <w:tcW w:w="1402" w:type="dxa"/>
            <w:tcBorders>
              <w:top w:val="nil"/>
              <w:left w:val="nil"/>
              <w:bottom w:val="single" w:sz="4" w:space="0" w:color="auto"/>
              <w:right w:val="single" w:sz="4" w:space="0" w:color="auto"/>
            </w:tcBorders>
            <w:shd w:val="clear" w:color="auto" w:fill="auto"/>
            <w:noWrap/>
            <w:vAlign w:val="bottom"/>
            <w:hideMark/>
          </w:tcPr>
          <w:p w14:paraId="49C7B07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89" w:type="dxa"/>
            <w:tcBorders>
              <w:top w:val="nil"/>
              <w:left w:val="nil"/>
              <w:bottom w:val="single" w:sz="4" w:space="0" w:color="auto"/>
              <w:right w:val="single" w:sz="4" w:space="0" w:color="auto"/>
            </w:tcBorders>
            <w:shd w:val="clear" w:color="auto" w:fill="auto"/>
            <w:noWrap/>
            <w:vAlign w:val="bottom"/>
            <w:hideMark/>
          </w:tcPr>
          <w:p w14:paraId="0CCADBF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44" w:type="dxa"/>
            <w:tcBorders>
              <w:top w:val="nil"/>
              <w:left w:val="nil"/>
              <w:bottom w:val="single" w:sz="4" w:space="0" w:color="auto"/>
              <w:right w:val="single" w:sz="4" w:space="0" w:color="auto"/>
            </w:tcBorders>
            <w:shd w:val="clear" w:color="auto" w:fill="auto"/>
            <w:noWrap/>
            <w:vAlign w:val="bottom"/>
            <w:hideMark/>
          </w:tcPr>
          <w:p w14:paraId="5D64844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36" w:type="dxa"/>
            <w:vAlign w:val="center"/>
            <w:hideMark/>
          </w:tcPr>
          <w:p w14:paraId="7433FF9E" w14:textId="77777777" w:rsidR="003B11EC" w:rsidRPr="003B11EC" w:rsidRDefault="003B11EC" w:rsidP="003B11EC">
            <w:pPr>
              <w:rPr>
                <w:rFonts w:asciiTheme="minorHAnsi" w:eastAsia="Calibri" w:hAnsiTheme="minorHAnsi" w:cstheme="minorHAnsi"/>
                <w:sz w:val="22"/>
                <w:szCs w:val="22"/>
              </w:rPr>
            </w:pPr>
          </w:p>
        </w:tc>
      </w:tr>
      <w:tr w:rsidR="003B11EC" w:rsidRPr="003B11EC" w14:paraId="5CEF33C5" w14:textId="77777777" w:rsidTr="00945827">
        <w:trPr>
          <w:trHeight w:val="300"/>
          <w:jc w:val="center"/>
        </w:trPr>
        <w:tc>
          <w:tcPr>
            <w:tcW w:w="2249" w:type="dxa"/>
            <w:tcBorders>
              <w:top w:val="nil"/>
              <w:left w:val="single" w:sz="4" w:space="0" w:color="auto"/>
              <w:bottom w:val="single" w:sz="4" w:space="0" w:color="auto"/>
              <w:right w:val="single" w:sz="4" w:space="0" w:color="auto"/>
            </w:tcBorders>
            <w:shd w:val="clear" w:color="auto" w:fill="auto"/>
            <w:noWrap/>
            <w:vAlign w:val="bottom"/>
            <w:hideMark/>
          </w:tcPr>
          <w:p w14:paraId="4A3535F3"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Вкупно</w:t>
            </w:r>
            <w:proofErr w:type="spellEnd"/>
          </w:p>
        </w:tc>
        <w:tc>
          <w:tcPr>
            <w:tcW w:w="1402" w:type="dxa"/>
            <w:tcBorders>
              <w:top w:val="nil"/>
              <w:left w:val="nil"/>
              <w:bottom w:val="single" w:sz="4" w:space="0" w:color="auto"/>
              <w:right w:val="single" w:sz="4" w:space="0" w:color="auto"/>
            </w:tcBorders>
            <w:shd w:val="clear" w:color="auto" w:fill="auto"/>
            <w:noWrap/>
            <w:vAlign w:val="bottom"/>
            <w:hideMark/>
          </w:tcPr>
          <w:p w14:paraId="766393E0"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31602</w:t>
            </w:r>
          </w:p>
        </w:tc>
        <w:tc>
          <w:tcPr>
            <w:tcW w:w="989" w:type="dxa"/>
            <w:tcBorders>
              <w:top w:val="nil"/>
              <w:left w:val="nil"/>
              <w:bottom w:val="single" w:sz="4" w:space="0" w:color="auto"/>
              <w:right w:val="single" w:sz="4" w:space="0" w:color="auto"/>
            </w:tcBorders>
            <w:shd w:val="clear" w:color="auto" w:fill="auto"/>
            <w:noWrap/>
            <w:vAlign w:val="bottom"/>
            <w:hideMark/>
          </w:tcPr>
          <w:p w14:paraId="652CE817"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15624</w:t>
            </w:r>
          </w:p>
        </w:tc>
        <w:tc>
          <w:tcPr>
            <w:tcW w:w="944" w:type="dxa"/>
            <w:tcBorders>
              <w:top w:val="nil"/>
              <w:left w:val="nil"/>
              <w:bottom w:val="single" w:sz="4" w:space="0" w:color="auto"/>
              <w:right w:val="single" w:sz="4" w:space="0" w:color="auto"/>
            </w:tcBorders>
            <w:shd w:val="clear" w:color="auto" w:fill="auto"/>
            <w:noWrap/>
            <w:vAlign w:val="bottom"/>
            <w:hideMark/>
          </w:tcPr>
          <w:p w14:paraId="06D0B3F8"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15976</w:t>
            </w:r>
          </w:p>
        </w:tc>
        <w:tc>
          <w:tcPr>
            <w:tcW w:w="36" w:type="dxa"/>
            <w:vAlign w:val="center"/>
            <w:hideMark/>
          </w:tcPr>
          <w:p w14:paraId="0F94DD01" w14:textId="77777777" w:rsidR="003B11EC" w:rsidRPr="003B11EC" w:rsidRDefault="003B11EC" w:rsidP="003B11EC">
            <w:pPr>
              <w:rPr>
                <w:rFonts w:asciiTheme="minorHAnsi" w:eastAsia="Calibri" w:hAnsiTheme="minorHAnsi" w:cstheme="minorHAnsi"/>
                <w:sz w:val="22"/>
                <w:szCs w:val="22"/>
              </w:rPr>
            </w:pPr>
          </w:p>
        </w:tc>
      </w:tr>
    </w:tbl>
    <w:p w14:paraId="5FA2068C" w14:textId="77777777" w:rsidR="003B11EC" w:rsidRPr="003B11EC" w:rsidRDefault="003B11EC" w:rsidP="003B11EC">
      <w:pPr>
        <w:rPr>
          <w:rFonts w:asciiTheme="minorHAnsi" w:eastAsia="Calibri" w:hAnsiTheme="minorHAnsi" w:cstheme="minorHAnsi"/>
          <w:sz w:val="22"/>
          <w:szCs w:val="22"/>
          <w:lang w:val="mk-MK"/>
        </w:rPr>
      </w:pPr>
    </w:p>
    <w:p w14:paraId="65E21DF8" w14:textId="77777777" w:rsidR="003B11EC" w:rsidRPr="003B11EC" w:rsidRDefault="003B11EC" w:rsidP="003B11EC">
      <w:pPr>
        <w:rPr>
          <w:rFonts w:asciiTheme="minorHAnsi" w:eastAsia="Calibri" w:hAnsiTheme="minorHAnsi" w:cstheme="minorHAnsi"/>
          <w:sz w:val="22"/>
          <w:szCs w:val="22"/>
          <w:lang w:val="mk-MK"/>
        </w:rPr>
      </w:pPr>
    </w:p>
    <w:p w14:paraId="2EA4AFA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b/>
          <w:sz w:val="22"/>
          <w:szCs w:val="22"/>
          <w:lang w:val="mk-MK"/>
        </w:rPr>
        <w:t>Старосната структура на населението</w:t>
      </w:r>
      <w:r w:rsidRPr="003B11EC">
        <w:rPr>
          <w:rFonts w:asciiTheme="minorHAnsi" w:eastAsia="Calibri" w:hAnsiTheme="minorHAnsi" w:cstheme="minorHAnsi"/>
          <w:sz w:val="22"/>
          <w:szCs w:val="22"/>
          <w:lang w:val="mk-MK"/>
        </w:rPr>
        <w:t xml:space="preserve"> ја покажува распределбата на населението според одредени старосни групи и претставува значаен демографски елемент бидејќи од неа зависат можностите за репродукција на населението, виталноста и потенцијалната биодинамика на населението во одредена област (Маџевиќ М. 2007).</w:t>
      </w:r>
    </w:p>
    <w:p w14:paraId="7EF2629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lastRenderedPageBreak/>
        <w:t xml:space="preserve">Старосната структура во општина Кочани во периодот од 2002 - 2021 г. е значително променета. Од податоците за Општина Кочани во периодот 2002-2021 година, се констатира дека  бројот на жители во возрасните групи од 0 до 54 години са намалува а од 55 години и повеќе се зголемува.Учеството на младото население (0 до 19 години) опаѓа (26,6 % во 2002 г. на 19,03 % во 2021 година), додека учеството на старото население (60 и повеќе години) е во пораст (14,92 % во 2002 година на 28,76 % во 2021 година), што покажува дека оваа област е во процес на длабоко демографско стареење. </w:t>
      </w:r>
    </w:p>
    <w:p w14:paraId="33BE2AE7" w14:textId="77777777" w:rsidR="003B11EC" w:rsidRPr="003B11EC" w:rsidRDefault="003B11EC" w:rsidP="003B11EC">
      <w:pPr>
        <w:rPr>
          <w:rFonts w:asciiTheme="minorHAnsi" w:eastAsia="Calibri" w:hAnsiTheme="minorHAnsi" w:cstheme="minorHAnsi"/>
          <w:sz w:val="22"/>
          <w:szCs w:val="22"/>
          <w:lang w:val="mk-MK"/>
        </w:rPr>
      </w:pPr>
    </w:p>
    <w:tbl>
      <w:tblPr>
        <w:tblStyle w:val="TableGrid"/>
        <w:tblW w:w="0" w:type="auto"/>
        <w:jc w:val="center"/>
        <w:tblLook w:val="04A0" w:firstRow="1" w:lastRow="0" w:firstColumn="1" w:lastColumn="0" w:noHBand="0" w:noVBand="1"/>
      </w:tblPr>
      <w:tblGrid>
        <w:gridCol w:w="1587"/>
        <w:gridCol w:w="971"/>
        <w:gridCol w:w="1070"/>
        <w:gridCol w:w="1407"/>
        <w:gridCol w:w="1291"/>
        <w:gridCol w:w="1342"/>
        <w:gridCol w:w="1348"/>
      </w:tblGrid>
      <w:tr w:rsidR="003B11EC" w:rsidRPr="003B11EC" w14:paraId="3319831A" w14:textId="77777777" w:rsidTr="00945827">
        <w:trPr>
          <w:trHeight w:val="239"/>
          <w:jc w:val="center"/>
        </w:trPr>
        <w:tc>
          <w:tcPr>
            <w:tcW w:w="1587" w:type="dxa"/>
            <w:vAlign w:val="center"/>
          </w:tcPr>
          <w:p w14:paraId="2180C227" w14:textId="77777777" w:rsidR="003B11EC" w:rsidRPr="003B11EC" w:rsidRDefault="003B11EC" w:rsidP="003B11EC">
            <w:pPr>
              <w:rPr>
                <w:rFonts w:asciiTheme="minorHAnsi" w:eastAsia="Calibri" w:hAnsiTheme="minorHAnsi" w:cstheme="minorHAnsi"/>
                <w:b/>
                <w:sz w:val="22"/>
                <w:szCs w:val="22"/>
                <w:lang w:val="mk-MK"/>
              </w:rPr>
            </w:pPr>
          </w:p>
        </w:tc>
        <w:tc>
          <w:tcPr>
            <w:tcW w:w="3448" w:type="dxa"/>
            <w:gridSpan w:val="3"/>
            <w:vAlign w:val="center"/>
          </w:tcPr>
          <w:p w14:paraId="63A50AA9" w14:textId="79868635" w:rsidR="003B11EC" w:rsidRPr="003B11EC" w:rsidRDefault="003B11EC" w:rsidP="003B11EC">
            <w:pPr>
              <w:rPr>
                <w:rFonts w:asciiTheme="minorHAnsi" w:eastAsia="Calibri" w:hAnsiTheme="minorHAnsi" w:cstheme="minorHAnsi"/>
                <w:b/>
                <w:sz w:val="22"/>
                <w:szCs w:val="22"/>
                <w:lang w:val="mk-MK"/>
              </w:rPr>
            </w:pPr>
            <w:proofErr w:type="spellStart"/>
            <w:r w:rsidRPr="003B11EC">
              <w:rPr>
                <w:rFonts w:asciiTheme="minorHAnsi" w:eastAsia="Calibri" w:hAnsiTheme="minorHAnsi" w:cstheme="minorHAnsi"/>
                <w:b/>
                <w:bCs/>
                <w:sz w:val="22"/>
                <w:szCs w:val="22"/>
              </w:rPr>
              <w:t>Вкупно</w:t>
            </w:r>
            <w:proofErr w:type="spellEnd"/>
            <w:r w:rsidRPr="003B11EC">
              <w:rPr>
                <w:rFonts w:asciiTheme="minorHAnsi" w:eastAsia="Calibri" w:hAnsiTheme="minorHAnsi" w:cstheme="minorHAnsi"/>
                <w:b/>
                <w:bCs/>
                <w:sz w:val="22"/>
                <w:szCs w:val="22"/>
                <w:lang w:val="mk-MK"/>
              </w:rPr>
              <w:t xml:space="preserve"> </w:t>
            </w:r>
            <w:proofErr w:type="spellStart"/>
            <w:r w:rsidRPr="003B11EC">
              <w:rPr>
                <w:rFonts w:asciiTheme="minorHAnsi" w:eastAsia="Calibri" w:hAnsiTheme="minorHAnsi" w:cstheme="minorHAnsi"/>
                <w:b/>
                <w:bCs/>
                <w:sz w:val="22"/>
                <w:szCs w:val="22"/>
              </w:rPr>
              <w:t>резидентно</w:t>
            </w:r>
            <w:proofErr w:type="spellEnd"/>
            <w:r w:rsidRPr="003B11EC">
              <w:rPr>
                <w:rFonts w:asciiTheme="minorHAnsi" w:eastAsia="Calibri" w:hAnsiTheme="minorHAnsi" w:cstheme="minorHAnsi"/>
                <w:b/>
                <w:bCs/>
                <w:sz w:val="22"/>
                <w:szCs w:val="22"/>
                <w:lang w:val="mk-MK"/>
              </w:rPr>
              <w:t xml:space="preserve"> </w:t>
            </w:r>
            <w:proofErr w:type="spellStart"/>
            <w:r w:rsidRPr="003B11EC">
              <w:rPr>
                <w:rFonts w:asciiTheme="minorHAnsi" w:eastAsia="Calibri" w:hAnsiTheme="minorHAnsi" w:cstheme="minorHAnsi"/>
                <w:b/>
                <w:bCs/>
                <w:sz w:val="22"/>
                <w:szCs w:val="22"/>
              </w:rPr>
              <w:t>население</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во</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Општина</w:t>
            </w:r>
            <w:proofErr w:type="spellEnd"/>
            <w:r w:rsidRPr="003B11EC">
              <w:rPr>
                <w:rFonts w:asciiTheme="minorHAnsi" w:eastAsia="Calibri" w:hAnsiTheme="minorHAnsi" w:cstheme="minorHAnsi"/>
                <w:b/>
                <w:bCs/>
                <w:sz w:val="22"/>
                <w:szCs w:val="22"/>
              </w:rPr>
              <w:t xml:space="preserve"> </w:t>
            </w:r>
            <w:r w:rsidRPr="003B11EC">
              <w:rPr>
                <w:rFonts w:asciiTheme="minorHAnsi" w:eastAsia="Calibri" w:hAnsiTheme="minorHAnsi" w:cstheme="minorHAnsi"/>
                <w:b/>
                <w:bCs/>
                <w:sz w:val="22"/>
                <w:szCs w:val="22"/>
                <w:lang w:val="mk-MK"/>
              </w:rPr>
              <w:t>Кочсни</w:t>
            </w:r>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по</w:t>
            </w:r>
            <w:proofErr w:type="spellEnd"/>
            <w:r w:rsidRPr="003B11EC">
              <w:rPr>
                <w:rFonts w:asciiTheme="minorHAnsi" w:eastAsia="Calibri" w:hAnsiTheme="minorHAnsi" w:cstheme="minorHAnsi"/>
                <w:b/>
                <w:bCs/>
                <w:sz w:val="22"/>
                <w:szCs w:val="22"/>
              </w:rPr>
              <w:t xml:space="preserve"> 5-годишни </w:t>
            </w:r>
            <w:proofErr w:type="spellStart"/>
            <w:r w:rsidRPr="003B11EC">
              <w:rPr>
                <w:rFonts w:asciiTheme="minorHAnsi" w:eastAsia="Calibri" w:hAnsiTheme="minorHAnsi" w:cstheme="minorHAnsi"/>
                <w:b/>
                <w:bCs/>
                <w:sz w:val="22"/>
                <w:szCs w:val="22"/>
              </w:rPr>
              <w:t>возрасни</w:t>
            </w:r>
            <w:proofErr w:type="spellEnd"/>
            <w:r w:rsidRPr="003B11EC">
              <w:rPr>
                <w:rFonts w:asciiTheme="minorHAnsi" w:eastAsia="Calibri" w:hAnsiTheme="minorHAnsi" w:cstheme="minorHAnsi"/>
                <w:b/>
                <w:bCs/>
                <w:sz w:val="22"/>
                <w:szCs w:val="22"/>
                <w:lang w:val="mk-MK"/>
              </w:rPr>
              <w:t xml:space="preserve"> </w:t>
            </w:r>
            <w:proofErr w:type="spellStart"/>
            <w:r w:rsidRPr="003B11EC">
              <w:rPr>
                <w:rFonts w:asciiTheme="minorHAnsi" w:eastAsia="Calibri" w:hAnsiTheme="minorHAnsi" w:cstheme="minorHAnsi"/>
                <w:b/>
                <w:bCs/>
                <w:sz w:val="22"/>
                <w:szCs w:val="22"/>
              </w:rPr>
              <w:t>групи</w:t>
            </w:r>
            <w:proofErr w:type="spellEnd"/>
            <w:r w:rsidRPr="003B11EC">
              <w:rPr>
                <w:rFonts w:asciiTheme="minorHAnsi" w:eastAsia="Calibri" w:hAnsiTheme="minorHAnsi" w:cstheme="minorHAnsi"/>
                <w:b/>
                <w:bCs/>
                <w:sz w:val="22"/>
                <w:szCs w:val="22"/>
              </w:rPr>
              <w:t xml:space="preserve"> и </w:t>
            </w:r>
            <w:proofErr w:type="spellStart"/>
            <w:r w:rsidRPr="003B11EC">
              <w:rPr>
                <w:rFonts w:asciiTheme="minorHAnsi" w:eastAsia="Calibri" w:hAnsiTheme="minorHAnsi" w:cstheme="minorHAnsi"/>
                <w:b/>
                <w:bCs/>
                <w:sz w:val="22"/>
                <w:szCs w:val="22"/>
              </w:rPr>
              <w:t>по</w:t>
            </w:r>
            <w:proofErr w:type="spellEnd"/>
            <w:r w:rsidRPr="003B11EC">
              <w:rPr>
                <w:rFonts w:asciiTheme="minorHAnsi" w:eastAsia="Calibri" w:hAnsiTheme="minorHAnsi" w:cstheme="minorHAnsi"/>
                <w:b/>
                <w:bCs/>
                <w:sz w:val="22"/>
                <w:szCs w:val="22"/>
                <w:lang w:val="mk-MK"/>
              </w:rPr>
              <w:t xml:space="preserve"> </w:t>
            </w:r>
            <w:proofErr w:type="spellStart"/>
            <w:r w:rsidRPr="003B11EC">
              <w:rPr>
                <w:rFonts w:asciiTheme="minorHAnsi" w:eastAsia="Calibri" w:hAnsiTheme="minorHAnsi" w:cstheme="minorHAnsi"/>
                <w:b/>
                <w:bCs/>
                <w:sz w:val="22"/>
                <w:szCs w:val="22"/>
              </w:rPr>
              <w:t>пол</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Попис</w:t>
            </w:r>
            <w:proofErr w:type="spellEnd"/>
            <w:r w:rsidRPr="003B11EC">
              <w:rPr>
                <w:rFonts w:asciiTheme="minorHAnsi" w:eastAsia="Calibri" w:hAnsiTheme="minorHAnsi" w:cstheme="minorHAnsi"/>
                <w:b/>
                <w:bCs/>
                <w:sz w:val="22"/>
                <w:szCs w:val="22"/>
              </w:rPr>
              <w:t xml:space="preserve"> 20</w:t>
            </w:r>
            <w:r w:rsidRPr="003B11EC">
              <w:rPr>
                <w:rFonts w:asciiTheme="minorHAnsi" w:eastAsia="Calibri" w:hAnsiTheme="minorHAnsi" w:cstheme="minorHAnsi"/>
                <w:b/>
                <w:bCs/>
                <w:sz w:val="22"/>
                <w:szCs w:val="22"/>
                <w:lang w:val="mk-MK"/>
              </w:rPr>
              <w:t>02</w:t>
            </w:r>
          </w:p>
        </w:tc>
        <w:tc>
          <w:tcPr>
            <w:tcW w:w="3981" w:type="dxa"/>
            <w:gridSpan w:val="3"/>
            <w:vAlign w:val="center"/>
          </w:tcPr>
          <w:p w14:paraId="4D96F3F3" w14:textId="38D79EEF" w:rsidR="003B11EC" w:rsidRPr="003B11EC" w:rsidRDefault="003B11EC" w:rsidP="003B11EC">
            <w:pPr>
              <w:rPr>
                <w:rFonts w:asciiTheme="minorHAnsi" w:eastAsia="Calibri" w:hAnsiTheme="minorHAnsi" w:cstheme="minorHAnsi"/>
                <w:b/>
                <w:sz w:val="22"/>
                <w:szCs w:val="22"/>
                <w:lang w:val="mk-MK"/>
              </w:rPr>
            </w:pPr>
            <w:proofErr w:type="spellStart"/>
            <w:r w:rsidRPr="003B11EC">
              <w:rPr>
                <w:rFonts w:asciiTheme="minorHAnsi" w:eastAsia="Calibri" w:hAnsiTheme="minorHAnsi" w:cstheme="minorHAnsi"/>
                <w:b/>
                <w:bCs/>
                <w:sz w:val="22"/>
                <w:szCs w:val="22"/>
              </w:rPr>
              <w:t>Вкупно</w:t>
            </w:r>
            <w:proofErr w:type="spellEnd"/>
            <w:r w:rsidRPr="003B11EC">
              <w:rPr>
                <w:rFonts w:asciiTheme="minorHAnsi" w:eastAsia="Calibri" w:hAnsiTheme="minorHAnsi" w:cstheme="minorHAnsi"/>
                <w:b/>
                <w:bCs/>
                <w:sz w:val="22"/>
                <w:szCs w:val="22"/>
                <w:lang w:val="mk-MK"/>
              </w:rPr>
              <w:t xml:space="preserve"> </w:t>
            </w:r>
            <w:proofErr w:type="spellStart"/>
            <w:r w:rsidRPr="003B11EC">
              <w:rPr>
                <w:rFonts w:asciiTheme="minorHAnsi" w:eastAsia="Calibri" w:hAnsiTheme="minorHAnsi" w:cstheme="minorHAnsi"/>
                <w:b/>
                <w:bCs/>
                <w:sz w:val="22"/>
                <w:szCs w:val="22"/>
              </w:rPr>
              <w:t>резидентно</w:t>
            </w:r>
            <w:proofErr w:type="spellEnd"/>
            <w:r w:rsidRPr="003B11EC">
              <w:rPr>
                <w:rFonts w:asciiTheme="minorHAnsi" w:eastAsia="Calibri" w:hAnsiTheme="minorHAnsi" w:cstheme="minorHAnsi"/>
                <w:b/>
                <w:bCs/>
                <w:sz w:val="22"/>
                <w:szCs w:val="22"/>
                <w:lang w:val="mk-MK"/>
              </w:rPr>
              <w:t xml:space="preserve"> </w:t>
            </w:r>
            <w:proofErr w:type="spellStart"/>
            <w:r w:rsidRPr="003B11EC">
              <w:rPr>
                <w:rFonts w:asciiTheme="minorHAnsi" w:eastAsia="Calibri" w:hAnsiTheme="minorHAnsi" w:cstheme="minorHAnsi"/>
                <w:b/>
                <w:bCs/>
                <w:sz w:val="22"/>
                <w:szCs w:val="22"/>
              </w:rPr>
              <w:t>население</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во</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Општина</w:t>
            </w:r>
            <w:proofErr w:type="spellEnd"/>
            <w:r w:rsidRPr="003B11EC">
              <w:rPr>
                <w:rFonts w:asciiTheme="minorHAnsi" w:eastAsia="Calibri" w:hAnsiTheme="minorHAnsi" w:cstheme="minorHAnsi"/>
                <w:b/>
                <w:bCs/>
                <w:sz w:val="22"/>
                <w:szCs w:val="22"/>
              </w:rPr>
              <w:t xml:space="preserve"> </w:t>
            </w:r>
            <w:r w:rsidRPr="003B11EC">
              <w:rPr>
                <w:rFonts w:asciiTheme="minorHAnsi" w:eastAsia="Calibri" w:hAnsiTheme="minorHAnsi" w:cstheme="minorHAnsi"/>
                <w:b/>
                <w:bCs/>
                <w:sz w:val="22"/>
                <w:szCs w:val="22"/>
                <w:lang w:val="mk-MK"/>
              </w:rPr>
              <w:t>Кочсни</w:t>
            </w:r>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по</w:t>
            </w:r>
            <w:proofErr w:type="spellEnd"/>
            <w:r w:rsidRPr="003B11EC">
              <w:rPr>
                <w:rFonts w:asciiTheme="minorHAnsi" w:eastAsia="Calibri" w:hAnsiTheme="minorHAnsi" w:cstheme="minorHAnsi"/>
                <w:b/>
                <w:bCs/>
                <w:sz w:val="22"/>
                <w:szCs w:val="22"/>
              </w:rPr>
              <w:t xml:space="preserve"> 5-годишни </w:t>
            </w:r>
            <w:proofErr w:type="spellStart"/>
            <w:r w:rsidRPr="003B11EC">
              <w:rPr>
                <w:rFonts w:asciiTheme="minorHAnsi" w:eastAsia="Calibri" w:hAnsiTheme="minorHAnsi" w:cstheme="minorHAnsi"/>
                <w:b/>
                <w:bCs/>
                <w:sz w:val="22"/>
                <w:szCs w:val="22"/>
              </w:rPr>
              <w:t>возрасни</w:t>
            </w:r>
            <w:proofErr w:type="spellEnd"/>
            <w:r w:rsidRPr="003B11EC">
              <w:rPr>
                <w:rFonts w:asciiTheme="minorHAnsi" w:eastAsia="Calibri" w:hAnsiTheme="minorHAnsi" w:cstheme="minorHAnsi"/>
                <w:b/>
                <w:bCs/>
                <w:sz w:val="22"/>
                <w:szCs w:val="22"/>
                <w:lang w:val="mk-MK"/>
              </w:rPr>
              <w:t xml:space="preserve"> </w:t>
            </w:r>
            <w:proofErr w:type="spellStart"/>
            <w:r w:rsidRPr="003B11EC">
              <w:rPr>
                <w:rFonts w:asciiTheme="minorHAnsi" w:eastAsia="Calibri" w:hAnsiTheme="minorHAnsi" w:cstheme="minorHAnsi"/>
                <w:b/>
                <w:bCs/>
                <w:sz w:val="22"/>
                <w:szCs w:val="22"/>
              </w:rPr>
              <w:t>групи</w:t>
            </w:r>
            <w:proofErr w:type="spellEnd"/>
            <w:r w:rsidRPr="003B11EC">
              <w:rPr>
                <w:rFonts w:asciiTheme="minorHAnsi" w:eastAsia="Calibri" w:hAnsiTheme="minorHAnsi" w:cstheme="minorHAnsi"/>
                <w:b/>
                <w:bCs/>
                <w:sz w:val="22"/>
                <w:szCs w:val="22"/>
              </w:rPr>
              <w:t xml:space="preserve"> и </w:t>
            </w:r>
            <w:proofErr w:type="spellStart"/>
            <w:r w:rsidRPr="003B11EC">
              <w:rPr>
                <w:rFonts w:asciiTheme="minorHAnsi" w:eastAsia="Calibri" w:hAnsiTheme="minorHAnsi" w:cstheme="minorHAnsi"/>
                <w:b/>
                <w:bCs/>
                <w:sz w:val="22"/>
                <w:szCs w:val="22"/>
              </w:rPr>
              <w:t>по</w:t>
            </w:r>
            <w:proofErr w:type="spellEnd"/>
            <w:r w:rsidRPr="003B11EC">
              <w:rPr>
                <w:rFonts w:asciiTheme="minorHAnsi" w:eastAsia="Calibri" w:hAnsiTheme="minorHAnsi" w:cstheme="minorHAnsi"/>
                <w:b/>
                <w:bCs/>
                <w:sz w:val="22"/>
                <w:szCs w:val="22"/>
                <w:lang w:val="mk-MK"/>
              </w:rPr>
              <w:t xml:space="preserve"> </w:t>
            </w:r>
            <w:proofErr w:type="spellStart"/>
            <w:r w:rsidRPr="003B11EC">
              <w:rPr>
                <w:rFonts w:asciiTheme="minorHAnsi" w:eastAsia="Calibri" w:hAnsiTheme="minorHAnsi" w:cstheme="minorHAnsi"/>
                <w:b/>
                <w:bCs/>
                <w:sz w:val="22"/>
                <w:szCs w:val="22"/>
              </w:rPr>
              <w:t>пол</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Попис</w:t>
            </w:r>
            <w:proofErr w:type="spellEnd"/>
            <w:r w:rsidRPr="003B11EC">
              <w:rPr>
                <w:rFonts w:asciiTheme="minorHAnsi" w:eastAsia="Calibri" w:hAnsiTheme="minorHAnsi" w:cstheme="minorHAnsi"/>
                <w:b/>
                <w:bCs/>
                <w:sz w:val="22"/>
                <w:szCs w:val="22"/>
              </w:rPr>
              <w:t xml:space="preserve"> 2021</w:t>
            </w:r>
          </w:p>
        </w:tc>
      </w:tr>
      <w:tr w:rsidR="003B11EC" w:rsidRPr="003B11EC" w14:paraId="067BAC25" w14:textId="77777777" w:rsidTr="00945827">
        <w:trPr>
          <w:trHeight w:val="239"/>
          <w:jc w:val="center"/>
        </w:trPr>
        <w:tc>
          <w:tcPr>
            <w:tcW w:w="1587" w:type="dxa"/>
            <w:vAlign w:val="center"/>
          </w:tcPr>
          <w:p w14:paraId="74C73D68"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Возрасни групи</w:t>
            </w:r>
          </w:p>
        </w:tc>
        <w:tc>
          <w:tcPr>
            <w:tcW w:w="971" w:type="dxa"/>
            <w:vAlign w:val="center"/>
          </w:tcPr>
          <w:p w14:paraId="1A8BAB21"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Вкупно</w:t>
            </w:r>
          </w:p>
        </w:tc>
        <w:tc>
          <w:tcPr>
            <w:tcW w:w="1070" w:type="dxa"/>
            <w:vAlign w:val="center"/>
          </w:tcPr>
          <w:p w14:paraId="7B30DDA3"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Жени</w:t>
            </w:r>
          </w:p>
        </w:tc>
        <w:tc>
          <w:tcPr>
            <w:tcW w:w="1407" w:type="dxa"/>
            <w:vAlign w:val="center"/>
          </w:tcPr>
          <w:p w14:paraId="1CB3AF74"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Мажи</w:t>
            </w:r>
          </w:p>
        </w:tc>
        <w:tc>
          <w:tcPr>
            <w:tcW w:w="1291" w:type="dxa"/>
            <w:vAlign w:val="center"/>
          </w:tcPr>
          <w:p w14:paraId="345EA4B9"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 xml:space="preserve"> Вкупно</w:t>
            </w:r>
          </w:p>
        </w:tc>
        <w:tc>
          <w:tcPr>
            <w:tcW w:w="1342" w:type="dxa"/>
            <w:vAlign w:val="center"/>
          </w:tcPr>
          <w:p w14:paraId="2DE20DCC"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Жени</w:t>
            </w:r>
          </w:p>
        </w:tc>
        <w:tc>
          <w:tcPr>
            <w:tcW w:w="1348" w:type="dxa"/>
            <w:vAlign w:val="center"/>
          </w:tcPr>
          <w:p w14:paraId="5438149D"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Мажи</w:t>
            </w:r>
          </w:p>
        </w:tc>
      </w:tr>
      <w:tr w:rsidR="003B11EC" w:rsidRPr="003B11EC" w14:paraId="01FD87B1" w14:textId="77777777" w:rsidTr="00945827">
        <w:trPr>
          <w:trHeight w:val="208"/>
          <w:jc w:val="center"/>
        </w:trPr>
        <w:tc>
          <w:tcPr>
            <w:tcW w:w="1587" w:type="dxa"/>
            <w:vAlign w:val="center"/>
          </w:tcPr>
          <w:p w14:paraId="5187CA80"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0 – 4 години</w:t>
            </w:r>
          </w:p>
        </w:tc>
        <w:tc>
          <w:tcPr>
            <w:tcW w:w="971" w:type="dxa"/>
            <w:vAlign w:val="center"/>
          </w:tcPr>
          <w:p w14:paraId="61708024"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2143</w:t>
            </w:r>
          </w:p>
        </w:tc>
        <w:tc>
          <w:tcPr>
            <w:tcW w:w="1070" w:type="dxa"/>
            <w:vAlign w:val="center"/>
          </w:tcPr>
          <w:p w14:paraId="33F0D7A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1034</w:t>
            </w:r>
          </w:p>
        </w:tc>
        <w:tc>
          <w:tcPr>
            <w:tcW w:w="1407" w:type="dxa"/>
            <w:vAlign w:val="center"/>
          </w:tcPr>
          <w:p w14:paraId="398DA45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1109</w:t>
            </w:r>
          </w:p>
        </w:tc>
        <w:tc>
          <w:tcPr>
            <w:tcW w:w="1291" w:type="dxa"/>
            <w:vAlign w:val="center"/>
          </w:tcPr>
          <w:p w14:paraId="09E7724F"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1315</w:t>
            </w:r>
          </w:p>
        </w:tc>
        <w:tc>
          <w:tcPr>
            <w:tcW w:w="1342" w:type="dxa"/>
            <w:vAlign w:val="center"/>
          </w:tcPr>
          <w:p w14:paraId="0F18F11B"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sz w:val="22"/>
                <w:szCs w:val="22"/>
                <w:lang w:val="mk-MK"/>
              </w:rPr>
              <w:t>653</w:t>
            </w:r>
          </w:p>
        </w:tc>
        <w:tc>
          <w:tcPr>
            <w:tcW w:w="1348" w:type="dxa"/>
            <w:vAlign w:val="center"/>
          </w:tcPr>
          <w:p w14:paraId="4AE65952"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sz w:val="22"/>
                <w:szCs w:val="22"/>
                <w:lang w:val="mk-MK"/>
              </w:rPr>
              <w:t>662</w:t>
            </w:r>
          </w:p>
        </w:tc>
      </w:tr>
      <w:tr w:rsidR="003B11EC" w:rsidRPr="003B11EC" w14:paraId="2573D01E" w14:textId="77777777" w:rsidTr="00945827">
        <w:trPr>
          <w:trHeight w:val="208"/>
          <w:jc w:val="center"/>
        </w:trPr>
        <w:tc>
          <w:tcPr>
            <w:tcW w:w="1587" w:type="dxa"/>
            <w:vAlign w:val="center"/>
          </w:tcPr>
          <w:p w14:paraId="764B502A"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5 – 9 години</w:t>
            </w:r>
          </w:p>
        </w:tc>
        <w:tc>
          <w:tcPr>
            <w:tcW w:w="971" w:type="dxa"/>
            <w:vAlign w:val="center"/>
          </w:tcPr>
          <w:p w14:paraId="424F444F"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2338</w:t>
            </w:r>
          </w:p>
        </w:tc>
        <w:tc>
          <w:tcPr>
            <w:tcW w:w="1070" w:type="dxa"/>
            <w:vAlign w:val="center"/>
          </w:tcPr>
          <w:p w14:paraId="75FC6E9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1154</w:t>
            </w:r>
          </w:p>
        </w:tc>
        <w:tc>
          <w:tcPr>
            <w:tcW w:w="1407" w:type="dxa"/>
            <w:vAlign w:val="center"/>
          </w:tcPr>
          <w:p w14:paraId="702B027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1184</w:t>
            </w:r>
          </w:p>
        </w:tc>
        <w:tc>
          <w:tcPr>
            <w:tcW w:w="1291" w:type="dxa"/>
            <w:vAlign w:val="center"/>
          </w:tcPr>
          <w:p w14:paraId="3D0ACC93"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1543</w:t>
            </w:r>
          </w:p>
        </w:tc>
        <w:tc>
          <w:tcPr>
            <w:tcW w:w="1342" w:type="dxa"/>
            <w:vAlign w:val="center"/>
          </w:tcPr>
          <w:p w14:paraId="6256FD8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752</w:t>
            </w:r>
          </w:p>
        </w:tc>
        <w:tc>
          <w:tcPr>
            <w:tcW w:w="1348" w:type="dxa"/>
            <w:vAlign w:val="center"/>
          </w:tcPr>
          <w:p w14:paraId="3E4984A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791</w:t>
            </w:r>
          </w:p>
        </w:tc>
      </w:tr>
      <w:tr w:rsidR="003B11EC" w:rsidRPr="003B11EC" w14:paraId="1053472A" w14:textId="77777777" w:rsidTr="00945827">
        <w:trPr>
          <w:trHeight w:val="208"/>
          <w:jc w:val="center"/>
        </w:trPr>
        <w:tc>
          <w:tcPr>
            <w:tcW w:w="1587" w:type="dxa"/>
            <w:vAlign w:val="center"/>
          </w:tcPr>
          <w:p w14:paraId="6703DE9F"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10 – 14 години</w:t>
            </w:r>
          </w:p>
        </w:tc>
        <w:tc>
          <w:tcPr>
            <w:tcW w:w="971" w:type="dxa"/>
            <w:vAlign w:val="center"/>
          </w:tcPr>
          <w:p w14:paraId="1A805DC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2718</w:t>
            </w:r>
          </w:p>
        </w:tc>
        <w:tc>
          <w:tcPr>
            <w:tcW w:w="1070" w:type="dxa"/>
            <w:vAlign w:val="center"/>
          </w:tcPr>
          <w:p w14:paraId="499AFB0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1334</w:t>
            </w:r>
          </w:p>
        </w:tc>
        <w:tc>
          <w:tcPr>
            <w:tcW w:w="1407" w:type="dxa"/>
            <w:vAlign w:val="center"/>
          </w:tcPr>
          <w:p w14:paraId="599D23E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1384</w:t>
            </w:r>
          </w:p>
        </w:tc>
        <w:tc>
          <w:tcPr>
            <w:tcW w:w="1291" w:type="dxa"/>
            <w:vAlign w:val="center"/>
          </w:tcPr>
          <w:p w14:paraId="7C77C92E"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1542</w:t>
            </w:r>
          </w:p>
        </w:tc>
        <w:tc>
          <w:tcPr>
            <w:tcW w:w="1342" w:type="dxa"/>
            <w:vAlign w:val="center"/>
          </w:tcPr>
          <w:p w14:paraId="1A6DEF9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743</w:t>
            </w:r>
          </w:p>
        </w:tc>
        <w:tc>
          <w:tcPr>
            <w:tcW w:w="1348" w:type="dxa"/>
            <w:vAlign w:val="center"/>
          </w:tcPr>
          <w:p w14:paraId="068DFDE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799</w:t>
            </w:r>
          </w:p>
        </w:tc>
      </w:tr>
      <w:tr w:rsidR="003B11EC" w:rsidRPr="003B11EC" w14:paraId="7F64333B" w14:textId="77777777" w:rsidTr="00945827">
        <w:trPr>
          <w:trHeight w:val="208"/>
          <w:jc w:val="center"/>
        </w:trPr>
        <w:tc>
          <w:tcPr>
            <w:tcW w:w="1587" w:type="dxa"/>
            <w:vAlign w:val="center"/>
          </w:tcPr>
          <w:p w14:paraId="65DDD678"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15 – 19 години</w:t>
            </w:r>
          </w:p>
        </w:tc>
        <w:tc>
          <w:tcPr>
            <w:tcW w:w="971" w:type="dxa"/>
            <w:vAlign w:val="center"/>
          </w:tcPr>
          <w:p w14:paraId="0A79ACFD"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2941</w:t>
            </w:r>
          </w:p>
        </w:tc>
        <w:tc>
          <w:tcPr>
            <w:tcW w:w="1070" w:type="dxa"/>
            <w:vAlign w:val="center"/>
          </w:tcPr>
          <w:p w14:paraId="78EE0EE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1464</w:t>
            </w:r>
          </w:p>
        </w:tc>
        <w:tc>
          <w:tcPr>
            <w:tcW w:w="1407" w:type="dxa"/>
            <w:vAlign w:val="center"/>
          </w:tcPr>
          <w:p w14:paraId="5FBE4EB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1477</w:t>
            </w:r>
          </w:p>
        </w:tc>
        <w:tc>
          <w:tcPr>
            <w:tcW w:w="1291" w:type="dxa"/>
            <w:vAlign w:val="center"/>
          </w:tcPr>
          <w:p w14:paraId="22DFAA10"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1615</w:t>
            </w:r>
          </w:p>
        </w:tc>
        <w:tc>
          <w:tcPr>
            <w:tcW w:w="1342" w:type="dxa"/>
            <w:vAlign w:val="center"/>
          </w:tcPr>
          <w:p w14:paraId="798BF5E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775</w:t>
            </w:r>
          </w:p>
        </w:tc>
        <w:tc>
          <w:tcPr>
            <w:tcW w:w="1348" w:type="dxa"/>
            <w:vAlign w:val="center"/>
          </w:tcPr>
          <w:p w14:paraId="0964E9A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840</w:t>
            </w:r>
          </w:p>
        </w:tc>
      </w:tr>
      <w:tr w:rsidR="003B11EC" w:rsidRPr="003B11EC" w14:paraId="06A8CD2C" w14:textId="77777777" w:rsidTr="00945827">
        <w:trPr>
          <w:trHeight w:val="208"/>
          <w:jc w:val="center"/>
        </w:trPr>
        <w:tc>
          <w:tcPr>
            <w:tcW w:w="1587" w:type="dxa"/>
            <w:vAlign w:val="center"/>
          </w:tcPr>
          <w:p w14:paraId="420E6BE6"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20 – 24 години</w:t>
            </w:r>
          </w:p>
        </w:tc>
        <w:tc>
          <w:tcPr>
            <w:tcW w:w="971" w:type="dxa"/>
            <w:vAlign w:val="center"/>
          </w:tcPr>
          <w:p w14:paraId="3E4E2DFF"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2937</w:t>
            </w:r>
          </w:p>
        </w:tc>
        <w:tc>
          <w:tcPr>
            <w:tcW w:w="1070" w:type="dxa"/>
            <w:vAlign w:val="center"/>
          </w:tcPr>
          <w:p w14:paraId="5847688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1454</w:t>
            </w:r>
          </w:p>
        </w:tc>
        <w:tc>
          <w:tcPr>
            <w:tcW w:w="1407" w:type="dxa"/>
            <w:vAlign w:val="center"/>
          </w:tcPr>
          <w:p w14:paraId="4680E0A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1483</w:t>
            </w:r>
          </w:p>
        </w:tc>
        <w:tc>
          <w:tcPr>
            <w:tcW w:w="1291" w:type="dxa"/>
            <w:vAlign w:val="center"/>
          </w:tcPr>
          <w:p w14:paraId="59380F15"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1751</w:t>
            </w:r>
          </w:p>
        </w:tc>
        <w:tc>
          <w:tcPr>
            <w:tcW w:w="1342" w:type="dxa"/>
            <w:vAlign w:val="center"/>
          </w:tcPr>
          <w:p w14:paraId="56A7885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873</w:t>
            </w:r>
          </w:p>
        </w:tc>
        <w:tc>
          <w:tcPr>
            <w:tcW w:w="1348" w:type="dxa"/>
            <w:vAlign w:val="center"/>
          </w:tcPr>
          <w:p w14:paraId="7426918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878</w:t>
            </w:r>
          </w:p>
        </w:tc>
      </w:tr>
      <w:tr w:rsidR="003B11EC" w:rsidRPr="003B11EC" w14:paraId="19DA58C6" w14:textId="77777777" w:rsidTr="00945827">
        <w:trPr>
          <w:trHeight w:val="208"/>
          <w:jc w:val="center"/>
        </w:trPr>
        <w:tc>
          <w:tcPr>
            <w:tcW w:w="1587" w:type="dxa"/>
            <w:vAlign w:val="center"/>
          </w:tcPr>
          <w:p w14:paraId="14D3B33B"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25 – 29 години</w:t>
            </w:r>
          </w:p>
        </w:tc>
        <w:tc>
          <w:tcPr>
            <w:tcW w:w="971" w:type="dxa"/>
            <w:vAlign w:val="center"/>
          </w:tcPr>
          <w:p w14:paraId="188F9249"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2817</w:t>
            </w:r>
          </w:p>
        </w:tc>
        <w:tc>
          <w:tcPr>
            <w:tcW w:w="1070" w:type="dxa"/>
            <w:vAlign w:val="center"/>
          </w:tcPr>
          <w:p w14:paraId="56EBC8A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1378</w:t>
            </w:r>
          </w:p>
        </w:tc>
        <w:tc>
          <w:tcPr>
            <w:tcW w:w="1407" w:type="dxa"/>
            <w:vAlign w:val="center"/>
          </w:tcPr>
          <w:p w14:paraId="2E7E334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1439</w:t>
            </w:r>
          </w:p>
        </w:tc>
        <w:tc>
          <w:tcPr>
            <w:tcW w:w="1291" w:type="dxa"/>
            <w:vAlign w:val="center"/>
          </w:tcPr>
          <w:p w14:paraId="3A81AE2A"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1763</w:t>
            </w:r>
          </w:p>
        </w:tc>
        <w:tc>
          <w:tcPr>
            <w:tcW w:w="1342" w:type="dxa"/>
            <w:vAlign w:val="center"/>
          </w:tcPr>
          <w:p w14:paraId="1C0361C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859</w:t>
            </w:r>
          </w:p>
        </w:tc>
        <w:tc>
          <w:tcPr>
            <w:tcW w:w="1348" w:type="dxa"/>
            <w:vAlign w:val="center"/>
          </w:tcPr>
          <w:p w14:paraId="48CA743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904</w:t>
            </w:r>
          </w:p>
        </w:tc>
      </w:tr>
      <w:tr w:rsidR="003B11EC" w:rsidRPr="003B11EC" w14:paraId="26CF2C02" w14:textId="77777777" w:rsidTr="00945827">
        <w:trPr>
          <w:trHeight w:val="208"/>
          <w:jc w:val="center"/>
        </w:trPr>
        <w:tc>
          <w:tcPr>
            <w:tcW w:w="1587" w:type="dxa"/>
            <w:vAlign w:val="center"/>
          </w:tcPr>
          <w:p w14:paraId="688C6D22"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30 – 34 години</w:t>
            </w:r>
          </w:p>
        </w:tc>
        <w:tc>
          <w:tcPr>
            <w:tcW w:w="971" w:type="dxa"/>
            <w:vAlign w:val="center"/>
          </w:tcPr>
          <w:p w14:paraId="6E439CF2"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2716</w:t>
            </w:r>
          </w:p>
        </w:tc>
        <w:tc>
          <w:tcPr>
            <w:tcW w:w="1070" w:type="dxa"/>
            <w:vAlign w:val="center"/>
          </w:tcPr>
          <w:p w14:paraId="32E8E9D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1289</w:t>
            </w:r>
          </w:p>
        </w:tc>
        <w:tc>
          <w:tcPr>
            <w:tcW w:w="1407" w:type="dxa"/>
            <w:vAlign w:val="center"/>
          </w:tcPr>
          <w:p w14:paraId="2C5F0B8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1427</w:t>
            </w:r>
          </w:p>
        </w:tc>
        <w:tc>
          <w:tcPr>
            <w:tcW w:w="1291" w:type="dxa"/>
            <w:vAlign w:val="center"/>
          </w:tcPr>
          <w:p w14:paraId="55495B7C"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1993</w:t>
            </w:r>
          </w:p>
        </w:tc>
        <w:tc>
          <w:tcPr>
            <w:tcW w:w="1342" w:type="dxa"/>
            <w:vAlign w:val="center"/>
          </w:tcPr>
          <w:p w14:paraId="7A47750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985</w:t>
            </w:r>
          </w:p>
        </w:tc>
        <w:tc>
          <w:tcPr>
            <w:tcW w:w="1348" w:type="dxa"/>
            <w:vAlign w:val="center"/>
          </w:tcPr>
          <w:p w14:paraId="22620E6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1 008</w:t>
            </w:r>
          </w:p>
        </w:tc>
      </w:tr>
      <w:tr w:rsidR="003B11EC" w:rsidRPr="003B11EC" w14:paraId="1AF7A220" w14:textId="77777777" w:rsidTr="00945827">
        <w:trPr>
          <w:trHeight w:val="208"/>
          <w:jc w:val="center"/>
        </w:trPr>
        <w:tc>
          <w:tcPr>
            <w:tcW w:w="1587" w:type="dxa"/>
            <w:vAlign w:val="center"/>
          </w:tcPr>
          <w:p w14:paraId="74D8111B"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35 – 39 години</w:t>
            </w:r>
          </w:p>
        </w:tc>
        <w:tc>
          <w:tcPr>
            <w:tcW w:w="971" w:type="dxa"/>
            <w:vAlign w:val="center"/>
          </w:tcPr>
          <w:p w14:paraId="2015247C"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2780</w:t>
            </w:r>
          </w:p>
        </w:tc>
        <w:tc>
          <w:tcPr>
            <w:tcW w:w="1070" w:type="dxa"/>
            <w:vAlign w:val="center"/>
          </w:tcPr>
          <w:p w14:paraId="66255D4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1303</w:t>
            </w:r>
          </w:p>
        </w:tc>
        <w:tc>
          <w:tcPr>
            <w:tcW w:w="1407" w:type="dxa"/>
            <w:vAlign w:val="center"/>
          </w:tcPr>
          <w:p w14:paraId="4278110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1477</w:t>
            </w:r>
          </w:p>
        </w:tc>
        <w:tc>
          <w:tcPr>
            <w:tcW w:w="1291" w:type="dxa"/>
            <w:vAlign w:val="center"/>
          </w:tcPr>
          <w:p w14:paraId="133342FF"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1998</w:t>
            </w:r>
          </w:p>
        </w:tc>
        <w:tc>
          <w:tcPr>
            <w:tcW w:w="1342" w:type="dxa"/>
            <w:vAlign w:val="center"/>
          </w:tcPr>
          <w:p w14:paraId="309DDC3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972</w:t>
            </w:r>
          </w:p>
        </w:tc>
        <w:tc>
          <w:tcPr>
            <w:tcW w:w="1348" w:type="dxa"/>
            <w:vAlign w:val="center"/>
          </w:tcPr>
          <w:p w14:paraId="33172BC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1 026</w:t>
            </w:r>
          </w:p>
        </w:tc>
      </w:tr>
      <w:tr w:rsidR="003B11EC" w:rsidRPr="003B11EC" w14:paraId="451B9FD4" w14:textId="77777777" w:rsidTr="00945827">
        <w:trPr>
          <w:trHeight w:val="208"/>
          <w:jc w:val="center"/>
        </w:trPr>
        <w:tc>
          <w:tcPr>
            <w:tcW w:w="1587" w:type="dxa"/>
            <w:vAlign w:val="center"/>
          </w:tcPr>
          <w:p w14:paraId="291372E1"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40 – 44 години</w:t>
            </w:r>
          </w:p>
        </w:tc>
        <w:tc>
          <w:tcPr>
            <w:tcW w:w="971" w:type="dxa"/>
            <w:vAlign w:val="center"/>
          </w:tcPr>
          <w:p w14:paraId="6A2ADFA0"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2953</w:t>
            </w:r>
          </w:p>
        </w:tc>
        <w:tc>
          <w:tcPr>
            <w:tcW w:w="1070" w:type="dxa"/>
            <w:vAlign w:val="center"/>
          </w:tcPr>
          <w:p w14:paraId="09D1FEA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1491</w:t>
            </w:r>
          </w:p>
        </w:tc>
        <w:tc>
          <w:tcPr>
            <w:tcW w:w="1407" w:type="dxa"/>
            <w:vAlign w:val="center"/>
          </w:tcPr>
          <w:p w14:paraId="58240ED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1462</w:t>
            </w:r>
          </w:p>
        </w:tc>
        <w:tc>
          <w:tcPr>
            <w:tcW w:w="1291" w:type="dxa"/>
            <w:vAlign w:val="center"/>
          </w:tcPr>
          <w:p w14:paraId="7A5AE9D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2151</w:t>
            </w:r>
          </w:p>
        </w:tc>
        <w:tc>
          <w:tcPr>
            <w:tcW w:w="1342" w:type="dxa"/>
            <w:vAlign w:val="center"/>
          </w:tcPr>
          <w:p w14:paraId="0CCA71E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1 079</w:t>
            </w:r>
          </w:p>
        </w:tc>
        <w:tc>
          <w:tcPr>
            <w:tcW w:w="1348" w:type="dxa"/>
            <w:vAlign w:val="center"/>
          </w:tcPr>
          <w:p w14:paraId="4D80111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1 072</w:t>
            </w:r>
          </w:p>
        </w:tc>
      </w:tr>
      <w:tr w:rsidR="003B11EC" w:rsidRPr="003B11EC" w14:paraId="06DF195F" w14:textId="77777777" w:rsidTr="00945827">
        <w:trPr>
          <w:trHeight w:val="208"/>
          <w:jc w:val="center"/>
        </w:trPr>
        <w:tc>
          <w:tcPr>
            <w:tcW w:w="1587" w:type="dxa"/>
            <w:vAlign w:val="center"/>
          </w:tcPr>
          <w:p w14:paraId="4FCF5C02"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45 – 49 години</w:t>
            </w:r>
          </w:p>
        </w:tc>
        <w:tc>
          <w:tcPr>
            <w:tcW w:w="971" w:type="dxa"/>
            <w:vAlign w:val="center"/>
          </w:tcPr>
          <w:p w14:paraId="6109AA5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3079</w:t>
            </w:r>
          </w:p>
        </w:tc>
        <w:tc>
          <w:tcPr>
            <w:tcW w:w="1070" w:type="dxa"/>
            <w:vAlign w:val="center"/>
          </w:tcPr>
          <w:p w14:paraId="4AD7CD5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1449</w:t>
            </w:r>
          </w:p>
        </w:tc>
        <w:tc>
          <w:tcPr>
            <w:tcW w:w="1407" w:type="dxa"/>
            <w:vAlign w:val="center"/>
          </w:tcPr>
          <w:p w14:paraId="53EDCD1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1630</w:t>
            </w:r>
          </w:p>
        </w:tc>
        <w:tc>
          <w:tcPr>
            <w:tcW w:w="1291" w:type="dxa"/>
            <w:vAlign w:val="center"/>
          </w:tcPr>
          <w:p w14:paraId="64E0B0B5"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2154</w:t>
            </w:r>
          </w:p>
        </w:tc>
        <w:tc>
          <w:tcPr>
            <w:tcW w:w="1342" w:type="dxa"/>
            <w:vAlign w:val="center"/>
          </w:tcPr>
          <w:p w14:paraId="1AE7FE0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1 062</w:t>
            </w:r>
          </w:p>
        </w:tc>
        <w:tc>
          <w:tcPr>
            <w:tcW w:w="1348" w:type="dxa"/>
            <w:vAlign w:val="center"/>
          </w:tcPr>
          <w:p w14:paraId="5109FA9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1 092</w:t>
            </w:r>
          </w:p>
        </w:tc>
      </w:tr>
      <w:tr w:rsidR="003B11EC" w:rsidRPr="003B11EC" w14:paraId="1EC5B6C0" w14:textId="77777777" w:rsidTr="00945827">
        <w:trPr>
          <w:trHeight w:val="208"/>
          <w:jc w:val="center"/>
        </w:trPr>
        <w:tc>
          <w:tcPr>
            <w:tcW w:w="1587" w:type="dxa"/>
            <w:vAlign w:val="center"/>
          </w:tcPr>
          <w:p w14:paraId="37DD12ED"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50 – 54 години</w:t>
            </w:r>
          </w:p>
        </w:tc>
        <w:tc>
          <w:tcPr>
            <w:tcW w:w="971" w:type="dxa"/>
            <w:vAlign w:val="center"/>
          </w:tcPr>
          <w:p w14:paraId="372BD787"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2831</w:t>
            </w:r>
          </w:p>
        </w:tc>
        <w:tc>
          <w:tcPr>
            <w:tcW w:w="1070" w:type="dxa"/>
            <w:vAlign w:val="center"/>
          </w:tcPr>
          <w:p w14:paraId="27F8302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1425</w:t>
            </w:r>
          </w:p>
        </w:tc>
        <w:tc>
          <w:tcPr>
            <w:tcW w:w="1407" w:type="dxa"/>
            <w:vAlign w:val="center"/>
          </w:tcPr>
          <w:p w14:paraId="775D424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1406</w:t>
            </w:r>
          </w:p>
        </w:tc>
        <w:tc>
          <w:tcPr>
            <w:tcW w:w="1291" w:type="dxa"/>
            <w:vAlign w:val="center"/>
          </w:tcPr>
          <w:p w14:paraId="4FC3A6E2"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2162</w:t>
            </w:r>
          </w:p>
        </w:tc>
        <w:tc>
          <w:tcPr>
            <w:tcW w:w="1342" w:type="dxa"/>
            <w:vAlign w:val="center"/>
          </w:tcPr>
          <w:p w14:paraId="1FE5FBE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1 059</w:t>
            </w:r>
          </w:p>
        </w:tc>
        <w:tc>
          <w:tcPr>
            <w:tcW w:w="1348" w:type="dxa"/>
            <w:vAlign w:val="center"/>
          </w:tcPr>
          <w:p w14:paraId="54FD918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1 103</w:t>
            </w:r>
          </w:p>
        </w:tc>
      </w:tr>
      <w:tr w:rsidR="003B11EC" w:rsidRPr="003B11EC" w14:paraId="12D6E6DD" w14:textId="77777777" w:rsidTr="00945827">
        <w:trPr>
          <w:trHeight w:val="208"/>
          <w:jc w:val="center"/>
        </w:trPr>
        <w:tc>
          <w:tcPr>
            <w:tcW w:w="1587" w:type="dxa"/>
            <w:vAlign w:val="center"/>
          </w:tcPr>
          <w:p w14:paraId="2200A623"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55 – 59 години</w:t>
            </w:r>
          </w:p>
        </w:tc>
        <w:tc>
          <w:tcPr>
            <w:tcW w:w="971" w:type="dxa"/>
            <w:vAlign w:val="center"/>
          </w:tcPr>
          <w:p w14:paraId="0DF26402"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2133</w:t>
            </w:r>
          </w:p>
        </w:tc>
        <w:tc>
          <w:tcPr>
            <w:tcW w:w="1070" w:type="dxa"/>
            <w:vAlign w:val="center"/>
          </w:tcPr>
          <w:p w14:paraId="26F36BA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1052</w:t>
            </w:r>
          </w:p>
        </w:tc>
        <w:tc>
          <w:tcPr>
            <w:tcW w:w="1407" w:type="dxa"/>
            <w:vAlign w:val="center"/>
          </w:tcPr>
          <w:p w14:paraId="6375D81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1081</w:t>
            </w:r>
          </w:p>
        </w:tc>
        <w:tc>
          <w:tcPr>
            <w:tcW w:w="1291" w:type="dxa"/>
            <w:vAlign w:val="center"/>
          </w:tcPr>
          <w:p w14:paraId="3AEF857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2345</w:t>
            </w:r>
          </w:p>
        </w:tc>
        <w:tc>
          <w:tcPr>
            <w:tcW w:w="1342" w:type="dxa"/>
            <w:vAlign w:val="center"/>
          </w:tcPr>
          <w:p w14:paraId="11E0901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1 212</w:t>
            </w:r>
          </w:p>
        </w:tc>
        <w:tc>
          <w:tcPr>
            <w:tcW w:w="1348" w:type="dxa"/>
            <w:vAlign w:val="center"/>
          </w:tcPr>
          <w:p w14:paraId="6F044BA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1 133</w:t>
            </w:r>
          </w:p>
        </w:tc>
      </w:tr>
      <w:tr w:rsidR="003B11EC" w:rsidRPr="003B11EC" w14:paraId="54DC12B0" w14:textId="77777777" w:rsidTr="00945827">
        <w:trPr>
          <w:trHeight w:val="208"/>
          <w:jc w:val="center"/>
        </w:trPr>
        <w:tc>
          <w:tcPr>
            <w:tcW w:w="1587" w:type="dxa"/>
            <w:vAlign w:val="center"/>
          </w:tcPr>
          <w:p w14:paraId="596371BE"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60 – 64 години</w:t>
            </w:r>
          </w:p>
        </w:tc>
        <w:tc>
          <w:tcPr>
            <w:tcW w:w="971" w:type="dxa"/>
            <w:vAlign w:val="center"/>
          </w:tcPr>
          <w:p w14:paraId="570F6E79"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1804</w:t>
            </w:r>
          </w:p>
        </w:tc>
        <w:tc>
          <w:tcPr>
            <w:tcW w:w="1070" w:type="dxa"/>
            <w:vAlign w:val="center"/>
          </w:tcPr>
          <w:p w14:paraId="060DF9B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976</w:t>
            </w:r>
          </w:p>
        </w:tc>
        <w:tc>
          <w:tcPr>
            <w:tcW w:w="1407" w:type="dxa"/>
            <w:vAlign w:val="center"/>
          </w:tcPr>
          <w:p w14:paraId="6132A31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828</w:t>
            </w:r>
          </w:p>
        </w:tc>
        <w:tc>
          <w:tcPr>
            <w:tcW w:w="1291" w:type="dxa"/>
            <w:vAlign w:val="center"/>
          </w:tcPr>
          <w:p w14:paraId="6EA6DA74"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2350</w:t>
            </w:r>
          </w:p>
        </w:tc>
        <w:tc>
          <w:tcPr>
            <w:tcW w:w="1342" w:type="dxa"/>
            <w:vAlign w:val="center"/>
          </w:tcPr>
          <w:p w14:paraId="12178A1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1 318</w:t>
            </w:r>
          </w:p>
        </w:tc>
        <w:tc>
          <w:tcPr>
            <w:tcW w:w="1348" w:type="dxa"/>
            <w:vAlign w:val="center"/>
          </w:tcPr>
          <w:p w14:paraId="2C18F78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1 212</w:t>
            </w:r>
          </w:p>
        </w:tc>
      </w:tr>
      <w:tr w:rsidR="003B11EC" w:rsidRPr="003B11EC" w14:paraId="61E20BEE" w14:textId="77777777" w:rsidTr="00945827">
        <w:trPr>
          <w:trHeight w:val="208"/>
          <w:jc w:val="center"/>
        </w:trPr>
        <w:tc>
          <w:tcPr>
            <w:tcW w:w="1587" w:type="dxa"/>
            <w:vAlign w:val="center"/>
          </w:tcPr>
          <w:p w14:paraId="19C5C953"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65 – 69 години</w:t>
            </w:r>
          </w:p>
        </w:tc>
        <w:tc>
          <w:tcPr>
            <w:tcW w:w="971" w:type="dxa"/>
            <w:vAlign w:val="center"/>
          </w:tcPr>
          <w:p w14:paraId="53C93165"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1673</w:t>
            </w:r>
          </w:p>
        </w:tc>
        <w:tc>
          <w:tcPr>
            <w:tcW w:w="1070" w:type="dxa"/>
            <w:vAlign w:val="center"/>
          </w:tcPr>
          <w:p w14:paraId="6878CB0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882</w:t>
            </w:r>
          </w:p>
        </w:tc>
        <w:tc>
          <w:tcPr>
            <w:tcW w:w="1407" w:type="dxa"/>
            <w:vAlign w:val="center"/>
          </w:tcPr>
          <w:p w14:paraId="7D11B57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791</w:t>
            </w:r>
          </w:p>
        </w:tc>
        <w:tc>
          <w:tcPr>
            <w:tcW w:w="1291" w:type="dxa"/>
            <w:vAlign w:val="center"/>
          </w:tcPr>
          <w:p w14:paraId="2B6C7678"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2440</w:t>
            </w:r>
          </w:p>
        </w:tc>
        <w:tc>
          <w:tcPr>
            <w:tcW w:w="1342" w:type="dxa"/>
            <w:vAlign w:val="center"/>
          </w:tcPr>
          <w:p w14:paraId="7B09AF6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1 219</w:t>
            </w:r>
          </w:p>
        </w:tc>
        <w:tc>
          <w:tcPr>
            <w:tcW w:w="1348" w:type="dxa"/>
            <w:vAlign w:val="center"/>
          </w:tcPr>
          <w:p w14:paraId="3D9A41F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1 221</w:t>
            </w:r>
          </w:p>
        </w:tc>
      </w:tr>
      <w:tr w:rsidR="003B11EC" w:rsidRPr="003B11EC" w14:paraId="27037A09" w14:textId="77777777" w:rsidTr="00945827">
        <w:trPr>
          <w:trHeight w:val="208"/>
          <w:jc w:val="center"/>
        </w:trPr>
        <w:tc>
          <w:tcPr>
            <w:tcW w:w="1587" w:type="dxa"/>
            <w:vAlign w:val="center"/>
          </w:tcPr>
          <w:p w14:paraId="37F089D2"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70 – 74 години</w:t>
            </w:r>
          </w:p>
        </w:tc>
        <w:tc>
          <w:tcPr>
            <w:tcW w:w="971" w:type="dxa"/>
            <w:vAlign w:val="center"/>
          </w:tcPr>
          <w:p w14:paraId="21E40765"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1086</w:t>
            </w:r>
          </w:p>
        </w:tc>
        <w:tc>
          <w:tcPr>
            <w:tcW w:w="1070" w:type="dxa"/>
            <w:vAlign w:val="center"/>
          </w:tcPr>
          <w:p w14:paraId="43FC79D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591</w:t>
            </w:r>
          </w:p>
        </w:tc>
        <w:tc>
          <w:tcPr>
            <w:tcW w:w="1407" w:type="dxa"/>
            <w:vAlign w:val="center"/>
          </w:tcPr>
          <w:p w14:paraId="47DA35B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495</w:t>
            </w:r>
          </w:p>
        </w:tc>
        <w:tc>
          <w:tcPr>
            <w:tcW w:w="1291" w:type="dxa"/>
            <w:vAlign w:val="center"/>
          </w:tcPr>
          <w:p w14:paraId="194CACA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1984</w:t>
            </w:r>
          </w:p>
        </w:tc>
        <w:tc>
          <w:tcPr>
            <w:tcW w:w="1342" w:type="dxa"/>
            <w:vAlign w:val="center"/>
          </w:tcPr>
          <w:p w14:paraId="2D88CC2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1 085</w:t>
            </w:r>
          </w:p>
        </w:tc>
        <w:tc>
          <w:tcPr>
            <w:tcW w:w="1348" w:type="dxa"/>
            <w:vAlign w:val="center"/>
          </w:tcPr>
          <w:p w14:paraId="740CB83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899</w:t>
            </w:r>
          </w:p>
        </w:tc>
      </w:tr>
      <w:tr w:rsidR="003B11EC" w:rsidRPr="003B11EC" w14:paraId="36C2C41F" w14:textId="77777777" w:rsidTr="00945827">
        <w:trPr>
          <w:trHeight w:val="208"/>
          <w:jc w:val="center"/>
        </w:trPr>
        <w:tc>
          <w:tcPr>
            <w:tcW w:w="1587" w:type="dxa"/>
            <w:vAlign w:val="center"/>
          </w:tcPr>
          <w:p w14:paraId="4B6D6856"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75 – 79 години</w:t>
            </w:r>
          </w:p>
        </w:tc>
        <w:tc>
          <w:tcPr>
            <w:tcW w:w="971" w:type="dxa"/>
            <w:vAlign w:val="center"/>
          </w:tcPr>
          <w:p w14:paraId="3F48868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693</w:t>
            </w:r>
          </w:p>
        </w:tc>
        <w:tc>
          <w:tcPr>
            <w:tcW w:w="1070" w:type="dxa"/>
            <w:vAlign w:val="center"/>
          </w:tcPr>
          <w:p w14:paraId="5C5CE5D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386</w:t>
            </w:r>
          </w:p>
        </w:tc>
        <w:tc>
          <w:tcPr>
            <w:tcW w:w="1407" w:type="dxa"/>
            <w:vAlign w:val="center"/>
          </w:tcPr>
          <w:p w14:paraId="72EA674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307</w:t>
            </w:r>
          </w:p>
        </w:tc>
        <w:tc>
          <w:tcPr>
            <w:tcW w:w="1291" w:type="dxa"/>
            <w:vAlign w:val="center"/>
          </w:tcPr>
          <w:p w14:paraId="258930DD"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1235</w:t>
            </w:r>
          </w:p>
        </w:tc>
        <w:tc>
          <w:tcPr>
            <w:tcW w:w="1342" w:type="dxa"/>
            <w:vAlign w:val="center"/>
          </w:tcPr>
          <w:p w14:paraId="1B2463E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691</w:t>
            </w:r>
          </w:p>
        </w:tc>
        <w:tc>
          <w:tcPr>
            <w:tcW w:w="1348" w:type="dxa"/>
            <w:vAlign w:val="center"/>
          </w:tcPr>
          <w:p w14:paraId="5E1A6C8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544</w:t>
            </w:r>
          </w:p>
        </w:tc>
      </w:tr>
      <w:tr w:rsidR="003B11EC" w:rsidRPr="003B11EC" w14:paraId="2D2CE7C5" w14:textId="77777777" w:rsidTr="00945827">
        <w:trPr>
          <w:trHeight w:val="208"/>
          <w:jc w:val="center"/>
        </w:trPr>
        <w:tc>
          <w:tcPr>
            <w:tcW w:w="1587" w:type="dxa"/>
            <w:vAlign w:val="center"/>
          </w:tcPr>
          <w:p w14:paraId="68EAB8DE"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80 – 84 години</w:t>
            </w:r>
          </w:p>
        </w:tc>
        <w:tc>
          <w:tcPr>
            <w:tcW w:w="971" w:type="dxa"/>
            <w:vAlign w:val="center"/>
          </w:tcPr>
          <w:p w14:paraId="0FC3142A"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314</w:t>
            </w:r>
          </w:p>
        </w:tc>
        <w:tc>
          <w:tcPr>
            <w:tcW w:w="1070" w:type="dxa"/>
            <w:vAlign w:val="center"/>
          </w:tcPr>
          <w:p w14:paraId="49E937D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175</w:t>
            </w:r>
          </w:p>
        </w:tc>
        <w:tc>
          <w:tcPr>
            <w:tcW w:w="1407" w:type="dxa"/>
            <w:vAlign w:val="center"/>
          </w:tcPr>
          <w:p w14:paraId="13112AB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139</w:t>
            </w:r>
          </w:p>
        </w:tc>
        <w:tc>
          <w:tcPr>
            <w:tcW w:w="1291" w:type="dxa"/>
            <w:vAlign w:val="center"/>
          </w:tcPr>
          <w:p w14:paraId="14A0C457"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682</w:t>
            </w:r>
          </w:p>
        </w:tc>
        <w:tc>
          <w:tcPr>
            <w:tcW w:w="1342" w:type="dxa"/>
            <w:vAlign w:val="center"/>
          </w:tcPr>
          <w:p w14:paraId="7698FBD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398</w:t>
            </w:r>
          </w:p>
        </w:tc>
        <w:tc>
          <w:tcPr>
            <w:tcW w:w="1348" w:type="dxa"/>
            <w:vAlign w:val="center"/>
          </w:tcPr>
          <w:p w14:paraId="660371A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284</w:t>
            </w:r>
          </w:p>
        </w:tc>
      </w:tr>
      <w:tr w:rsidR="003B11EC" w:rsidRPr="003B11EC" w14:paraId="169B07E0" w14:textId="77777777" w:rsidTr="00945827">
        <w:trPr>
          <w:trHeight w:val="208"/>
          <w:jc w:val="center"/>
        </w:trPr>
        <w:tc>
          <w:tcPr>
            <w:tcW w:w="1587" w:type="dxa"/>
            <w:vAlign w:val="center"/>
          </w:tcPr>
          <w:p w14:paraId="2EC435F4"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Над 85 години</w:t>
            </w:r>
          </w:p>
        </w:tc>
        <w:tc>
          <w:tcPr>
            <w:tcW w:w="971" w:type="dxa"/>
            <w:vAlign w:val="center"/>
          </w:tcPr>
          <w:p w14:paraId="38568CC3"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123</w:t>
            </w:r>
          </w:p>
        </w:tc>
        <w:tc>
          <w:tcPr>
            <w:tcW w:w="1070" w:type="dxa"/>
            <w:vAlign w:val="center"/>
          </w:tcPr>
          <w:p w14:paraId="6B62D46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74</w:t>
            </w:r>
          </w:p>
        </w:tc>
        <w:tc>
          <w:tcPr>
            <w:tcW w:w="1407" w:type="dxa"/>
            <w:vAlign w:val="center"/>
          </w:tcPr>
          <w:p w14:paraId="497A684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49</w:t>
            </w:r>
          </w:p>
        </w:tc>
        <w:tc>
          <w:tcPr>
            <w:tcW w:w="1291" w:type="dxa"/>
            <w:vAlign w:val="center"/>
          </w:tcPr>
          <w:p w14:paraId="77FF39F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399</w:t>
            </w:r>
          </w:p>
        </w:tc>
        <w:tc>
          <w:tcPr>
            <w:tcW w:w="1342" w:type="dxa"/>
            <w:vAlign w:val="center"/>
          </w:tcPr>
          <w:p w14:paraId="155EBDB4" w14:textId="77777777" w:rsidR="003B11EC" w:rsidRPr="003B11EC" w:rsidRDefault="003B11EC" w:rsidP="003B11EC">
            <w:pPr>
              <w:rPr>
                <w:rFonts w:asciiTheme="minorHAnsi" w:eastAsia="Calibri" w:hAnsiTheme="minorHAnsi" w:cstheme="minorHAnsi"/>
                <w:sz w:val="22"/>
                <w:szCs w:val="22"/>
                <w:lang w:val="mk-MK"/>
              </w:rPr>
            </w:pPr>
          </w:p>
        </w:tc>
        <w:tc>
          <w:tcPr>
            <w:tcW w:w="1348" w:type="dxa"/>
            <w:vAlign w:val="center"/>
          </w:tcPr>
          <w:p w14:paraId="6EA04C4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157</w:t>
            </w:r>
          </w:p>
        </w:tc>
      </w:tr>
    </w:tbl>
    <w:p w14:paraId="5489EC53" w14:textId="77777777" w:rsidR="003B11EC" w:rsidRDefault="003B11EC" w:rsidP="003B11EC">
      <w:pPr>
        <w:rPr>
          <w:rFonts w:asciiTheme="minorHAnsi" w:eastAsia="Calibri" w:hAnsiTheme="minorHAnsi" w:cstheme="minorHAnsi"/>
          <w:sz w:val="22"/>
          <w:szCs w:val="22"/>
        </w:rPr>
      </w:pPr>
    </w:p>
    <w:p w14:paraId="79637310" w14:textId="77777777" w:rsidR="00F04F6F" w:rsidRDefault="00F04F6F" w:rsidP="003B11EC">
      <w:pPr>
        <w:rPr>
          <w:rFonts w:asciiTheme="minorHAnsi" w:eastAsia="Calibri" w:hAnsiTheme="minorHAnsi" w:cstheme="minorHAnsi"/>
          <w:sz w:val="22"/>
          <w:szCs w:val="22"/>
        </w:rPr>
      </w:pPr>
    </w:p>
    <w:p w14:paraId="3FC5EFC9" w14:textId="77777777" w:rsidR="00F04F6F" w:rsidRPr="00F04F6F" w:rsidRDefault="00F04F6F" w:rsidP="003B11EC">
      <w:pPr>
        <w:rPr>
          <w:rFonts w:asciiTheme="minorHAnsi" w:eastAsia="Calibri" w:hAnsiTheme="minorHAnsi" w:cstheme="minorHAnsi"/>
          <w:sz w:val="22"/>
          <w:szCs w:val="22"/>
        </w:rPr>
      </w:pPr>
    </w:p>
    <w:p w14:paraId="4A3BFEB9"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lastRenderedPageBreak/>
        <w:t>Структура на населението според образование</w:t>
      </w:r>
    </w:p>
    <w:p w14:paraId="7AA7DF7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Населението според образование во основа се категоризира како писмено и неписмено. Лицата кои знаат да читаат и пишуваат се сметаат за писмено население и обратно. Во анализата на населението според писменост се земаат само лицата кое има петнаесет и повеќе години.</w:t>
      </w:r>
    </w:p>
    <w:p w14:paraId="1535A7E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Писмените лица во продолжение се категоризираат според завршената школска подготовка (население без образование, незавршено основно образование, основно, средно, високо образование, магистратура, докторат и непознато).</w:t>
      </w:r>
    </w:p>
    <w:p w14:paraId="467765E5" w14:textId="77777777" w:rsidR="003B11EC" w:rsidRPr="003B11EC" w:rsidRDefault="003B11EC" w:rsidP="003B11EC">
      <w:pPr>
        <w:rPr>
          <w:rFonts w:asciiTheme="minorHAnsi" w:eastAsia="Calibri" w:hAnsiTheme="minorHAnsi" w:cstheme="minorHAnsi"/>
          <w:sz w:val="22"/>
          <w:szCs w:val="22"/>
          <w:lang w:val="mk-MK"/>
        </w:rPr>
      </w:pPr>
    </w:p>
    <w:p w14:paraId="6D8CCA4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Вкупно резидентно население на возраст од 15+ години според највисок степен на образование, пол, возраст, по општини, Попис , 2021</w:t>
      </w:r>
    </w:p>
    <w:tbl>
      <w:tblPr>
        <w:tblStyle w:val="TableGrid"/>
        <w:tblW w:w="0" w:type="auto"/>
        <w:tblLook w:val="04A0" w:firstRow="1" w:lastRow="0" w:firstColumn="1" w:lastColumn="0" w:noHBand="0" w:noVBand="1"/>
      </w:tblPr>
      <w:tblGrid>
        <w:gridCol w:w="1041"/>
        <w:gridCol w:w="1416"/>
        <w:gridCol w:w="854"/>
        <w:gridCol w:w="854"/>
        <w:gridCol w:w="854"/>
        <w:gridCol w:w="854"/>
        <w:gridCol w:w="854"/>
        <w:gridCol w:w="894"/>
        <w:gridCol w:w="674"/>
        <w:gridCol w:w="735"/>
      </w:tblGrid>
      <w:tr w:rsidR="003B11EC" w:rsidRPr="003B11EC" w14:paraId="53B6FCCA" w14:textId="77777777" w:rsidTr="00945827">
        <w:trPr>
          <w:cantSplit/>
          <w:trHeight w:val="1500"/>
        </w:trPr>
        <w:tc>
          <w:tcPr>
            <w:tcW w:w="828" w:type="dxa"/>
            <w:noWrap/>
            <w:hideMark/>
          </w:tcPr>
          <w:p w14:paraId="4D38AF3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w:t>
            </w:r>
          </w:p>
        </w:tc>
        <w:tc>
          <w:tcPr>
            <w:tcW w:w="1500" w:type="dxa"/>
            <w:textDirection w:val="btLr"/>
            <w:hideMark/>
          </w:tcPr>
          <w:p w14:paraId="12A72F25"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Највисок степен на школска подготовка - ВКУПНО</w:t>
            </w:r>
          </w:p>
        </w:tc>
        <w:tc>
          <w:tcPr>
            <w:tcW w:w="899" w:type="dxa"/>
            <w:textDirection w:val="btLr"/>
            <w:hideMark/>
          </w:tcPr>
          <w:p w14:paraId="32C86793"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Без образование</w:t>
            </w:r>
          </w:p>
        </w:tc>
        <w:tc>
          <w:tcPr>
            <w:tcW w:w="899" w:type="dxa"/>
            <w:textDirection w:val="btLr"/>
            <w:hideMark/>
          </w:tcPr>
          <w:p w14:paraId="4D3A30A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Незавршено основно образование</w:t>
            </w:r>
          </w:p>
        </w:tc>
        <w:tc>
          <w:tcPr>
            <w:tcW w:w="899" w:type="dxa"/>
            <w:textDirection w:val="btLr"/>
            <w:hideMark/>
          </w:tcPr>
          <w:p w14:paraId="4C69E7C9"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Основно образование</w:t>
            </w:r>
          </w:p>
        </w:tc>
        <w:tc>
          <w:tcPr>
            <w:tcW w:w="899" w:type="dxa"/>
            <w:textDirection w:val="btLr"/>
            <w:hideMark/>
          </w:tcPr>
          <w:p w14:paraId="15EDF7C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Средно образование</w:t>
            </w:r>
          </w:p>
        </w:tc>
        <w:tc>
          <w:tcPr>
            <w:tcW w:w="899" w:type="dxa"/>
            <w:textDirection w:val="btLr"/>
            <w:hideMark/>
          </w:tcPr>
          <w:p w14:paraId="6547DE3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Високо образование</w:t>
            </w:r>
          </w:p>
        </w:tc>
        <w:tc>
          <w:tcPr>
            <w:tcW w:w="942" w:type="dxa"/>
            <w:textDirection w:val="btLr"/>
            <w:hideMark/>
          </w:tcPr>
          <w:p w14:paraId="1123E787"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Магистратура</w:t>
            </w:r>
          </w:p>
        </w:tc>
        <w:tc>
          <w:tcPr>
            <w:tcW w:w="706" w:type="dxa"/>
            <w:textDirection w:val="btLr"/>
            <w:hideMark/>
          </w:tcPr>
          <w:p w14:paraId="2975E4D6"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Докторат</w:t>
            </w:r>
          </w:p>
        </w:tc>
        <w:tc>
          <w:tcPr>
            <w:tcW w:w="771" w:type="dxa"/>
            <w:textDirection w:val="btLr"/>
            <w:hideMark/>
          </w:tcPr>
          <w:p w14:paraId="2AD8A176"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Непознато</w:t>
            </w:r>
          </w:p>
        </w:tc>
      </w:tr>
      <w:tr w:rsidR="003B11EC" w:rsidRPr="003B11EC" w14:paraId="361CE77F" w14:textId="77777777" w:rsidTr="00945827">
        <w:trPr>
          <w:trHeight w:val="300"/>
        </w:trPr>
        <w:tc>
          <w:tcPr>
            <w:tcW w:w="828" w:type="dxa"/>
            <w:noWrap/>
            <w:hideMark/>
          </w:tcPr>
          <w:p w14:paraId="2E0CB1D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Возрасна група - ВКУПНО</w:t>
            </w:r>
          </w:p>
        </w:tc>
        <w:tc>
          <w:tcPr>
            <w:tcW w:w="1500" w:type="dxa"/>
            <w:noWrap/>
            <w:hideMark/>
          </w:tcPr>
          <w:p w14:paraId="380E700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27202</w:t>
            </w:r>
          </w:p>
        </w:tc>
        <w:tc>
          <w:tcPr>
            <w:tcW w:w="899" w:type="dxa"/>
            <w:noWrap/>
            <w:hideMark/>
          </w:tcPr>
          <w:p w14:paraId="1CEB780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552</w:t>
            </w:r>
          </w:p>
        </w:tc>
        <w:tc>
          <w:tcPr>
            <w:tcW w:w="899" w:type="dxa"/>
            <w:noWrap/>
            <w:hideMark/>
          </w:tcPr>
          <w:p w14:paraId="1067AD8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1745</w:t>
            </w:r>
          </w:p>
        </w:tc>
        <w:tc>
          <w:tcPr>
            <w:tcW w:w="899" w:type="dxa"/>
            <w:noWrap/>
            <w:hideMark/>
          </w:tcPr>
          <w:p w14:paraId="747A0FB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6336</w:t>
            </w:r>
          </w:p>
        </w:tc>
        <w:tc>
          <w:tcPr>
            <w:tcW w:w="899" w:type="dxa"/>
            <w:noWrap/>
            <w:hideMark/>
          </w:tcPr>
          <w:p w14:paraId="09B9548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12916</w:t>
            </w:r>
          </w:p>
        </w:tc>
        <w:tc>
          <w:tcPr>
            <w:tcW w:w="899" w:type="dxa"/>
            <w:noWrap/>
            <w:hideMark/>
          </w:tcPr>
          <w:p w14:paraId="25ED1E8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4439</w:t>
            </w:r>
          </w:p>
        </w:tc>
        <w:tc>
          <w:tcPr>
            <w:tcW w:w="942" w:type="dxa"/>
            <w:noWrap/>
            <w:hideMark/>
          </w:tcPr>
          <w:p w14:paraId="14BA010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319</w:t>
            </w:r>
          </w:p>
        </w:tc>
        <w:tc>
          <w:tcPr>
            <w:tcW w:w="706" w:type="dxa"/>
            <w:noWrap/>
            <w:hideMark/>
          </w:tcPr>
          <w:p w14:paraId="3EC75D4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31</w:t>
            </w:r>
          </w:p>
        </w:tc>
        <w:tc>
          <w:tcPr>
            <w:tcW w:w="771" w:type="dxa"/>
            <w:noWrap/>
            <w:hideMark/>
          </w:tcPr>
          <w:p w14:paraId="0151B1C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864</w:t>
            </w:r>
          </w:p>
        </w:tc>
      </w:tr>
      <w:tr w:rsidR="003B11EC" w:rsidRPr="003B11EC" w14:paraId="1A3BB58B" w14:textId="77777777" w:rsidTr="00945827">
        <w:trPr>
          <w:trHeight w:val="300"/>
        </w:trPr>
        <w:tc>
          <w:tcPr>
            <w:tcW w:w="828" w:type="dxa"/>
            <w:noWrap/>
            <w:hideMark/>
          </w:tcPr>
          <w:p w14:paraId="0DE9B753"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15-19</w:t>
            </w:r>
          </w:p>
        </w:tc>
        <w:tc>
          <w:tcPr>
            <w:tcW w:w="1500" w:type="dxa"/>
            <w:noWrap/>
            <w:hideMark/>
          </w:tcPr>
          <w:p w14:paraId="5A2AB55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1615</w:t>
            </w:r>
          </w:p>
        </w:tc>
        <w:tc>
          <w:tcPr>
            <w:tcW w:w="899" w:type="dxa"/>
            <w:noWrap/>
            <w:hideMark/>
          </w:tcPr>
          <w:p w14:paraId="337B50F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26</w:t>
            </w:r>
          </w:p>
        </w:tc>
        <w:tc>
          <w:tcPr>
            <w:tcW w:w="899" w:type="dxa"/>
            <w:noWrap/>
            <w:hideMark/>
          </w:tcPr>
          <w:p w14:paraId="1CDE4B2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76</w:t>
            </w:r>
          </w:p>
        </w:tc>
        <w:tc>
          <w:tcPr>
            <w:tcW w:w="899" w:type="dxa"/>
            <w:noWrap/>
            <w:hideMark/>
          </w:tcPr>
          <w:p w14:paraId="16F60A3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1090</w:t>
            </w:r>
          </w:p>
        </w:tc>
        <w:tc>
          <w:tcPr>
            <w:tcW w:w="899" w:type="dxa"/>
            <w:noWrap/>
            <w:hideMark/>
          </w:tcPr>
          <w:p w14:paraId="77F17FF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361</w:t>
            </w:r>
          </w:p>
        </w:tc>
        <w:tc>
          <w:tcPr>
            <w:tcW w:w="899" w:type="dxa"/>
            <w:noWrap/>
            <w:hideMark/>
          </w:tcPr>
          <w:p w14:paraId="06C63CB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42" w:type="dxa"/>
            <w:noWrap/>
            <w:hideMark/>
          </w:tcPr>
          <w:p w14:paraId="7E13C4D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06" w:type="dxa"/>
            <w:noWrap/>
            <w:hideMark/>
          </w:tcPr>
          <w:p w14:paraId="57736B2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71" w:type="dxa"/>
            <w:noWrap/>
            <w:hideMark/>
          </w:tcPr>
          <w:p w14:paraId="01E3C65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62</w:t>
            </w:r>
          </w:p>
        </w:tc>
      </w:tr>
      <w:tr w:rsidR="003B11EC" w:rsidRPr="003B11EC" w14:paraId="2B90BB73" w14:textId="77777777" w:rsidTr="00945827">
        <w:trPr>
          <w:trHeight w:val="300"/>
        </w:trPr>
        <w:tc>
          <w:tcPr>
            <w:tcW w:w="828" w:type="dxa"/>
            <w:noWrap/>
            <w:hideMark/>
          </w:tcPr>
          <w:p w14:paraId="7FB05E1A"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20-24</w:t>
            </w:r>
          </w:p>
        </w:tc>
        <w:tc>
          <w:tcPr>
            <w:tcW w:w="1500" w:type="dxa"/>
            <w:noWrap/>
            <w:hideMark/>
          </w:tcPr>
          <w:p w14:paraId="2C16FCA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1751</w:t>
            </w:r>
          </w:p>
        </w:tc>
        <w:tc>
          <w:tcPr>
            <w:tcW w:w="899" w:type="dxa"/>
            <w:noWrap/>
            <w:hideMark/>
          </w:tcPr>
          <w:p w14:paraId="08E7CAE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23</w:t>
            </w:r>
          </w:p>
        </w:tc>
        <w:tc>
          <w:tcPr>
            <w:tcW w:w="899" w:type="dxa"/>
            <w:noWrap/>
            <w:hideMark/>
          </w:tcPr>
          <w:p w14:paraId="3F6065F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43</w:t>
            </w:r>
          </w:p>
        </w:tc>
        <w:tc>
          <w:tcPr>
            <w:tcW w:w="899" w:type="dxa"/>
            <w:noWrap/>
            <w:hideMark/>
          </w:tcPr>
          <w:p w14:paraId="7033E72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101</w:t>
            </w:r>
          </w:p>
        </w:tc>
        <w:tc>
          <w:tcPr>
            <w:tcW w:w="899" w:type="dxa"/>
            <w:noWrap/>
            <w:hideMark/>
          </w:tcPr>
          <w:p w14:paraId="1238A9A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1303</w:t>
            </w:r>
          </w:p>
        </w:tc>
        <w:tc>
          <w:tcPr>
            <w:tcW w:w="899" w:type="dxa"/>
            <w:noWrap/>
            <w:hideMark/>
          </w:tcPr>
          <w:p w14:paraId="22D037C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142</w:t>
            </w:r>
          </w:p>
        </w:tc>
        <w:tc>
          <w:tcPr>
            <w:tcW w:w="942" w:type="dxa"/>
            <w:noWrap/>
            <w:hideMark/>
          </w:tcPr>
          <w:p w14:paraId="28F82F7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w:t>
            </w:r>
          </w:p>
        </w:tc>
        <w:tc>
          <w:tcPr>
            <w:tcW w:w="706" w:type="dxa"/>
            <w:noWrap/>
            <w:hideMark/>
          </w:tcPr>
          <w:p w14:paraId="5442038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71" w:type="dxa"/>
            <w:noWrap/>
            <w:hideMark/>
          </w:tcPr>
          <w:p w14:paraId="038F4D2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135</w:t>
            </w:r>
          </w:p>
        </w:tc>
      </w:tr>
      <w:tr w:rsidR="003B11EC" w:rsidRPr="003B11EC" w14:paraId="2897863B" w14:textId="77777777" w:rsidTr="00945827">
        <w:trPr>
          <w:trHeight w:val="300"/>
        </w:trPr>
        <w:tc>
          <w:tcPr>
            <w:tcW w:w="828" w:type="dxa"/>
            <w:noWrap/>
            <w:hideMark/>
          </w:tcPr>
          <w:p w14:paraId="6A73E72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25-29</w:t>
            </w:r>
          </w:p>
        </w:tc>
        <w:tc>
          <w:tcPr>
            <w:tcW w:w="1500" w:type="dxa"/>
            <w:noWrap/>
            <w:hideMark/>
          </w:tcPr>
          <w:p w14:paraId="7B7845E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1763</w:t>
            </w:r>
          </w:p>
        </w:tc>
        <w:tc>
          <w:tcPr>
            <w:tcW w:w="899" w:type="dxa"/>
            <w:noWrap/>
            <w:hideMark/>
          </w:tcPr>
          <w:p w14:paraId="501E43E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19</w:t>
            </w:r>
          </w:p>
        </w:tc>
        <w:tc>
          <w:tcPr>
            <w:tcW w:w="899" w:type="dxa"/>
            <w:noWrap/>
            <w:hideMark/>
          </w:tcPr>
          <w:p w14:paraId="341FA30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38</w:t>
            </w:r>
          </w:p>
        </w:tc>
        <w:tc>
          <w:tcPr>
            <w:tcW w:w="899" w:type="dxa"/>
            <w:noWrap/>
            <w:hideMark/>
          </w:tcPr>
          <w:p w14:paraId="3CBD05A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107</w:t>
            </w:r>
          </w:p>
        </w:tc>
        <w:tc>
          <w:tcPr>
            <w:tcW w:w="899" w:type="dxa"/>
            <w:noWrap/>
            <w:hideMark/>
          </w:tcPr>
          <w:p w14:paraId="3A8F8D0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895</w:t>
            </w:r>
          </w:p>
        </w:tc>
        <w:tc>
          <w:tcPr>
            <w:tcW w:w="899" w:type="dxa"/>
            <w:noWrap/>
            <w:hideMark/>
          </w:tcPr>
          <w:p w14:paraId="3022DEF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528</w:t>
            </w:r>
          </w:p>
        </w:tc>
        <w:tc>
          <w:tcPr>
            <w:tcW w:w="942" w:type="dxa"/>
            <w:noWrap/>
            <w:hideMark/>
          </w:tcPr>
          <w:p w14:paraId="44D0D99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52</w:t>
            </w:r>
          </w:p>
        </w:tc>
        <w:tc>
          <w:tcPr>
            <w:tcW w:w="706" w:type="dxa"/>
            <w:noWrap/>
            <w:hideMark/>
          </w:tcPr>
          <w:p w14:paraId="1B38353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771" w:type="dxa"/>
            <w:noWrap/>
            <w:hideMark/>
          </w:tcPr>
          <w:p w14:paraId="565F7EF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123</w:t>
            </w:r>
          </w:p>
        </w:tc>
      </w:tr>
      <w:tr w:rsidR="003B11EC" w:rsidRPr="003B11EC" w14:paraId="5ED42E0F" w14:textId="77777777" w:rsidTr="00945827">
        <w:trPr>
          <w:trHeight w:val="300"/>
        </w:trPr>
        <w:tc>
          <w:tcPr>
            <w:tcW w:w="828" w:type="dxa"/>
            <w:noWrap/>
            <w:hideMark/>
          </w:tcPr>
          <w:p w14:paraId="58054280"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30-34</w:t>
            </w:r>
          </w:p>
        </w:tc>
        <w:tc>
          <w:tcPr>
            <w:tcW w:w="1500" w:type="dxa"/>
            <w:noWrap/>
            <w:hideMark/>
          </w:tcPr>
          <w:p w14:paraId="5CD503C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1993</w:t>
            </w:r>
          </w:p>
        </w:tc>
        <w:tc>
          <w:tcPr>
            <w:tcW w:w="899" w:type="dxa"/>
            <w:noWrap/>
            <w:hideMark/>
          </w:tcPr>
          <w:p w14:paraId="72FE32D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41</w:t>
            </w:r>
          </w:p>
        </w:tc>
        <w:tc>
          <w:tcPr>
            <w:tcW w:w="899" w:type="dxa"/>
            <w:noWrap/>
            <w:hideMark/>
          </w:tcPr>
          <w:p w14:paraId="1CF07A1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55</w:t>
            </w:r>
          </w:p>
        </w:tc>
        <w:tc>
          <w:tcPr>
            <w:tcW w:w="899" w:type="dxa"/>
            <w:noWrap/>
            <w:hideMark/>
          </w:tcPr>
          <w:p w14:paraId="5089332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138</w:t>
            </w:r>
          </w:p>
        </w:tc>
        <w:tc>
          <w:tcPr>
            <w:tcW w:w="899" w:type="dxa"/>
            <w:noWrap/>
            <w:hideMark/>
          </w:tcPr>
          <w:p w14:paraId="3A7C34B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912</w:t>
            </w:r>
          </w:p>
        </w:tc>
        <w:tc>
          <w:tcPr>
            <w:tcW w:w="899" w:type="dxa"/>
            <w:noWrap/>
            <w:hideMark/>
          </w:tcPr>
          <w:p w14:paraId="49FFFAC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621</w:t>
            </w:r>
          </w:p>
        </w:tc>
        <w:tc>
          <w:tcPr>
            <w:tcW w:w="942" w:type="dxa"/>
            <w:noWrap/>
            <w:hideMark/>
          </w:tcPr>
          <w:p w14:paraId="7C4435A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84</w:t>
            </w:r>
          </w:p>
        </w:tc>
        <w:tc>
          <w:tcPr>
            <w:tcW w:w="706" w:type="dxa"/>
            <w:noWrap/>
            <w:hideMark/>
          </w:tcPr>
          <w:p w14:paraId="5FCC0D1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c>
          <w:tcPr>
            <w:tcW w:w="771" w:type="dxa"/>
            <w:noWrap/>
            <w:hideMark/>
          </w:tcPr>
          <w:p w14:paraId="321EB36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137</w:t>
            </w:r>
          </w:p>
        </w:tc>
      </w:tr>
      <w:tr w:rsidR="003B11EC" w:rsidRPr="003B11EC" w14:paraId="2276F818" w14:textId="77777777" w:rsidTr="00945827">
        <w:trPr>
          <w:trHeight w:val="300"/>
        </w:trPr>
        <w:tc>
          <w:tcPr>
            <w:tcW w:w="828" w:type="dxa"/>
            <w:noWrap/>
            <w:hideMark/>
          </w:tcPr>
          <w:p w14:paraId="0CF7DA88"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35-39</w:t>
            </w:r>
          </w:p>
        </w:tc>
        <w:tc>
          <w:tcPr>
            <w:tcW w:w="1500" w:type="dxa"/>
            <w:noWrap/>
            <w:hideMark/>
          </w:tcPr>
          <w:p w14:paraId="1B87482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1998</w:t>
            </w:r>
          </w:p>
        </w:tc>
        <w:tc>
          <w:tcPr>
            <w:tcW w:w="899" w:type="dxa"/>
            <w:noWrap/>
            <w:hideMark/>
          </w:tcPr>
          <w:p w14:paraId="2FE7FB9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42</w:t>
            </w:r>
          </w:p>
        </w:tc>
        <w:tc>
          <w:tcPr>
            <w:tcW w:w="899" w:type="dxa"/>
            <w:noWrap/>
            <w:hideMark/>
          </w:tcPr>
          <w:p w14:paraId="71AB167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33</w:t>
            </w:r>
          </w:p>
        </w:tc>
        <w:tc>
          <w:tcPr>
            <w:tcW w:w="899" w:type="dxa"/>
            <w:noWrap/>
            <w:hideMark/>
          </w:tcPr>
          <w:p w14:paraId="4B89817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222</w:t>
            </w:r>
          </w:p>
        </w:tc>
        <w:tc>
          <w:tcPr>
            <w:tcW w:w="899" w:type="dxa"/>
            <w:noWrap/>
            <w:hideMark/>
          </w:tcPr>
          <w:p w14:paraId="7538688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1070</w:t>
            </w:r>
          </w:p>
        </w:tc>
        <w:tc>
          <w:tcPr>
            <w:tcW w:w="899" w:type="dxa"/>
            <w:noWrap/>
            <w:hideMark/>
          </w:tcPr>
          <w:p w14:paraId="100FDD8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474</w:t>
            </w:r>
          </w:p>
        </w:tc>
        <w:tc>
          <w:tcPr>
            <w:tcW w:w="942" w:type="dxa"/>
            <w:noWrap/>
            <w:hideMark/>
          </w:tcPr>
          <w:p w14:paraId="4BB1C0D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58</w:t>
            </w:r>
          </w:p>
        </w:tc>
        <w:tc>
          <w:tcPr>
            <w:tcW w:w="706" w:type="dxa"/>
            <w:noWrap/>
            <w:hideMark/>
          </w:tcPr>
          <w:p w14:paraId="7D3F87D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771" w:type="dxa"/>
            <w:noWrap/>
            <w:hideMark/>
          </w:tcPr>
          <w:p w14:paraId="094B227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97</w:t>
            </w:r>
          </w:p>
        </w:tc>
      </w:tr>
      <w:tr w:rsidR="003B11EC" w:rsidRPr="003B11EC" w14:paraId="081A230B" w14:textId="77777777" w:rsidTr="00945827">
        <w:trPr>
          <w:trHeight w:val="300"/>
        </w:trPr>
        <w:tc>
          <w:tcPr>
            <w:tcW w:w="828" w:type="dxa"/>
            <w:noWrap/>
            <w:hideMark/>
          </w:tcPr>
          <w:p w14:paraId="49186CA9"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40-44</w:t>
            </w:r>
          </w:p>
        </w:tc>
        <w:tc>
          <w:tcPr>
            <w:tcW w:w="1500" w:type="dxa"/>
            <w:noWrap/>
            <w:hideMark/>
          </w:tcPr>
          <w:p w14:paraId="490D753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2151</w:t>
            </w:r>
          </w:p>
        </w:tc>
        <w:tc>
          <w:tcPr>
            <w:tcW w:w="899" w:type="dxa"/>
            <w:noWrap/>
            <w:hideMark/>
          </w:tcPr>
          <w:p w14:paraId="2456DFC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31</w:t>
            </w:r>
          </w:p>
        </w:tc>
        <w:tc>
          <w:tcPr>
            <w:tcW w:w="899" w:type="dxa"/>
            <w:noWrap/>
            <w:hideMark/>
          </w:tcPr>
          <w:p w14:paraId="33D3A77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72</w:t>
            </w:r>
          </w:p>
        </w:tc>
        <w:tc>
          <w:tcPr>
            <w:tcW w:w="899" w:type="dxa"/>
            <w:noWrap/>
            <w:hideMark/>
          </w:tcPr>
          <w:p w14:paraId="59CD4A3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294</w:t>
            </w:r>
          </w:p>
        </w:tc>
        <w:tc>
          <w:tcPr>
            <w:tcW w:w="899" w:type="dxa"/>
            <w:noWrap/>
            <w:hideMark/>
          </w:tcPr>
          <w:p w14:paraId="33A4F7B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1263</w:t>
            </w:r>
          </w:p>
        </w:tc>
        <w:tc>
          <w:tcPr>
            <w:tcW w:w="899" w:type="dxa"/>
            <w:noWrap/>
            <w:hideMark/>
          </w:tcPr>
          <w:p w14:paraId="5AC0429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379</w:t>
            </w:r>
          </w:p>
        </w:tc>
        <w:tc>
          <w:tcPr>
            <w:tcW w:w="942" w:type="dxa"/>
            <w:noWrap/>
            <w:hideMark/>
          </w:tcPr>
          <w:p w14:paraId="1CC727D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34</w:t>
            </w:r>
          </w:p>
        </w:tc>
        <w:tc>
          <w:tcPr>
            <w:tcW w:w="706" w:type="dxa"/>
            <w:noWrap/>
            <w:hideMark/>
          </w:tcPr>
          <w:p w14:paraId="1F4F670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w:t>
            </w:r>
          </w:p>
        </w:tc>
        <w:tc>
          <w:tcPr>
            <w:tcW w:w="771" w:type="dxa"/>
            <w:noWrap/>
            <w:hideMark/>
          </w:tcPr>
          <w:p w14:paraId="443032D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74</w:t>
            </w:r>
          </w:p>
        </w:tc>
      </w:tr>
      <w:tr w:rsidR="003B11EC" w:rsidRPr="003B11EC" w14:paraId="1EA138E4" w14:textId="77777777" w:rsidTr="00945827">
        <w:trPr>
          <w:trHeight w:val="300"/>
        </w:trPr>
        <w:tc>
          <w:tcPr>
            <w:tcW w:w="828" w:type="dxa"/>
            <w:noWrap/>
            <w:hideMark/>
          </w:tcPr>
          <w:p w14:paraId="6DBF096D"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45-49</w:t>
            </w:r>
          </w:p>
        </w:tc>
        <w:tc>
          <w:tcPr>
            <w:tcW w:w="1500" w:type="dxa"/>
            <w:noWrap/>
            <w:hideMark/>
          </w:tcPr>
          <w:p w14:paraId="54D98FC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2154</w:t>
            </w:r>
          </w:p>
        </w:tc>
        <w:tc>
          <w:tcPr>
            <w:tcW w:w="899" w:type="dxa"/>
            <w:noWrap/>
            <w:hideMark/>
          </w:tcPr>
          <w:p w14:paraId="396DEF2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35</w:t>
            </w:r>
          </w:p>
        </w:tc>
        <w:tc>
          <w:tcPr>
            <w:tcW w:w="899" w:type="dxa"/>
            <w:noWrap/>
            <w:hideMark/>
          </w:tcPr>
          <w:p w14:paraId="497CA2E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54</w:t>
            </w:r>
          </w:p>
        </w:tc>
        <w:tc>
          <w:tcPr>
            <w:tcW w:w="899" w:type="dxa"/>
            <w:noWrap/>
            <w:hideMark/>
          </w:tcPr>
          <w:p w14:paraId="4D825BC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368</w:t>
            </w:r>
          </w:p>
        </w:tc>
        <w:tc>
          <w:tcPr>
            <w:tcW w:w="899" w:type="dxa"/>
            <w:noWrap/>
            <w:hideMark/>
          </w:tcPr>
          <w:p w14:paraId="1D087FD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1280</w:t>
            </w:r>
          </w:p>
        </w:tc>
        <w:tc>
          <w:tcPr>
            <w:tcW w:w="899" w:type="dxa"/>
            <w:noWrap/>
            <w:hideMark/>
          </w:tcPr>
          <w:p w14:paraId="6A1C658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314</w:t>
            </w:r>
          </w:p>
        </w:tc>
        <w:tc>
          <w:tcPr>
            <w:tcW w:w="942" w:type="dxa"/>
            <w:noWrap/>
            <w:hideMark/>
          </w:tcPr>
          <w:p w14:paraId="5E705F8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34</w:t>
            </w:r>
          </w:p>
        </w:tc>
        <w:tc>
          <w:tcPr>
            <w:tcW w:w="706" w:type="dxa"/>
            <w:noWrap/>
            <w:hideMark/>
          </w:tcPr>
          <w:p w14:paraId="180ED78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c>
          <w:tcPr>
            <w:tcW w:w="771" w:type="dxa"/>
            <w:noWrap/>
            <w:hideMark/>
          </w:tcPr>
          <w:p w14:paraId="0C6F231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64</w:t>
            </w:r>
          </w:p>
        </w:tc>
      </w:tr>
      <w:tr w:rsidR="003B11EC" w:rsidRPr="003B11EC" w14:paraId="0D7B1253" w14:textId="77777777" w:rsidTr="00945827">
        <w:trPr>
          <w:trHeight w:val="300"/>
        </w:trPr>
        <w:tc>
          <w:tcPr>
            <w:tcW w:w="828" w:type="dxa"/>
            <w:noWrap/>
            <w:hideMark/>
          </w:tcPr>
          <w:p w14:paraId="2A104404"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50-54</w:t>
            </w:r>
          </w:p>
        </w:tc>
        <w:tc>
          <w:tcPr>
            <w:tcW w:w="1500" w:type="dxa"/>
            <w:noWrap/>
            <w:hideMark/>
          </w:tcPr>
          <w:p w14:paraId="4D0E285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2162</w:t>
            </w:r>
          </w:p>
        </w:tc>
        <w:tc>
          <w:tcPr>
            <w:tcW w:w="899" w:type="dxa"/>
            <w:noWrap/>
            <w:hideMark/>
          </w:tcPr>
          <w:p w14:paraId="332E781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34</w:t>
            </w:r>
          </w:p>
        </w:tc>
        <w:tc>
          <w:tcPr>
            <w:tcW w:w="899" w:type="dxa"/>
            <w:noWrap/>
            <w:hideMark/>
          </w:tcPr>
          <w:p w14:paraId="18C2903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59</w:t>
            </w:r>
          </w:p>
        </w:tc>
        <w:tc>
          <w:tcPr>
            <w:tcW w:w="899" w:type="dxa"/>
            <w:noWrap/>
            <w:hideMark/>
          </w:tcPr>
          <w:p w14:paraId="7B23FAE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400</w:t>
            </w:r>
          </w:p>
        </w:tc>
        <w:tc>
          <w:tcPr>
            <w:tcW w:w="899" w:type="dxa"/>
            <w:noWrap/>
            <w:hideMark/>
          </w:tcPr>
          <w:p w14:paraId="2E5D571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1254</w:t>
            </w:r>
          </w:p>
        </w:tc>
        <w:tc>
          <w:tcPr>
            <w:tcW w:w="899" w:type="dxa"/>
            <w:noWrap/>
            <w:hideMark/>
          </w:tcPr>
          <w:p w14:paraId="4DE3123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319</w:t>
            </w:r>
          </w:p>
        </w:tc>
        <w:tc>
          <w:tcPr>
            <w:tcW w:w="942" w:type="dxa"/>
            <w:noWrap/>
            <w:hideMark/>
          </w:tcPr>
          <w:p w14:paraId="1B3E309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23</w:t>
            </w:r>
          </w:p>
        </w:tc>
        <w:tc>
          <w:tcPr>
            <w:tcW w:w="706" w:type="dxa"/>
            <w:noWrap/>
            <w:hideMark/>
          </w:tcPr>
          <w:p w14:paraId="3BDB6A5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771" w:type="dxa"/>
            <w:noWrap/>
            <w:hideMark/>
          </w:tcPr>
          <w:p w14:paraId="6B8CA3F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72</w:t>
            </w:r>
          </w:p>
        </w:tc>
      </w:tr>
      <w:tr w:rsidR="003B11EC" w:rsidRPr="003B11EC" w14:paraId="6AAED696" w14:textId="77777777" w:rsidTr="00945827">
        <w:trPr>
          <w:trHeight w:val="300"/>
        </w:trPr>
        <w:tc>
          <w:tcPr>
            <w:tcW w:w="828" w:type="dxa"/>
            <w:noWrap/>
            <w:hideMark/>
          </w:tcPr>
          <w:p w14:paraId="457ABAAA"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55-59</w:t>
            </w:r>
          </w:p>
        </w:tc>
        <w:tc>
          <w:tcPr>
            <w:tcW w:w="1500" w:type="dxa"/>
            <w:noWrap/>
            <w:hideMark/>
          </w:tcPr>
          <w:p w14:paraId="1057F4A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2345</w:t>
            </w:r>
          </w:p>
        </w:tc>
        <w:tc>
          <w:tcPr>
            <w:tcW w:w="899" w:type="dxa"/>
            <w:noWrap/>
            <w:hideMark/>
          </w:tcPr>
          <w:p w14:paraId="1951B64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42</w:t>
            </w:r>
          </w:p>
        </w:tc>
        <w:tc>
          <w:tcPr>
            <w:tcW w:w="899" w:type="dxa"/>
            <w:noWrap/>
            <w:hideMark/>
          </w:tcPr>
          <w:p w14:paraId="6EC9EB0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64</w:t>
            </w:r>
          </w:p>
        </w:tc>
        <w:tc>
          <w:tcPr>
            <w:tcW w:w="899" w:type="dxa"/>
            <w:noWrap/>
            <w:hideMark/>
          </w:tcPr>
          <w:p w14:paraId="534A385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493</w:t>
            </w:r>
          </w:p>
        </w:tc>
        <w:tc>
          <w:tcPr>
            <w:tcW w:w="899" w:type="dxa"/>
            <w:noWrap/>
            <w:hideMark/>
          </w:tcPr>
          <w:p w14:paraId="616068D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1341</w:t>
            </w:r>
          </w:p>
        </w:tc>
        <w:tc>
          <w:tcPr>
            <w:tcW w:w="899" w:type="dxa"/>
            <w:noWrap/>
            <w:hideMark/>
          </w:tcPr>
          <w:p w14:paraId="4AA347B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326</w:t>
            </w:r>
          </w:p>
        </w:tc>
        <w:tc>
          <w:tcPr>
            <w:tcW w:w="942" w:type="dxa"/>
            <w:noWrap/>
            <w:hideMark/>
          </w:tcPr>
          <w:p w14:paraId="75030D1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w:t>
            </w:r>
          </w:p>
        </w:tc>
        <w:tc>
          <w:tcPr>
            <w:tcW w:w="706" w:type="dxa"/>
            <w:noWrap/>
            <w:hideMark/>
          </w:tcPr>
          <w:p w14:paraId="111B4FB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771" w:type="dxa"/>
            <w:noWrap/>
            <w:hideMark/>
          </w:tcPr>
          <w:p w14:paraId="5FCD868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69</w:t>
            </w:r>
          </w:p>
        </w:tc>
      </w:tr>
      <w:tr w:rsidR="003B11EC" w:rsidRPr="003B11EC" w14:paraId="6BC9EE74" w14:textId="77777777" w:rsidTr="00945827">
        <w:trPr>
          <w:trHeight w:val="300"/>
        </w:trPr>
        <w:tc>
          <w:tcPr>
            <w:tcW w:w="828" w:type="dxa"/>
            <w:noWrap/>
            <w:hideMark/>
          </w:tcPr>
          <w:p w14:paraId="506B27C3"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60-64</w:t>
            </w:r>
          </w:p>
        </w:tc>
        <w:tc>
          <w:tcPr>
            <w:tcW w:w="1500" w:type="dxa"/>
            <w:noWrap/>
            <w:hideMark/>
          </w:tcPr>
          <w:p w14:paraId="39E1339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2530</w:t>
            </w:r>
          </w:p>
        </w:tc>
        <w:tc>
          <w:tcPr>
            <w:tcW w:w="899" w:type="dxa"/>
            <w:noWrap/>
            <w:hideMark/>
          </w:tcPr>
          <w:p w14:paraId="0F83FF5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52</w:t>
            </w:r>
          </w:p>
        </w:tc>
        <w:tc>
          <w:tcPr>
            <w:tcW w:w="899" w:type="dxa"/>
            <w:noWrap/>
            <w:hideMark/>
          </w:tcPr>
          <w:p w14:paraId="55E7994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130</w:t>
            </w:r>
          </w:p>
        </w:tc>
        <w:tc>
          <w:tcPr>
            <w:tcW w:w="899" w:type="dxa"/>
            <w:noWrap/>
            <w:hideMark/>
          </w:tcPr>
          <w:p w14:paraId="30EF14A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803</w:t>
            </w:r>
          </w:p>
        </w:tc>
        <w:tc>
          <w:tcPr>
            <w:tcW w:w="899" w:type="dxa"/>
            <w:noWrap/>
            <w:hideMark/>
          </w:tcPr>
          <w:p w14:paraId="5EF718F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1114</w:t>
            </w:r>
          </w:p>
        </w:tc>
        <w:tc>
          <w:tcPr>
            <w:tcW w:w="899" w:type="dxa"/>
            <w:noWrap/>
            <w:hideMark/>
          </w:tcPr>
          <w:p w14:paraId="48848EB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416</w:t>
            </w:r>
          </w:p>
        </w:tc>
        <w:tc>
          <w:tcPr>
            <w:tcW w:w="942" w:type="dxa"/>
            <w:noWrap/>
            <w:hideMark/>
          </w:tcPr>
          <w:p w14:paraId="2064196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c>
          <w:tcPr>
            <w:tcW w:w="706" w:type="dxa"/>
            <w:noWrap/>
            <w:hideMark/>
          </w:tcPr>
          <w:p w14:paraId="3B2EBE1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c>
          <w:tcPr>
            <w:tcW w:w="771" w:type="dxa"/>
            <w:noWrap/>
            <w:hideMark/>
          </w:tcPr>
          <w:p w14:paraId="0B3E302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r>
      <w:tr w:rsidR="003B11EC" w:rsidRPr="003B11EC" w14:paraId="1E5572CB" w14:textId="77777777" w:rsidTr="00945827">
        <w:trPr>
          <w:trHeight w:val="300"/>
        </w:trPr>
        <w:tc>
          <w:tcPr>
            <w:tcW w:w="828" w:type="dxa"/>
            <w:noWrap/>
            <w:hideMark/>
          </w:tcPr>
          <w:p w14:paraId="3CCDD160"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65-69</w:t>
            </w:r>
          </w:p>
        </w:tc>
        <w:tc>
          <w:tcPr>
            <w:tcW w:w="1500" w:type="dxa"/>
            <w:noWrap/>
            <w:hideMark/>
          </w:tcPr>
          <w:p w14:paraId="3EE625D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2440</w:t>
            </w:r>
          </w:p>
        </w:tc>
        <w:tc>
          <w:tcPr>
            <w:tcW w:w="899" w:type="dxa"/>
            <w:noWrap/>
            <w:hideMark/>
          </w:tcPr>
          <w:p w14:paraId="1E45A9E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46</w:t>
            </w:r>
          </w:p>
        </w:tc>
        <w:tc>
          <w:tcPr>
            <w:tcW w:w="899" w:type="dxa"/>
            <w:noWrap/>
            <w:hideMark/>
          </w:tcPr>
          <w:p w14:paraId="7192E63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207</w:t>
            </w:r>
          </w:p>
        </w:tc>
        <w:tc>
          <w:tcPr>
            <w:tcW w:w="899" w:type="dxa"/>
            <w:noWrap/>
            <w:hideMark/>
          </w:tcPr>
          <w:p w14:paraId="2B97B9A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833</w:t>
            </w:r>
          </w:p>
        </w:tc>
        <w:tc>
          <w:tcPr>
            <w:tcW w:w="899" w:type="dxa"/>
            <w:noWrap/>
            <w:hideMark/>
          </w:tcPr>
          <w:p w14:paraId="76B93EE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994</w:t>
            </w:r>
          </w:p>
        </w:tc>
        <w:tc>
          <w:tcPr>
            <w:tcW w:w="899" w:type="dxa"/>
            <w:noWrap/>
            <w:hideMark/>
          </w:tcPr>
          <w:p w14:paraId="3BAF604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342</w:t>
            </w:r>
          </w:p>
        </w:tc>
        <w:tc>
          <w:tcPr>
            <w:tcW w:w="942" w:type="dxa"/>
            <w:noWrap/>
            <w:hideMark/>
          </w:tcPr>
          <w:p w14:paraId="520DC33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w:t>
            </w:r>
          </w:p>
        </w:tc>
        <w:tc>
          <w:tcPr>
            <w:tcW w:w="706" w:type="dxa"/>
            <w:noWrap/>
            <w:hideMark/>
          </w:tcPr>
          <w:p w14:paraId="7507B22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w:t>
            </w:r>
          </w:p>
        </w:tc>
        <w:tc>
          <w:tcPr>
            <w:tcW w:w="771" w:type="dxa"/>
            <w:noWrap/>
            <w:hideMark/>
          </w:tcPr>
          <w:p w14:paraId="434A8EC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w:t>
            </w:r>
          </w:p>
        </w:tc>
      </w:tr>
      <w:tr w:rsidR="003B11EC" w:rsidRPr="003B11EC" w14:paraId="63C974AE" w14:textId="77777777" w:rsidTr="00945827">
        <w:trPr>
          <w:trHeight w:val="300"/>
        </w:trPr>
        <w:tc>
          <w:tcPr>
            <w:tcW w:w="828" w:type="dxa"/>
            <w:noWrap/>
            <w:hideMark/>
          </w:tcPr>
          <w:p w14:paraId="4F21962F"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70-74</w:t>
            </w:r>
          </w:p>
        </w:tc>
        <w:tc>
          <w:tcPr>
            <w:tcW w:w="1500" w:type="dxa"/>
            <w:noWrap/>
            <w:hideMark/>
          </w:tcPr>
          <w:p w14:paraId="568B6B0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1984</w:t>
            </w:r>
          </w:p>
        </w:tc>
        <w:tc>
          <w:tcPr>
            <w:tcW w:w="899" w:type="dxa"/>
            <w:noWrap/>
            <w:hideMark/>
          </w:tcPr>
          <w:p w14:paraId="3D94EEB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32</w:t>
            </w:r>
          </w:p>
        </w:tc>
        <w:tc>
          <w:tcPr>
            <w:tcW w:w="899" w:type="dxa"/>
            <w:noWrap/>
            <w:hideMark/>
          </w:tcPr>
          <w:p w14:paraId="1596A4C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239</w:t>
            </w:r>
          </w:p>
        </w:tc>
        <w:tc>
          <w:tcPr>
            <w:tcW w:w="899" w:type="dxa"/>
            <w:noWrap/>
            <w:hideMark/>
          </w:tcPr>
          <w:p w14:paraId="4F3CD01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717</w:t>
            </w:r>
          </w:p>
        </w:tc>
        <w:tc>
          <w:tcPr>
            <w:tcW w:w="899" w:type="dxa"/>
            <w:noWrap/>
            <w:hideMark/>
          </w:tcPr>
          <w:p w14:paraId="6B07119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650</w:t>
            </w:r>
          </w:p>
        </w:tc>
        <w:tc>
          <w:tcPr>
            <w:tcW w:w="899" w:type="dxa"/>
            <w:noWrap/>
            <w:hideMark/>
          </w:tcPr>
          <w:p w14:paraId="093A998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325</w:t>
            </w:r>
          </w:p>
        </w:tc>
        <w:tc>
          <w:tcPr>
            <w:tcW w:w="942" w:type="dxa"/>
            <w:noWrap/>
            <w:hideMark/>
          </w:tcPr>
          <w:p w14:paraId="2820E1E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w:t>
            </w:r>
          </w:p>
        </w:tc>
        <w:tc>
          <w:tcPr>
            <w:tcW w:w="706" w:type="dxa"/>
            <w:noWrap/>
            <w:hideMark/>
          </w:tcPr>
          <w:p w14:paraId="1088340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771" w:type="dxa"/>
            <w:noWrap/>
            <w:hideMark/>
          </w:tcPr>
          <w:p w14:paraId="54412F8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w:t>
            </w:r>
          </w:p>
        </w:tc>
      </w:tr>
      <w:tr w:rsidR="003B11EC" w:rsidRPr="003B11EC" w14:paraId="6498636A" w14:textId="77777777" w:rsidTr="00945827">
        <w:trPr>
          <w:trHeight w:val="300"/>
        </w:trPr>
        <w:tc>
          <w:tcPr>
            <w:tcW w:w="828" w:type="dxa"/>
            <w:noWrap/>
            <w:hideMark/>
          </w:tcPr>
          <w:p w14:paraId="428E3637"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75-79</w:t>
            </w:r>
          </w:p>
        </w:tc>
        <w:tc>
          <w:tcPr>
            <w:tcW w:w="1500" w:type="dxa"/>
            <w:noWrap/>
            <w:hideMark/>
          </w:tcPr>
          <w:p w14:paraId="64C2B13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1235</w:t>
            </w:r>
          </w:p>
        </w:tc>
        <w:tc>
          <w:tcPr>
            <w:tcW w:w="899" w:type="dxa"/>
            <w:noWrap/>
            <w:hideMark/>
          </w:tcPr>
          <w:p w14:paraId="1C16B2D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23</w:t>
            </w:r>
          </w:p>
        </w:tc>
        <w:tc>
          <w:tcPr>
            <w:tcW w:w="899" w:type="dxa"/>
            <w:noWrap/>
            <w:hideMark/>
          </w:tcPr>
          <w:p w14:paraId="2DD81D6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326</w:t>
            </w:r>
          </w:p>
        </w:tc>
        <w:tc>
          <w:tcPr>
            <w:tcW w:w="899" w:type="dxa"/>
            <w:noWrap/>
            <w:hideMark/>
          </w:tcPr>
          <w:p w14:paraId="56EDBC5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403</w:t>
            </w:r>
          </w:p>
        </w:tc>
        <w:tc>
          <w:tcPr>
            <w:tcW w:w="899" w:type="dxa"/>
            <w:noWrap/>
            <w:hideMark/>
          </w:tcPr>
          <w:p w14:paraId="795EEBA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325</w:t>
            </w:r>
          </w:p>
        </w:tc>
        <w:tc>
          <w:tcPr>
            <w:tcW w:w="899" w:type="dxa"/>
            <w:noWrap/>
            <w:hideMark/>
          </w:tcPr>
          <w:p w14:paraId="49828F2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152</w:t>
            </w:r>
          </w:p>
        </w:tc>
        <w:tc>
          <w:tcPr>
            <w:tcW w:w="942" w:type="dxa"/>
            <w:noWrap/>
            <w:hideMark/>
          </w:tcPr>
          <w:p w14:paraId="30B9A06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06" w:type="dxa"/>
            <w:noWrap/>
            <w:hideMark/>
          </w:tcPr>
          <w:p w14:paraId="5C4B913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71" w:type="dxa"/>
            <w:noWrap/>
            <w:hideMark/>
          </w:tcPr>
          <w:p w14:paraId="5A0DF5B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w:t>
            </w:r>
          </w:p>
        </w:tc>
      </w:tr>
      <w:tr w:rsidR="003B11EC" w:rsidRPr="003B11EC" w14:paraId="664D3915" w14:textId="77777777" w:rsidTr="00945827">
        <w:trPr>
          <w:trHeight w:val="300"/>
        </w:trPr>
        <w:tc>
          <w:tcPr>
            <w:tcW w:w="828" w:type="dxa"/>
            <w:noWrap/>
            <w:hideMark/>
          </w:tcPr>
          <w:p w14:paraId="452AD5F7"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80-84</w:t>
            </w:r>
          </w:p>
        </w:tc>
        <w:tc>
          <w:tcPr>
            <w:tcW w:w="1500" w:type="dxa"/>
            <w:noWrap/>
            <w:hideMark/>
          </w:tcPr>
          <w:p w14:paraId="175F334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682</w:t>
            </w:r>
          </w:p>
        </w:tc>
        <w:tc>
          <w:tcPr>
            <w:tcW w:w="899" w:type="dxa"/>
            <w:noWrap/>
            <w:hideMark/>
          </w:tcPr>
          <w:p w14:paraId="3A3E2C3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39</w:t>
            </w:r>
          </w:p>
        </w:tc>
        <w:tc>
          <w:tcPr>
            <w:tcW w:w="899" w:type="dxa"/>
            <w:noWrap/>
            <w:hideMark/>
          </w:tcPr>
          <w:p w14:paraId="7E34020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206</w:t>
            </w:r>
          </w:p>
        </w:tc>
        <w:tc>
          <w:tcPr>
            <w:tcW w:w="899" w:type="dxa"/>
            <w:noWrap/>
            <w:hideMark/>
          </w:tcPr>
          <w:p w14:paraId="2C3E35D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268</w:t>
            </w:r>
          </w:p>
        </w:tc>
        <w:tc>
          <w:tcPr>
            <w:tcW w:w="899" w:type="dxa"/>
            <w:noWrap/>
            <w:hideMark/>
          </w:tcPr>
          <w:p w14:paraId="69A4193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92</w:t>
            </w:r>
          </w:p>
        </w:tc>
        <w:tc>
          <w:tcPr>
            <w:tcW w:w="899" w:type="dxa"/>
            <w:noWrap/>
            <w:hideMark/>
          </w:tcPr>
          <w:p w14:paraId="5769832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74</w:t>
            </w:r>
          </w:p>
        </w:tc>
        <w:tc>
          <w:tcPr>
            <w:tcW w:w="942" w:type="dxa"/>
            <w:noWrap/>
            <w:hideMark/>
          </w:tcPr>
          <w:p w14:paraId="05D9D71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706" w:type="dxa"/>
            <w:noWrap/>
            <w:hideMark/>
          </w:tcPr>
          <w:p w14:paraId="111CAE3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71" w:type="dxa"/>
            <w:noWrap/>
            <w:hideMark/>
          </w:tcPr>
          <w:p w14:paraId="14539A2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r>
      <w:tr w:rsidR="003B11EC" w:rsidRPr="003B11EC" w14:paraId="5F271553" w14:textId="77777777" w:rsidTr="00945827">
        <w:trPr>
          <w:trHeight w:val="300"/>
        </w:trPr>
        <w:tc>
          <w:tcPr>
            <w:tcW w:w="828" w:type="dxa"/>
            <w:noWrap/>
            <w:hideMark/>
          </w:tcPr>
          <w:p w14:paraId="3B93CAF2"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85-89</w:t>
            </w:r>
          </w:p>
        </w:tc>
        <w:tc>
          <w:tcPr>
            <w:tcW w:w="1500" w:type="dxa"/>
            <w:noWrap/>
            <w:hideMark/>
          </w:tcPr>
          <w:p w14:paraId="2FDD8A7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327</w:t>
            </w:r>
          </w:p>
        </w:tc>
        <w:tc>
          <w:tcPr>
            <w:tcW w:w="899" w:type="dxa"/>
            <w:noWrap/>
            <w:hideMark/>
          </w:tcPr>
          <w:p w14:paraId="6115EE4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50</w:t>
            </w:r>
          </w:p>
        </w:tc>
        <w:tc>
          <w:tcPr>
            <w:tcW w:w="899" w:type="dxa"/>
            <w:noWrap/>
            <w:hideMark/>
          </w:tcPr>
          <w:p w14:paraId="21637EC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114</w:t>
            </w:r>
          </w:p>
        </w:tc>
        <w:tc>
          <w:tcPr>
            <w:tcW w:w="899" w:type="dxa"/>
            <w:noWrap/>
            <w:hideMark/>
          </w:tcPr>
          <w:p w14:paraId="01034F5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87</w:t>
            </w:r>
          </w:p>
        </w:tc>
        <w:tc>
          <w:tcPr>
            <w:tcW w:w="899" w:type="dxa"/>
            <w:noWrap/>
            <w:hideMark/>
          </w:tcPr>
          <w:p w14:paraId="7708900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50</w:t>
            </w:r>
          </w:p>
        </w:tc>
        <w:tc>
          <w:tcPr>
            <w:tcW w:w="899" w:type="dxa"/>
            <w:noWrap/>
            <w:hideMark/>
          </w:tcPr>
          <w:p w14:paraId="1E8A564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25</w:t>
            </w:r>
          </w:p>
        </w:tc>
        <w:tc>
          <w:tcPr>
            <w:tcW w:w="942" w:type="dxa"/>
            <w:noWrap/>
            <w:hideMark/>
          </w:tcPr>
          <w:p w14:paraId="3C1DB3C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06" w:type="dxa"/>
            <w:noWrap/>
            <w:hideMark/>
          </w:tcPr>
          <w:p w14:paraId="5A875B3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71" w:type="dxa"/>
            <w:noWrap/>
            <w:hideMark/>
          </w:tcPr>
          <w:p w14:paraId="15C26EF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r>
      <w:tr w:rsidR="003B11EC" w:rsidRPr="003B11EC" w14:paraId="7184556D" w14:textId="77777777" w:rsidTr="00945827">
        <w:trPr>
          <w:trHeight w:val="300"/>
        </w:trPr>
        <w:tc>
          <w:tcPr>
            <w:tcW w:w="828" w:type="dxa"/>
            <w:noWrap/>
            <w:hideMark/>
          </w:tcPr>
          <w:p w14:paraId="796A021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90-94</w:t>
            </w:r>
          </w:p>
        </w:tc>
        <w:tc>
          <w:tcPr>
            <w:tcW w:w="1500" w:type="dxa"/>
            <w:noWrap/>
            <w:hideMark/>
          </w:tcPr>
          <w:p w14:paraId="72DE3C1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65</w:t>
            </w:r>
          </w:p>
        </w:tc>
        <w:tc>
          <w:tcPr>
            <w:tcW w:w="899" w:type="dxa"/>
            <w:noWrap/>
            <w:hideMark/>
          </w:tcPr>
          <w:p w14:paraId="52B4FAC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17</w:t>
            </w:r>
          </w:p>
        </w:tc>
        <w:tc>
          <w:tcPr>
            <w:tcW w:w="899" w:type="dxa"/>
            <w:noWrap/>
            <w:hideMark/>
          </w:tcPr>
          <w:p w14:paraId="040580D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26</w:t>
            </w:r>
          </w:p>
        </w:tc>
        <w:tc>
          <w:tcPr>
            <w:tcW w:w="899" w:type="dxa"/>
            <w:noWrap/>
            <w:hideMark/>
          </w:tcPr>
          <w:p w14:paraId="622C2B5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w:t>
            </w:r>
          </w:p>
        </w:tc>
        <w:tc>
          <w:tcPr>
            <w:tcW w:w="899" w:type="dxa"/>
            <w:noWrap/>
            <w:hideMark/>
          </w:tcPr>
          <w:p w14:paraId="538893A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w:t>
            </w:r>
          </w:p>
        </w:tc>
        <w:tc>
          <w:tcPr>
            <w:tcW w:w="899" w:type="dxa"/>
            <w:noWrap/>
            <w:hideMark/>
          </w:tcPr>
          <w:p w14:paraId="3994899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942" w:type="dxa"/>
            <w:noWrap/>
            <w:hideMark/>
          </w:tcPr>
          <w:p w14:paraId="126E3FB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06" w:type="dxa"/>
            <w:noWrap/>
            <w:hideMark/>
          </w:tcPr>
          <w:p w14:paraId="2A901B1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71" w:type="dxa"/>
            <w:noWrap/>
            <w:hideMark/>
          </w:tcPr>
          <w:p w14:paraId="756CFF2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r>
      <w:tr w:rsidR="003B11EC" w:rsidRPr="003B11EC" w14:paraId="45DC16F6" w14:textId="77777777" w:rsidTr="00945827">
        <w:trPr>
          <w:trHeight w:val="300"/>
        </w:trPr>
        <w:tc>
          <w:tcPr>
            <w:tcW w:w="828" w:type="dxa"/>
            <w:noWrap/>
            <w:hideMark/>
          </w:tcPr>
          <w:p w14:paraId="7CCE1887"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95-99</w:t>
            </w:r>
          </w:p>
        </w:tc>
        <w:tc>
          <w:tcPr>
            <w:tcW w:w="1500" w:type="dxa"/>
            <w:noWrap/>
            <w:hideMark/>
          </w:tcPr>
          <w:p w14:paraId="098FDC7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w:t>
            </w:r>
          </w:p>
        </w:tc>
        <w:tc>
          <w:tcPr>
            <w:tcW w:w="899" w:type="dxa"/>
            <w:noWrap/>
            <w:hideMark/>
          </w:tcPr>
          <w:p w14:paraId="6F09B0F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899" w:type="dxa"/>
            <w:noWrap/>
            <w:hideMark/>
          </w:tcPr>
          <w:p w14:paraId="61D62D7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c>
          <w:tcPr>
            <w:tcW w:w="899" w:type="dxa"/>
            <w:noWrap/>
            <w:hideMark/>
          </w:tcPr>
          <w:p w14:paraId="709A603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c>
          <w:tcPr>
            <w:tcW w:w="899" w:type="dxa"/>
            <w:noWrap/>
            <w:hideMark/>
          </w:tcPr>
          <w:p w14:paraId="6D6A8DE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899" w:type="dxa"/>
            <w:noWrap/>
            <w:hideMark/>
          </w:tcPr>
          <w:p w14:paraId="2BD2A21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942" w:type="dxa"/>
            <w:noWrap/>
            <w:hideMark/>
          </w:tcPr>
          <w:p w14:paraId="4AA06D9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06" w:type="dxa"/>
            <w:noWrap/>
            <w:hideMark/>
          </w:tcPr>
          <w:p w14:paraId="07985C8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771" w:type="dxa"/>
            <w:noWrap/>
            <w:hideMark/>
          </w:tcPr>
          <w:p w14:paraId="7B21418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r>
    </w:tbl>
    <w:p w14:paraId="2769AE51" w14:textId="77777777" w:rsidR="003B11EC" w:rsidRPr="003B11EC" w:rsidRDefault="003B11EC" w:rsidP="003B11EC">
      <w:pPr>
        <w:rPr>
          <w:rFonts w:asciiTheme="minorHAnsi" w:eastAsia="Calibri" w:hAnsiTheme="minorHAnsi" w:cstheme="minorHAnsi"/>
          <w:sz w:val="22"/>
          <w:szCs w:val="22"/>
          <w:lang w:val="mk-MK"/>
        </w:rPr>
      </w:pPr>
    </w:p>
    <w:p w14:paraId="1C510FD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Од податоците се забележува дека процентот на неписменото население во 2021 година изнесува само 2,03%. </w:t>
      </w:r>
    </w:p>
    <w:p w14:paraId="6CD8E68B"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b/>
          <w:sz w:val="22"/>
          <w:szCs w:val="22"/>
          <w:lang w:val="mk-MK"/>
        </w:rPr>
        <w:t>Природното движење на населението</w:t>
      </w:r>
      <w:r w:rsidRPr="003B11EC">
        <w:rPr>
          <w:rFonts w:asciiTheme="minorHAnsi" w:eastAsia="Calibri" w:hAnsiTheme="minorHAnsi" w:cstheme="minorHAnsi"/>
          <w:sz w:val="22"/>
          <w:szCs w:val="22"/>
          <w:lang w:val="mk-MK"/>
        </w:rPr>
        <w:t xml:space="preserve"> е тесно зависно од одликите на наталитетот, морталитетот и виталниот индекс на населението (Маџевиќ М. 2007).</w:t>
      </w:r>
    </w:p>
    <w:p w14:paraId="58115AFB" w14:textId="77777777" w:rsid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lang w:val="mk-MK"/>
        </w:rPr>
        <w:t xml:space="preserve">Наталитетот го означува раѓањето во една популација и претставува основна позитивна компонента на природното движење на населението. Во општина Кочани стапката на наталитетот во периодот </w:t>
      </w:r>
      <w:r w:rsidRPr="003B11EC">
        <w:rPr>
          <w:rFonts w:asciiTheme="minorHAnsi" w:eastAsia="Calibri" w:hAnsiTheme="minorHAnsi" w:cstheme="minorHAnsi"/>
          <w:sz w:val="22"/>
          <w:szCs w:val="22"/>
        </w:rPr>
        <w:t>201</w:t>
      </w:r>
      <w:r w:rsidRPr="003B11EC">
        <w:rPr>
          <w:rFonts w:asciiTheme="minorHAnsi" w:eastAsia="Calibri" w:hAnsiTheme="minorHAnsi" w:cstheme="minorHAnsi"/>
          <w:sz w:val="22"/>
          <w:szCs w:val="22"/>
          <w:lang w:val="mk-MK"/>
        </w:rPr>
        <w:t>0-20</w:t>
      </w:r>
      <w:r w:rsidRPr="003B11EC">
        <w:rPr>
          <w:rFonts w:asciiTheme="minorHAnsi" w:eastAsia="Calibri" w:hAnsiTheme="minorHAnsi" w:cstheme="minorHAnsi"/>
          <w:sz w:val="22"/>
          <w:szCs w:val="22"/>
        </w:rPr>
        <w:t>2</w:t>
      </w:r>
      <w:r w:rsidRPr="003B11EC">
        <w:rPr>
          <w:rFonts w:asciiTheme="minorHAnsi" w:eastAsia="Calibri" w:hAnsiTheme="minorHAnsi" w:cstheme="minorHAnsi"/>
          <w:sz w:val="22"/>
          <w:szCs w:val="22"/>
          <w:lang w:val="mk-MK"/>
        </w:rPr>
        <w:t>2 година, постојано се намалува(речиси секоја година бележиме помал број на живородени деца)</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Овој тренд се забележува подол период.</w:t>
      </w:r>
    </w:p>
    <w:p w14:paraId="4C6471A4" w14:textId="77777777" w:rsidR="00F04F6F" w:rsidRPr="00F04F6F" w:rsidRDefault="00F04F6F" w:rsidP="003B11EC">
      <w:pPr>
        <w:rPr>
          <w:rFonts w:asciiTheme="minorHAnsi" w:eastAsia="Calibri" w:hAnsiTheme="minorHAnsi" w:cstheme="minorHAnsi"/>
          <w:sz w:val="22"/>
          <w:szCs w:val="22"/>
        </w:rPr>
      </w:pPr>
    </w:p>
    <w:tbl>
      <w:tblPr>
        <w:tblW w:w="8432" w:type="dxa"/>
        <w:jc w:val="center"/>
        <w:tblLook w:val="04A0" w:firstRow="1" w:lastRow="0" w:firstColumn="1" w:lastColumn="0" w:noHBand="0" w:noVBand="1"/>
      </w:tblPr>
      <w:tblGrid>
        <w:gridCol w:w="2309"/>
        <w:gridCol w:w="2379"/>
        <w:gridCol w:w="1761"/>
        <w:gridCol w:w="1983"/>
      </w:tblGrid>
      <w:tr w:rsidR="003B11EC" w:rsidRPr="003B11EC" w14:paraId="159197AE" w14:textId="77777777" w:rsidTr="00945827">
        <w:trPr>
          <w:trHeight w:val="124"/>
          <w:jc w:val="center"/>
        </w:trPr>
        <w:tc>
          <w:tcPr>
            <w:tcW w:w="843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CDC2C05"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Живородени</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деца</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според</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полот</w:t>
            </w:r>
            <w:proofErr w:type="spellEnd"/>
            <w:r w:rsidRPr="003B11EC">
              <w:rPr>
                <w:rFonts w:asciiTheme="minorHAnsi" w:eastAsia="Calibri" w:hAnsiTheme="minorHAnsi" w:cstheme="minorHAnsi"/>
                <w:b/>
                <w:bCs/>
                <w:sz w:val="22"/>
                <w:szCs w:val="22"/>
              </w:rPr>
              <w:t xml:space="preserve">, </w:t>
            </w:r>
            <w:r w:rsidRPr="003B11EC">
              <w:rPr>
                <w:rFonts w:asciiTheme="minorHAnsi" w:eastAsia="Calibri" w:hAnsiTheme="minorHAnsi" w:cstheme="minorHAnsi"/>
                <w:b/>
                <w:bCs/>
                <w:sz w:val="22"/>
                <w:szCs w:val="22"/>
                <w:lang w:val="mk-MK"/>
              </w:rPr>
              <w:t>о</w:t>
            </w:r>
            <w:proofErr w:type="spellStart"/>
            <w:r w:rsidRPr="003B11EC">
              <w:rPr>
                <w:rFonts w:asciiTheme="minorHAnsi" w:eastAsia="Calibri" w:hAnsiTheme="minorHAnsi" w:cstheme="minorHAnsi"/>
                <w:b/>
                <w:bCs/>
                <w:sz w:val="22"/>
                <w:szCs w:val="22"/>
              </w:rPr>
              <w:t>пштина</w:t>
            </w:r>
            <w:proofErr w:type="spellEnd"/>
            <w:r w:rsidRPr="003B11EC">
              <w:rPr>
                <w:rFonts w:asciiTheme="minorHAnsi" w:eastAsia="Calibri" w:hAnsiTheme="minorHAnsi" w:cstheme="minorHAnsi"/>
                <w:b/>
                <w:bCs/>
                <w:sz w:val="22"/>
                <w:szCs w:val="22"/>
                <w:lang w:val="mk-MK"/>
              </w:rPr>
              <w:t xml:space="preserve"> </w:t>
            </w:r>
            <w:proofErr w:type="spellStart"/>
            <w:r w:rsidRPr="003B11EC">
              <w:rPr>
                <w:rFonts w:asciiTheme="minorHAnsi" w:eastAsia="Calibri" w:hAnsiTheme="minorHAnsi" w:cstheme="minorHAnsi"/>
                <w:b/>
                <w:bCs/>
                <w:sz w:val="22"/>
                <w:szCs w:val="22"/>
              </w:rPr>
              <w:t>Кочани</w:t>
            </w:r>
            <w:proofErr w:type="spellEnd"/>
            <w:r w:rsidRPr="003B11EC">
              <w:rPr>
                <w:rFonts w:asciiTheme="minorHAnsi" w:eastAsia="Calibri" w:hAnsiTheme="minorHAnsi" w:cstheme="minorHAnsi"/>
                <w:b/>
                <w:bCs/>
                <w:sz w:val="22"/>
                <w:szCs w:val="22"/>
              </w:rPr>
              <w:t>, 2010-2022</w:t>
            </w:r>
          </w:p>
        </w:tc>
      </w:tr>
      <w:tr w:rsidR="003B11EC" w:rsidRPr="003B11EC" w14:paraId="4203F003"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0D74BC3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 </w:t>
            </w:r>
          </w:p>
        </w:tc>
        <w:tc>
          <w:tcPr>
            <w:tcW w:w="2379" w:type="dxa"/>
            <w:tcBorders>
              <w:top w:val="nil"/>
              <w:left w:val="nil"/>
              <w:bottom w:val="single" w:sz="4" w:space="0" w:color="auto"/>
              <w:right w:val="single" w:sz="4" w:space="0" w:color="auto"/>
            </w:tcBorders>
            <w:shd w:val="clear" w:color="auto" w:fill="auto"/>
            <w:noWrap/>
            <w:vAlign w:val="bottom"/>
            <w:hideMark/>
          </w:tcPr>
          <w:p w14:paraId="526540D4"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Вкупно</w:t>
            </w:r>
            <w:proofErr w:type="spellEnd"/>
          </w:p>
        </w:tc>
        <w:tc>
          <w:tcPr>
            <w:tcW w:w="1761" w:type="dxa"/>
            <w:tcBorders>
              <w:top w:val="nil"/>
              <w:left w:val="nil"/>
              <w:bottom w:val="single" w:sz="4" w:space="0" w:color="auto"/>
              <w:right w:val="single" w:sz="4" w:space="0" w:color="auto"/>
            </w:tcBorders>
            <w:shd w:val="clear" w:color="auto" w:fill="auto"/>
            <w:noWrap/>
            <w:vAlign w:val="bottom"/>
            <w:hideMark/>
          </w:tcPr>
          <w:p w14:paraId="1174DD5C"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Машки</w:t>
            </w:r>
            <w:proofErr w:type="spellEnd"/>
          </w:p>
        </w:tc>
        <w:tc>
          <w:tcPr>
            <w:tcW w:w="1983" w:type="dxa"/>
            <w:tcBorders>
              <w:top w:val="nil"/>
              <w:left w:val="nil"/>
              <w:bottom w:val="single" w:sz="4" w:space="0" w:color="auto"/>
              <w:right w:val="single" w:sz="4" w:space="0" w:color="auto"/>
            </w:tcBorders>
            <w:shd w:val="clear" w:color="auto" w:fill="auto"/>
            <w:noWrap/>
            <w:vAlign w:val="bottom"/>
            <w:hideMark/>
          </w:tcPr>
          <w:p w14:paraId="4B5CCBD1"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Женски</w:t>
            </w:r>
          </w:p>
        </w:tc>
      </w:tr>
      <w:tr w:rsidR="003B11EC" w:rsidRPr="003B11EC" w14:paraId="7C9287E8"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2C1B69D3"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lastRenderedPageBreak/>
              <w:t>2010</w:t>
            </w:r>
          </w:p>
        </w:tc>
        <w:tc>
          <w:tcPr>
            <w:tcW w:w="2379" w:type="dxa"/>
            <w:tcBorders>
              <w:top w:val="nil"/>
              <w:left w:val="nil"/>
              <w:bottom w:val="single" w:sz="4" w:space="0" w:color="auto"/>
              <w:right w:val="single" w:sz="4" w:space="0" w:color="auto"/>
            </w:tcBorders>
            <w:shd w:val="clear" w:color="auto" w:fill="auto"/>
            <w:noWrap/>
            <w:vAlign w:val="bottom"/>
            <w:hideMark/>
          </w:tcPr>
          <w:p w14:paraId="32B7891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384</w:t>
            </w:r>
          </w:p>
        </w:tc>
        <w:tc>
          <w:tcPr>
            <w:tcW w:w="1761" w:type="dxa"/>
            <w:tcBorders>
              <w:top w:val="nil"/>
              <w:left w:val="nil"/>
              <w:bottom w:val="single" w:sz="4" w:space="0" w:color="auto"/>
              <w:right w:val="single" w:sz="4" w:space="0" w:color="auto"/>
            </w:tcBorders>
            <w:shd w:val="clear" w:color="auto" w:fill="auto"/>
            <w:noWrap/>
            <w:vAlign w:val="bottom"/>
            <w:hideMark/>
          </w:tcPr>
          <w:p w14:paraId="4613DF9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201</w:t>
            </w:r>
          </w:p>
        </w:tc>
        <w:tc>
          <w:tcPr>
            <w:tcW w:w="1983" w:type="dxa"/>
            <w:tcBorders>
              <w:top w:val="nil"/>
              <w:left w:val="nil"/>
              <w:bottom w:val="single" w:sz="4" w:space="0" w:color="auto"/>
              <w:right w:val="single" w:sz="4" w:space="0" w:color="auto"/>
            </w:tcBorders>
            <w:shd w:val="clear" w:color="auto" w:fill="auto"/>
            <w:noWrap/>
            <w:vAlign w:val="bottom"/>
            <w:hideMark/>
          </w:tcPr>
          <w:p w14:paraId="0376B88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183</w:t>
            </w:r>
          </w:p>
        </w:tc>
      </w:tr>
      <w:tr w:rsidR="003B11EC" w:rsidRPr="003B11EC" w14:paraId="63CD47DC"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1C74C033"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2011</w:t>
            </w:r>
          </w:p>
        </w:tc>
        <w:tc>
          <w:tcPr>
            <w:tcW w:w="2379" w:type="dxa"/>
            <w:tcBorders>
              <w:top w:val="nil"/>
              <w:left w:val="nil"/>
              <w:bottom w:val="single" w:sz="4" w:space="0" w:color="auto"/>
              <w:right w:val="single" w:sz="4" w:space="0" w:color="auto"/>
            </w:tcBorders>
            <w:shd w:val="clear" w:color="auto" w:fill="auto"/>
            <w:noWrap/>
            <w:vAlign w:val="bottom"/>
            <w:hideMark/>
          </w:tcPr>
          <w:p w14:paraId="45FE342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305</w:t>
            </w:r>
          </w:p>
        </w:tc>
        <w:tc>
          <w:tcPr>
            <w:tcW w:w="1761" w:type="dxa"/>
            <w:tcBorders>
              <w:top w:val="nil"/>
              <w:left w:val="nil"/>
              <w:bottom w:val="single" w:sz="4" w:space="0" w:color="auto"/>
              <w:right w:val="single" w:sz="4" w:space="0" w:color="auto"/>
            </w:tcBorders>
            <w:shd w:val="clear" w:color="auto" w:fill="auto"/>
            <w:noWrap/>
            <w:vAlign w:val="bottom"/>
            <w:hideMark/>
          </w:tcPr>
          <w:p w14:paraId="44247F6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156</w:t>
            </w:r>
          </w:p>
        </w:tc>
        <w:tc>
          <w:tcPr>
            <w:tcW w:w="1983" w:type="dxa"/>
            <w:tcBorders>
              <w:top w:val="nil"/>
              <w:left w:val="nil"/>
              <w:bottom w:val="single" w:sz="4" w:space="0" w:color="auto"/>
              <w:right w:val="single" w:sz="4" w:space="0" w:color="auto"/>
            </w:tcBorders>
            <w:shd w:val="clear" w:color="auto" w:fill="auto"/>
            <w:noWrap/>
            <w:vAlign w:val="bottom"/>
            <w:hideMark/>
          </w:tcPr>
          <w:p w14:paraId="4738A98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149</w:t>
            </w:r>
          </w:p>
        </w:tc>
      </w:tr>
      <w:tr w:rsidR="003B11EC" w:rsidRPr="003B11EC" w14:paraId="16E3390B"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554AA141"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2012</w:t>
            </w:r>
          </w:p>
        </w:tc>
        <w:tc>
          <w:tcPr>
            <w:tcW w:w="2379" w:type="dxa"/>
            <w:tcBorders>
              <w:top w:val="nil"/>
              <w:left w:val="nil"/>
              <w:bottom w:val="single" w:sz="4" w:space="0" w:color="auto"/>
              <w:right w:val="single" w:sz="4" w:space="0" w:color="auto"/>
            </w:tcBorders>
            <w:shd w:val="clear" w:color="auto" w:fill="auto"/>
            <w:noWrap/>
            <w:vAlign w:val="bottom"/>
            <w:hideMark/>
          </w:tcPr>
          <w:p w14:paraId="2B192EC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350</w:t>
            </w:r>
          </w:p>
        </w:tc>
        <w:tc>
          <w:tcPr>
            <w:tcW w:w="1761" w:type="dxa"/>
            <w:tcBorders>
              <w:top w:val="nil"/>
              <w:left w:val="nil"/>
              <w:bottom w:val="single" w:sz="4" w:space="0" w:color="auto"/>
              <w:right w:val="single" w:sz="4" w:space="0" w:color="auto"/>
            </w:tcBorders>
            <w:shd w:val="clear" w:color="auto" w:fill="auto"/>
            <w:noWrap/>
            <w:vAlign w:val="bottom"/>
            <w:hideMark/>
          </w:tcPr>
          <w:p w14:paraId="00236A6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171</w:t>
            </w:r>
          </w:p>
        </w:tc>
        <w:tc>
          <w:tcPr>
            <w:tcW w:w="1983" w:type="dxa"/>
            <w:tcBorders>
              <w:top w:val="nil"/>
              <w:left w:val="nil"/>
              <w:bottom w:val="single" w:sz="4" w:space="0" w:color="auto"/>
              <w:right w:val="single" w:sz="4" w:space="0" w:color="auto"/>
            </w:tcBorders>
            <w:shd w:val="clear" w:color="auto" w:fill="auto"/>
            <w:noWrap/>
            <w:vAlign w:val="bottom"/>
            <w:hideMark/>
          </w:tcPr>
          <w:p w14:paraId="69B66F9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179</w:t>
            </w:r>
          </w:p>
        </w:tc>
      </w:tr>
      <w:tr w:rsidR="003B11EC" w:rsidRPr="003B11EC" w14:paraId="3A671B43"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2610064E"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2013</w:t>
            </w:r>
          </w:p>
        </w:tc>
        <w:tc>
          <w:tcPr>
            <w:tcW w:w="2379" w:type="dxa"/>
            <w:tcBorders>
              <w:top w:val="nil"/>
              <w:left w:val="nil"/>
              <w:bottom w:val="single" w:sz="4" w:space="0" w:color="auto"/>
              <w:right w:val="single" w:sz="4" w:space="0" w:color="auto"/>
            </w:tcBorders>
            <w:shd w:val="clear" w:color="auto" w:fill="auto"/>
            <w:noWrap/>
            <w:vAlign w:val="bottom"/>
            <w:hideMark/>
          </w:tcPr>
          <w:p w14:paraId="4FCEB7B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330</w:t>
            </w:r>
          </w:p>
        </w:tc>
        <w:tc>
          <w:tcPr>
            <w:tcW w:w="1761" w:type="dxa"/>
            <w:tcBorders>
              <w:top w:val="nil"/>
              <w:left w:val="nil"/>
              <w:bottom w:val="single" w:sz="4" w:space="0" w:color="auto"/>
              <w:right w:val="single" w:sz="4" w:space="0" w:color="auto"/>
            </w:tcBorders>
            <w:shd w:val="clear" w:color="auto" w:fill="auto"/>
            <w:noWrap/>
            <w:vAlign w:val="bottom"/>
            <w:hideMark/>
          </w:tcPr>
          <w:p w14:paraId="486B28C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176</w:t>
            </w:r>
          </w:p>
        </w:tc>
        <w:tc>
          <w:tcPr>
            <w:tcW w:w="1983" w:type="dxa"/>
            <w:tcBorders>
              <w:top w:val="nil"/>
              <w:left w:val="nil"/>
              <w:bottom w:val="single" w:sz="4" w:space="0" w:color="auto"/>
              <w:right w:val="single" w:sz="4" w:space="0" w:color="auto"/>
            </w:tcBorders>
            <w:shd w:val="clear" w:color="auto" w:fill="auto"/>
            <w:noWrap/>
            <w:vAlign w:val="bottom"/>
            <w:hideMark/>
          </w:tcPr>
          <w:p w14:paraId="5208E5D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154</w:t>
            </w:r>
          </w:p>
        </w:tc>
      </w:tr>
      <w:tr w:rsidR="003B11EC" w:rsidRPr="003B11EC" w14:paraId="72ED0DCE"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208DBA39"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2014</w:t>
            </w:r>
          </w:p>
        </w:tc>
        <w:tc>
          <w:tcPr>
            <w:tcW w:w="2379" w:type="dxa"/>
            <w:tcBorders>
              <w:top w:val="nil"/>
              <w:left w:val="nil"/>
              <w:bottom w:val="single" w:sz="4" w:space="0" w:color="auto"/>
              <w:right w:val="single" w:sz="4" w:space="0" w:color="auto"/>
            </w:tcBorders>
            <w:shd w:val="clear" w:color="auto" w:fill="auto"/>
            <w:noWrap/>
            <w:vAlign w:val="bottom"/>
            <w:hideMark/>
          </w:tcPr>
          <w:p w14:paraId="782DF13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322</w:t>
            </w:r>
          </w:p>
        </w:tc>
        <w:tc>
          <w:tcPr>
            <w:tcW w:w="1761" w:type="dxa"/>
            <w:tcBorders>
              <w:top w:val="nil"/>
              <w:left w:val="nil"/>
              <w:bottom w:val="single" w:sz="4" w:space="0" w:color="auto"/>
              <w:right w:val="single" w:sz="4" w:space="0" w:color="auto"/>
            </w:tcBorders>
            <w:shd w:val="clear" w:color="auto" w:fill="auto"/>
            <w:noWrap/>
            <w:vAlign w:val="bottom"/>
            <w:hideMark/>
          </w:tcPr>
          <w:p w14:paraId="158C13B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162</w:t>
            </w:r>
          </w:p>
        </w:tc>
        <w:tc>
          <w:tcPr>
            <w:tcW w:w="1983" w:type="dxa"/>
            <w:tcBorders>
              <w:top w:val="nil"/>
              <w:left w:val="nil"/>
              <w:bottom w:val="single" w:sz="4" w:space="0" w:color="auto"/>
              <w:right w:val="single" w:sz="4" w:space="0" w:color="auto"/>
            </w:tcBorders>
            <w:shd w:val="clear" w:color="auto" w:fill="auto"/>
            <w:noWrap/>
            <w:vAlign w:val="bottom"/>
            <w:hideMark/>
          </w:tcPr>
          <w:p w14:paraId="39DD1EA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160</w:t>
            </w:r>
          </w:p>
        </w:tc>
      </w:tr>
      <w:tr w:rsidR="003B11EC" w:rsidRPr="003B11EC" w14:paraId="3242472F"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0B3799B1"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2015</w:t>
            </w:r>
          </w:p>
        </w:tc>
        <w:tc>
          <w:tcPr>
            <w:tcW w:w="2379" w:type="dxa"/>
            <w:tcBorders>
              <w:top w:val="nil"/>
              <w:left w:val="nil"/>
              <w:bottom w:val="single" w:sz="4" w:space="0" w:color="auto"/>
              <w:right w:val="single" w:sz="4" w:space="0" w:color="auto"/>
            </w:tcBorders>
            <w:shd w:val="clear" w:color="auto" w:fill="auto"/>
            <w:noWrap/>
            <w:vAlign w:val="bottom"/>
            <w:hideMark/>
          </w:tcPr>
          <w:p w14:paraId="6F0FC68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354</w:t>
            </w:r>
          </w:p>
        </w:tc>
        <w:tc>
          <w:tcPr>
            <w:tcW w:w="1761" w:type="dxa"/>
            <w:tcBorders>
              <w:top w:val="nil"/>
              <w:left w:val="nil"/>
              <w:bottom w:val="single" w:sz="4" w:space="0" w:color="auto"/>
              <w:right w:val="single" w:sz="4" w:space="0" w:color="auto"/>
            </w:tcBorders>
            <w:shd w:val="clear" w:color="auto" w:fill="auto"/>
            <w:noWrap/>
            <w:vAlign w:val="bottom"/>
            <w:hideMark/>
          </w:tcPr>
          <w:p w14:paraId="4B40483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184</w:t>
            </w:r>
          </w:p>
        </w:tc>
        <w:tc>
          <w:tcPr>
            <w:tcW w:w="1983" w:type="dxa"/>
            <w:tcBorders>
              <w:top w:val="nil"/>
              <w:left w:val="nil"/>
              <w:bottom w:val="single" w:sz="4" w:space="0" w:color="auto"/>
              <w:right w:val="single" w:sz="4" w:space="0" w:color="auto"/>
            </w:tcBorders>
            <w:shd w:val="clear" w:color="auto" w:fill="auto"/>
            <w:noWrap/>
            <w:vAlign w:val="bottom"/>
            <w:hideMark/>
          </w:tcPr>
          <w:p w14:paraId="7C1E522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170</w:t>
            </w:r>
          </w:p>
        </w:tc>
      </w:tr>
      <w:tr w:rsidR="003B11EC" w:rsidRPr="003B11EC" w14:paraId="2EF9A88E"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33B1A5B9"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2016</w:t>
            </w:r>
          </w:p>
        </w:tc>
        <w:tc>
          <w:tcPr>
            <w:tcW w:w="2379" w:type="dxa"/>
            <w:tcBorders>
              <w:top w:val="nil"/>
              <w:left w:val="nil"/>
              <w:bottom w:val="single" w:sz="4" w:space="0" w:color="auto"/>
              <w:right w:val="single" w:sz="4" w:space="0" w:color="auto"/>
            </w:tcBorders>
            <w:shd w:val="clear" w:color="auto" w:fill="auto"/>
            <w:noWrap/>
            <w:vAlign w:val="bottom"/>
            <w:hideMark/>
          </w:tcPr>
          <w:p w14:paraId="412F874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342</w:t>
            </w:r>
          </w:p>
        </w:tc>
        <w:tc>
          <w:tcPr>
            <w:tcW w:w="1761" w:type="dxa"/>
            <w:tcBorders>
              <w:top w:val="nil"/>
              <w:left w:val="nil"/>
              <w:bottom w:val="single" w:sz="4" w:space="0" w:color="auto"/>
              <w:right w:val="single" w:sz="4" w:space="0" w:color="auto"/>
            </w:tcBorders>
            <w:shd w:val="clear" w:color="auto" w:fill="auto"/>
            <w:noWrap/>
            <w:vAlign w:val="bottom"/>
            <w:hideMark/>
          </w:tcPr>
          <w:p w14:paraId="57652C7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164</w:t>
            </w:r>
          </w:p>
        </w:tc>
        <w:tc>
          <w:tcPr>
            <w:tcW w:w="1983" w:type="dxa"/>
            <w:tcBorders>
              <w:top w:val="nil"/>
              <w:left w:val="nil"/>
              <w:bottom w:val="single" w:sz="4" w:space="0" w:color="auto"/>
              <w:right w:val="single" w:sz="4" w:space="0" w:color="auto"/>
            </w:tcBorders>
            <w:shd w:val="clear" w:color="auto" w:fill="auto"/>
            <w:noWrap/>
            <w:vAlign w:val="bottom"/>
            <w:hideMark/>
          </w:tcPr>
          <w:p w14:paraId="5F67DF9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178</w:t>
            </w:r>
          </w:p>
        </w:tc>
      </w:tr>
      <w:tr w:rsidR="003B11EC" w:rsidRPr="003B11EC" w14:paraId="781D895A"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3AC41D5D"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2017</w:t>
            </w:r>
          </w:p>
        </w:tc>
        <w:tc>
          <w:tcPr>
            <w:tcW w:w="2379" w:type="dxa"/>
            <w:tcBorders>
              <w:top w:val="nil"/>
              <w:left w:val="nil"/>
              <w:bottom w:val="single" w:sz="4" w:space="0" w:color="auto"/>
              <w:right w:val="single" w:sz="4" w:space="0" w:color="auto"/>
            </w:tcBorders>
            <w:shd w:val="clear" w:color="auto" w:fill="auto"/>
            <w:noWrap/>
            <w:vAlign w:val="bottom"/>
            <w:hideMark/>
          </w:tcPr>
          <w:p w14:paraId="10A7411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302</w:t>
            </w:r>
          </w:p>
        </w:tc>
        <w:tc>
          <w:tcPr>
            <w:tcW w:w="1761" w:type="dxa"/>
            <w:tcBorders>
              <w:top w:val="nil"/>
              <w:left w:val="nil"/>
              <w:bottom w:val="single" w:sz="4" w:space="0" w:color="auto"/>
              <w:right w:val="single" w:sz="4" w:space="0" w:color="auto"/>
            </w:tcBorders>
            <w:shd w:val="clear" w:color="auto" w:fill="auto"/>
            <w:noWrap/>
            <w:vAlign w:val="bottom"/>
            <w:hideMark/>
          </w:tcPr>
          <w:p w14:paraId="7B78F40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144</w:t>
            </w:r>
          </w:p>
        </w:tc>
        <w:tc>
          <w:tcPr>
            <w:tcW w:w="1983" w:type="dxa"/>
            <w:tcBorders>
              <w:top w:val="nil"/>
              <w:left w:val="nil"/>
              <w:bottom w:val="single" w:sz="4" w:space="0" w:color="auto"/>
              <w:right w:val="single" w:sz="4" w:space="0" w:color="auto"/>
            </w:tcBorders>
            <w:shd w:val="clear" w:color="auto" w:fill="auto"/>
            <w:noWrap/>
            <w:vAlign w:val="bottom"/>
            <w:hideMark/>
          </w:tcPr>
          <w:p w14:paraId="6A37C21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158</w:t>
            </w:r>
          </w:p>
        </w:tc>
      </w:tr>
      <w:tr w:rsidR="003B11EC" w:rsidRPr="003B11EC" w14:paraId="38B191AC"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202B26DA"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2018</w:t>
            </w:r>
          </w:p>
        </w:tc>
        <w:tc>
          <w:tcPr>
            <w:tcW w:w="2379" w:type="dxa"/>
            <w:tcBorders>
              <w:top w:val="nil"/>
              <w:left w:val="nil"/>
              <w:bottom w:val="single" w:sz="4" w:space="0" w:color="auto"/>
              <w:right w:val="single" w:sz="4" w:space="0" w:color="auto"/>
            </w:tcBorders>
            <w:shd w:val="clear" w:color="auto" w:fill="auto"/>
            <w:noWrap/>
            <w:vAlign w:val="bottom"/>
            <w:hideMark/>
          </w:tcPr>
          <w:p w14:paraId="327E3510"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310</w:t>
            </w:r>
          </w:p>
        </w:tc>
        <w:tc>
          <w:tcPr>
            <w:tcW w:w="1761" w:type="dxa"/>
            <w:tcBorders>
              <w:top w:val="nil"/>
              <w:left w:val="nil"/>
              <w:bottom w:val="single" w:sz="4" w:space="0" w:color="auto"/>
              <w:right w:val="single" w:sz="4" w:space="0" w:color="auto"/>
            </w:tcBorders>
            <w:shd w:val="clear" w:color="auto" w:fill="auto"/>
            <w:noWrap/>
            <w:vAlign w:val="bottom"/>
            <w:hideMark/>
          </w:tcPr>
          <w:p w14:paraId="2EC685A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162</w:t>
            </w:r>
          </w:p>
        </w:tc>
        <w:tc>
          <w:tcPr>
            <w:tcW w:w="1983" w:type="dxa"/>
            <w:tcBorders>
              <w:top w:val="nil"/>
              <w:left w:val="nil"/>
              <w:bottom w:val="single" w:sz="4" w:space="0" w:color="auto"/>
              <w:right w:val="single" w:sz="4" w:space="0" w:color="auto"/>
            </w:tcBorders>
            <w:shd w:val="clear" w:color="auto" w:fill="auto"/>
            <w:noWrap/>
            <w:vAlign w:val="bottom"/>
            <w:hideMark/>
          </w:tcPr>
          <w:p w14:paraId="1102EFA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148</w:t>
            </w:r>
          </w:p>
        </w:tc>
      </w:tr>
      <w:tr w:rsidR="003B11EC" w:rsidRPr="003B11EC" w14:paraId="298965D3"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0F2E3473"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2019</w:t>
            </w:r>
          </w:p>
        </w:tc>
        <w:tc>
          <w:tcPr>
            <w:tcW w:w="2379" w:type="dxa"/>
            <w:tcBorders>
              <w:top w:val="nil"/>
              <w:left w:val="nil"/>
              <w:bottom w:val="single" w:sz="4" w:space="0" w:color="auto"/>
              <w:right w:val="single" w:sz="4" w:space="0" w:color="auto"/>
            </w:tcBorders>
            <w:shd w:val="clear" w:color="auto" w:fill="auto"/>
            <w:noWrap/>
            <w:vAlign w:val="bottom"/>
            <w:hideMark/>
          </w:tcPr>
          <w:p w14:paraId="7A9EE5C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261</w:t>
            </w:r>
          </w:p>
        </w:tc>
        <w:tc>
          <w:tcPr>
            <w:tcW w:w="1761" w:type="dxa"/>
            <w:tcBorders>
              <w:top w:val="nil"/>
              <w:left w:val="nil"/>
              <w:bottom w:val="single" w:sz="4" w:space="0" w:color="auto"/>
              <w:right w:val="single" w:sz="4" w:space="0" w:color="auto"/>
            </w:tcBorders>
            <w:shd w:val="clear" w:color="auto" w:fill="auto"/>
            <w:noWrap/>
            <w:vAlign w:val="bottom"/>
            <w:hideMark/>
          </w:tcPr>
          <w:p w14:paraId="3CE1365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149</w:t>
            </w:r>
          </w:p>
        </w:tc>
        <w:tc>
          <w:tcPr>
            <w:tcW w:w="1983" w:type="dxa"/>
            <w:tcBorders>
              <w:top w:val="nil"/>
              <w:left w:val="nil"/>
              <w:bottom w:val="single" w:sz="4" w:space="0" w:color="auto"/>
              <w:right w:val="single" w:sz="4" w:space="0" w:color="auto"/>
            </w:tcBorders>
            <w:shd w:val="clear" w:color="auto" w:fill="auto"/>
            <w:noWrap/>
            <w:vAlign w:val="bottom"/>
            <w:hideMark/>
          </w:tcPr>
          <w:p w14:paraId="26EE92FB"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112</w:t>
            </w:r>
          </w:p>
        </w:tc>
      </w:tr>
      <w:tr w:rsidR="003B11EC" w:rsidRPr="003B11EC" w14:paraId="5B7ED064"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171423CD"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2020</w:t>
            </w:r>
          </w:p>
        </w:tc>
        <w:tc>
          <w:tcPr>
            <w:tcW w:w="2379" w:type="dxa"/>
            <w:tcBorders>
              <w:top w:val="nil"/>
              <w:left w:val="nil"/>
              <w:bottom w:val="single" w:sz="4" w:space="0" w:color="auto"/>
              <w:right w:val="single" w:sz="4" w:space="0" w:color="auto"/>
            </w:tcBorders>
            <w:shd w:val="clear" w:color="auto" w:fill="auto"/>
            <w:noWrap/>
            <w:vAlign w:val="bottom"/>
            <w:hideMark/>
          </w:tcPr>
          <w:p w14:paraId="7AAE224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292</w:t>
            </w:r>
          </w:p>
        </w:tc>
        <w:tc>
          <w:tcPr>
            <w:tcW w:w="1761" w:type="dxa"/>
            <w:tcBorders>
              <w:top w:val="nil"/>
              <w:left w:val="nil"/>
              <w:bottom w:val="single" w:sz="4" w:space="0" w:color="auto"/>
              <w:right w:val="single" w:sz="4" w:space="0" w:color="auto"/>
            </w:tcBorders>
            <w:shd w:val="clear" w:color="auto" w:fill="auto"/>
            <w:noWrap/>
            <w:vAlign w:val="bottom"/>
            <w:hideMark/>
          </w:tcPr>
          <w:p w14:paraId="0565B71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152</w:t>
            </w:r>
          </w:p>
        </w:tc>
        <w:tc>
          <w:tcPr>
            <w:tcW w:w="1983" w:type="dxa"/>
            <w:tcBorders>
              <w:top w:val="nil"/>
              <w:left w:val="nil"/>
              <w:bottom w:val="single" w:sz="4" w:space="0" w:color="auto"/>
              <w:right w:val="single" w:sz="4" w:space="0" w:color="auto"/>
            </w:tcBorders>
            <w:shd w:val="clear" w:color="auto" w:fill="auto"/>
            <w:noWrap/>
            <w:vAlign w:val="bottom"/>
            <w:hideMark/>
          </w:tcPr>
          <w:p w14:paraId="2A2EABB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140</w:t>
            </w:r>
          </w:p>
        </w:tc>
      </w:tr>
      <w:tr w:rsidR="003B11EC" w:rsidRPr="003B11EC" w14:paraId="36577339"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hideMark/>
          </w:tcPr>
          <w:p w14:paraId="2B0D73A8"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2021</w:t>
            </w:r>
          </w:p>
        </w:tc>
        <w:tc>
          <w:tcPr>
            <w:tcW w:w="2379" w:type="dxa"/>
            <w:tcBorders>
              <w:top w:val="nil"/>
              <w:left w:val="nil"/>
              <w:bottom w:val="single" w:sz="4" w:space="0" w:color="auto"/>
              <w:right w:val="single" w:sz="4" w:space="0" w:color="auto"/>
            </w:tcBorders>
            <w:shd w:val="clear" w:color="auto" w:fill="auto"/>
            <w:noWrap/>
            <w:vAlign w:val="bottom"/>
            <w:hideMark/>
          </w:tcPr>
          <w:p w14:paraId="3E1ABA04"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258</w:t>
            </w:r>
          </w:p>
        </w:tc>
        <w:tc>
          <w:tcPr>
            <w:tcW w:w="1761" w:type="dxa"/>
            <w:tcBorders>
              <w:top w:val="nil"/>
              <w:left w:val="nil"/>
              <w:bottom w:val="single" w:sz="4" w:space="0" w:color="auto"/>
              <w:right w:val="single" w:sz="4" w:space="0" w:color="auto"/>
            </w:tcBorders>
            <w:shd w:val="clear" w:color="auto" w:fill="auto"/>
            <w:noWrap/>
            <w:vAlign w:val="bottom"/>
            <w:hideMark/>
          </w:tcPr>
          <w:p w14:paraId="225EF7F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116</w:t>
            </w:r>
          </w:p>
        </w:tc>
        <w:tc>
          <w:tcPr>
            <w:tcW w:w="1983" w:type="dxa"/>
            <w:tcBorders>
              <w:top w:val="nil"/>
              <w:left w:val="nil"/>
              <w:bottom w:val="single" w:sz="4" w:space="0" w:color="auto"/>
              <w:right w:val="single" w:sz="4" w:space="0" w:color="auto"/>
            </w:tcBorders>
            <w:shd w:val="clear" w:color="auto" w:fill="auto"/>
            <w:noWrap/>
            <w:vAlign w:val="bottom"/>
            <w:hideMark/>
          </w:tcPr>
          <w:p w14:paraId="305B36F0"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142</w:t>
            </w:r>
          </w:p>
        </w:tc>
      </w:tr>
      <w:tr w:rsidR="003B11EC" w:rsidRPr="003B11EC" w14:paraId="75F7853E" w14:textId="77777777" w:rsidTr="00945827">
        <w:trPr>
          <w:trHeight w:val="300"/>
          <w:jc w:val="center"/>
        </w:trPr>
        <w:tc>
          <w:tcPr>
            <w:tcW w:w="2309" w:type="dxa"/>
            <w:tcBorders>
              <w:top w:val="nil"/>
              <w:left w:val="single" w:sz="4" w:space="0" w:color="auto"/>
              <w:bottom w:val="nil"/>
              <w:right w:val="single" w:sz="4" w:space="0" w:color="auto"/>
            </w:tcBorders>
            <w:shd w:val="clear" w:color="auto" w:fill="auto"/>
            <w:noWrap/>
            <w:vAlign w:val="bottom"/>
            <w:hideMark/>
          </w:tcPr>
          <w:p w14:paraId="53EC29F9"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2022</w:t>
            </w:r>
          </w:p>
        </w:tc>
        <w:tc>
          <w:tcPr>
            <w:tcW w:w="2379" w:type="dxa"/>
            <w:tcBorders>
              <w:top w:val="nil"/>
              <w:left w:val="nil"/>
              <w:bottom w:val="nil"/>
              <w:right w:val="single" w:sz="4" w:space="0" w:color="auto"/>
            </w:tcBorders>
            <w:shd w:val="clear" w:color="auto" w:fill="auto"/>
            <w:noWrap/>
            <w:vAlign w:val="bottom"/>
            <w:hideMark/>
          </w:tcPr>
          <w:p w14:paraId="26130E40"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258</w:t>
            </w:r>
          </w:p>
        </w:tc>
        <w:tc>
          <w:tcPr>
            <w:tcW w:w="1761" w:type="dxa"/>
            <w:tcBorders>
              <w:top w:val="nil"/>
              <w:left w:val="nil"/>
              <w:bottom w:val="nil"/>
              <w:right w:val="single" w:sz="4" w:space="0" w:color="auto"/>
            </w:tcBorders>
            <w:shd w:val="clear" w:color="auto" w:fill="auto"/>
            <w:noWrap/>
            <w:vAlign w:val="bottom"/>
            <w:hideMark/>
          </w:tcPr>
          <w:p w14:paraId="44166A1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141</w:t>
            </w:r>
          </w:p>
        </w:tc>
        <w:tc>
          <w:tcPr>
            <w:tcW w:w="1983" w:type="dxa"/>
            <w:tcBorders>
              <w:top w:val="nil"/>
              <w:left w:val="nil"/>
              <w:bottom w:val="nil"/>
              <w:right w:val="single" w:sz="4" w:space="0" w:color="auto"/>
            </w:tcBorders>
            <w:shd w:val="clear" w:color="auto" w:fill="auto"/>
            <w:noWrap/>
            <w:vAlign w:val="bottom"/>
            <w:hideMark/>
          </w:tcPr>
          <w:p w14:paraId="2AF0E114"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117</w:t>
            </w:r>
          </w:p>
        </w:tc>
      </w:tr>
      <w:tr w:rsidR="003B11EC" w:rsidRPr="003B11EC" w14:paraId="28934242" w14:textId="77777777" w:rsidTr="00945827">
        <w:trPr>
          <w:trHeight w:val="300"/>
          <w:jc w:val="center"/>
        </w:trPr>
        <w:tc>
          <w:tcPr>
            <w:tcW w:w="2309" w:type="dxa"/>
            <w:tcBorders>
              <w:top w:val="nil"/>
              <w:left w:val="single" w:sz="4" w:space="0" w:color="auto"/>
              <w:bottom w:val="single" w:sz="4" w:space="0" w:color="auto"/>
              <w:right w:val="single" w:sz="4" w:space="0" w:color="auto"/>
            </w:tcBorders>
            <w:shd w:val="clear" w:color="auto" w:fill="auto"/>
            <w:noWrap/>
            <w:vAlign w:val="bottom"/>
          </w:tcPr>
          <w:p w14:paraId="33BF9894" w14:textId="77777777" w:rsidR="003B11EC" w:rsidRPr="003B11EC" w:rsidRDefault="003B11EC" w:rsidP="003B11EC">
            <w:pPr>
              <w:rPr>
                <w:rFonts w:asciiTheme="minorHAnsi" w:eastAsia="Calibri" w:hAnsiTheme="minorHAnsi" w:cstheme="minorHAnsi"/>
                <w:b/>
                <w:bCs/>
                <w:sz w:val="22"/>
                <w:szCs w:val="22"/>
              </w:rPr>
            </w:pPr>
          </w:p>
        </w:tc>
        <w:tc>
          <w:tcPr>
            <w:tcW w:w="2379" w:type="dxa"/>
            <w:tcBorders>
              <w:top w:val="nil"/>
              <w:left w:val="nil"/>
              <w:bottom w:val="single" w:sz="4" w:space="0" w:color="auto"/>
              <w:right w:val="single" w:sz="4" w:space="0" w:color="auto"/>
            </w:tcBorders>
            <w:shd w:val="clear" w:color="auto" w:fill="auto"/>
            <w:noWrap/>
            <w:vAlign w:val="bottom"/>
          </w:tcPr>
          <w:p w14:paraId="584D45BF" w14:textId="77777777" w:rsidR="003B11EC" w:rsidRPr="003B11EC" w:rsidRDefault="003B11EC" w:rsidP="003B11EC">
            <w:pPr>
              <w:rPr>
                <w:rFonts w:asciiTheme="minorHAnsi" w:eastAsia="Calibri" w:hAnsiTheme="minorHAnsi" w:cstheme="minorHAnsi"/>
                <w:sz w:val="22"/>
                <w:szCs w:val="22"/>
              </w:rPr>
            </w:pPr>
          </w:p>
        </w:tc>
        <w:tc>
          <w:tcPr>
            <w:tcW w:w="1761" w:type="dxa"/>
            <w:tcBorders>
              <w:top w:val="nil"/>
              <w:left w:val="nil"/>
              <w:bottom w:val="single" w:sz="4" w:space="0" w:color="auto"/>
              <w:right w:val="single" w:sz="4" w:space="0" w:color="auto"/>
            </w:tcBorders>
            <w:shd w:val="clear" w:color="auto" w:fill="auto"/>
            <w:noWrap/>
            <w:vAlign w:val="bottom"/>
          </w:tcPr>
          <w:p w14:paraId="2779A461" w14:textId="77777777" w:rsidR="003B11EC" w:rsidRPr="003B11EC" w:rsidRDefault="003B11EC" w:rsidP="003B11EC">
            <w:pPr>
              <w:rPr>
                <w:rFonts w:asciiTheme="minorHAnsi" w:eastAsia="Calibri" w:hAnsiTheme="minorHAnsi" w:cstheme="minorHAnsi"/>
                <w:sz w:val="22"/>
                <w:szCs w:val="22"/>
              </w:rPr>
            </w:pPr>
          </w:p>
        </w:tc>
        <w:tc>
          <w:tcPr>
            <w:tcW w:w="1983" w:type="dxa"/>
            <w:tcBorders>
              <w:top w:val="nil"/>
              <w:left w:val="nil"/>
              <w:bottom w:val="single" w:sz="4" w:space="0" w:color="auto"/>
              <w:right w:val="single" w:sz="4" w:space="0" w:color="auto"/>
            </w:tcBorders>
            <w:shd w:val="clear" w:color="auto" w:fill="auto"/>
            <w:noWrap/>
            <w:vAlign w:val="bottom"/>
          </w:tcPr>
          <w:p w14:paraId="00A3D79D" w14:textId="77777777" w:rsidR="003B11EC" w:rsidRPr="003B11EC" w:rsidRDefault="003B11EC" w:rsidP="003B11EC">
            <w:pPr>
              <w:rPr>
                <w:rFonts w:asciiTheme="minorHAnsi" w:eastAsia="Calibri" w:hAnsiTheme="minorHAnsi" w:cstheme="minorHAnsi"/>
                <w:sz w:val="22"/>
                <w:szCs w:val="22"/>
              </w:rPr>
            </w:pPr>
          </w:p>
        </w:tc>
      </w:tr>
    </w:tbl>
    <w:p w14:paraId="34619580" w14:textId="77777777" w:rsidR="003B11EC" w:rsidRPr="003B11EC" w:rsidRDefault="003B11EC" w:rsidP="003B11EC">
      <w:pPr>
        <w:rPr>
          <w:rFonts w:asciiTheme="minorHAnsi" w:eastAsia="Calibri" w:hAnsiTheme="minorHAnsi" w:cstheme="minorHAnsi"/>
          <w:sz w:val="22"/>
          <w:szCs w:val="22"/>
        </w:rPr>
      </w:pPr>
    </w:p>
    <w:p w14:paraId="1EB1255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Морталитетот претставува негативна компонента на природното движење на населението, која се однесува на бројот на умрени лица во рамките на една популација (Маџевиќ М. 2007). Во општина Кочани во периодот од 2006-2022 година во стапката на морталитетот нема многу драстични промени, Исклучок се годините на Ковид пандемијата каде бројот на умрени лица значително беше повисок во однос на периодот пред пандемијата. Но во последните неколку години се забележува намалување во стапката на морталитетот кај младите лица до 24 години.</w:t>
      </w:r>
    </w:p>
    <w:p w14:paraId="0CF1F733" w14:textId="77777777" w:rsidR="003B11EC" w:rsidRPr="003B11EC" w:rsidRDefault="003B11EC" w:rsidP="003B11EC">
      <w:pPr>
        <w:rPr>
          <w:rFonts w:asciiTheme="minorHAnsi" w:eastAsia="Calibri" w:hAnsiTheme="minorHAnsi" w:cstheme="minorHAnsi"/>
          <w:sz w:val="22"/>
          <w:szCs w:val="22"/>
        </w:rPr>
      </w:pPr>
    </w:p>
    <w:tbl>
      <w:tblPr>
        <w:tblStyle w:val="TableGrid"/>
        <w:tblW w:w="0" w:type="auto"/>
        <w:jc w:val="center"/>
        <w:tblLook w:val="04A0" w:firstRow="1" w:lastRow="0" w:firstColumn="1" w:lastColumn="0" w:noHBand="0" w:noVBand="1"/>
      </w:tblPr>
      <w:tblGrid>
        <w:gridCol w:w="729"/>
        <w:gridCol w:w="1120"/>
        <w:gridCol w:w="480"/>
        <w:gridCol w:w="895"/>
        <w:gridCol w:w="992"/>
        <w:gridCol w:w="1072"/>
        <w:gridCol w:w="992"/>
        <w:gridCol w:w="1800"/>
      </w:tblGrid>
      <w:tr w:rsidR="003B11EC" w:rsidRPr="003B11EC" w14:paraId="0E313F74" w14:textId="77777777" w:rsidTr="00945827">
        <w:trPr>
          <w:trHeight w:val="375"/>
          <w:jc w:val="center"/>
        </w:trPr>
        <w:tc>
          <w:tcPr>
            <w:tcW w:w="8080" w:type="dxa"/>
            <w:gridSpan w:val="8"/>
            <w:noWrap/>
            <w:hideMark/>
          </w:tcPr>
          <w:p w14:paraId="39A51C08"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Умрени според возраста, општина Кочани, 2005-2022</w:t>
            </w:r>
          </w:p>
        </w:tc>
      </w:tr>
      <w:tr w:rsidR="003B11EC" w:rsidRPr="003B11EC" w14:paraId="386C81CB" w14:textId="77777777" w:rsidTr="00945827">
        <w:trPr>
          <w:trHeight w:val="300"/>
          <w:jc w:val="center"/>
        </w:trPr>
        <w:tc>
          <w:tcPr>
            <w:tcW w:w="729" w:type="dxa"/>
            <w:noWrap/>
            <w:hideMark/>
          </w:tcPr>
          <w:p w14:paraId="125C0D8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w:t>
            </w:r>
          </w:p>
        </w:tc>
        <w:tc>
          <w:tcPr>
            <w:tcW w:w="1120" w:type="dxa"/>
            <w:noWrap/>
            <w:hideMark/>
          </w:tcPr>
          <w:p w14:paraId="707F92FC"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Вкупно</w:t>
            </w:r>
          </w:p>
        </w:tc>
        <w:tc>
          <w:tcPr>
            <w:tcW w:w="480" w:type="dxa"/>
            <w:noWrap/>
            <w:hideMark/>
          </w:tcPr>
          <w:p w14:paraId="6936CE6C"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0-4</w:t>
            </w:r>
          </w:p>
        </w:tc>
        <w:tc>
          <w:tcPr>
            <w:tcW w:w="895" w:type="dxa"/>
            <w:noWrap/>
            <w:hideMark/>
          </w:tcPr>
          <w:p w14:paraId="7699EF4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 5 - 14</w:t>
            </w:r>
          </w:p>
        </w:tc>
        <w:tc>
          <w:tcPr>
            <w:tcW w:w="992" w:type="dxa"/>
            <w:noWrap/>
            <w:hideMark/>
          </w:tcPr>
          <w:p w14:paraId="0A7C91A5"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15 - 24</w:t>
            </w:r>
          </w:p>
        </w:tc>
        <w:tc>
          <w:tcPr>
            <w:tcW w:w="1072" w:type="dxa"/>
            <w:noWrap/>
            <w:hideMark/>
          </w:tcPr>
          <w:p w14:paraId="67EC1253"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 xml:space="preserve"> 25 - 44</w:t>
            </w:r>
          </w:p>
        </w:tc>
        <w:tc>
          <w:tcPr>
            <w:tcW w:w="992" w:type="dxa"/>
            <w:noWrap/>
            <w:hideMark/>
          </w:tcPr>
          <w:p w14:paraId="6687DA82"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45 - 64</w:t>
            </w:r>
          </w:p>
        </w:tc>
        <w:tc>
          <w:tcPr>
            <w:tcW w:w="1800" w:type="dxa"/>
            <w:noWrap/>
            <w:hideMark/>
          </w:tcPr>
          <w:p w14:paraId="04D69DB3"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65 и повеќе</w:t>
            </w:r>
          </w:p>
        </w:tc>
      </w:tr>
      <w:tr w:rsidR="003B11EC" w:rsidRPr="003B11EC" w14:paraId="1280D3AB" w14:textId="77777777" w:rsidTr="00945827">
        <w:trPr>
          <w:trHeight w:val="300"/>
          <w:jc w:val="center"/>
        </w:trPr>
        <w:tc>
          <w:tcPr>
            <w:tcW w:w="729" w:type="dxa"/>
            <w:noWrap/>
            <w:hideMark/>
          </w:tcPr>
          <w:p w14:paraId="35BC1134"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2005</w:t>
            </w:r>
          </w:p>
        </w:tc>
        <w:tc>
          <w:tcPr>
            <w:tcW w:w="1120" w:type="dxa"/>
            <w:noWrap/>
            <w:hideMark/>
          </w:tcPr>
          <w:p w14:paraId="0AECC42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349</w:t>
            </w:r>
          </w:p>
        </w:tc>
        <w:tc>
          <w:tcPr>
            <w:tcW w:w="480" w:type="dxa"/>
            <w:noWrap/>
            <w:hideMark/>
          </w:tcPr>
          <w:p w14:paraId="382E7C0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c>
          <w:tcPr>
            <w:tcW w:w="895" w:type="dxa"/>
            <w:noWrap/>
            <w:hideMark/>
          </w:tcPr>
          <w:p w14:paraId="6A58697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5CD3B78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1072" w:type="dxa"/>
            <w:noWrap/>
            <w:hideMark/>
          </w:tcPr>
          <w:p w14:paraId="41357F9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w:t>
            </w:r>
          </w:p>
        </w:tc>
        <w:tc>
          <w:tcPr>
            <w:tcW w:w="992" w:type="dxa"/>
            <w:noWrap/>
            <w:hideMark/>
          </w:tcPr>
          <w:p w14:paraId="3C6C250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106</w:t>
            </w:r>
          </w:p>
        </w:tc>
        <w:tc>
          <w:tcPr>
            <w:tcW w:w="1800" w:type="dxa"/>
            <w:noWrap/>
            <w:hideMark/>
          </w:tcPr>
          <w:p w14:paraId="1BD6978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225</w:t>
            </w:r>
          </w:p>
        </w:tc>
      </w:tr>
      <w:tr w:rsidR="003B11EC" w:rsidRPr="003B11EC" w14:paraId="046B8B6F" w14:textId="77777777" w:rsidTr="00945827">
        <w:trPr>
          <w:trHeight w:val="300"/>
          <w:jc w:val="center"/>
        </w:trPr>
        <w:tc>
          <w:tcPr>
            <w:tcW w:w="729" w:type="dxa"/>
            <w:noWrap/>
            <w:hideMark/>
          </w:tcPr>
          <w:p w14:paraId="7344F99F"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2006</w:t>
            </w:r>
          </w:p>
        </w:tc>
        <w:tc>
          <w:tcPr>
            <w:tcW w:w="1120" w:type="dxa"/>
            <w:noWrap/>
            <w:hideMark/>
          </w:tcPr>
          <w:p w14:paraId="382932F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364</w:t>
            </w:r>
          </w:p>
        </w:tc>
        <w:tc>
          <w:tcPr>
            <w:tcW w:w="480" w:type="dxa"/>
            <w:noWrap/>
            <w:hideMark/>
          </w:tcPr>
          <w:p w14:paraId="1F93E38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w:t>
            </w:r>
          </w:p>
        </w:tc>
        <w:tc>
          <w:tcPr>
            <w:tcW w:w="895" w:type="dxa"/>
            <w:noWrap/>
            <w:hideMark/>
          </w:tcPr>
          <w:p w14:paraId="078B75D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992" w:type="dxa"/>
            <w:noWrap/>
            <w:hideMark/>
          </w:tcPr>
          <w:p w14:paraId="0C33EEB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1072" w:type="dxa"/>
            <w:noWrap/>
            <w:hideMark/>
          </w:tcPr>
          <w:p w14:paraId="3F593B1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w:t>
            </w:r>
          </w:p>
        </w:tc>
        <w:tc>
          <w:tcPr>
            <w:tcW w:w="992" w:type="dxa"/>
            <w:noWrap/>
            <w:hideMark/>
          </w:tcPr>
          <w:p w14:paraId="5D3BE68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89</w:t>
            </w:r>
          </w:p>
        </w:tc>
        <w:tc>
          <w:tcPr>
            <w:tcW w:w="1800" w:type="dxa"/>
            <w:noWrap/>
            <w:hideMark/>
          </w:tcPr>
          <w:p w14:paraId="5E086DD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253</w:t>
            </w:r>
          </w:p>
        </w:tc>
      </w:tr>
      <w:tr w:rsidR="003B11EC" w:rsidRPr="003B11EC" w14:paraId="43EE7D2B" w14:textId="77777777" w:rsidTr="00945827">
        <w:trPr>
          <w:trHeight w:val="300"/>
          <w:jc w:val="center"/>
        </w:trPr>
        <w:tc>
          <w:tcPr>
            <w:tcW w:w="729" w:type="dxa"/>
            <w:noWrap/>
            <w:hideMark/>
          </w:tcPr>
          <w:p w14:paraId="2CD0D42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2007</w:t>
            </w:r>
          </w:p>
        </w:tc>
        <w:tc>
          <w:tcPr>
            <w:tcW w:w="1120" w:type="dxa"/>
            <w:noWrap/>
            <w:hideMark/>
          </w:tcPr>
          <w:p w14:paraId="6266AF4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355</w:t>
            </w:r>
          </w:p>
        </w:tc>
        <w:tc>
          <w:tcPr>
            <w:tcW w:w="480" w:type="dxa"/>
            <w:noWrap/>
            <w:hideMark/>
          </w:tcPr>
          <w:p w14:paraId="186041D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w:t>
            </w:r>
          </w:p>
        </w:tc>
        <w:tc>
          <w:tcPr>
            <w:tcW w:w="895" w:type="dxa"/>
            <w:noWrap/>
            <w:hideMark/>
          </w:tcPr>
          <w:p w14:paraId="3FC9B9C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38E8F2B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w:t>
            </w:r>
          </w:p>
        </w:tc>
        <w:tc>
          <w:tcPr>
            <w:tcW w:w="1072" w:type="dxa"/>
            <w:noWrap/>
            <w:hideMark/>
          </w:tcPr>
          <w:p w14:paraId="5BB528A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w:t>
            </w:r>
          </w:p>
        </w:tc>
        <w:tc>
          <w:tcPr>
            <w:tcW w:w="992" w:type="dxa"/>
            <w:noWrap/>
            <w:hideMark/>
          </w:tcPr>
          <w:p w14:paraId="4FE49EE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87</w:t>
            </w:r>
          </w:p>
        </w:tc>
        <w:tc>
          <w:tcPr>
            <w:tcW w:w="1800" w:type="dxa"/>
            <w:noWrap/>
            <w:hideMark/>
          </w:tcPr>
          <w:p w14:paraId="10AFD0E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249</w:t>
            </w:r>
          </w:p>
        </w:tc>
      </w:tr>
      <w:tr w:rsidR="003B11EC" w:rsidRPr="003B11EC" w14:paraId="5430CEAE" w14:textId="77777777" w:rsidTr="00945827">
        <w:trPr>
          <w:trHeight w:val="300"/>
          <w:jc w:val="center"/>
        </w:trPr>
        <w:tc>
          <w:tcPr>
            <w:tcW w:w="729" w:type="dxa"/>
            <w:noWrap/>
            <w:hideMark/>
          </w:tcPr>
          <w:p w14:paraId="2F44C47F"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2008</w:t>
            </w:r>
          </w:p>
        </w:tc>
        <w:tc>
          <w:tcPr>
            <w:tcW w:w="1120" w:type="dxa"/>
            <w:noWrap/>
            <w:hideMark/>
          </w:tcPr>
          <w:p w14:paraId="7C3308D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351</w:t>
            </w:r>
          </w:p>
        </w:tc>
        <w:tc>
          <w:tcPr>
            <w:tcW w:w="480" w:type="dxa"/>
            <w:noWrap/>
            <w:hideMark/>
          </w:tcPr>
          <w:p w14:paraId="4CE7E02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w:t>
            </w:r>
          </w:p>
        </w:tc>
        <w:tc>
          <w:tcPr>
            <w:tcW w:w="895" w:type="dxa"/>
            <w:noWrap/>
            <w:hideMark/>
          </w:tcPr>
          <w:p w14:paraId="768DFD5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403E05D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1072" w:type="dxa"/>
            <w:noWrap/>
            <w:hideMark/>
          </w:tcPr>
          <w:p w14:paraId="2674064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w:t>
            </w:r>
          </w:p>
        </w:tc>
        <w:tc>
          <w:tcPr>
            <w:tcW w:w="992" w:type="dxa"/>
            <w:noWrap/>
            <w:hideMark/>
          </w:tcPr>
          <w:p w14:paraId="4C2138C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73</w:t>
            </w:r>
          </w:p>
        </w:tc>
        <w:tc>
          <w:tcPr>
            <w:tcW w:w="1800" w:type="dxa"/>
            <w:noWrap/>
            <w:hideMark/>
          </w:tcPr>
          <w:p w14:paraId="318B9DC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260</w:t>
            </w:r>
          </w:p>
        </w:tc>
      </w:tr>
      <w:tr w:rsidR="003B11EC" w:rsidRPr="003B11EC" w14:paraId="2359D4B4" w14:textId="77777777" w:rsidTr="00945827">
        <w:trPr>
          <w:trHeight w:val="300"/>
          <w:jc w:val="center"/>
        </w:trPr>
        <w:tc>
          <w:tcPr>
            <w:tcW w:w="729" w:type="dxa"/>
            <w:noWrap/>
            <w:hideMark/>
          </w:tcPr>
          <w:p w14:paraId="6F75DEEC"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2009</w:t>
            </w:r>
          </w:p>
        </w:tc>
        <w:tc>
          <w:tcPr>
            <w:tcW w:w="1120" w:type="dxa"/>
            <w:noWrap/>
            <w:hideMark/>
          </w:tcPr>
          <w:p w14:paraId="17F5EB4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387</w:t>
            </w:r>
          </w:p>
        </w:tc>
        <w:tc>
          <w:tcPr>
            <w:tcW w:w="480" w:type="dxa"/>
            <w:noWrap/>
            <w:hideMark/>
          </w:tcPr>
          <w:p w14:paraId="50502A8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c>
          <w:tcPr>
            <w:tcW w:w="895" w:type="dxa"/>
            <w:noWrap/>
            <w:hideMark/>
          </w:tcPr>
          <w:p w14:paraId="2E7D7E0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1F58905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1072" w:type="dxa"/>
            <w:noWrap/>
            <w:hideMark/>
          </w:tcPr>
          <w:p w14:paraId="23A6EDA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w:t>
            </w:r>
          </w:p>
        </w:tc>
        <w:tc>
          <w:tcPr>
            <w:tcW w:w="992" w:type="dxa"/>
            <w:noWrap/>
            <w:hideMark/>
          </w:tcPr>
          <w:p w14:paraId="55F78CB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88</w:t>
            </w:r>
          </w:p>
        </w:tc>
        <w:tc>
          <w:tcPr>
            <w:tcW w:w="1800" w:type="dxa"/>
            <w:noWrap/>
            <w:hideMark/>
          </w:tcPr>
          <w:p w14:paraId="14DDFDA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285</w:t>
            </w:r>
          </w:p>
        </w:tc>
      </w:tr>
      <w:tr w:rsidR="003B11EC" w:rsidRPr="003B11EC" w14:paraId="63EE3077" w14:textId="77777777" w:rsidTr="00945827">
        <w:trPr>
          <w:trHeight w:val="300"/>
          <w:jc w:val="center"/>
        </w:trPr>
        <w:tc>
          <w:tcPr>
            <w:tcW w:w="729" w:type="dxa"/>
            <w:noWrap/>
            <w:hideMark/>
          </w:tcPr>
          <w:p w14:paraId="4841C4B9"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2010</w:t>
            </w:r>
          </w:p>
        </w:tc>
        <w:tc>
          <w:tcPr>
            <w:tcW w:w="1120" w:type="dxa"/>
            <w:noWrap/>
            <w:hideMark/>
          </w:tcPr>
          <w:p w14:paraId="1E24C40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360</w:t>
            </w:r>
          </w:p>
        </w:tc>
        <w:tc>
          <w:tcPr>
            <w:tcW w:w="480" w:type="dxa"/>
            <w:noWrap/>
            <w:hideMark/>
          </w:tcPr>
          <w:p w14:paraId="0381EE3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895" w:type="dxa"/>
            <w:noWrap/>
            <w:hideMark/>
          </w:tcPr>
          <w:p w14:paraId="2A9C25A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435DF6B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c>
          <w:tcPr>
            <w:tcW w:w="1072" w:type="dxa"/>
            <w:noWrap/>
            <w:hideMark/>
          </w:tcPr>
          <w:p w14:paraId="06CEFCB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17</w:t>
            </w:r>
          </w:p>
        </w:tc>
        <w:tc>
          <w:tcPr>
            <w:tcW w:w="992" w:type="dxa"/>
            <w:noWrap/>
            <w:hideMark/>
          </w:tcPr>
          <w:p w14:paraId="4DC296D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100</w:t>
            </w:r>
          </w:p>
        </w:tc>
        <w:tc>
          <w:tcPr>
            <w:tcW w:w="1800" w:type="dxa"/>
            <w:noWrap/>
            <w:hideMark/>
          </w:tcPr>
          <w:p w14:paraId="3D22323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238</w:t>
            </w:r>
          </w:p>
        </w:tc>
      </w:tr>
      <w:tr w:rsidR="003B11EC" w:rsidRPr="003B11EC" w14:paraId="5EBFD87D" w14:textId="77777777" w:rsidTr="00945827">
        <w:trPr>
          <w:trHeight w:val="300"/>
          <w:jc w:val="center"/>
        </w:trPr>
        <w:tc>
          <w:tcPr>
            <w:tcW w:w="729" w:type="dxa"/>
            <w:noWrap/>
            <w:hideMark/>
          </w:tcPr>
          <w:p w14:paraId="43C62B0F"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2011</w:t>
            </w:r>
          </w:p>
        </w:tc>
        <w:tc>
          <w:tcPr>
            <w:tcW w:w="1120" w:type="dxa"/>
            <w:noWrap/>
            <w:hideMark/>
          </w:tcPr>
          <w:p w14:paraId="246EB28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381</w:t>
            </w:r>
          </w:p>
        </w:tc>
        <w:tc>
          <w:tcPr>
            <w:tcW w:w="480" w:type="dxa"/>
            <w:noWrap/>
            <w:hideMark/>
          </w:tcPr>
          <w:p w14:paraId="45C36A8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895" w:type="dxa"/>
            <w:noWrap/>
            <w:hideMark/>
          </w:tcPr>
          <w:p w14:paraId="74DA076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992" w:type="dxa"/>
            <w:noWrap/>
            <w:hideMark/>
          </w:tcPr>
          <w:p w14:paraId="6B5A856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w:t>
            </w:r>
          </w:p>
        </w:tc>
        <w:tc>
          <w:tcPr>
            <w:tcW w:w="1072" w:type="dxa"/>
            <w:noWrap/>
            <w:hideMark/>
          </w:tcPr>
          <w:p w14:paraId="0ABDC1C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11</w:t>
            </w:r>
          </w:p>
        </w:tc>
        <w:tc>
          <w:tcPr>
            <w:tcW w:w="992" w:type="dxa"/>
            <w:noWrap/>
            <w:hideMark/>
          </w:tcPr>
          <w:p w14:paraId="2CBFA9A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72</w:t>
            </w:r>
          </w:p>
        </w:tc>
        <w:tc>
          <w:tcPr>
            <w:tcW w:w="1800" w:type="dxa"/>
            <w:noWrap/>
            <w:hideMark/>
          </w:tcPr>
          <w:p w14:paraId="4FDCA55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291</w:t>
            </w:r>
          </w:p>
        </w:tc>
      </w:tr>
      <w:tr w:rsidR="003B11EC" w:rsidRPr="003B11EC" w14:paraId="05CDDEB4" w14:textId="77777777" w:rsidTr="00945827">
        <w:trPr>
          <w:trHeight w:val="300"/>
          <w:jc w:val="center"/>
        </w:trPr>
        <w:tc>
          <w:tcPr>
            <w:tcW w:w="729" w:type="dxa"/>
            <w:noWrap/>
            <w:hideMark/>
          </w:tcPr>
          <w:p w14:paraId="00E1241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2012</w:t>
            </w:r>
          </w:p>
        </w:tc>
        <w:tc>
          <w:tcPr>
            <w:tcW w:w="1120" w:type="dxa"/>
            <w:noWrap/>
            <w:hideMark/>
          </w:tcPr>
          <w:p w14:paraId="5832DA7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380</w:t>
            </w:r>
          </w:p>
        </w:tc>
        <w:tc>
          <w:tcPr>
            <w:tcW w:w="480" w:type="dxa"/>
            <w:noWrap/>
            <w:hideMark/>
          </w:tcPr>
          <w:p w14:paraId="31F45CC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c>
          <w:tcPr>
            <w:tcW w:w="895" w:type="dxa"/>
            <w:noWrap/>
            <w:hideMark/>
          </w:tcPr>
          <w:p w14:paraId="0698172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992" w:type="dxa"/>
            <w:noWrap/>
            <w:hideMark/>
          </w:tcPr>
          <w:p w14:paraId="13BD43B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1072" w:type="dxa"/>
            <w:noWrap/>
            <w:hideMark/>
          </w:tcPr>
          <w:p w14:paraId="5EDB38F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w:t>
            </w:r>
          </w:p>
        </w:tc>
        <w:tc>
          <w:tcPr>
            <w:tcW w:w="992" w:type="dxa"/>
            <w:noWrap/>
            <w:hideMark/>
          </w:tcPr>
          <w:p w14:paraId="1B2631A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84</w:t>
            </w:r>
          </w:p>
        </w:tc>
        <w:tc>
          <w:tcPr>
            <w:tcW w:w="1800" w:type="dxa"/>
            <w:noWrap/>
            <w:hideMark/>
          </w:tcPr>
          <w:p w14:paraId="234AC0A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281</w:t>
            </w:r>
          </w:p>
        </w:tc>
      </w:tr>
      <w:tr w:rsidR="003B11EC" w:rsidRPr="003B11EC" w14:paraId="1689D6BF" w14:textId="77777777" w:rsidTr="00945827">
        <w:trPr>
          <w:trHeight w:val="300"/>
          <w:jc w:val="center"/>
        </w:trPr>
        <w:tc>
          <w:tcPr>
            <w:tcW w:w="729" w:type="dxa"/>
            <w:noWrap/>
            <w:hideMark/>
          </w:tcPr>
          <w:p w14:paraId="45E5418F"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2013</w:t>
            </w:r>
          </w:p>
        </w:tc>
        <w:tc>
          <w:tcPr>
            <w:tcW w:w="1120" w:type="dxa"/>
            <w:noWrap/>
            <w:hideMark/>
          </w:tcPr>
          <w:p w14:paraId="0710DE3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414</w:t>
            </w:r>
          </w:p>
        </w:tc>
        <w:tc>
          <w:tcPr>
            <w:tcW w:w="480" w:type="dxa"/>
            <w:noWrap/>
            <w:hideMark/>
          </w:tcPr>
          <w:p w14:paraId="2D28F67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w:t>
            </w:r>
          </w:p>
        </w:tc>
        <w:tc>
          <w:tcPr>
            <w:tcW w:w="895" w:type="dxa"/>
            <w:noWrap/>
            <w:hideMark/>
          </w:tcPr>
          <w:p w14:paraId="1782EB1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1481F1B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1072" w:type="dxa"/>
            <w:noWrap/>
            <w:hideMark/>
          </w:tcPr>
          <w:p w14:paraId="5822552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19</w:t>
            </w:r>
          </w:p>
        </w:tc>
        <w:tc>
          <w:tcPr>
            <w:tcW w:w="992" w:type="dxa"/>
            <w:noWrap/>
            <w:hideMark/>
          </w:tcPr>
          <w:p w14:paraId="38291C3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92</w:t>
            </w:r>
          </w:p>
        </w:tc>
        <w:tc>
          <w:tcPr>
            <w:tcW w:w="1800" w:type="dxa"/>
            <w:noWrap/>
            <w:hideMark/>
          </w:tcPr>
          <w:p w14:paraId="1C2D726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298</w:t>
            </w:r>
          </w:p>
        </w:tc>
      </w:tr>
      <w:tr w:rsidR="003B11EC" w:rsidRPr="003B11EC" w14:paraId="25C960C5" w14:textId="77777777" w:rsidTr="00945827">
        <w:trPr>
          <w:trHeight w:val="300"/>
          <w:jc w:val="center"/>
        </w:trPr>
        <w:tc>
          <w:tcPr>
            <w:tcW w:w="729" w:type="dxa"/>
            <w:noWrap/>
            <w:hideMark/>
          </w:tcPr>
          <w:p w14:paraId="4100194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2014</w:t>
            </w:r>
          </w:p>
        </w:tc>
        <w:tc>
          <w:tcPr>
            <w:tcW w:w="1120" w:type="dxa"/>
            <w:noWrap/>
            <w:hideMark/>
          </w:tcPr>
          <w:p w14:paraId="3BD5B17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409</w:t>
            </w:r>
          </w:p>
        </w:tc>
        <w:tc>
          <w:tcPr>
            <w:tcW w:w="480" w:type="dxa"/>
            <w:noWrap/>
            <w:hideMark/>
          </w:tcPr>
          <w:p w14:paraId="1006472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w:t>
            </w:r>
          </w:p>
        </w:tc>
        <w:tc>
          <w:tcPr>
            <w:tcW w:w="895" w:type="dxa"/>
            <w:noWrap/>
            <w:hideMark/>
          </w:tcPr>
          <w:p w14:paraId="5BE44EA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60A9377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c>
          <w:tcPr>
            <w:tcW w:w="1072" w:type="dxa"/>
            <w:noWrap/>
            <w:hideMark/>
          </w:tcPr>
          <w:p w14:paraId="56C1231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w:t>
            </w:r>
          </w:p>
        </w:tc>
        <w:tc>
          <w:tcPr>
            <w:tcW w:w="992" w:type="dxa"/>
            <w:noWrap/>
            <w:hideMark/>
          </w:tcPr>
          <w:p w14:paraId="4A6D4F2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88</w:t>
            </w:r>
          </w:p>
        </w:tc>
        <w:tc>
          <w:tcPr>
            <w:tcW w:w="1800" w:type="dxa"/>
            <w:noWrap/>
            <w:hideMark/>
          </w:tcPr>
          <w:p w14:paraId="5E8169E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299</w:t>
            </w:r>
          </w:p>
        </w:tc>
      </w:tr>
      <w:tr w:rsidR="003B11EC" w:rsidRPr="003B11EC" w14:paraId="2C0D8B14" w14:textId="77777777" w:rsidTr="00945827">
        <w:trPr>
          <w:trHeight w:val="300"/>
          <w:jc w:val="center"/>
        </w:trPr>
        <w:tc>
          <w:tcPr>
            <w:tcW w:w="729" w:type="dxa"/>
            <w:noWrap/>
            <w:hideMark/>
          </w:tcPr>
          <w:p w14:paraId="39923DD5"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2015</w:t>
            </w:r>
          </w:p>
        </w:tc>
        <w:tc>
          <w:tcPr>
            <w:tcW w:w="1120" w:type="dxa"/>
            <w:noWrap/>
            <w:hideMark/>
          </w:tcPr>
          <w:p w14:paraId="3A5AED2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378</w:t>
            </w:r>
          </w:p>
        </w:tc>
        <w:tc>
          <w:tcPr>
            <w:tcW w:w="480" w:type="dxa"/>
            <w:noWrap/>
            <w:hideMark/>
          </w:tcPr>
          <w:p w14:paraId="4D496DD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c>
          <w:tcPr>
            <w:tcW w:w="895" w:type="dxa"/>
            <w:noWrap/>
            <w:hideMark/>
          </w:tcPr>
          <w:p w14:paraId="1507246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992" w:type="dxa"/>
            <w:noWrap/>
            <w:hideMark/>
          </w:tcPr>
          <w:p w14:paraId="4E0B3FD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1072" w:type="dxa"/>
            <w:noWrap/>
            <w:hideMark/>
          </w:tcPr>
          <w:p w14:paraId="209D8B4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w:t>
            </w:r>
          </w:p>
        </w:tc>
        <w:tc>
          <w:tcPr>
            <w:tcW w:w="992" w:type="dxa"/>
            <w:noWrap/>
            <w:hideMark/>
          </w:tcPr>
          <w:p w14:paraId="56F3F62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86</w:t>
            </w:r>
          </w:p>
        </w:tc>
        <w:tc>
          <w:tcPr>
            <w:tcW w:w="1800" w:type="dxa"/>
            <w:noWrap/>
            <w:hideMark/>
          </w:tcPr>
          <w:p w14:paraId="6837498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277</w:t>
            </w:r>
          </w:p>
        </w:tc>
      </w:tr>
      <w:tr w:rsidR="003B11EC" w:rsidRPr="003B11EC" w14:paraId="75E7751C" w14:textId="77777777" w:rsidTr="00945827">
        <w:trPr>
          <w:trHeight w:val="300"/>
          <w:jc w:val="center"/>
        </w:trPr>
        <w:tc>
          <w:tcPr>
            <w:tcW w:w="729" w:type="dxa"/>
            <w:noWrap/>
            <w:hideMark/>
          </w:tcPr>
          <w:p w14:paraId="1E9D447A"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2016</w:t>
            </w:r>
          </w:p>
        </w:tc>
        <w:tc>
          <w:tcPr>
            <w:tcW w:w="1120" w:type="dxa"/>
            <w:noWrap/>
            <w:hideMark/>
          </w:tcPr>
          <w:p w14:paraId="1258B75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386</w:t>
            </w:r>
          </w:p>
        </w:tc>
        <w:tc>
          <w:tcPr>
            <w:tcW w:w="480" w:type="dxa"/>
            <w:noWrap/>
            <w:hideMark/>
          </w:tcPr>
          <w:p w14:paraId="707F49B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895" w:type="dxa"/>
            <w:noWrap/>
            <w:hideMark/>
          </w:tcPr>
          <w:p w14:paraId="5E3BF70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992" w:type="dxa"/>
            <w:noWrap/>
            <w:hideMark/>
          </w:tcPr>
          <w:p w14:paraId="3D7FAF3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1072" w:type="dxa"/>
            <w:noWrap/>
            <w:hideMark/>
          </w:tcPr>
          <w:p w14:paraId="6671A04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w:t>
            </w:r>
          </w:p>
        </w:tc>
        <w:tc>
          <w:tcPr>
            <w:tcW w:w="992" w:type="dxa"/>
            <w:noWrap/>
            <w:hideMark/>
          </w:tcPr>
          <w:p w14:paraId="301DBE3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85</w:t>
            </w:r>
          </w:p>
        </w:tc>
        <w:tc>
          <w:tcPr>
            <w:tcW w:w="1800" w:type="dxa"/>
            <w:noWrap/>
            <w:hideMark/>
          </w:tcPr>
          <w:p w14:paraId="0016632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292</w:t>
            </w:r>
          </w:p>
        </w:tc>
      </w:tr>
      <w:tr w:rsidR="003B11EC" w:rsidRPr="003B11EC" w14:paraId="2CBE1386" w14:textId="77777777" w:rsidTr="00945827">
        <w:trPr>
          <w:trHeight w:val="300"/>
          <w:jc w:val="center"/>
        </w:trPr>
        <w:tc>
          <w:tcPr>
            <w:tcW w:w="729" w:type="dxa"/>
            <w:noWrap/>
            <w:hideMark/>
          </w:tcPr>
          <w:p w14:paraId="4B84A31E"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2017</w:t>
            </w:r>
          </w:p>
        </w:tc>
        <w:tc>
          <w:tcPr>
            <w:tcW w:w="1120" w:type="dxa"/>
            <w:noWrap/>
            <w:hideMark/>
          </w:tcPr>
          <w:p w14:paraId="3A72856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395</w:t>
            </w:r>
          </w:p>
        </w:tc>
        <w:tc>
          <w:tcPr>
            <w:tcW w:w="480" w:type="dxa"/>
            <w:noWrap/>
            <w:hideMark/>
          </w:tcPr>
          <w:p w14:paraId="5674692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895" w:type="dxa"/>
            <w:noWrap/>
            <w:hideMark/>
          </w:tcPr>
          <w:p w14:paraId="4AF3DC5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0859765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c>
          <w:tcPr>
            <w:tcW w:w="1072" w:type="dxa"/>
            <w:noWrap/>
            <w:hideMark/>
          </w:tcPr>
          <w:p w14:paraId="6B1C9A1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w:t>
            </w:r>
          </w:p>
        </w:tc>
        <w:tc>
          <w:tcPr>
            <w:tcW w:w="992" w:type="dxa"/>
            <w:noWrap/>
            <w:hideMark/>
          </w:tcPr>
          <w:p w14:paraId="434FC1E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83</w:t>
            </w:r>
          </w:p>
        </w:tc>
        <w:tc>
          <w:tcPr>
            <w:tcW w:w="1800" w:type="dxa"/>
            <w:noWrap/>
            <w:hideMark/>
          </w:tcPr>
          <w:p w14:paraId="65CE0C6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297</w:t>
            </w:r>
          </w:p>
        </w:tc>
      </w:tr>
      <w:tr w:rsidR="003B11EC" w:rsidRPr="003B11EC" w14:paraId="54B4908A" w14:textId="77777777" w:rsidTr="00945827">
        <w:trPr>
          <w:trHeight w:val="300"/>
          <w:jc w:val="center"/>
        </w:trPr>
        <w:tc>
          <w:tcPr>
            <w:tcW w:w="729" w:type="dxa"/>
            <w:noWrap/>
            <w:hideMark/>
          </w:tcPr>
          <w:p w14:paraId="12FFC231"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2018</w:t>
            </w:r>
          </w:p>
        </w:tc>
        <w:tc>
          <w:tcPr>
            <w:tcW w:w="1120" w:type="dxa"/>
            <w:noWrap/>
            <w:hideMark/>
          </w:tcPr>
          <w:p w14:paraId="78C9825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410</w:t>
            </w:r>
          </w:p>
        </w:tc>
        <w:tc>
          <w:tcPr>
            <w:tcW w:w="480" w:type="dxa"/>
            <w:noWrap/>
            <w:hideMark/>
          </w:tcPr>
          <w:p w14:paraId="659AAB8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895" w:type="dxa"/>
            <w:noWrap/>
            <w:hideMark/>
          </w:tcPr>
          <w:p w14:paraId="79B27AF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4F23F5F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c>
          <w:tcPr>
            <w:tcW w:w="1072" w:type="dxa"/>
            <w:noWrap/>
            <w:hideMark/>
          </w:tcPr>
          <w:p w14:paraId="319F495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w:t>
            </w:r>
          </w:p>
        </w:tc>
        <w:tc>
          <w:tcPr>
            <w:tcW w:w="992" w:type="dxa"/>
            <w:noWrap/>
            <w:hideMark/>
          </w:tcPr>
          <w:p w14:paraId="46CC5A5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76</w:t>
            </w:r>
          </w:p>
        </w:tc>
        <w:tc>
          <w:tcPr>
            <w:tcW w:w="1800" w:type="dxa"/>
            <w:noWrap/>
            <w:hideMark/>
          </w:tcPr>
          <w:p w14:paraId="28B2214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317</w:t>
            </w:r>
          </w:p>
        </w:tc>
      </w:tr>
      <w:tr w:rsidR="003B11EC" w:rsidRPr="003B11EC" w14:paraId="75FB5D72" w14:textId="77777777" w:rsidTr="00945827">
        <w:trPr>
          <w:trHeight w:val="300"/>
          <w:jc w:val="center"/>
        </w:trPr>
        <w:tc>
          <w:tcPr>
            <w:tcW w:w="729" w:type="dxa"/>
            <w:noWrap/>
            <w:hideMark/>
          </w:tcPr>
          <w:p w14:paraId="2E19EADB"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2019</w:t>
            </w:r>
          </w:p>
        </w:tc>
        <w:tc>
          <w:tcPr>
            <w:tcW w:w="1120" w:type="dxa"/>
            <w:noWrap/>
            <w:hideMark/>
          </w:tcPr>
          <w:p w14:paraId="33539C8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429</w:t>
            </w:r>
          </w:p>
        </w:tc>
        <w:tc>
          <w:tcPr>
            <w:tcW w:w="480" w:type="dxa"/>
            <w:noWrap/>
            <w:hideMark/>
          </w:tcPr>
          <w:p w14:paraId="29A930D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895" w:type="dxa"/>
            <w:noWrap/>
            <w:hideMark/>
          </w:tcPr>
          <w:p w14:paraId="5AC2EE8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0346D0F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1072" w:type="dxa"/>
            <w:noWrap/>
            <w:hideMark/>
          </w:tcPr>
          <w:p w14:paraId="4ECB9EF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13</w:t>
            </w:r>
          </w:p>
        </w:tc>
        <w:tc>
          <w:tcPr>
            <w:tcW w:w="992" w:type="dxa"/>
            <w:noWrap/>
            <w:hideMark/>
          </w:tcPr>
          <w:p w14:paraId="749D967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92</w:t>
            </w:r>
          </w:p>
        </w:tc>
        <w:tc>
          <w:tcPr>
            <w:tcW w:w="1800" w:type="dxa"/>
            <w:noWrap/>
            <w:hideMark/>
          </w:tcPr>
          <w:p w14:paraId="5CA30B7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323</w:t>
            </w:r>
          </w:p>
        </w:tc>
      </w:tr>
      <w:tr w:rsidR="003B11EC" w:rsidRPr="003B11EC" w14:paraId="180BA53B" w14:textId="77777777" w:rsidTr="00945827">
        <w:trPr>
          <w:trHeight w:val="300"/>
          <w:jc w:val="center"/>
        </w:trPr>
        <w:tc>
          <w:tcPr>
            <w:tcW w:w="729" w:type="dxa"/>
            <w:noWrap/>
            <w:hideMark/>
          </w:tcPr>
          <w:p w14:paraId="473CC55E"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2020</w:t>
            </w:r>
          </w:p>
        </w:tc>
        <w:tc>
          <w:tcPr>
            <w:tcW w:w="1120" w:type="dxa"/>
            <w:noWrap/>
            <w:hideMark/>
          </w:tcPr>
          <w:p w14:paraId="016C70C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507</w:t>
            </w:r>
          </w:p>
        </w:tc>
        <w:tc>
          <w:tcPr>
            <w:tcW w:w="480" w:type="dxa"/>
            <w:noWrap/>
            <w:hideMark/>
          </w:tcPr>
          <w:p w14:paraId="3830578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895" w:type="dxa"/>
            <w:noWrap/>
            <w:hideMark/>
          </w:tcPr>
          <w:p w14:paraId="319A442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w:t>
            </w:r>
          </w:p>
        </w:tc>
        <w:tc>
          <w:tcPr>
            <w:tcW w:w="992" w:type="dxa"/>
            <w:noWrap/>
            <w:hideMark/>
          </w:tcPr>
          <w:p w14:paraId="0634C83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1072" w:type="dxa"/>
            <w:noWrap/>
            <w:hideMark/>
          </w:tcPr>
          <w:p w14:paraId="31F17CC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14</w:t>
            </w:r>
          </w:p>
        </w:tc>
        <w:tc>
          <w:tcPr>
            <w:tcW w:w="992" w:type="dxa"/>
            <w:noWrap/>
            <w:hideMark/>
          </w:tcPr>
          <w:p w14:paraId="184C00B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111</w:t>
            </w:r>
          </w:p>
        </w:tc>
        <w:tc>
          <w:tcPr>
            <w:tcW w:w="1800" w:type="dxa"/>
            <w:noWrap/>
            <w:hideMark/>
          </w:tcPr>
          <w:p w14:paraId="36C3FE9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379</w:t>
            </w:r>
          </w:p>
        </w:tc>
      </w:tr>
      <w:tr w:rsidR="003B11EC" w:rsidRPr="003B11EC" w14:paraId="75A03D97" w14:textId="77777777" w:rsidTr="00945827">
        <w:trPr>
          <w:trHeight w:val="300"/>
          <w:jc w:val="center"/>
        </w:trPr>
        <w:tc>
          <w:tcPr>
            <w:tcW w:w="729" w:type="dxa"/>
            <w:noWrap/>
            <w:hideMark/>
          </w:tcPr>
          <w:p w14:paraId="11CE73E5"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2021</w:t>
            </w:r>
          </w:p>
        </w:tc>
        <w:tc>
          <w:tcPr>
            <w:tcW w:w="1120" w:type="dxa"/>
            <w:noWrap/>
            <w:hideMark/>
          </w:tcPr>
          <w:p w14:paraId="3840D92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609</w:t>
            </w:r>
          </w:p>
        </w:tc>
        <w:tc>
          <w:tcPr>
            <w:tcW w:w="480" w:type="dxa"/>
            <w:noWrap/>
            <w:hideMark/>
          </w:tcPr>
          <w:p w14:paraId="2AD7998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895" w:type="dxa"/>
            <w:noWrap/>
            <w:hideMark/>
          </w:tcPr>
          <w:p w14:paraId="2C29297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4228327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1072" w:type="dxa"/>
            <w:noWrap/>
            <w:hideMark/>
          </w:tcPr>
          <w:p w14:paraId="1B23D0B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12</w:t>
            </w:r>
          </w:p>
        </w:tc>
        <w:tc>
          <w:tcPr>
            <w:tcW w:w="992" w:type="dxa"/>
            <w:noWrap/>
            <w:hideMark/>
          </w:tcPr>
          <w:p w14:paraId="480B217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101</w:t>
            </w:r>
          </w:p>
        </w:tc>
        <w:tc>
          <w:tcPr>
            <w:tcW w:w="1800" w:type="dxa"/>
            <w:noWrap/>
            <w:hideMark/>
          </w:tcPr>
          <w:p w14:paraId="6E0FF7B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492</w:t>
            </w:r>
          </w:p>
        </w:tc>
      </w:tr>
      <w:tr w:rsidR="003B11EC" w:rsidRPr="003B11EC" w14:paraId="4C01333C" w14:textId="77777777" w:rsidTr="00945827">
        <w:trPr>
          <w:trHeight w:val="300"/>
          <w:jc w:val="center"/>
        </w:trPr>
        <w:tc>
          <w:tcPr>
            <w:tcW w:w="729" w:type="dxa"/>
            <w:noWrap/>
            <w:hideMark/>
          </w:tcPr>
          <w:p w14:paraId="1F67B694"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2022</w:t>
            </w:r>
          </w:p>
        </w:tc>
        <w:tc>
          <w:tcPr>
            <w:tcW w:w="1120" w:type="dxa"/>
            <w:noWrap/>
            <w:hideMark/>
          </w:tcPr>
          <w:p w14:paraId="68D414D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476</w:t>
            </w:r>
          </w:p>
        </w:tc>
        <w:tc>
          <w:tcPr>
            <w:tcW w:w="480" w:type="dxa"/>
            <w:noWrap/>
            <w:hideMark/>
          </w:tcPr>
          <w:p w14:paraId="2B2F99F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895" w:type="dxa"/>
            <w:noWrap/>
            <w:hideMark/>
          </w:tcPr>
          <w:p w14:paraId="5C31DB1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w:t>
            </w:r>
          </w:p>
        </w:tc>
        <w:tc>
          <w:tcPr>
            <w:tcW w:w="992" w:type="dxa"/>
            <w:noWrap/>
            <w:hideMark/>
          </w:tcPr>
          <w:p w14:paraId="7FADE23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1072" w:type="dxa"/>
            <w:noWrap/>
            <w:hideMark/>
          </w:tcPr>
          <w:p w14:paraId="4CCBEC9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w:t>
            </w:r>
          </w:p>
        </w:tc>
        <w:tc>
          <w:tcPr>
            <w:tcW w:w="992" w:type="dxa"/>
            <w:noWrap/>
            <w:hideMark/>
          </w:tcPr>
          <w:p w14:paraId="46400E8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87</w:t>
            </w:r>
          </w:p>
        </w:tc>
        <w:tc>
          <w:tcPr>
            <w:tcW w:w="1800" w:type="dxa"/>
            <w:noWrap/>
            <w:hideMark/>
          </w:tcPr>
          <w:p w14:paraId="227A61A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377</w:t>
            </w:r>
          </w:p>
        </w:tc>
      </w:tr>
    </w:tbl>
    <w:p w14:paraId="65177064" w14:textId="77777777" w:rsidR="003B11EC" w:rsidRPr="003B11EC" w:rsidRDefault="003B11EC" w:rsidP="003B11EC">
      <w:pPr>
        <w:rPr>
          <w:rFonts w:asciiTheme="minorHAnsi" w:eastAsia="Calibri" w:hAnsiTheme="minorHAnsi" w:cstheme="minorHAnsi"/>
          <w:sz w:val="22"/>
          <w:szCs w:val="22"/>
        </w:rPr>
      </w:pPr>
    </w:p>
    <w:p w14:paraId="4F3FA63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Природниот прираст претставува најважен демографски елемент кој ја покажува разликата меѓу родените (наталитет) и умрените лица (морталитет) во рамките на една популација </w:t>
      </w:r>
      <w:r w:rsidRPr="003B11EC">
        <w:rPr>
          <w:rFonts w:asciiTheme="minorHAnsi" w:eastAsia="Calibri" w:hAnsiTheme="minorHAnsi" w:cstheme="minorHAnsi"/>
          <w:sz w:val="22"/>
          <w:szCs w:val="22"/>
          <w:lang w:val="mk-MK"/>
        </w:rPr>
        <w:lastRenderedPageBreak/>
        <w:t>(Маџевиќ М. 2007). Во општина Кочани стапката на природниот прираст на населението постојано се намалува и е во фаза на  депопулација.</w:t>
      </w:r>
    </w:p>
    <w:p w14:paraId="57D939F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b/>
          <w:sz w:val="22"/>
          <w:szCs w:val="22"/>
          <w:lang w:val="mk-MK"/>
        </w:rPr>
        <w:t>Поимот миграции</w:t>
      </w:r>
      <w:r w:rsidRPr="003B11EC">
        <w:rPr>
          <w:rFonts w:asciiTheme="minorHAnsi" w:eastAsia="Calibri" w:hAnsiTheme="minorHAnsi" w:cstheme="minorHAnsi"/>
          <w:sz w:val="22"/>
          <w:szCs w:val="22"/>
          <w:lang w:val="mk-MK"/>
        </w:rPr>
        <w:t xml:space="preserve"> подразбира просторно движење и територијално преразместување на популацијата, односно преселување на населението од едно место на друго. Миграционите движења во областа на Кочани повеќе се карактеризираат со процесите на емиграција, а помалку со имиграција.</w:t>
      </w:r>
    </w:p>
    <w:p w14:paraId="4390ACD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b/>
          <w:sz w:val="22"/>
          <w:szCs w:val="22"/>
          <w:lang w:val="mk-MK"/>
        </w:rPr>
        <w:t>Имиграција</w:t>
      </w:r>
      <w:r w:rsidRPr="003B11EC">
        <w:rPr>
          <w:rFonts w:asciiTheme="minorHAnsi" w:eastAsia="Calibri" w:hAnsiTheme="minorHAnsi" w:cstheme="minorHAnsi"/>
          <w:b/>
          <w:sz w:val="22"/>
          <w:szCs w:val="22"/>
        </w:rPr>
        <w:t>.</w:t>
      </w:r>
      <w:r w:rsidRPr="003B11EC">
        <w:rPr>
          <w:rFonts w:asciiTheme="minorHAnsi" w:eastAsia="Calibri" w:hAnsiTheme="minorHAnsi" w:cstheme="minorHAnsi"/>
          <w:sz w:val="22"/>
          <w:szCs w:val="22"/>
          <w:lang w:val="mk-MK"/>
        </w:rPr>
        <w:t xml:space="preserve"> Доселувањето на населението во општина Кочани е незначително, но последната година се забележува големо зголемување на доселени граѓани споредбено со претходните години. Ова се должи на моменталната ситуација со пазарот на трудот во општината и со големиот број на новоотворени работни места во неколку приватни компании кои се во постојано потрага по нови работници, како и новоизградените објекти за колективно домување. Сето ова ги мотивира жителите од регионот да се доселат во нашата општина, но и склучувањето бракови.</w:t>
      </w:r>
    </w:p>
    <w:tbl>
      <w:tblPr>
        <w:tblW w:w="3840" w:type="dxa"/>
        <w:jc w:val="center"/>
        <w:tblLook w:val="04A0" w:firstRow="1" w:lastRow="0" w:firstColumn="1" w:lastColumn="0" w:noHBand="0" w:noVBand="1"/>
      </w:tblPr>
      <w:tblGrid>
        <w:gridCol w:w="768"/>
        <w:gridCol w:w="1165"/>
        <w:gridCol w:w="993"/>
        <w:gridCol w:w="914"/>
      </w:tblGrid>
      <w:tr w:rsidR="003B11EC" w:rsidRPr="003B11EC" w14:paraId="59F436BB" w14:textId="77777777" w:rsidTr="00945827">
        <w:trPr>
          <w:trHeight w:val="735"/>
          <w:jc w:val="center"/>
        </w:trPr>
        <w:tc>
          <w:tcPr>
            <w:tcW w:w="38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043893A"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Доселени</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граѓани</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по</w:t>
            </w:r>
            <w:proofErr w:type="spellEnd"/>
            <w:r w:rsidRPr="003B11EC">
              <w:rPr>
                <w:rFonts w:asciiTheme="minorHAnsi" w:eastAsia="Calibri" w:hAnsiTheme="minorHAnsi" w:cstheme="minorHAnsi"/>
                <w:b/>
                <w:bCs/>
                <w:sz w:val="22"/>
                <w:szCs w:val="22"/>
              </w:rPr>
              <w:t xml:space="preserve"> </w:t>
            </w:r>
            <w:proofErr w:type="spellStart"/>
            <w:proofErr w:type="gramStart"/>
            <w:r w:rsidRPr="003B11EC">
              <w:rPr>
                <w:rFonts w:asciiTheme="minorHAnsi" w:eastAsia="Calibri" w:hAnsiTheme="minorHAnsi" w:cstheme="minorHAnsi"/>
                <w:b/>
                <w:bCs/>
                <w:sz w:val="22"/>
                <w:szCs w:val="22"/>
              </w:rPr>
              <w:t>пол</w:t>
            </w:r>
            <w:proofErr w:type="spellEnd"/>
            <w:r w:rsidRPr="003B11EC">
              <w:rPr>
                <w:rFonts w:asciiTheme="minorHAnsi" w:eastAsia="Calibri" w:hAnsiTheme="minorHAnsi" w:cstheme="minorHAnsi"/>
                <w:b/>
                <w:bCs/>
                <w:sz w:val="22"/>
                <w:szCs w:val="22"/>
              </w:rPr>
              <w:t xml:space="preserve"> ,</w:t>
            </w:r>
            <w:proofErr w:type="gram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во</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општина</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Кочани,по</w:t>
            </w:r>
            <w:proofErr w:type="spellEnd"/>
            <w:r w:rsidRPr="003B11EC">
              <w:rPr>
                <w:rFonts w:asciiTheme="minorHAnsi" w:eastAsia="Calibri" w:hAnsiTheme="minorHAnsi" w:cstheme="minorHAnsi"/>
                <w:b/>
                <w:bCs/>
                <w:sz w:val="22"/>
                <w:szCs w:val="22"/>
              </w:rPr>
              <w:t xml:space="preserve"> </w:t>
            </w:r>
            <w:proofErr w:type="spellStart"/>
            <w:r w:rsidRPr="003B11EC">
              <w:rPr>
                <w:rFonts w:asciiTheme="minorHAnsi" w:eastAsia="Calibri" w:hAnsiTheme="minorHAnsi" w:cstheme="minorHAnsi"/>
                <w:b/>
                <w:bCs/>
                <w:sz w:val="22"/>
                <w:szCs w:val="22"/>
              </w:rPr>
              <w:t>години</w:t>
            </w:r>
            <w:proofErr w:type="spellEnd"/>
          </w:p>
        </w:tc>
      </w:tr>
      <w:tr w:rsidR="003B11EC" w:rsidRPr="003B11EC" w14:paraId="025F3B3A"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08E49AC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 </w:t>
            </w:r>
          </w:p>
        </w:tc>
        <w:tc>
          <w:tcPr>
            <w:tcW w:w="1165" w:type="dxa"/>
            <w:tcBorders>
              <w:top w:val="nil"/>
              <w:left w:val="nil"/>
              <w:bottom w:val="single" w:sz="4" w:space="0" w:color="auto"/>
              <w:right w:val="single" w:sz="4" w:space="0" w:color="auto"/>
            </w:tcBorders>
            <w:shd w:val="clear" w:color="auto" w:fill="auto"/>
            <w:noWrap/>
            <w:vAlign w:val="bottom"/>
            <w:hideMark/>
          </w:tcPr>
          <w:p w14:paraId="4512548D"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Вкупно</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14:paraId="6B428F05"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Мажи</w:t>
            </w:r>
            <w:proofErr w:type="spellEnd"/>
          </w:p>
        </w:tc>
        <w:tc>
          <w:tcPr>
            <w:tcW w:w="914" w:type="dxa"/>
            <w:tcBorders>
              <w:top w:val="nil"/>
              <w:left w:val="nil"/>
              <w:bottom w:val="single" w:sz="4" w:space="0" w:color="auto"/>
              <w:right w:val="single" w:sz="4" w:space="0" w:color="auto"/>
            </w:tcBorders>
            <w:shd w:val="clear" w:color="auto" w:fill="auto"/>
            <w:noWrap/>
            <w:vAlign w:val="bottom"/>
            <w:hideMark/>
          </w:tcPr>
          <w:p w14:paraId="73759EEF" w14:textId="77777777" w:rsidR="003B11EC" w:rsidRPr="003B11EC" w:rsidRDefault="003B11EC" w:rsidP="003B11EC">
            <w:pPr>
              <w:rPr>
                <w:rFonts w:asciiTheme="minorHAnsi" w:eastAsia="Calibri" w:hAnsiTheme="minorHAnsi" w:cstheme="minorHAnsi"/>
                <w:b/>
                <w:bCs/>
                <w:sz w:val="22"/>
                <w:szCs w:val="22"/>
              </w:rPr>
            </w:pPr>
            <w:proofErr w:type="spellStart"/>
            <w:r w:rsidRPr="003B11EC">
              <w:rPr>
                <w:rFonts w:asciiTheme="minorHAnsi" w:eastAsia="Calibri" w:hAnsiTheme="minorHAnsi" w:cstheme="minorHAnsi"/>
                <w:b/>
                <w:bCs/>
                <w:sz w:val="22"/>
                <w:szCs w:val="22"/>
              </w:rPr>
              <w:t>Жени</w:t>
            </w:r>
            <w:proofErr w:type="spellEnd"/>
          </w:p>
        </w:tc>
      </w:tr>
      <w:tr w:rsidR="003B11EC" w:rsidRPr="003B11EC" w14:paraId="451D810C"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1A6FD20D"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2005</w:t>
            </w:r>
          </w:p>
        </w:tc>
        <w:tc>
          <w:tcPr>
            <w:tcW w:w="1165" w:type="dxa"/>
            <w:tcBorders>
              <w:top w:val="nil"/>
              <w:left w:val="nil"/>
              <w:bottom w:val="single" w:sz="4" w:space="0" w:color="auto"/>
              <w:right w:val="single" w:sz="4" w:space="0" w:color="auto"/>
            </w:tcBorders>
            <w:shd w:val="clear" w:color="auto" w:fill="auto"/>
            <w:noWrap/>
            <w:vAlign w:val="bottom"/>
            <w:hideMark/>
          </w:tcPr>
          <w:p w14:paraId="4ED9F61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w:t>
            </w:r>
          </w:p>
        </w:tc>
        <w:tc>
          <w:tcPr>
            <w:tcW w:w="993" w:type="dxa"/>
            <w:tcBorders>
              <w:top w:val="nil"/>
              <w:left w:val="nil"/>
              <w:bottom w:val="single" w:sz="4" w:space="0" w:color="auto"/>
              <w:right w:val="single" w:sz="4" w:space="0" w:color="auto"/>
            </w:tcBorders>
            <w:shd w:val="clear" w:color="auto" w:fill="auto"/>
            <w:noWrap/>
            <w:vAlign w:val="bottom"/>
            <w:hideMark/>
          </w:tcPr>
          <w:p w14:paraId="1AC3D2F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w:t>
            </w:r>
          </w:p>
        </w:tc>
        <w:tc>
          <w:tcPr>
            <w:tcW w:w="914" w:type="dxa"/>
            <w:tcBorders>
              <w:top w:val="nil"/>
              <w:left w:val="nil"/>
              <w:bottom w:val="single" w:sz="4" w:space="0" w:color="auto"/>
              <w:right w:val="single" w:sz="4" w:space="0" w:color="auto"/>
            </w:tcBorders>
            <w:shd w:val="clear" w:color="auto" w:fill="auto"/>
            <w:noWrap/>
            <w:vAlign w:val="bottom"/>
            <w:hideMark/>
          </w:tcPr>
          <w:p w14:paraId="6581F19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10</w:t>
            </w:r>
          </w:p>
        </w:tc>
      </w:tr>
      <w:tr w:rsidR="003B11EC" w:rsidRPr="003B11EC" w14:paraId="1EF825EC"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17EC91BD"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2006</w:t>
            </w:r>
          </w:p>
        </w:tc>
        <w:tc>
          <w:tcPr>
            <w:tcW w:w="1165" w:type="dxa"/>
            <w:tcBorders>
              <w:top w:val="nil"/>
              <w:left w:val="nil"/>
              <w:bottom w:val="single" w:sz="4" w:space="0" w:color="auto"/>
              <w:right w:val="single" w:sz="4" w:space="0" w:color="auto"/>
            </w:tcBorders>
            <w:shd w:val="clear" w:color="auto" w:fill="auto"/>
            <w:noWrap/>
            <w:vAlign w:val="bottom"/>
            <w:hideMark/>
          </w:tcPr>
          <w:p w14:paraId="699FB41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c>
          <w:tcPr>
            <w:tcW w:w="993" w:type="dxa"/>
            <w:tcBorders>
              <w:top w:val="nil"/>
              <w:left w:val="nil"/>
              <w:bottom w:val="single" w:sz="4" w:space="0" w:color="auto"/>
              <w:right w:val="single" w:sz="4" w:space="0" w:color="auto"/>
            </w:tcBorders>
            <w:shd w:val="clear" w:color="auto" w:fill="auto"/>
            <w:noWrap/>
            <w:vAlign w:val="bottom"/>
            <w:hideMark/>
          </w:tcPr>
          <w:p w14:paraId="2ECD75B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914" w:type="dxa"/>
            <w:tcBorders>
              <w:top w:val="nil"/>
              <w:left w:val="nil"/>
              <w:bottom w:val="single" w:sz="4" w:space="0" w:color="auto"/>
              <w:right w:val="single" w:sz="4" w:space="0" w:color="auto"/>
            </w:tcBorders>
            <w:shd w:val="clear" w:color="auto" w:fill="auto"/>
            <w:noWrap/>
            <w:vAlign w:val="bottom"/>
            <w:hideMark/>
          </w:tcPr>
          <w:p w14:paraId="1B296AE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8</w:t>
            </w:r>
          </w:p>
        </w:tc>
      </w:tr>
      <w:tr w:rsidR="003B11EC" w:rsidRPr="003B11EC" w14:paraId="5B82A0E2"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0D39312"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2007</w:t>
            </w:r>
          </w:p>
        </w:tc>
        <w:tc>
          <w:tcPr>
            <w:tcW w:w="1165" w:type="dxa"/>
            <w:tcBorders>
              <w:top w:val="nil"/>
              <w:left w:val="nil"/>
              <w:bottom w:val="single" w:sz="4" w:space="0" w:color="auto"/>
              <w:right w:val="single" w:sz="4" w:space="0" w:color="auto"/>
            </w:tcBorders>
            <w:shd w:val="clear" w:color="auto" w:fill="auto"/>
            <w:noWrap/>
            <w:vAlign w:val="bottom"/>
            <w:hideMark/>
          </w:tcPr>
          <w:p w14:paraId="3FBDE63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w:t>
            </w:r>
          </w:p>
        </w:tc>
        <w:tc>
          <w:tcPr>
            <w:tcW w:w="993" w:type="dxa"/>
            <w:tcBorders>
              <w:top w:val="nil"/>
              <w:left w:val="nil"/>
              <w:bottom w:val="single" w:sz="4" w:space="0" w:color="auto"/>
              <w:right w:val="single" w:sz="4" w:space="0" w:color="auto"/>
            </w:tcBorders>
            <w:shd w:val="clear" w:color="auto" w:fill="auto"/>
            <w:noWrap/>
            <w:vAlign w:val="bottom"/>
            <w:hideMark/>
          </w:tcPr>
          <w:p w14:paraId="7334B8AB"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14" w:type="dxa"/>
            <w:tcBorders>
              <w:top w:val="nil"/>
              <w:left w:val="nil"/>
              <w:bottom w:val="single" w:sz="4" w:space="0" w:color="auto"/>
              <w:right w:val="single" w:sz="4" w:space="0" w:color="auto"/>
            </w:tcBorders>
            <w:shd w:val="clear" w:color="auto" w:fill="auto"/>
            <w:noWrap/>
            <w:vAlign w:val="bottom"/>
            <w:hideMark/>
          </w:tcPr>
          <w:p w14:paraId="489D744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w:t>
            </w:r>
          </w:p>
        </w:tc>
      </w:tr>
      <w:tr w:rsidR="003B11EC" w:rsidRPr="003B11EC" w14:paraId="2E1BF2EB"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D62D6D1"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2008</w:t>
            </w:r>
          </w:p>
        </w:tc>
        <w:tc>
          <w:tcPr>
            <w:tcW w:w="1165" w:type="dxa"/>
            <w:tcBorders>
              <w:top w:val="nil"/>
              <w:left w:val="nil"/>
              <w:bottom w:val="single" w:sz="4" w:space="0" w:color="auto"/>
              <w:right w:val="single" w:sz="4" w:space="0" w:color="auto"/>
            </w:tcBorders>
            <w:shd w:val="clear" w:color="auto" w:fill="auto"/>
            <w:noWrap/>
            <w:vAlign w:val="bottom"/>
            <w:hideMark/>
          </w:tcPr>
          <w:p w14:paraId="13D7EC2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5</w:t>
            </w:r>
          </w:p>
        </w:tc>
        <w:tc>
          <w:tcPr>
            <w:tcW w:w="993" w:type="dxa"/>
            <w:tcBorders>
              <w:top w:val="nil"/>
              <w:left w:val="nil"/>
              <w:bottom w:val="single" w:sz="4" w:space="0" w:color="auto"/>
              <w:right w:val="single" w:sz="4" w:space="0" w:color="auto"/>
            </w:tcBorders>
            <w:shd w:val="clear" w:color="auto" w:fill="auto"/>
            <w:noWrap/>
            <w:vAlign w:val="bottom"/>
            <w:hideMark/>
          </w:tcPr>
          <w:p w14:paraId="5D8BD1B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14" w:type="dxa"/>
            <w:tcBorders>
              <w:top w:val="nil"/>
              <w:left w:val="nil"/>
              <w:bottom w:val="single" w:sz="4" w:space="0" w:color="auto"/>
              <w:right w:val="single" w:sz="4" w:space="0" w:color="auto"/>
            </w:tcBorders>
            <w:shd w:val="clear" w:color="auto" w:fill="auto"/>
            <w:noWrap/>
            <w:vAlign w:val="bottom"/>
            <w:hideMark/>
          </w:tcPr>
          <w:p w14:paraId="57FA0844"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5</w:t>
            </w:r>
          </w:p>
        </w:tc>
      </w:tr>
      <w:tr w:rsidR="003B11EC" w:rsidRPr="003B11EC" w14:paraId="24906E2D"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0142EF87"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2009</w:t>
            </w:r>
          </w:p>
        </w:tc>
        <w:tc>
          <w:tcPr>
            <w:tcW w:w="1165" w:type="dxa"/>
            <w:tcBorders>
              <w:top w:val="nil"/>
              <w:left w:val="nil"/>
              <w:bottom w:val="single" w:sz="4" w:space="0" w:color="auto"/>
              <w:right w:val="single" w:sz="4" w:space="0" w:color="auto"/>
            </w:tcBorders>
            <w:shd w:val="clear" w:color="auto" w:fill="auto"/>
            <w:noWrap/>
            <w:vAlign w:val="bottom"/>
            <w:hideMark/>
          </w:tcPr>
          <w:p w14:paraId="7FEBAC7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6</w:t>
            </w:r>
          </w:p>
        </w:tc>
        <w:tc>
          <w:tcPr>
            <w:tcW w:w="993" w:type="dxa"/>
            <w:tcBorders>
              <w:top w:val="nil"/>
              <w:left w:val="nil"/>
              <w:bottom w:val="single" w:sz="4" w:space="0" w:color="auto"/>
              <w:right w:val="single" w:sz="4" w:space="0" w:color="auto"/>
            </w:tcBorders>
            <w:shd w:val="clear" w:color="auto" w:fill="auto"/>
            <w:noWrap/>
            <w:vAlign w:val="bottom"/>
            <w:hideMark/>
          </w:tcPr>
          <w:p w14:paraId="0F44215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914" w:type="dxa"/>
            <w:tcBorders>
              <w:top w:val="nil"/>
              <w:left w:val="nil"/>
              <w:bottom w:val="single" w:sz="4" w:space="0" w:color="auto"/>
              <w:right w:val="single" w:sz="4" w:space="0" w:color="auto"/>
            </w:tcBorders>
            <w:shd w:val="clear" w:color="auto" w:fill="auto"/>
            <w:noWrap/>
            <w:vAlign w:val="bottom"/>
            <w:hideMark/>
          </w:tcPr>
          <w:p w14:paraId="43BF7FA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w:t>
            </w:r>
          </w:p>
        </w:tc>
      </w:tr>
      <w:tr w:rsidR="003B11EC" w:rsidRPr="003B11EC" w14:paraId="766CCBD1"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53DF85A5"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2010</w:t>
            </w:r>
          </w:p>
        </w:tc>
        <w:tc>
          <w:tcPr>
            <w:tcW w:w="1165" w:type="dxa"/>
            <w:tcBorders>
              <w:top w:val="nil"/>
              <w:left w:val="nil"/>
              <w:bottom w:val="single" w:sz="4" w:space="0" w:color="auto"/>
              <w:right w:val="single" w:sz="4" w:space="0" w:color="auto"/>
            </w:tcBorders>
            <w:shd w:val="clear" w:color="auto" w:fill="auto"/>
            <w:noWrap/>
            <w:vAlign w:val="bottom"/>
            <w:hideMark/>
          </w:tcPr>
          <w:p w14:paraId="4116E7D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c>
          <w:tcPr>
            <w:tcW w:w="993" w:type="dxa"/>
            <w:tcBorders>
              <w:top w:val="nil"/>
              <w:left w:val="nil"/>
              <w:bottom w:val="single" w:sz="4" w:space="0" w:color="auto"/>
              <w:right w:val="single" w:sz="4" w:space="0" w:color="auto"/>
            </w:tcBorders>
            <w:shd w:val="clear" w:color="auto" w:fill="auto"/>
            <w:noWrap/>
            <w:vAlign w:val="bottom"/>
            <w:hideMark/>
          </w:tcPr>
          <w:p w14:paraId="26C9790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3</w:t>
            </w:r>
          </w:p>
        </w:tc>
        <w:tc>
          <w:tcPr>
            <w:tcW w:w="914" w:type="dxa"/>
            <w:tcBorders>
              <w:top w:val="nil"/>
              <w:left w:val="nil"/>
              <w:bottom w:val="single" w:sz="4" w:space="0" w:color="auto"/>
              <w:right w:val="single" w:sz="4" w:space="0" w:color="auto"/>
            </w:tcBorders>
            <w:shd w:val="clear" w:color="auto" w:fill="auto"/>
            <w:noWrap/>
            <w:vAlign w:val="bottom"/>
            <w:hideMark/>
          </w:tcPr>
          <w:p w14:paraId="1A34CB6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6</w:t>
            </w:r>
          </w:p>
        </w:tc>
      </w:tr>
      <w:tr w:rsidR="003B11EC" w:rsidRPr="003B11EC" w14:paraId="56E233EA"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46D40C1C"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2011</w:t>
            </w:r>
          </w:p>
        </w:tc>
        <w:tc>
          <w:tcPr>
            <w:tcW w:w="1165" w:type="dxa"/>
            <w:tcBorders>
              <w:top w:val="nil"/>
              <w:left w:val="nil"/>
              <w:bottom w:val="single" w:sz="4" w:space="0" w:color="auto"/>
              <w:right w:val="single" w:sz="4" w:space="0" w:color="auto"/>
            </w:tcBorders>
            <w:shd w:val="clear" w:color="auto" w:fill="auto"/>
            <w:noWrap/>
            <w:vAlign w:val="bottom"/>
            <w:hideMark/>
          </w:tcPr>
          <w:p w14:paraId="4FE1595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c>
          <w:tcPr>
            <w:tcW w:w="993" w:type="dxa"/>
            <w:tcBorders>
              <w:top w:val="nil"/>
              <w:left w:val="nil"/>
              <w:bottom w:val="single" w:sz="4" w:space="0" w:color="auto"/>
              <w:right w:val="single" w:sz="4" w:space="0" w:color="auto"/>
            </w:tcBorders>
            <w:shd w:val="clear" w:color="auto" w:fill="auto"/>
            <w:noWrap/>
            <w:vAlign w:val="bottom"/>
            <w:hideMark/>
          </w:tcPr>
          <w:p w14:paraId="132CA61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14" w:type="dxa"/>
            <w:tcBorders>
              <w:top w:val="nil"/>
              <w:left w:val="nil"/>
              <w:bottom w:val="single" w:sz="4" w:space="0" w:color="auto"/>
              <w:right w:val="single" w:sz="4" w:space="0" w:color="auto"/>
            </w:tcBorders>
            <w:shd w:val="clear" w:color="auto" w:fill="auto"/>
            <w:noWrap/>
            <w:vAlign w:val="bottom"/>
            <w:hideMark/>
          </w:tcPr>
          <w:p w14:paraId="32ED5BA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r>
      <w:tr w:rsidR="003B11EC" w:rsidRPr="003B11EC" w14:paraId="397AC5F0"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EEE89D3"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2012</w:t>
            </w:r>
          </w:p>
        </w:tc>
        <w:tc>
          <w:tcPr>
            <w:tcW w:w="1165" w:type="dxa"/>
            <w:tcBorders>
              <w:top w:val="nil"/>
              <w:left w:val="nil"/>
              <w:bottom w:val="single" w:sz="4" w:space="0" w:color="auto"/>
              <w:right w:val="single" w:sz="4" w:space="0" w:color="auto"/>
            </w:tcBorders>
            <w:shd w:val="clear" w:color="auto" w:fill="auto"/>
            <w:noWrap/>
            <w:vAlign w:val="bottom"/>
            <w:hideMark/>
          </w:tcPr>
          <w:p w14:paraId="602A3A1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w:t>
            </w:r>
          </w:p>
        </w:tc>
        <w:tc>
          <w:tcPr>
            <w:tcW w:w="993" w:type="dxa"/>
            <w:tcBorders>
              <w:top w:val="nil"/>
              <w:left w:val="nil"/>
              <w:bottom w:val="single" w:sz="4" w:space="0" w:color="auto"/>
              <w:right w:val="single" w:sz="4" w:space="0" w:color="auto"/>
            </w:tcBorders>
            <w:shd w:val="clear" w:color="auto" w:fill="auto"/>
            <w:noWrap/>
            <w:vAlign w:val="bottom"/>
            <w:hideMark/>
          </w:tcPr>
          <w:p w14:paraId="4F048244"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914" w:type="dxa"/>
            <w:tcBorders>
              <w:top w:val="nil"/>
              <w:left w:val="nil"/>
              <w:bottom w:val="single" w:sz="4" w:space="0" w:color="auto"/>
              <w:right w:val="single" w:sz="4" w:space="0" w:color="auto"/>
            </w:tcBorders>
            <w:shd w:val="clear" w:color="auto" w:fill="auto"/>
            <w:noWrap/>
            <w:vAlign w:val="bottom"/>
            <w:hideMark/>
          </w:tcPr>
          <w:p w14:paraId="7B063DB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10</w:t>
            </w:r>
          </w:p>
        </w:tc>
      </w:tr>
      <w:tr w:rsidR="003B11EC" w:rsidRPr="003B11EC" w14:paraId="6D9B1300"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6085909"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2013</w:t>
            </w:r>
          </w:p>
        </w:tc>
        <w:tc>
          <w:tcPr>
            <w:tcW w:w="1165" w:type="dxa"/>
            <w:tcBorders>
              <w:top w:val="nil"/>
              <w:left w:val="nil"/>
              <w:bottom w:val="single" w:sz="4" w:space="0" w:color="auto"/>
              <w:right w:val="single" w:sz="4" w:space="0" w:color="auto"/>
            </w:tcBorders>
            <w:shd w:val="clear" w:color="auto" w:fill="auto"/>
            <w:noWrap/>
            <w:vAlign w:val="bottom"/>
            <w:hideMark/>
          </w:tcPr>
          <w:p w14:paraId="794C87BB"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10</w:t>
            </w:r>
          </w:p>
        </w:tc>
        <w:tc>
          <w:tcPr>
            <w:tcW w:w="993" w:type="dxa"/>
            <w:tcBorders>
              <w:top w:val="nil"/>
              <w:left w:val="nil"/>
              <w:bottom w:val="single" w:sz="4" w:space="0" w:color="auto"/>
              <w:right w:val="single" w:sz="4" w:space="0" w:color="auto"/>
            </w:tcBorders>
            <w:shd w:val="clear" w:color="auto" w:fill="auto"/>
            <w:noWrap/>
            <w:vAlign w:val="bottom"/>
            <w:hideMark/>
          </w:tcPr>
          <w:p w14:paraId="08000C7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914" w:type="dxa"/>
            <w:tcBorders>
              <w:top w:val="nil"/>
              <w:left w:val="nil"/>
              <w:bottom w:val="single" w:sz="4" w:space="0" w:color="auto"/>
              <w:right w:val="single" w:sz="4" w:space="0" w:color="auto"/>
            </w:tcBorders>
            <w:shd w:val="clear" w:color="auto" w:fill="auto"/>
            <w:noWrap/>
            <w:vAlign w:val="bottom"/>
            <w:hideMark/>
          </w:tcPr>
          <w:p w14:paraId="04EC057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r>
      <w:tr w:rsidR="003B11EC" w:rsidRPr="003B11EC" w14:paraId="7296FB4A"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7134E69A"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2014</w:t>
            </w:r>
          </w:p>
        </w:tc>
        <w:tc>
          <w:tcPr>
            <w:tcW w:w="1165" w:type="dxa"/>
            <w:tcBorders>
              <w:top w:val="nil"/>
              <w:left w:val="nil"/>
              <w:bottom w:val="single" w:sz="4" w:space="0" w:color="auto"/>
              <w:right w:val="single" w:sz="4" w:space="0" w:color="auto"/>
            </w:tcBorders>
            <w:shd w:val="clear" w:color="auto" w:fill="auto"/>
            <w:noWrap/>
            <w:vAlign w:val="bottom"/>
            <w:hideMark/>
          </w:tcPr>
          <w:p w14:paraId="157F88A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c>
          <w:tcPr>
            <w:tcW w:w="993" w:type="dxa"/>
            <w:tcBorders>
              <w:top w:val="nil"/>
              <w:left w:val="nil"/>
              <w:bottom w:val="single" w:sz="4" w:space="0" w:color="auto"/>
              <w:right w:val="single" w:sz="4" w:space="0" w:color="auto"/>
            </w:tcBorders>
            <w:shd w:val="clear" w:color="auto" w:fill="auto"/>
            <w:noWrap/>
            <w:vAlign w:val="bottom"/>
            <w:hideMark/>
          </w:tcPr>
          <w:p w14:paraId="58AB098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14" w:type="dxa"/>
            <w:tcBorders>
              <w:top w:val="nil"/>
              <w:left w:val="nil"/>
              <w:bottom w:val="single" w:sz="4" w:space="0" w:color="auto"/>
              <w:right w:val="single" w:sz="4" w:space="0" w:color="auto"/>
            </w:tcBorders>
            <w:shd w:val="clear" w:color="auto" w:fill="auto"/>
            <w:noWrap/>
            <w:vAlign w:val="bottom"/>
            <w:hideMark/>
          </w:tcPr>
          <w:p w14:paraId="349927C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r>
      <w:tr w:rsidR="003B11EC" w:rsidRPr="003B11EC" w14:paraId="0D0447FD"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25334078"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2015</w:t>
            </w:r>
          </w:p>
        </w:tc>
        <w:tc>
          <w:tcPr>
            <w:tcW w:w="1165" w:type="dxa"/>
            <w:tcBorders>
              <w:top w:val="nil"/>
              <w:left w:val="nil"/>
              <w:bottom w:val="single" w:sz="4" w:space="0" w:color="auto"/>
              <w:right w:val="single" w:sz="4" w:space="0" w:color="auto"/>
            </w:tcBorders>
            <w:shd w:val="clear" w:color="auto" w:fill="auto"/>
            <w:noWrap/>
            <w:vAlign w:val="bottom"/>
            <w:hideMark/>
          </w:tcPr>
          <w:p w14:paraId="3A3CF55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6</w:t>
            </w:r>
          </w:p>
        </w:tc>
        <w:tc>
          <w:tcPr>
            <w:tcW w:w="993" w:type="dxa"/>
            <w:tcBorders>
              <w:top w:val="nil"/>
              <w:left w:val="nil"/>
              <w:bottom w:val="single" w:sz="4" w:space="0" w:color="auto"/>
              <w:right w:val="single" w:sz="4" w:space="0" w:color="auto"/>
            </w:tcBorders>
            <w:shd w:val="clear" w:color="auto" w:fill="auto"/>
            <w:noWrap/>
            <w:vAlign w:val="bottom"/>
            <w:hideMark/>
          </w:tcPr>
          <w:p w14:paraId="4F9DCC5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14" w:type="dxa"/>
            <w:tcBorders>
              <w:top w:val="nil"/>
              <w:left w:val="nil"/>
              <w:bottom w:val="single" w:sz="4" w:space="0" w:color="auto"/>
              <w:right w:val="single" w:sz="4" w:space="0" w:color="auto"/>
            </w:tcBorders>
            <w:shd w:val="clear" w:color="auto" w:fill="auto"/>
            <w:noWrap/>
            <w:vAlign w:val="bottom"/>
            <w:hideMark/>
          </w:tcPr>
          <w:p w14:paraId="73B54AD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6</w:t>
            </w:r>
          </w:p>
        </w:tc>
      </w:tr>
      <w:tr w:rsidR="003B11EC" w:rsidRPr="003B11EC" w14:paraId="1E5E898C"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784A6563"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2016</w:t>
            </w:r>
          </w:p>
        </w:tc>
        <w:tc>
          <w:tcPr>
            <w:tcW w:w="1165" w:type="dxa"/>
            <w:tcBorders>
              <w:top w:val="nil"/>
              <w:left w:val="nil"/>
              <w:bottom w:val="single" w:sz="4" w:space="0" w:color="auto"/>
              <w:right w:val="single" w:sz="4" w:space="0" w:color="auto"/>
            </w:tcBorders>
            <w:shd w:val="clear" w:color="auto" w:fill="auto"/>
            <w:noWrap/>
            <w:vAlign w:val="bottom"/>
            <w:hideMark/>
          </w:tcPr>
          <w:p w14:paraId="592074C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8</w:t>
            </w:r>
          </w:p>
        </w:tc>
        <w:tc>
          <w:tcPr>
            <w:tcW w:w="993" w:type="dxa"/>
            <w:tcBorders>
              <w:top w:val="nil"/>
              <w:left w:val="nil"/>
              <w:bottom w:val="single" w:sz="4" w:space="0" w:color="auto"/>
              <w:right w:val="single" w:sz="4" w:space="0" w:color="auto"/>
            </w:tcBorders>
            <w:shd w:val="clear" w:color="auto" w:fill="auto"/>
            <w:noWrap/>
            <w:vAlign w:val="bottom"/>
            <w:hideMark/>
          </w:tcPr>
          <w:p w14:paraId="4D2E0E2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14" w:type="dxa"/>
            <w:tcBorders>
              <w:top w:val="nil"/>
              <w:left w:val="nil"/>
              <w:bottom w:val="single" w:sz="4" w:space="0" w:color="auto"/>
              <w:right w:val="single" w:sz="4" w:space="0" w:color="auto"/>
            </w:tcBorders>
            <w:shd w:val="clear" w:color="auto" w:fill="auto"/>
            <w:noWrap/>
            <w:vAlign w:val="bottom"/>
            <w:hideMark/>
          </w:tcPr>
          <w:p w14:paraId="7AE0D52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8</w:t>
            </w:r>
          </w:p>
        </w:tc>
      </w:tr>
      <w:tr w:rsidR="003B11EC" w:rsidRPr="003B11EC" w14:paraId="6C57535D"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2BCF78E2"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2017</w:t>
            </w:r>
          </w:p>
        </w:tc>
        <w:tc>
          <w:tcPr>
            <w:tcW w:w="1165" w:type="dxa"/>
            <w:tcBorders>
              <w:top w:val="nil"/>
              <w:left w:val="nil"/>
              <w:bottom w:val="single" w:sz="4" w:space="0" w:color="auto"/>
              <w:right w:val="single" w:sz="4" w:space="0" w:color="auto"/>
            </w:tcBorders>
            <w:shd w:val="clear" w:color="auto" w:fill="auto"/>
            <w:noWrap/>
            <w:vAlign w:val="bottom"/>
            <w:hideMark/>
          </w:tcPr>
          <w:p w14:paraId="515D325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w:t>
            </w:r>
          </w:p>
        </w:tc>
        <w:tc>
          <w:tcPr>
            <w:tcW w:w="993" w:type="dxa"/>
            <w:tcBorders>
              <w:top w:val="nil"/>
              <w:left w:val="nil"/>
              <w:bottom w:val="single" w:sz="4" w:space="0" w:color="auto"/>
              <w:right w:val="single" w:sz="4" w:space="0" w:color="auto"/>
            </w:tcBorders>
            <w:shd w:val="clear" w:color="auto" w:fill="auto"/>
            <w:noWrap/>
            <w:vAlign w:val="bottom"/>
            <w:hideMark/>
          </w:tcPr>
          <w:p w14:paraId="7F61354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914" w:type="dxa"/>
            <w:tcBorders>
              <w:top w:val="nil"/>
              <w:left w:val="nil"/>
              <w:bottom w:val="single" w:sz="4" w:space="0" w:color="auto"/>
              <w:right w:val="single" w:sz="4" w:space="0" w:color="auto"/>
            </w:tcBorders>
            <w:shd w:val="clear" w:color="auto" w:fill="auto"/>
            <w:noWrap/>
            <w:vAlign w:val="bottom"/>
            <w:hideMark/>
          </w:tcPr>
          <w:p w14:paraId="4F46DB4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12</w:t>
            </w:r>
          </w:p>
        </w:tc>
      </w:tr>
      <w:tr w:rsidR="003B11EC" w:rsidRPr="003B11EC" w14:paraId="3D4B60F5"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6D25FA70"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2018</w:t>
            </w:r>
          </w:p>
        </w:tc>
        <w:tc>
          <w:tcPr>
            <w:tcW w:w="1165" w:type="dxa"/>
            <w:tcBorders>
              <w:top w:val="nil"/>
              <w:left w:val="nil"/>
              <w:bottom w:val="single" w:sz="4" w:space="0" w:color="auto"/>
              <w:right w:val="single" w:sz="4" w:space="0" w:color="auto"/>
            </w:tcBorders>
            <w:shd w:val="clear" w:color="auto" w:fill="auto"/>
            <w:noWrap/>
            <w:vAlign w:val="bottom"/>
            <w:hideMark/>
          </w:tcPr>
          <w:p w14:paraId="65058B0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14</w:t>
            </w:r>
          </w:p>
        </w:tc>
        <w:tc>
          <w:tcPr>
            <w:tcW w:w="993" w:type="dxa"/>
            <w:tcBorders>
              <w:top w:val="nil"/>
              <w:left w:val="nil"/>
              <w:bottom w:val="single" w:sz="4" w:space="0" w:color="auto"/>
              <w:right w:val="single" w:sz="4" w:space="0" w:color="auto"/>
            </w:tcBorders>
            <w:shd w:val="clear" w:color="auto" w:fill="auto"/>
            <w:noWrap/>
            <w:vAlign w:val="bottom"/>
            <w:hideMark/>
          </w:tcPr>
          <w:p w14:paraId="20B289F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914" w:type="dxa"/>
            <w:tcBorders>
              <w:top w:val="nil"/>
              <w:left w:val="nil"/>
              <w:bottom w:val="single" w:sz="4" w:space="0" w:color="auto"/>
              <w:right w:val="single" w:sz="4" w:space="0" w:color="auto"/>
            </w:tcBorders>
            <w:shd w:val="clear" w:color="auto" w:fill="auto"/>
            <w:noWrap/>
            <w:vAlign w:val="bottom"/>
            <w:hideMark/>
          </w:tcPr>
          <w:p w14:paraId="7C64ACF0"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13</w:t>
            </w:r>
          </w:p>
        </w:tc>
      </w:tr>
      <w:tr w:rsidR="003B11EC" w:rsidRPr="003B11EC" w14:paraId="4B47C4F8"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0FD374E4"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2019</w:t>
            </w:r>
          </w:p>
        </w:tc>
        <w:tc>
          <w:tcPr>
            <w:tcW w:w="1165" w:type="dxa"/>
            <w:tcBorders>
              <w:top w:val="nil"/>
              <w:left w:val="nil"/>
              <w:bottom w:val="single" w:sz="4" w:space="0" w:color="auto"/>
              <w:right w:val="single" w:sz="4" w:space="0" w:color="auto"/>
            </w:tcBorders>
            <w:shd w:val="clear" w:color="auto" w:fill="auto"/>
            <w:noWrap/>
            <w:vAlign w:val="bottom"/>
            <w:hideMark/>
          </w:tcPr>
          <w:p w14:paraId="3E38192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6</w:t>
            </w:r>
          </w:p>
        </w:tc>
        <w:tc>
          <w:tcPr>
            <w:tcW w:w="993" w:type="dxa"/>
            <w:tcBorders>
              <w:top w:val="nil"/>
              <w:left w:val="nil"/>
              <w:bottom w:val="single" w:sz="4" w:space="0" w:color="auto"/>
              <w:right w:val="single" w:sz="4" w:space="0" w:color="auto"/>
            </w:tcBorders>
            <w:shd w:val="clear" w:color="auto" w:fill="auto"/>
            <w:noWrap/>
            <w:vAlign w:val="bottom"/>
            <w:hideMark/>
          </w:tcPr>
          <w:p w14:paraId="0929F49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14" w:type="dxa"/>
            <w:tcBorders>
              <w:top w:val="nil"/>
              <w:left w:val="nil"/>
              <w:bottom w:val="single" w:sz="4" w:space="0" w:color="auto"/>
              <w:right w:val="single" w:sz="4" w:space="0" w:color="auto"/>
            </w:tcBorders>
            <w:shd w:val="clear" w:color="auto" w:fill="auto"/>
            <w:noWrap/>
            <w:vAlign w:val="bottom"/>
            <w:hideMark/>
          </w:tcPr>
          <w:p w14:paraId="29981AC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6</w:t>
            </w:r>
          </w:p>
        </w:tc>
      </w:tr>
      <w:tr w:rsidR="003B11EC" w:rsidRPr="003B11EC" w14:paraId="1701CFD2"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1B5C29EC"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2020</w:t>
            </w:r>
          </w:p>
        </w:tc>
        <w:tc>
          <w:tcPr>
            <w:tcW w:w="1165" w:type="dxa"/>
            <w:tcBorders>
              <w:top w:val="nil"/>
              <w:left w:val="nil"/>
              <w:bottom w:val="single" w:sz="4" w:space="0" w:color="auto"/>
              <w:right w:val="single" w:sz="4" w:space="0" w:color="auto"/>
            </w:tcBorders>
            <w:shd w:val="clear" w:color="auto" w:fill="auto"/>
            <w:noWrap/>
            <w:vAlign w:val="bottom"/>
            <w:hideMark/>
          </w:tcPr>
          <w:p w14:paraId="39C115A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5</w:t>
            </w:r>
          </w:p>
        </w:tc>
        <w:tc>
          <w:tcPr>
            <w:tcW w:w="993" w:type="dxa"/>
            <w:tcBorders>
              <w:top w:val="nil"/>
              <w:left w:val="nil"/>
              <w:bottom w:val="single" w:sz="4" w:space="0" w:color="auto"/>
              <w:right w:val="single" w:sz="4" w:space="0" w:color="auto"/>
            </w:tcBorders>
            <w:shd w:val="clear" w:color="auto" w:fill="auto"/>
            <w:noWrap/>
            <w:vAlign w:val="bottom"/>
            <w:hideMark/>
          </w:tcPr>
          <w:p w14:paraId="3F6990F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w:t>
            </w:r>
          </w:p>
        </w:tc>
        <w:tc>
          <w:tcPr>
            <w:tcW w:w="914" w:type="dxa"/>
            <w:tcBorders>
              <w:top w:val="nil"/>
              <w:left w:val="nil"/>
              <w:bottom w:val="single" w:sz="4" w:space="0" w:color="auto"/>
              <w:right w:val="single" w:sz="4" w:space="0" w:color="auto"/>
            </w:tcBorders>
            <w:shd w:val="clear" w:color="auto" w:fill="auto"/>
            <w:noWrap/>
            <w:vAlign w:val="bottom"/>
            <w:hideMark/>
          </w:tcPr>
          <w:p w14:paraId="4FEB755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5</w:t>
            </w:r>
          </w:p>
        </w:tc>
      </w:tr>
      <w:tr w:rsidR="003B11EC" w:rsidRPr="003B11EC" w14:paraId="2B522F7A"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3B8E61C3"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2021</w:t>
            </w:r>
          </w:p>
        </w:tc>
        <w:tc>
          <w:tcPr>
            <w:tcW w:w="1165" w:type="dxa"/>
            <w:tcBorders>
              <w:top w:val="nil"/>
              <w:left w:val="nil"/>
              <w:bottom w:val="single" w:sz="4" w:space="0" w:color="auto"/>
              <w:right w:val="single" w:sz="4" w:space="0" w:color="auto"/>
            </w:tcBorders>
            <w:shd w:val="clear" w:color="auto" w:fill="auto"/>
            <w:noWrap/>
            <w:vAlign w:val="bottom"/>
            <w:hideMark/>
          </w:tcPr>
          <w:p w14:paraId="604951B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12</w:t>
            </w:r>
          </w:p>
        </w:tc>
        <w:tc>
          <w:tcPr>
            <w:tcW w:w="993" w:type="dxa"/>
            <w:tcBorders>
              <w:top w:val="nil"/>
              <w:left w:val="nil"/>
              <w:bottom w:val="single" w:sz="4" w:space="0" w:color="auto"/>
              <w:right w:val="single" w:sz="4" w:space="0" w:color="auto"/>
            </w:tcBorders>
            <w:shd w:val="clear" w:color="auto" w:fill="auto"/>
            <w:noWrap/>
            <w:vAlign w:val="bottom"/>
            <w:hideMark/>
          </w:tcPr>
          <w:p w14:paraId="77D03463"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914" w:type="dxa"/>
            <w:tcBorders>
              <w:top w:val="nil"/>
              <w:left w:val="nil"/>
              <w:bottom w:val="single" w:sz="4" w:space="0" w:color="auto"/>
              <w:right w:val="single" w:sz="4" w:space="0" w:color="auto"/>
            </w:tcBorders>
            <w:shd w:val="clear" w:color="auto" w:fill="auto"/>
            <w:noWrap/>
            <w:vAlign w:val="bottom"/>
            <w:hideMark/>
          </w:tcPr>
          <w:p w14:paraId="0976BD8B"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w:t>
            </w:r>
          </w:p>
        </w:tc>
      </w:tr>
      <w:tr w:rsidR="003B11EC" w:rsidRPr="003B11EC" w14:paraId="2EAAED66" w14:textId="77777777" w:rsidTr="00945827">
        <w:trPr>
          <w:trHeight w:val="300"/>
          <w:jc w:val="center"/>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14:paraId="0AF414B8" w14:textId="77777777" w:rsidR="003B11EC" w:rsidRPr="003B11EC" w:rsidRDefault="003B11EC" w:rsidP="003B11EC">
            <w:pPr>
              <w:rPr>
                <w:rFonts w:asciiTheme="minorHAnsi" w:eastAsia="Calibri" w:hAnsiTheme="minorHAnsi" w:cstheme="minorHAnsi"/>
                <w:b/>
                <w:bCs/>
                <w:sz w:val="22"/>
                <w:szCs w:val="22"/>
              </w:rPr>
            </w:pPr>
            <w:r w:rsidRPr="003B11EC">
              <w:rPr>
                <w:rFonts w:asciiTheme="minorHAnsi" w:eastAsia="Calibri" w:hAnsiTheme="minorHAnsi" w:cstheme="minorHAnsi"/>
                <w:b/>
                <w:bCs/>
                <w:sz w:val="22"/>
                <w:szCs w:val="22"/>
              </w:rPr>
              <w:t>2022</w:t>
            </w:r>
          </w:p>
        </w:tc>
        <w:tc>
          <w:tcPr>
            <w:tcW w:w="1165" w:type="dxa"/>
            <w:tcBorders>
              <w:top w:val="nil"/>
              <w:left w:val="nil"/>
              <w:bottom w:val="single" w:sz="4" w:space="0" w:color="auto"/>
              <w:right w:val="single" w:sz="4" w:space="0" w:color="auto"/>
            </w:tcBorders>
            <w:shd w:val="clear" w:color="auto" w:fill="auto"/>
            <w:noWrap/>
            <w:vAlign w:val="bottom"/>
            <w:hideMark/>
          </w:tcPr>
          <w:p w14:paraId="50CB8F90"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156</w:t>
            </w:r>
          </w:p>
        </w:tc>
        <w:tc>
          <w:tcPr>
            <w:tcW w:w="993" w:type="dxa"/>
            <w:tcBorders>
              <w:top w:val="nil"/>
              <w:left w:val="nil"/>
              <w:bottom w:val="single" w:sz="4" w:space="0" w:color="auto"/>
              <w:right w:val="single" w:sz="4" w:space="0" w:color="auto"/>
            </w:tcBorders>
            <w:shd w:val="clear" w:color="auto" w:fill="auto"/>
            <w:noWrap/>
            <w:vAlign w:val="bottom"/>
            <w:hideMark/>
          </w:tcPr>
          <w:p w14:paraId="2C4F746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43</w:t>
            </w:r>
          </w:p>
        </w:tc>
        <w:tc>
          <w:tcPr>
            <w:tcW w:w="914" w:type="dxa"/>
            <w:tcBorders>
              <w:top w:val="nil"/>
              <w:left w:val="nil"/>
              <w:bottom w:val="single" w:sz="4" w:space="0" w:color="auto"/>
              <w:right w:val="single" w:sz="4" w:space="0" w:color="auto"/>
            </w:tcBorders>
            <w:shd w:val="clear" w:color="auto" w:fill="auto"/>
            <w:noWrap/>
            <w:vAlign w:val="bottom"/>
            <w:hideMark/>
          </w:tcPr>
          <w:p w14:paraId="7F31A59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113</w:t>
            </w:r>
          </w:p>
        </w:tc>
      </w:tr>
    </w:tbl>
    <w:p w14:paraId="6E621D9F" w14:textId="77777777" w:rsidR="003B11EC" w:rsidRPr="003B11EC" w:rsidRDefault="003B11EC" w:rsidP="003B11EC">
      <w:pPr>
        <w:rPr>
          <w:rFonts w:asciiTheme="minorHAnsi" w:eastAsia="Calibri" w:hAnsiTheme="minorHAnsi" w:cstheme="minorHAnsi"/>
          <w:sz w:val="22"/>
          <w:szCs w:val="22"/>
          <w:lang w:val="mk-MK"/>
        </w:rPr>
      </w:pPr>
    </w:p>
    <w:p w14:paraId="4517461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Покрај доселувањето од други општини, може да се забележи дека имаме движење на населението од едно на друго место во рамките на самата општина кое е по изразено во во 2022 година.</w:t>
      </w:r>
    </w:p>
    <w:p w14:paraId="28E9890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Причините за ваквото преразместување на населението од едно на друго место, во рамките на истата општина се нееднаквите физичко- географски услови на целокупната територија на општината, а со тоа и тешките економски услови особено во повисоките населени места од каде најчесто населението мигрира или се доселува во градот Кочани кој претставува административен центар на општината, но се доселуваат и во другите рамничарски населени места, каде владеат подобри услови за стопанисување, подобра патна инфраструктура и се поблиску до административниот центар.</w:t>
      </w:r>
    </w:p>
    <w:p w14:paraId="22397CE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b/>
          <w:sz w:val="22"/>
          <w:szCs w:val="22"/>
          <w:lang w:val="mk-MK"/>
        </w:rPr>
        <w:t>Емиграција.</w:t>
      </w:r>
      <w:r w:rsidRPr="003B11EC">
        <w:rPr>
          <w:rFonts w:asciiTheme="minorHAnsi" w:eastAsia="Calibri" w:hAnsiTheme="minorHAnsi" w:cstheme="minorHAnsi"/>
          <w:sz w:val="22"/>
          <w:szCs w:val="22"/>
          <w:lang w:val="mk-MK"/>
        </w:rPr>
        <w:t xml:space="preserve"> Процесот на иселување на населението од одредено место уште се нарекува и емиграција. Емиграцијата мошне застапена во областа  особено во повисоките населени места каде има лоша патна и институционална инфраструктура и каде природните услови се </w:t>
      </w:r>
      <w:r w:rsidRPr="003B11EC">
        <w:rPr>
          <w:rFonts w:asciiTheme="minorHAnsi" w:eastAsia="Calibri" w:hAnsiTheme="minorHAnsi" w:cstheme="minorHAnsi"/>
          <w:sz w:val="22"/>
          <w:szCs w:val="22"/>
          <w:lang w:val="mk-MK"/>
        </w:rPr>
        <w:lastRenderedPageBreak/>
        <w:t>неповолни за стопанисување. Главните правци на емиграција се насочени кон Скопје и надвор од државата. Во официјалните податоци со кои што располагаме ни даваат слика само за иселувањето во земјите во регионот. Некои позначителни бројки кај земјите во регионот се забалежува само во иселувањето во Република Бугарија и Република Словонија, доолжеејки се на фактот дека имаме голем број на млади кои одлучуваат високото образование да го продолжат во овие земји поради условите за студирање и поволностите кои се нудат за студирање на нашите граѓани во овие земји што подоцна резултира и со трајно иселување во истите.</w:t>
      </w:r>
    </w:p>
    <w:p w14:paraId="12794A5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Од ситуацијата на терен ( за кое што немаме официјални податоци) се забележува и тренд на иселување и во другите земји, особенот земјите од западна Европа.</w:t>
      </w:r>
    </w:p>
    <w:p w14:paraId="52269E3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Емиграцијата во рамките на општинските граници главно се одвива од руралната средина кон административниот центар на општината, односно во градот Кочани.</w:t>
      </w:r>
    </w:p>
    <w:p w14:paraId="2E9061F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Според возраста најмногу се отселува работоспособното население од 15-64 години.Во последните кодини трендот е најчесто да се иселуват лица со повисоки образовни квалификации. Тоа предизвикува намалување на и продуктивноста во производствените процеси и општиот развој на општината.</w:t>
      </w:r>
    </w:p>
    <w:p w14:paraId="740A631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515"/>
        <w:gridCol w:w="4515"/>
      </w:tblGrid>
      <w:tr w:rsidR="003B11EC" w:rsidRPr="003B11EC" w14:paraId="78746FBF" w14:textId="77777777" w:rsidTr="00945827">
        <w:tc>
          <w:tcPr>
            <w:tcW w:w="4621" w:type="dxa"/>
          </w:tcPr>
          <w:p w14:paraId="4D87816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Општи карактеристики</w:t>
            </w:r>
          </w:p>
        </w:tc>
        <w:tc>
          <w:tcPr>
            <w:tcW w:w="4621" w:type="dxa"/>
          </w:tcPr>
          <w:p w14:paraId="627D355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Потреби и насоки</w:t>
            </w:r>
          </w:p>
        </w:tc>
      </w:tr>
      <w:tr w:rsidR="003B11EC" w:rsidRPr="003B11EC" w14:paraId="417ABD7A" w14:textId="77777777" w:rsidTr="00945827">
        <w:tc>
          <w:tcPr>
            <w:tcW w:w="4621" w:type="dxa"/>
          </w:tcPr>
          <w:p w14:paraId="25EFD91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Бројот на жители постојано се намалува. Тенденција е намалување на морталитетот и намалување на наталитетот. Во општината е забележителен трендот на стареење на населението.</w:t>
            </w:r>
          </w:p>
        </w:tc>
        <w:tc>
          <w:tcPr>
            <w:tcW w:w="4621" w:type="dxa"/>
          </w:tcPr>
          <w:p w14:paraId="7D69089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Стимулативни демографски мерки на поттикнување на раѓање и стимулирање на здравството и социјалното згрижување во насока на подобрување на здравјето , намалување на економските и социјалните диспаритети, јакнење на економските и социјалните функции, заштита на животната средина и создавање можности за поквалитетно живеење.</w:t>
            </w:r>
          </w:p>
        </w:tc>
      </w:tr>
      <w:tr w:rsidR="003B11EC" w:rsidRPr="003B11EC" w14:paraId="27A53DC3" w14:textId="77777777" w:rsidTr="00945827">
        <w:tc>
          <w:tcPr>
            <w:tcW w:w="4621" w:type="dxa"/>
          </w:tcPr>
          <w:p w14:paraId="1CC3D5A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Половата структура покажува балансиран однос во општината</w:t>
            </w:r>
            <w:r w:rsidRPr="003B11EC">
              <w:rPr>
                <w:rFonts w:asciiTheme="minorHAnsi" w:eastAsia="Calibri" w:hAnsiTheme="minorHAnsi" w:cstheme="minorHAnsi"/>
                <w:sz w:val="22"/>
                <w:szCs w:val="22"/>
              </w:rPr>
              <w:t>.</w:t>
            </w:r>
          </w:p>
        </w:tc>
        <w:tc>
          <w:tcPr>
            <w:tcW w:w="4621" w:type="dxa"/>
          </w:tcPr>
          <w:p w14:paraId="1FE8237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Ваквата застапеност на машката и женската популација упатува на можности за рамноправно користење на ресурсите и почитување на родовата еднаквост.</w:t>
            </w:r>
          </w:p>
        </w:tc>
      </w:tr>
      <w:tr w:rsidR="003B11EC" w:rsidRPr="003B11EC" w14:paraId="5E9BBCDD" w14:textId="77777777" w:rsidTr="00945827">
        <w:tc>
          <w:tcPr>
            <w:tcW w:w="4621" w:type="dxa"/>
          </w:tcPr>
          <w:p w14:paraId="093F17CB"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Миграциското салдо е негативно.</w:t>
            </w:r>
          </w:p>
        </w:tc>
        <w:tc>
          <w:tcPr>
            <w:tcW w:w="4621" w:type="dxa"/>
          </w:tcPr>
          <w:p w14:paraId="548071D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Преземање стимулативни мерки по сектори за задржување на населението и спречување на иселување. Потребни се конкретни мерки за зголемување на инвестициските активности, подигнување на социјалните услови на повисоко ниво.</w:t>
            </w:r>
          </w:p>
        </w:tc>
      </w:tr>
    </w:tbl>
    <w:p w14:paraId="17A944E0" w14:textId="77777777" w:rsidR="003B11EC" w:rsidRPr="003B11EC" w:rsidRDefault="003B11EC" w:rsidP="003B11EC">
      <w:pPr>
        <w:rPr>
          <w:rFonts w:asciiTheme="minorHAnsi" w:eastAsia="Calibri" w:hAnsiTheme="minorHAnsi" w:cstheme="minorHAnsi"/>
          <w:sz w:val="22"/>
          <w:szCs w:val="22"/>
          <w:lang w:val="mk-MK"/>
        </w:rPr>
      </w:pPr>
    </w:p>
    <w:p w14:paraId="6267B0BE" w14:textId="77777777" w:rsidR="003B11EC" w:rsidRDefault="003B11EC" w:rsidP="003B11EC">
      <w:pPr>
        <w:rPr>
          <w:rFonts w:eastAsia="Calibri"/>
          <w:lang w:val="mk-MK"/>
        </w:rPr>
      </w:pPr>
    </w:p>
    <w:p w14:paraId="12A71854" w14:textId="77777777" w:rsidR="003B11EC" w:rsidRDefault="003B11EC" w:rsidP="003B11E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2F5CFD6C" w14:textId="77777777" w:rsidR="003B11EC" w:rsidRPr="00EB3DD6" w:rsidRDefault="003B11EC" w:rsidP="003B11E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Пазар на трудот</w:t>
      </w:r>
    </w:p>
    <w:p w14:paraId="1D72E6D6" w14:textId="77777777" w:rsidR="003B11EC" w:rsidRDefault="003B11EC" w:rsidP="003B11E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69053B0E" w14:textId="77777777" w:rsidR="003B11EC" w:rsidRPr="003B11EC" w:rsidRDefault="003B11EC" w:rsidP="003B11EC">
      <w:pPr>
        <w:rPr>
          <w:rFonts w:asciiTheme="minorHAnsi" w:eastAsia="Calibri" w:hAnsiTheme="minorHAnsi" w:cstheme="minorHAnsi"/>
          <w:b/>
          <w:sz w:val="22"/>
          <w:szCs w:val="22"/>
          <w:u w:val="single"/>
          <w:lang w:val="mk-MK"/>
        </w:rPr>
      </w:pPr>
      <w:r w:rsidRPr="003B11EC">
        <w:rPr>
          <w:rFonts w:asciiTheme="minorHAnsi" w:eastAsia="Calibri" w:hAnsiTheme="minorHAnsi" w:cstheme="minorHAnsi"/>
          <w:b/>
          <w:sz w:val="22"/>
          <w:szCs w:val="22"/>
          <w:u w:val="single"/>
          <w:lang w:val="mk-MK"/>
        </w:rPr>
        <w:t>Пазар на трудот</w:t>
      </w:r>
    </w:p>
    <w:p w14:paraId="08B77B54" w14:textId="77777777" w:rsidR="003B11EC" w:rsidRPr="003B11EC" w:rsidRDefault="003B11EC" w:rsidP="003B11EC">
      <w:pPr>
        <w:rPr>
          <w:rFonts w:asciiTheme="minorHAnsi" w:eastAsia="Calibri" w:hAnsiTheme="minorHAnsi" w:cstheme="minorHAnsi"/>
          <w:sz w:val="22"/>
          <w:szCs w:val="22"/>
          <w:lang w:val="mk-MK"/>
        </w:rPr>
      </w:pPr>
      <w:bookmarkStart w:id="68" w:name="bookmark35"/>
      <w:r w:rsidRPr="003B11EC">
        <w:rPr>
          <w:rFonts w:asciiTheme="minorHAnsi" w:eastAsia="Calibri" w:hAnsiTheme="minorHAnsi" w:cstheme="minorHAnsi"/>
          <w:sz w:val="22"/>
          <w:szCs w:val="22"/>
          <w:lang w:val="mk-MK"/>
        </w:rPr>
        <w:t>Работната сила, односно трудот е еден од основните фактори во производството, од кој заедно со капиталот зависи репродукцијата и развојот на секоја национална економија. Анализата на состојбите со работната сила во Општина Кочани се однесува на активноста на населението, невработеноста, трошоците на работна сила по вработен и продуктивноста на трудот на вработените.</w:t>
      </w:r>
      <w:bookmarkEnd w:id="68"/>
    </w:p>
    <w:p w14:paraId="020306E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b/>
          <w:sz w:val="22"/>
          <w:szCs w:val="22"/>
          <w:lang w:val="mk-MK"/>
        </w:rPr>
        <w:t>Активноста на населението</w:t>
      </w:r>
      <w:r w:rsidRPr="003B11EC">
        <w:rPr>
          <w:rFonts w:asciiTheme="minorHAnsi" w:eastAsia="Calibri" w:hAnsiTheme="minorHAnsi" w:cstheme="minorHAnsi"/>
          <w:sz w:val="22"/>
          <w:szCs w:val="22"/>
          <w:lang w:val="mk-MK"/>
        </w:rPr>
        <w:t xml:space="preserve"> е економска и демографска категорија и притоа анализата ги опфаќа следниве категории: работоспособно население, работна сила, вработени и невработени лица, неактивно население и непознато.</w:t>
      </w:r>
    </w:p>
    <w:p w14:paraId="492DA1E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lastRenderedPageBreak/>
        <w:t>Попис на население 2021 година според ДЗС:</w:t>
      </w:r>
    </w:p>
    <w:tbl>
      <w:tblPr>
        <w:tblStyle w:val="TableGrid"/>
        <w:tblW w:w="0" w:type="auto"/>
        <w:tblInd w:w="20" w:type="dxa"/>
        <w:tblLook w:val="04A0" w:firstRow="1" w:lastRow="0" w:firstColumn="1" w:lastColumn="0" w:noHBand="0" w:noVBand="1"/>
      </w:tblPr>
      <w:tblGrid>
        <w:gridCol w:w="4506"/>
        <w:gridCol w:w="1391"/>
        <w:gridCol w:w="1430"/>
        <w:gridCol w:w="1683"/>
      </w:tblGrid>
      <w:tr w:rsidR="003B11EC" w:rsidRPr="003B11EC" w14:paraId="5C3FEDEB" w14:textId="77777777" w:rsidTr="00945827">
        <w:tc>
          <w:tcPr>
            <w:tcW w:w="4624" w:type="dxa"/>
          </w:tcPr>
          <w:p w14:paraId="76A881F7"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Работоспособно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население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15 </w:t>
            </w:r>
            <w:proofErr w:type="spellStart"/>
            <w:r w:rsidRPr="003B11EC">
              <w:rPr>
                <w:rFonts w:asciiTheme="minorHAnsi" w:eastAsia="Calibri" w:hAnsiTheme="minorHAnsi" w:cstheme="minorHAnsi"/>
                <w:sz w:val="22"/>
                <w:szCs w:val="22"/>
              </w:rPr>
              <w:t>години</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повеќе</w:t>
            </w:r>
            <w:proofErr w:type="spellEnd"/>
          </w:p>
        </w:tc>
        <w:tc>
          <w:tcPr>
            <w:tcW w:w="1418" w:type="dxa"/>
          </w:tcPr>
          <w:p w14:paraId="398EE548"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Број</w:t>
            </w:r>
            <w:proofErr w:type="spellEnd"/>
          </w:p>
        </w:tc>
        <w:tc>
          <w:tcPr>
            <w:tcW w:w="1458" w:type="dxa"/>
          </w:tcPr>
          <w:p w14:paraId="39FEBB12"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Мажи</w:t>
            </w:r>
            <w:proofErr w:type="spellEnd"/>
          </w:p>
        </w:tc>
        <w:tc>
          <w:tcPr>
            <w:tcW w:w="1722" w:type="dxa"/>
          </w:tcPr>
          <w:p w14:paraId="7C5B790D"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r>
      <w:tr w:rsidR="003B11EC" w:rsidRPr="003B11EC" w14:paraId="2983774D" w14:textId="77777777" w:rsidTr="00945827">
        <w:tc>
          <w:tcPr>
            <w:tcW w:w="4624" w:type="dxa"/>
          </w:tcPr>
          <w:p w14:paraId="1B973680"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Работоспособно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население</w:t>
            </w:r>
            <w:proofErr w:type="spellEnd"/>
            <w:r w:rsidRPr="003B11EC">
              <w:rPr>
                <w:rFonts w:asciiTheme="minorHAnsi" w:eastAsia="Calibri" w:hAnsiTheme="minorHAnsi" w:cstheme="minorHAnsi"/>
                <w:sz w:val="22"/>
                <w:szCs w:val="22"/>
              </w:rPr>
              <w:t xml:space="preserve"> - </w:t>
            </w:r>
            <w:proofErr w:type="spellStart"/>
            <w:r w:rsidRPr="003B11EC">
              <w:rPr>
                <w:rFonts w:asciiTheme="minorHAnsi" w:eastAsia="Calibri" w:hAnsiTheme="minorHAnsi" w:cstheme="minorHAnsi"/>
                <w:sz w:val="22"/>
                <w:szCs w:val="22"/>
              </w:rPr>
              <w:t>лица</w:t>
            </w:r>
            <w:proofErr w:type="spellEnd"/>
          </w:p>
        </w:tc>
        <w:tc>
          <w:tcPr>
            <w:tcW w:w="1418" w:type="dxa"/>
          </w:tcPr>
          <w:p w14:paraId="1312961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27202</w:t>
            </w:r>
          </w:p>
        </w:tc>
        <w:tc>
          <w:tcPr>
            <w:tcW w:w="1458" w:type="dxa"/>
          </w:tcPr>
          <w:p w14:paraId="4B14655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13373</w:t>
            </w:r>
          </w:p>
        </w:tc>
        <w:tc>
          <w:tcPr>
            <w:tcW w:w="1722" w:type="dxa"/>
          </w:tcPr>
          <w:p w14:paraId="68809FE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13829</w:t>
            </w:r>
          </w:p>
        </w:tc>
      </w:tr>
      <w:tr w:rsidR="003B11EC" w:rsidRPr="003B11EC" w14:paraId="5F9EFF02" w14:textId="77777777" w:rsidTr="00945827">
        <w:tc>
          <w:tcPr>
            <w:tcW w:w="4624" w:type="dxa"/>
          </w:tcPr>
          <w:p w14:paraId="33848DA7"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Активно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население</w:t>
            </w:r>
            <w:proofErr w:type="spellEnd"/>
          </w:p>
        </w:tc>
        <w:tc>
          <w:tcPr>
            <w:tcW w:w="1418" w:type="dxa"/>
          </w:tcPr>
          <w:p w14:paraId="7F3B20D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13293</w:t>
            </w:r>
          </w:p>
        </w:tc>
        <w:tc>
          <w:tcPr>
            <w:tcW w:w="1458" w:type="dxa"/>
          </w:tcPr>
          <w:p w14:paraId="1A68153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6883</w:t>
            </w:r>
          </w:p>
        </w:tc>
        <w:tc>
          <w:tcPr>
            <w:tcW w:w="1722" w:type="dxa"/>
          </w:tcPr>
          <w:p w14:paraId="2603173B"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6410</w:t>
            </w:r>
          </w:p>
        </w:tc>
      </w:tr>
      <w:tr w:rsidR="003B11EC" w:rsidRPr="003B11EC" w14:paraId="3F7D775F" w14:textId="77777777" w:rsidTr="00945827">
        <w:tc>
          <w:tcPr>
            <w:tcW w:w="4624" w:type="dxa"/>
          </w:tcPr>
          <w:p w14:paraId="71A9E1FD"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Активно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население</w:t>
            </w:r>
            <w:proofErr w:type="spellEnd"/>
            <w:r w:rsidRPr="003B11EC">
              <w:rPr>
                <w:rFonts w:asciiTheme="minorHAnsi" w:eastAsia="Calibri" w:hAnsiTheme="minorHAnsi" w:cstheme="minorHAnsi"/>
                <w:sz w:val="22"/>
                <w:szCs w:val="22"/>
              </w:rPr>
              <w:t xml:space="preserve"> - </w:t>
            </w:r>
            <w:proofErr w:type="spellStart"/>
            <w:r w:rsidRPr="003B11EC">
              <w:rPr>
                <w:rFonts w:asciiTheme="minorHAnsi" w:eastAsia="Calibri" w:hAnsiTheme="minorHAnsi" w:cstheme="minorHAnsi"/>
                <w:sz w:val="22"/>
                <w:szCs w:val="22"/>
              </w:rPr>
              <w:t>вработени</w:t>
            </w:r>
            <w:proofErr w:type="spellEnd"/>
          </w:p>
        </w:tc>
        <w:tc>
          <w:tcPr>
            <w:tcW w:w="1418" w:type="dxa"/>
          </w:tcPr>
          <w:p w14:paraId="1D4FA73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11557</w:t>
            </w:r>
          </w:p>
        </w:tc>
        <w:tc>
          <w:tcPr>
            <w:tcW w:w="1458" w:type="dxa"/>
          </w:tcPr>
          <w:p w14:paraId="13CDB51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5864</w:t>
            </w:r>
          </w:p>
        </w:tc>
        <w:tc>
          <w:tcPr>
            <w:tcW w:w="1722" w:type="dxa"/>
          </w:tcPr>
          <w:p w14:paraId="55A8958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5693</w:t>
            </w:r>
          </w:p>
        </w:tc>
      </w:tr>
      <w:tr w:rsidR="003B11EC" w:rsidRPr="003B11EC" w14:paraId="46953B76" w14:textId="77777777" w:rsidTr="00945827">
        <w:tc>
          <w:tcPr>
            <w:tcW w:w="4624" w:type="dxa"/>
          </w:tcPr>
          <w:p w14:paraId="4B593FBE"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Активно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население</w:t>
            </w:r>
            <w:proofErr w:type="spellEnd"/>
            <w:r w:rsidRPr="003B11EC">
              <w:rPr>
                <w:rFonts w:asciiTheme="minorHAnsi" w:eastAsia="Calibri" w:hAnsiTheme="minorHAnsi" w:cstheme="minorHAnsi"/>
                <w:sz w:val="22"/>
                <w:szCs w:val="22"/>
              </w:rPr>
              <w:t xml:space="preserve"> - </w:t>
            </w:r>
            <w:proofErr w:type="spellStart"/>
            <w:r w:rsidRPr="003B11EC">
              <w:rPr>
                <w:rFonts w:asciiTheme="minorHAnsi" w:eastAsia="Calibri" w:hAnsiTheme="minorHAnsi" w:cstheme="minorHAnsi"/>
                <w:sz w:val="22"/>
                <w:szCs w:val="22"/>
              </w:rPr>
              <w:t>невработени</w:t>
            </w:r>
            <w:proofErr w:type="spellEnd"/>
          </w:p>
        </w:tc>
        <w:tc>
          <w:tcPr>
            <w:tcW w:w="1418" w:type="dxa"/>
          </w:tcPr>
          <w:p w14:paraId="39EF39C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1736</w:t>
            </w:r>
          </w:p>
        </w:tc>
        <w:tc>
          <w:tcPr>
            <w:tcW w:w="1458" w:type="dxa"/>
          </w:tcPr>
          <w:p w14:paraId="2987AA3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1019</w:t>
            </w:r>
          </w:p>
        </w:tc>
        <w:tc>
          <w:tcPr>
            <w:tcW w:w="1722" w:type="dxa"/>
          </w:tcPr>
          <w:p w14:paraId="549A82B5"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717</w:t>
            </w:r>
          </w:p>
        </w:tc>
      </w:tr>
      <w:tr w:rsidR="003B11EC" w:rsidRPr="003B11EC" w14:paraId="22A1C9E7" w14:textId="77777777" w:rsidTr="00945827">
        <w:tc>
          <w:tcPr>
            <w:tcW w:w="4624" w:type="dxa"/>
          </w:tcPr>
          <w:p w14:paraId="6616F24F"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Неактивно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население</w:t>
            </w:r>
            <w:proofErr w:type="spellEnd"/>
          </w:p>
        </w:tc>
        <w:tc>
          <w:tcPr>
            <w:tcW w:w="1418" w:type="dxa"/>
          </w:tcPr>
          <w:p w14:paraId="195AB5B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13071</w:t>
            </w:r>
          </w:p>
        </w:tc>
        <w:tc>
          <w:tcPr>
            <w:tcW w:w="1458" w:type="dxa"/>
          </w:tcPr>
          <w:p w14:paraId="47FAE2D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6065</w:t>
            </w:r>
          </w:p>
        </w:tc>
        <w:tc>
          <w:tcPr>
            <w:tcW w:w="1722" w:type="dxa"/>
          </w:tcPr>
          <w:p w14:paraId="7EDDEB88"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7006</w:t>
            </w:r>
          </w:p>
        </w:tc>
      </w:tr>
      <w:tr w:rsidR="003B11EC" w:rsidRPr="003B11EC" w14:paraId="54BF1531" w14:textId="77777777" w:rsidTr="00945827">
        <w:tc>
          <w:tcPr>
            <w:tcW w:w="4624" w:type="dxa"/>
          </w:tcPr>
          <w:p w14:paraId="33CB6262"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Непознато</w:t>
            </w:r>
            <w:proofErr w:type="spellEnd"/>
          </w:p>
        </w:tc>
        <w:tc>
          <w:tcPr>
            <w:tcW w:w="1418" w:type="dxa"/>
          </w:tcPr>
          <w:p w14:paraId="1C8A1DA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838</w:t>
            </w:r>
          </w:p>
        </w:tc>
        <w:tc>
          <w:tcPr>
            <w:tcW w:w="1458" w:type="dxa"/>
          </w:tcPr>
          <w:p w14:paraId="79A121A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425</w:t>
            </w:r>
          </w:p>
        </w:tc>
        <w:tc>
          <w:tcPr>
            <w:tcW w:w="1722" w:type="dxa"/>
          </w:tcPr>
          <w:p w14:paraId="3595F404"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413</w:t>
            </w:r>
          </w:p>
        </w:tc>
      </w:tr>
    </w:tbl>
    <w:p w14:paraId="419CED8A" w14:textId="77777777" w:rsidR="003B11EC" w:rsidRPr="003B11EC" w:rsidRDefault="003B11EC" w:rsidP="003B11EC">
      <w:pPr>
        <w:rPr>
          <w:rFonts w:asciiTheme="minorHAnsi" w:eastAsia="Calibri" w:hAnsiTheme="minorHAnsi" w:cstheme="minorHAnsi"/>
          <w:sz w:val="22"/>
          <w:szCs w:val="22"/>
          <w:lang w:val="mk-MK"/>
        </w:rPr>
      </w:pPr>
    </w:p>
    <w:p w14:paraId="3C51A0D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Во следните табели дадени се анализи со податоци од АВРСМ на активно население – невработени во следните категории: застапеност во урбана и рурални средини, возрасна структура, школска подготовка, време на чекање на вработување, национална структура и невработени инвалидни лица според возрасна структура и школска подготовка.</w:t>
      </w:r>
    </w:p>
    <w:tbl>
      <w:tblPr>
        <w:tblStyle w:val="TableGrid"/>
        <w:tblW w:w="9302" w:type="dxa"/>
        <w:tblInd w:w="20" w:type="dxa"/>
        <w:tblLook w:val="04A0" w:firstRow="1" w:lastRow="0" w:firstColumn="1" w:lastColumn="0" w:noHBand="0" w:noVBand="1"/>
      </w:tblPr>
      <w:tblGrid>
        <w:gridCol w:w="2117"/>
        <w:gridCol w:w="688"/>
        <w:gridCol w:w="739"/>
        <w:gridCol w:w="689"/>
        <w:gridCol w:w="739"/>
        <w:gridCol w:w="689"/>
        <w:gridCol w:w="739"/>
        <w:gridCol w:w="689"/>
        <w:gridCol w:w="739"/>
        <w:gridCol w:w="689"/>
        <w:gridCol w:w="785"/>
      </w:tblGrid>
      <w:tr w:rsidR="003B11EC" w:rsidRPr="003B11EC" w14:paraId="44AFDEFC" w14:textId="77777777" w:rsidTr="00155933">
        <w:tc>
          <w:tcPr>
            <w:tcW w:w="2117" w:type="dxa"/>
          </w:tcPr>
          <w:p w14:paraId="22938264" w14:textId="77777777" w:rsidR="003B11EC" w:rsidRPr="003B11EC" w:rsidRDefault="003B11EC" w:rsidP="003B11EC">
            <w:pPr>
              <w:rPr>
                <w:rFonts w:asciiTheme="minorHAnsi" w:eastAsia="Calibri" w:hAnsiTheme="minorHAnsi" w:cstheme="minorHAnsi"/>
                <w:sz w:val="22"/>
                <w:szCs w:val="22"/>
              </w:rPr>
            </w:pPr>
          </w:p>
        </w:tc>
        <w:tc>
          <w:tcPr>
            <w:tcW w:w="1427" w:type="dxa"/>
            <w:gridSpan w:val="2"/>
          </w:tcPr>
          <w:p w14:paraId="0FFDF19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2019</w:t>
            </w:r>
          </w:p>
        </w:tc>
        <w:tc>
          <w:tcPr>
            <w:tcW w:w="1428" w:type="dxa"/>
            <w:gridSpan w:val="2"/>
          </w:tcPr>
          <w:p w14:paraId="1C2A480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2020</w:t>
            </w:r>
          </w:p>
        </w:tc>
        <w:tc>
          <w:tcPr>
            <w:tcW w:w="1428" w:type="dxa"/>
            <w:gridSpan w:val="2"/>
          </w:tcPr>
          <w:p w14:paraId="1D1B3A3F"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2021</w:t>
            </w:r>
          </w:p>
        </w:tc>
        <w:tc>
          <w:tcPr>
            <w:tcW w:w="1428" w:type="dxa"/>
            <w:gridSpan w:val="2"/>
          </w:tcPr>
          <w:p w14:paraId="389651B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2022</w:t>
            </w:r>
          </w:p>
        </w:tc>
        <w:tc>
          <w:tcPr>
            <w:tcW w:w="1474" w:type="dxa"/>
            <w:gridSpan w:val="2"/>
          </w:tcPr>
          <w:p w14:paraId="79C99040" w14:textId="3225EBBC"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2023</w:t>
            </w:r>
          </w:p>
        </w:tc>
      </w:tr>
      <w:tr w:rsidR="003B11EC" w:rsidRPr="003B11EC" w14:paraId="6518729E" w14:textId="77777777" w:rsidTr="00155933">
        <w:tc>
          <w:tcPr>
            <w:tcW w:w="2117" w:type="dxa"/>
          </w:tcPr>
          <w:p w14:paraId="2A0A4D94" w14:textId="77777777" w:rsidR="003B11EC" w:rsidRPr="003B11EC" w:rsidRDefault="003B11EC" w:rsidP="003B11EC">
            <w:pPr>
              <w:rPr>
                <w:rFonts w:asciiTheme="minorHAnsi" w:eastAsia="Calibri" w:hAnsiTheme="minorHAnsi" w:cstheme="minorHAnsi"/>
                <w:sz w:val="22"/>
                <w:szCs w:val="22"/>
              </w:rPr>
            </w:pPr>
          </w:p>
        </w:tc>
        <w:tc>
          <w:tcPr>
            <w:tcW w:w="688" w:type="dxa"/>
            <w:tcBorders>
              <w:right w:val="single" w:sz="4" w:space="0" w:color="auto"/>
            </w:tcBorders>
          </w:tcPr>
          <w:p w14:paraId="684EED0C"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36E8CDBC"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89" w:type="dxa"/>
            <w:tcBorders>
              <w:right w:val="single" w:sz="4" w:space="0" w:color="auto"/>
            </w:tcBorders>
          </w:tcPr>
          <w:p w14:paraId="1C29801D"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7F2491B4"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89" w:type="dxa"/>
            <w:tcBorders>
              <w:right w:val="single" w:sz="4" w:space="0" w:color="auto"/>
            </w:tcBorders>
          </w:tcPr>
          <w:p w14:paraId="38F696EF"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67092211"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89" w:type="dxa"/>
            <w:tcBorders>
              <w:right w:val="single" w:sz="4" w:space="0" w:color="auto"/>
            </w:tcBorders>
          </w:tcPr>
          <w:p w14:paraId="646CDECF"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3FAC95F9"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89" w:type="dxa"/>
            <w:tcBorders>
              <w:right w:val="single" w:sz="4" w:space="0" w:color="auto"/>
            </w:tcBorders>
          </w:tcPr>
          <w:p w14:paraId="5B024513"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85" w:type="dxa"/>
            <w:tcBorders>
              <w:left w:val="single" w:sz="4" w:space="0" w:color="auto"/>
            </w:tcBorders>
          </w:tcPr>
          <w:p w14:paraId="0120DF05"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r>
      <w:tr w:rsidR="00155933" w:rsidRPr="003B11EC" w14:paraId="2E2C1CA0" w14:textId="77777777" w:rsidTr="00155933">
        <w:tc>
          <w:tcPr>
            <w:tcW w:w="2117" w:type="dxa"/>
          </w:tcPr>
          <w:p w14:paraId="75F21341"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p>
        </w:tc>
        <w:tc>
          <w:tcPr>
            <w:tcW w:w="688" w:type="dxa"/>
            <w:tcBorders>
              <w:right w:val="single" w:sz="4" w:space="0" w:color="auto"/>
            </w:tcBorders>
          </w:tcPr>
          <w:p w14:paraId="62D99395"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2489</w:t>
            </w:r>
          </w:p>
        </w:tc>
        <w:tc>
          <w:tcPr>
            <w:tcW w:w="739" w:type="dxa"/>
            <w:tcBorders>
              <w:left w:val="single" w:sz="4" w:space="0" w:color="auto"/>
            </w:tcBorders>
          </w:tcPr>
          <w:p w14:paraId="4FFF956B"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1049</w:t>
            </w:r>
          </w:p>
        </w:tc>
        <w:tc>
          <w:tcPr>
            <w:tcW w:w="689" w:type="dxa"/>
            <w:tcBorders>
              <w:right w:val="single" w:sz="4" w:space="0" w:color="auto"/>
            </w:tcBorders>
          </w:tcPr>
          <w:p w14:paraId="1B13FEFE"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3598</w:t>
            </w:r>
          </w:p>
        </w:tc>
        <w:tc>
          <w:tcPr>
            <w:tcW w:w="739" w:type="dxa"/>
            <w:tcBorders>
              <w:left w:val="single" w:sz="4" w:space="0" w:color="auto"/>
            </w:tcBorders>
          </w:tcPr>
          <w:p w14:paraId="692A16EF"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1610</w:t>
            </w:r>
          </w:p>
        </w:tc>
        <w:tc>
          <w:tcPr>
            <w:tcW w:w="689" w:type="dxa"/>
            <w:tcBorders>
              <w:right w:val="single" w:sz="4" w:space="0" w:color="auto"/>
            </w:tcBorders>
          </w:tcPr>
          <w:p w14:paraId="0EBEC5AA"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2850</w:t>
            </w:r>
          </w:p>
        </w:tc>
        <w:tc>
          <w:tcPr>
            <w:tcW w:w="739" w:type="dxa"/>
            <w:tcBorders>
              <w:left w:val="single" w:sz="4" w:space="0" w:color="auto"/>
            </w:tcBorders>
          </w:tcPr>
          <w:p w14:paraId="47B1C161"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1376</w:t>
            </w:r>
          </w:p>
        </w:tc>
        <w:tc>
          <w:tcPr>
            <w:tcW w:w="689" w:type="dxa"/>
            <w:tcBorders>
              <w:right w:val="single" w:sz="4" w:space="0" w:color="auto"/>
            </w:tcBorders>
          </w:tcPr>
          <w:p w14:paraId="0954900A"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2341</w:t>
            </w:r>
          </w:p>
        </w:tc>
        <w:tc>
          <w:tcPr>
            <w:tcW w:w="739" w:type="dxa"/>
            <w:tcBorders>
              <w:left w:val="single" w:sz="4" w:space="0" w:color="auto"/>
            </w:tcBorders>
          </w:tcPr>
          <w:p w14:paraId="0C269565"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1132</w:t>
            </w:r>
          </w:p>
        </w:tc>
        <w:tc>
          <w:tcPr>
            <w:tcW w:w="689" w:type="dxa"/>
            <w:tcBorders>
              <w:right w:val="single" w:sz="4" w:space="0" w:color="auto"/>
            </w:tcBorders>
          </w:tcPr>
          <w:p w14:paraId="3F3DFB4A" w14:textId="58FFC722"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1867</w:t>
            </w:r>
          </w:p>
        </w:tc>
        <w:tc>
          <w:tcPr>
            <w:tcW w:w="785" w:type="dxa"/>
            <w:tcBorders>
              <w:left w:val="single" w:sz="4" w:space="0" w:color="auto"/>
            </w:tcBorders>
          </w:tcPr>
          <w:p w14:paraId="47DE172E" w14:textId="4AEFCAB6"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877</w:t>
            </w:r>
          </w:p>
        </w:tc>
      </w:tr>
      <w:tr w:rsidR="00155933" w:rsidRPr="003B11EC" w14:paraId="3DA8CBB5" w14:textId="77777777" w:rsidTr="00155933">
        <w:tc>
          <w:tcPr>
            <w:tcW w:w="2117" w:type="dxa"/>
          </w:tcPr>
          <w:p w14:paraId="6D52E297"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Град</w:t>
            </w:r>
            <w:proofErr w:type="spellEnd"/>
          </w:p>
        </w:tc>
        <w:tc>
          <w:tcPr>
            <w:tcW w:w="688" w:type="dxa"/>
            <w:tcBorders>
              <w:right w:val="single" w:sz="4" w:space="0" w:color="auto"/>
            </w:tcBorders>
          </w:tcPr>
          <w:p w14:paraId="1FCBAB1A"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1784</w:t>
            </w:r>
          </w:p>
        </w:tc>
        <w:tc>
          <w:tcPr>
            <w:tcW w:w="739" w:type="dxa"/>
            <w:tcBorders>
              <w:left w:val="single" w:sz="4" w:space="0" w:color="auto"/>
            </w:tcBorders>
          </w:tcPr>
          <w:p w14:paraId="636FBBD1"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508523AE"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2611</w:t>
            </w:r>
          </w:p>
        </w:tc>
        <w:tc>
          <w:tcPr>
            <w:tcW w:w="739" w:type="dxa"/>
            <w:tcBorders>
              <w:left w:val="single" w:sz="4" w:space="0" w:color="auto"/>
            </w:tcBorders>
          </w:tcPr>
          <w:p w14:paraId="1EB6B37D"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62107DC0"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2087</w:t>
            </w:r>
          </w:p>
        </w:tc>
        <w:tc>
          <w:tcPr>
            <w:tcW w:w="739" w:type="dxa"/>
            <w:tcBorders>
              <w:left w:val="single" w:sz="4" w:space="0" w:color="auto"/>
            </w:tcBorders>
          </w:tcPr>
          <w:p w14:paraId="2DB5298F"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1A0821A0"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1731</w:t>
            </w:r>
          </w:p>
        </w:tc>
        <w:tc>
          <w:tcPr>
            <w:tcW w:w="739" w:type="dxa"/>
            <w:tcBorders>
              <w:left w:val="single" w:sz="4" w:space="0" w:color="auto"/>
            </w:tcBorders>
          </w:tcPr>
          <w:p w14:paraId="44FEC653"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7D0B37C3" w14:textId="04E581B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1385</w:t>
            </w:r>
          </w:p>
        </w:tc>
        <w:tc>
          <w:tcPr>
            <w:tcW w:w="785" w:type="dxa"/>
            <w:tcBorders>
              <w:left w:val="single" w:sz="4" w:space="0" w:color="auto"/>
            </w:tcBorders>
          </w:tcPr>
          <w:p w14:paraId="32673D56" w14:textId="77777777" w:rsidR="00155933" w:rsidRPr="00155933" w:rsidRDefault="00155933" w:rsidP="00155933">
            <w:pPr>
              <w:rPr>
                <w:rFonts w:asciiTheme="minorHAnsi" w:eastAsia="Calibri" w:hAnsiTheme="minorHAnsi" w:cstheme="minorHAnsi"/>
                <w:sz w:val="22"/>
                <w:szCs w:val="22"/>
              </w:rPr>
            </w:pPr>
          </w:p>
        </w:tc>
      </w:tr>
      <w:tr w:rsidR="00155933" w:rsidRPr="003B11EC" w14:paraId="0F3193E5" w14:textId="77777777" w:rsidTr="00155933">
        <w:tc>
          <w:tcPr>
            <w:tcW w:w="2117" w:type="dxa"/>
          </w:tcPr>
          <w:p w14:paraId="0F9BB2D4"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Село</w:t>
            </w:r>
            <w:proofErr w:type="spellEnd"/>
          </w:p>
        </w:tc>
        <w:tc>
          <w:tcPr>
            <w:tcW w:w="688" w:type="dxa"/>
            <w:tcBorders>
              <w:right w:val="single" w:sz="4" w:space="0" w:color="auto"/>
            </w:tcBorders>
          </w:tcPr>
          <w:p w14:paraId="63281AD9"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705</w:t>
            </w:r>
          </w:p>
        </w:tc>
        <w:tc>
          <w:tcPr>
            <w:tcW w:w="739" w:type="dxa"/>
            <w:tcBorders>
              <w:left w:val="single" w:sz="4" w:space="0" w:color="auto"/>
            </w:tcBorders>
          </w:tcPr>
          <w:p w14:paraId="149ADAA4"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13C276F5"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987</w:t>
            </w:r>
          </w:p>
        </w:tc>
        <w:tc>
          <w:tcPr>
            <w:tcW w:w="739" w:type="dxa"/>
            <w:tcBorders>
              <w:left w:val="single" w:sz="4" w:space="0" w:color="auto"/>
            </w:tcBorders>
          </w:tcPr>
          <w:p w14:paraId="265A6361"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74A359ED"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763</w:t>
            </w:r>
          </w:p>
        </w:tc>
        <w:tc>
          <w:tcPr>
            <w:tcW w:w="739" w:type="dxa"/>
            <w:tcBorders>
              <w:left w:val="single" w:sz="4" w:space="0" w:color="auto"/>
            </w:tcBorders>
          </w:tcPr>
          <w:p w14:paraId="39BDC332"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3FF636CC"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610</w:t>
            </w:r>
          </w:p>
        </w:tc>
        <w:tc>
          <w:tcPr>
            <w:tcW w:w="739" w:type="dxa"/>
            <w:tcBorders>
              <w:left w:val="single" w:sz="4" w:space="0" w:color="auto"/>
            </w:tcBorders>
          </w:tcPr>
          <w:p w14:paraId="63A0FD95"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322D364A" w14:textId="06C545C2"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482</w:t>
            </w:r>
          </w:p>
        </w:tc>
        <w:tc>
          <w:tcPr>
            <w:tcW w:w="785" w:type="dxa"/>
            <w:tcBorders>
              <w:left w:val="single" w:sz="4" w:space="0" w:color="auto"/>
            </w:tcBorders>
          </w:tcPr>
          <w:p w14:paraId="0B8883B6" w14:textId="77777777" w:rsidR="00155933" w:rsidRPr="00155933" w:rsidRDefault="00155933" w:rsidP="00155933">
            <w:pPr>
              <w:rPr>
                <w:rFonts w:asciiTheme="minorHAnsi" w:eastAsia="Calibri" w:hAnsiTheme="minorHAnsi" w:cstheme="minorHAnsi"/>
                <w:sz w:val="22"/>
                <w:szCs w:val="22"/>
              </w:rPr>
            </w:pPr>
          </w:p>
        </w:tc>
      </w:tr>
      <w:tr w:rsidR="00155933" w:rsidRPr="003B11EC" w14:paraId="09777595" w14:textId="77777777" w:rsidTr="00155933">
        <w:tc>
          <w:tcPr>
            <w:tcW w:w="2117" w:type="dxa"/>
          </w:tcPr>
          <w:p w14:paraId="7C036332"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Процент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град</w:t>
            </w:r>
            <w:proofErr w:type="spellEnd"/>
          </w:p>
        </w:tc>
        <w:tc>
          <w:tcPr>
            <w:tcW w:w="688" w:type="dxa"/>
            <w:tcBorders>
              <w:right w:val="single" w:sz="4" w:space="0" w:color="auto"/>
            </w:tcBorders>
          </w:tcPr>
          <w:p w14:paraId="29017F69"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72%</w:t>
            </w:r>
          </w:p>
        </w:tc>
        <w:tc>
          <w:tcPr>
            <w:tcW w:w="739" w:type="dxa"/>
            <w:tcBorders>
              <w:left w:val="single" w:sz="4" w:space="0" w:color="auto"/>
            </w:tcBorders>
          </w:tcPr>
          <w:p w14:paraId="39819791"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3BA066E6"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73%</w:t>
            </w:r>
          </w:p>
        </w:tc>
        <w:tc>
          <w:tcPr>
            <w:tcW w:w="739" w:type="dxa"/>
            <w:tcBorders>
              <w:left w:val="single" w:sz="4" w:space="0" w:color="auto"/>
            </w:tcBorders>
          </w:tcPr>
          <w:p w14:paraId="13985B80"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56FAFE16"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73%</w:t>
            </w:r>
          </w:p>
        </w:tc>
        <w:tc>
          <w:tcPr>
            <w:tcW w:w="739" w:type="dxa"/>
            <w:tcBorders>
              <w:left w:val="single" w:sz="4" w:space="0" w:color="auto"/>
            </w:tcBorders>
          </w:tcPr>
          <w:p w14:paraId="75F281DB"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736CB607" w14:textId="77777777" w:rsidR="00155933" w:rsidRPr="00155933" w:rsidRDefault="00155933" w:rsidP="00155933">
            <w:pPr>
              <w:rPr>
                <w:rFonts w:asciiTheme="minorHAnsi" w:eastAsia="Calibri" w:hAnsiTheme="minorHAnsi" w:cstheme="minorHAnsi"/>
                <w:sz w:val="22"/>
                <w:szCs w:val="22"/>
              </w:rPr>
            </w:pPr>
            <w:r w:rsidRPr="00155933">
              <w:rPr>
                <w:rFonts w:asciiTheme="minorHAnsi" w:eastAsia="Calibri" w:hAnsiTheme="minorHAnsi" w:cstheme="minorHAnsi"/>
                <w:sz w:val="22"/>
                <w:szCs w:val="22"/>
              </w:rPr>
              <w:t>74%</w:t>
            </w:r>
          </w:p>
        </w:tc>
        <w:tc>
          <w:tcPr>
            <w:tcW w:w="739" w:type="dxa"/>
            <w:tcBorders>
              <w:left w:val="single" w:sz="4" w:space="0" w:color="auto"/>
            </w:tcBorders>
          </w:tcPr>
          <w:p w14:paraId="2C9013F8" w14:textId="77777777" w:rsidR="00155933" w:rsidRPr="00155933" w:rsidRDefault="00155933" w:rsidP="00155933">
            <w:pPr>
              <w:rPr>
                <w:rFonts w:asciiTheme="minorHAnsi" w:eastAsia="Calibri" w:hAnsiTheme="minorHAnsi" w:cstheme="minorHAnsi"/>
                <w:sz w:val="22"/>
                <w:szCs w:val="22"/>
              </w:rPr>
            </w:pPr>
          </w:p>
        </w:tc>
        <w:tc>
          <w:tcPr>
            <w:tcW w:w="689" w:type="dxa"/>
            <w:tcBorders>
              <w:right w:val="single" w:sz="4" w:space="0" w:color="auto"/>
            </w:tcBorders>
          </w:tcPr>
          <w:p w14:paraId="2E5ADA73" w14:textId="1D1C988E"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74%</w:t>
            </w:r>
          </w:p>
        </w:tc>
        <w:tc>
          <w:tcPr>
            <w:tcW w:w="785" w:type="dxa"/>
            <w:tcBorders>
              <w:left w:val="single" w:sz="4" w:space="0" w:color="auto"/>
            </w:tcBorders>
          </w:tcPr>
          <w:p w14:paraId="6E7B40F2" w14:textId="77777777" w:rsidR="00155933" w:rsidRPr="00155933" w:rsidRDefault="00155933" w:rsidP="00155933">
            <w:pPr>
              <w:rPr>
                <w:rFonts w:asciiTheme="minorHAnsi" w:eastAsia="Calibri" w:hAnsiTheme="minorHAnsi" w:cstheme="minorHAnsi"/>
                <w:sz w:val="22"/>
                <w:szCs w:val="22"/>
              </w:rPr>
            </w:pPr>
          </w:p>
        </w:tc>
      </w:tr>
    </w:tbl>
    <w:p w14:paraId="46E69DBC" w14:textId="77777777" w:rsidR="003B11EC" w:rsidRPr="003B11EC" w:rsidRDefault="003B11EC" w:rsidP="003B11EC">
      <w:pPr>
        <w:rPr>
          <w:rFonts w:asciiTheme="minorHAnsi" w:eastAsia="Calibri" w:hAnsiTheme="minorHAnsi" w:cstheme="minorHAnsi"/>
          <w:sz w:val="22"/>
          <w:szCs w:val="22"/>
          <w:lang w:val="mk-MK"/>
        </w:rPr>
      </w:pPr>
    </w:p>
    <w:p w14:paraId="183E0F8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Според податоците дадени за анализираните години се гледа дека бројот на невработени лица е поголем во урбаната средина – градот во однос на руралните средини – селата. Во анализираниот период (2019-2023 година) имаме  скоро константен однос на бројот на невработени во градот во однос на селата.</w:t>
      </w:r>
    </w:p>
    <w:p w14:paraId="1FE5E2BE" w14:textId="77777777" w:rsidR="003B11EC" w:rsidRPr="003B11EC" w:rsidRDefault="003B11EC" w:rsidP="003B11EC">
      <w:pPr>
        <w:rPr>
          <w:rFonts w:asciiTheme="minorHAnsi" w:eastAsia="Calibri" w:hAnsiTheme="minorHAnsi" w:cstheme="minorHAnsi"/>
          <w:sz w:val="22"/>
          <w:szCs w:val="22"/>
          <w:lang w:val="ru-RU"/>
        </w:rPr>
      </w:pPr>
    </w:p>
    <w:tbl>
      <w:tblPr>
        <w:tblStyle w:val="TableGrid"/>
        <w:tblW w:w="0" w:type="auto"/>
        <w:tblInd w:w="20" w:type="dxa"/>
        <w:tblLook w:val="04A0" w:firstRow="1" w:lastRow="0" w:firstColumn="1" w:lastColumn="0" w:noHBand="0" w:noVBand="1"/>
      </w:tblPr>
      <w:tblGrid>
        <w:gridCol w:w="1995"/>
        <w:gridCol w:w="664"/>
        <w:gridCol w:w="739"/>
        <w:gridCol w:w="664"/>
        <w:gridCol w:w="739"/>
        <w:gridCol w:w="664"/>
        <w:gridCol w:w="739"/>
        <w:gridCol w:w="664"/>
        <w:gridCol w:w="739"/>
        <w:gridCol w:w="664"/>
        <w:gridCol w:w="739"/>
      </w:tblGrid>
      <w:tr w:rsidR="003B11EC" w:rsidRPr="003B11EC" w14:paraId="63C58B92" w14:textId="77777777" w:rsidTr="00155933">
        <w:tc>
          <w:tcPr>
            <w:tcW w:w="1995" w:type="dxa"/>
          </w:tcPr>
          <w:p w14:paraId="1EC5B370" w14:textId="77777777" w:rsidR="003B11EC" w:rsidRPr="003B11EC" w:rsidRDefault="003B11EC" w:rsidP="003B11EC">
            <w:pPr>
              <w:rPr>
                <w:rFonts w:asciiTheme="minorHAnsi" w:eastAsia="Calibri" w:hAnsiTheme="minorHAnsi" w:cstheme="minorHAnsi"/>
                <w:sz w:val="22"/>
                <w:szCs w:val="22"/>
              </w:rPr>
            </w:pPr>
          </w:p>
        </w:tc>
        <w:tc>
          <w:tcPr>
            <w:tcW w:w="1403" w:type="dxa"/>
            <w:gridSpan w:val="2"/>
          </w:tcPr>
          <w:p w14:paraId="2181990B"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2019</w:t>
            </w:r>
          </w:p>
        </w:tc>
        <w:tc>
          <w:tcPr>
            <w:tcW w:w="1403" w:type="dxa"/>
            <w:gridSpan w:val="2"/>
          </w:tcPr>
          <w:p w14:paraId="03D90E2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2020</w:t>
            </w:r>
          </w:p>
        </w:tc>
        <w:tc>
          <w:tcPr>
            <w:tcW w:w="1403" w:type="dxa"/>
            <w:gridSpan w:val="2"/>
          </w:tcPr>
          <w:p w14:paraId="390152E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2021</w:t>
            </w:r>
          </w:p>
        </w:tc>
        <w:tc>
          <w:tcPr>
            <w:tcW w:w="1403" w:type="dxa"/>
            <w:gridSpan w:val="2"/>
          </w:tcPr>
          <w:p w14:paraId="02D716A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2022</w:t>
            </w:r>
          </w:p>
        </w:tc>
        <w:tc>
          <w:tcPr>
            <w:tcW w:w="1403" w:type="dxa"/>
            <w:gridSpan w:val="2"/>
          </w:tcPr>
          <w:p w14:paraId="108BF1BD" w14:textId="0644F48A"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 xml:space="preserve"> 2023</w:t>
            </w:r>
          </w:p>
        </w:tc>
      </w:tr>
      <w:tr w:rsidR="003B11EC" w:rsidRPr="003B11EC" w14:paraId="7CF5729C" w14:textId="77777777" w:rsidTr="00155933">
        <w:tc>
          <w:tcPr>
            <w:tcW w:w="1995" w:type="dxa"/>
          </w:tcPr>
          <w:p w14:paraId="2C883B74" w14:textId="77777777" w:rsidR="003B11EC" w:rsidRPr="003B11EC" w:rsidRDefault="003B11EC" w:rsidP="003B11EC">
            <w:pPr>
              <w:rPr>
                <w:rFonts w:asciiTheme="minorHAnsi" w:eastAsia="Calibri" w:hAnsiTheme="minorHAnsi" w:cstheme="minorHAnsi"/>
                <w:sz w:val="22"/>
                <w:szCs w:val="22"/>
              </w:rPr>
            </w:pPr>
          </w:p>
        </w:tc>
        <w:tc>
          <w:tcPr>
            <w:tcW w:w="664" w:type="dxa"/>
            <w:tcBorders>
              <w:right w:val="single" w:sz="4" w:space="0" w:color="auto"/>
            </w:tcBorders>
          </w:tcPr>
          <w:p w14:paraId="015D9BB3"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7F2ACB3C"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4" w:type="dxa"/>
            <w:tcBorders>
              <w:right w:val="single" w:sz="4" w:space="0" w:color="auto"/>
            </w:tcBorders>
          </w:tcPr>
          <w:p w14:paraId="27C3B941"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1AA6CCC1"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4" w:type="dxa"/>
            <w:tcBorders>
              <w:right w:val="single" w:sz="4" w:space="0" w:color="auto"/>
            </w:tcBorders>
          </w:tcPr>
          <w:p w14:paraId="0C09CF4C"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6F625F83"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4" w:type="dxa"/>
            <w:tcBorders>
              <w:right w:val="single" w:sz="4" w:space="0" w:color="auto"/>
            </w:tcBorders>
          </w:tcPr>
          <w:p w14:paraId="2BF71AAE"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41C742E1"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4" w:type="dxa"/>
            <w:tcBorders>
              <w:right w:val="single" w:sz="4" w:space="0" w:color="auto"/>
            </w:tcBorders>
          </w:tcPr>
          <w:p w14:paraId="145D7806"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60D24031"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r>
      <w:tr w:rsidR="00155933" w:rsidRPr="003B11EC" w14:paraId="5E377935" w14:textId="77777777" w:rsidTr="00155933">
        <w:tc>
          <w:tcPr>
            <w:tcW w:w="1995" w:type="dxa"/>
          </w:tcPr>
          <w:p w14:paraId="6F3AD091"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p>
        </w:tc>
        <w:tc>
          <w:tcPr>
            <w:tcW w:w="664" w:type="dxa"/>
            <w:tcBorders>
              <w:right w:val="single" w:sz="4" w:space="0" w:color="auto"/>
            </w:tcBorders>
          </w:tcPr>
          <w:p w14:paraId="3E603B4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2489</w:t>
            </w:r>
          </w:p>
        </w:tc>
        <w:tc>
          <w:tcPr>
            <w:tcW w:w="739" w:type="dxa"/>
            <w:tcBorders>
              <w:left w:val="single" w:sz="4" w:space="0" w:color="auto"/>
            </w:tcBorders>
          </w:tcPr>
          <w:p w14:paraId="0CCF866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1049</w:t>
            </w:r>
          </w:p>
        </w:tc>
        <w:tc>
          <w:tcPr>
            <w:tcW w:w="664" w:type="dxa"/>
            <w:tcBorders>
              <w:right w:val="single" w:sz="4" w:space="0" w:color="auto"/>
            </w:tcBorders>
          </w:tcPr>
          <w:p w14:paraId="10634B2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3598</w:t>
            </w:r>
          </w:p>
        </w:tc>
        <w:tc>
          <w:tcPr>
            <w:tcW w:w="739" w:type="dxa"/>
            <w:tcBorders>
              <w:left w:val="single" w:sz="4" w:space="0" w:color="auto"/>
            </w:tcBorders>
          </w:tcPr>
          <w:p w14:paraId="4C46B9B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1610</w:t>
            </w:r>
          </w:p>
        </w:tc>
        <w:tc>
          <w:tcPr>
            <w:tcW w:w="664" w:type="dxa"/>
            <w:tcBorders>
              <w:right w:val="single" w:sz="4" w:space="0" w:color="auto"/>
            </w:tcBorders>
          </w:tcPr>
          <w:p w14:paraId="504F4AD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2850</w:t>
            </w:r>
          </w:p>
        </w:tc>
        <w:tc>
          <w:tcPr>
            <w:tcW w:w="739" w:type="dxa"/>
            <w:tcBorders>
              <w:left w:val="single" w:sz="4" w:space="0" w:color="auto"/>
            </w:tcBorders>
          </w:tcPr>
          <w:p w14:paraId="0CF6FE2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1376</w:t>
            </w:r>
          </w:p>
        </w:tc>
        <w:tc>
          <w:tcPr>
            <w:tcW w:w="664" w:type="dxa"/>
            <w:tcBorders>
              <w:right w:val="single" w:sz="4" w:space="0" w:color="auto"/>
            </w:tcBorders>
          </w:tcPr>
          <w:p w14:paraId="7A804AF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2341</w:t>
            </w:r>
          </w:p>
        </w:tc>
        <w:tc>
          <w:tcPr>
            <w:tcW w:w="739" w:type="dxa"/>
            <w:tcBorders>
              <w:left w:val="single" w:sz="4" w:space="0" w:color="auto"/>
            </w:tcBorders>
          </w:tcPr>
          <w:p w14:paraId="26CA010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1132</w:t>
            </w:r>
          </w:p>
        </w:tc>
        <w:tc>
          <w:tcPr>
            <w:tcW w:w="664" w:type="dxa"/>
            <w:tcBorders>
              <w:right w:val="single" w:sz="4" w:space="0" w:color="auto"/>
            </w:tcBorders>
          </w:tcPr>
          <w:p w14:paraId="2E95AAFB" w14:textId="4C65F25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1867</w:t>
            </w:r>
          </w:p>
        </w:tc>
        <w:tc>
          <w:tcPr>
            <w:tcW w:w="739" w:type="dxa"/>
            <w:tcBorders>
              <w:left w:val="single" w:sz="4" w:space="0" w:color="auto"/>
            </w:tcBorders>
          </w:tcPr>
          <w:p w14:paraId="3ECD1F53" w14:textId="1FCE70D0"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877</w:t>
            </w:r>
          </w:p>
        </w:tc>
      </w:tr>
      <w:tr w:rsidR="00155933" w:rsidRPr="003B11EC" w14:paraId="10A311CF" w14:textId="77777777" w:rsidTr="00155933">
        <w:tc>
          <w:tcPr>
            <w:tcW w:w="1995" w:type="dxa"/>
          </w:tcPr>
          <w:p w14:paraId="1131E017"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според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возрасна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структура</w:t>
            </w:r>
            <w:proofErr w:type="spellEnd"/>
          </w:p>
        </w:tc>
        <w:tc>
          <w:tcPr>
            <w:tcW w:w="664" w:type="dxa"/>
            <w:tcBorders>
              <w:right w:val="single" w:sz="4" w:space="0" w:color="auto"/>
            </w:tcBorders>
          </w:tcPr>
          <w:p w14:paraId="416E932B" w14:textId="77777777" w:rsidR="00155933" w:rsidRPr="003B11EC" w:rsidRDefault="00155933" w:rsidP="00155933">
            <w:pPr>
              <w:rPr>
                <w:rFonts w:asciiTheme="minorHAnsi" w:eastAsia="Calibri" w:hAnsiTheme="minorHAnsi" w:cstheme="minorHAnsi"/>
                <w:sz w:val="22"/>
                <w:szCs w:val="22"/>
              </w:rPr>
            </w:pPr>
          </w:p>
        </w:tc>
        <w:tc>
          <w:tcPr>
            <w:tcW w:w="739" w:type="dxa"/>
            <w:tcBorders>
              <w:left w:val="single" w:sz="4" w:space="0" w:color="auto"/>
            </w:tcBorders>
          </w:tcPr>
          <w:p w14:paraId="4A10B708" w14:textId="77777777" w:rsidR="00155933" w:rsidRPr="003B11EC" w:rsidRDefault="00155933" w:rsidP="00155933">
            <w:pPr>
              <w:rPr>
                <w:rFonts w:asciiTheme="minorHAnsi" w:eastAsia="Calibri" w:hAnsiTheme="minorHAnsi" w:cstheme="minorHAnsi"/>
                <w:sz w:val="22"/>
                <w:szCs w:val="22"/>
              </w:rPr>
            </w:pPr>
          </w:p>
        </w:tc>
        <w:tc>
          <w:tcPr>
            <w:tcW w:w="664" w:type="dxa"/>
            <w:tcBorders>
              <w:right w:val="single" w:sz="4" w:space="0" w:color="auto"/>
            </w:tcBorders>
          </w:tcPr>
          <w:p w14:paraId="7E4A82A6" w14:textId="77777777" w:rsidR="00155933" w:rsidRPr="003B11EC" w:rsidRDefault="00155933" w:rsidP="00155933">
            <w:pPr>
              <w:rPr>
                <w:rFonts w:asciiTheme="minorHAnsi" w:eastAsia="Calibri" w:hAnsiTheme="minorHAnsi" w:cstheme="minorHAnsi"/>
                <w:sz w:val="22"/>
                <w:szCs w:val="22"/>
              </w:rPr>
            </w:pPr>
          </w:p>
        </w:tc>
        <w:tc>
          <w:tcPr>
            <w:tcW w:w="739" w:type="dxa"/>
            <w:tcBorders>
              <w:left w:val="single" w:sz="4" w:space="0" w:color="auto"/>
            </w:tcBorders>
          </w:tcPr>
          <w:p w14:paraId="0B8304DB" w14:textId="77777777" w:rsidR="00155933" w:rsidRPr="003B11EC" w:rsidRDefault="00155933" w:rsidP="00155933">
            <w:pPr>
              <w:rPr>
                <w:rFonts w:asciiTheme="minorHAnsi" w:eastAsia="Calibri" w:hAnsiTheme="minorHAnsi" w:cstheme="minorHAnsi"/>
                <w:sz w:val="22"/>
                <w:szCs w:val="22"/>
              </w:rPr>
            </w:pPr>
          </w:p>
        </w:tc>
        <w:tc>
          <w:tcPr>
            <w:tcW w:w="664" w:type="dxa"/>
            <w:tcBorders>
              <w:right w:val="single" w:sz="4" w:space="0" w:color="auto"/>
            </w:tcBorders>
          </w:tcPr>
          <w:p w14:paraId="3C5E046D" w14:textId="77777777" w:rsidR="00155933" w:rsidRPr="003B11EC" w:rsidRDefault="00155933" w:rsidP="00155933">
            <w:pPr>
              <w:rPr>
                <w:rFonts w:asciiTheme="minorHAnsi" w:eastAsia="Calibri" w:hAnsiTheme="minorHAnsi" w:cstheme="minorHAnsi"/>
                <w:sz w:val="22"/>
                <w:szCs w:val="22"/>
              </w:rPr>
            </w:pPr>
          </w:p>
        </w:tc>
        <w:tc>
          <w:tcPr>
            <w:tcW w:w="739" w:type="dxa"/>
            <w:tcBorders>
              <w:left w:val="single" w:sz="4" w:space="0" w:color="auto"/>
            </w:tcBorders>
          </w:tcPr>
          <w:p w14:paraId="7DDC8C48" w14:textId="77777777" w:rsidR="00155933" w:rsidRPr="003B11EC" w:rsidRDefault="00155933" w:rsidP="00155933">
            <w:pPr>
              <w:rPr>
                <w:rFonts w:asciiTheme="minorHAnsi" w:eastAsia="Calibri" w:hAnsiTheme="minorHAnsi" w:cstheme="minorHAnsi"/>
                <w:sz w:val="22"/>
                <w:szCs w:val="22"/>
              </w:rPr>
            </w:pPr>
          </w:p>
        </w:tc>
        <w:tc>
          <w:tcPr>
            <w:tcW w:w="664" w:type="dxa"/>
            <w:tcBorders>
              <w:right w:val="single" w:sz="4" w:space="0" w:color="auto"/>
            </w:tcBorders>
          </w:tcPr>
          <w:p w14:paraId="10FE9953" w14:textId="77777777" w:rsidR="00155933" w:rsidRPr="003B11EC" w:rsidRDefault="00155933" w:rsidP="00155933">
            <w:pPr>
              <w:rPr>
                <w:rFonts w:asciiTheme="minorHAnsi" w:eastAsia="Calibri" w:hAnsiTheme="minorHAnsi" w:cstheme="minorHAnsi"/>
                <w:sz w:val="22"/>
                <w:szCs w:val="22"/>
              </w:rPr>
            </w:pPr>
          </w:p>
        </w:tc>
        <w:tc>
          <w:tcPr>
            <w:tcW w:w="739" w:type="dxa"/>
            <w:tcBorders>
              <w:left w:val="single" w:sz="4" w:space="0" w:color="auto"/>
            </w:tcBorders>
          </w:tcPr>
          <w:p w14:paraId="124CBFAD" w14:textId="77777777" w:rsidR="00155933" w:rsidRPr="003B11EC" w:rsidRDefault="00155933" w:rsidP="00155933">
            <w:pPr>
              <w:rPr>
                <w:rFonts w:asciiTheme="minorHAnsi" w:eastAsia="Calibri" w:hAnsiTheme="minorHAnsi" w:cstheme="minorHAnsi"/>
                <w:sz w:val="22"/>
                <w:szCs w:val="22"/>
              </w:rPr>
            </w:pPr>
          </w:p>
        </w:tc>
        <w:tc>
          <w:tcPr>
            <w:tcW w:w="664" w:type="dxa"/>
            <w:tcBorders>
              <w:right w:val="single" w:sz="4" w:space="0" w:color="auto"/>
            </w:tcBorders>
          </w:tcPr>
          <w:p w14:paraId="2561FE01" w14:textId="77777777" w:rsidR="00155933" w:rsidRPr="003B11EC" w:rsidRDefault="00155933" w:rsidP="00155933">
            <w:pPr>
              <w:rPr>
                <w:rFonts w:asciiTheme="minorHAnsi" w:eastAsia="Calibri" w:hAnsiTheme="minorHAnsi" w:cstheme="minorHAnsi"/>
                <w:sz w:val="22"/>
                <w:szCs w:val="22"/>
              </w:rPr>
            </w:pPr>
          </w:p>
        </w:tc>
        <w:tc>
          <w:tcPr>
            <w:tcW w:w="739" w:type="dxa"/>
            <w:tcBorders>
              <w:left w:val="single" w:sz="4" w:space="0" w:color="auto"/>
            </w:tcBorders>
          </w:tcPr>
          <w:p w14:paraId="3B5A4202" w14:textId="77777777" w:rsidR="00155933" w:rsidRPr="003B11EC" w:rsidRDefault="00155933" w:rsidP="00155933">
            <w:pPr>
              <w:rPr>
                <w:rFonts w:asciiTheme="minorHAnsi" w:eastAsia="Calibri" w:hAnsiTheme="minorHAnsi" w:cstheme="minorHAnsi"/>
                <w:sz w:val="22"/>
                <w:szCs w:val="22"/>
              </w:rPr>
            </w:pPr>
          </w:p>
        </w:tc>
      </w:tr>
      <w:tr w:rsidR="00155933" w:rsidRPr="003B11EC" w14:paraId="4AB82EFD" w14:textId="77777777" w:rsidTr="00155933">
        <w:tc>
          <w:tcPr>
            <w:tcW w:w="1995" w:type="dxa"/>
          </w:tcPr>
          <w:p w14:paraId="5AEEE5D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15-19</w:t>
            </w:r>
          </w:p>
        </w:tc>
        <w:tc>
          <w:tcPr>
            <w:tcW w:w="664" w:type="dxa"/>
            <w:tcBorders>
              <w:right w:val="single" w:sz="4" w:space="0" w:color="auto"/>
            </w:tcBorders>
          </w:tcPr>
          <w:p w14:paraId="19F3AF4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73</w:t>
            </w:r>
          </w:p>
        </w:tc>
        <w:tc>
          <w:tcPr>
            <w:tcW w:w="739" w:type="dxa"/>
            <w:tcBorders>
              <w:left w:val="single" w:sz="4" w:space="0" w:color="auto"/>
            </w:tcBorders>
          </w:tcPr>
          <w:p w14:paraId="34976E7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27</w:t>
            </w:r>
          </w:p>
        </w:tc>
        <w:tc>
          <w:tcPr>
            <w:tcW w:w="664" w:type="dxa"/>
            <w:tcBorders>
              <w:right w:val="single" w:sz="4" w:space="0" w:color="auto"/>
            </w:tcBorders>
          </w:tcPr>
          <w:p w14:paraId="3076806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146</w:t>
            </w:r>
          </w:p>
        </w:tc>
        <w:tc>
          <w:tcPr>
            <w:tcW w:w="739" w:type="dxa"/>
            <w:tcBorders>
              <w:left w:val="single" w:sz="4" w:space="0" w:color="auto"/>
            </w:tcBorders>
          </w:tcPr>
          <w:p w14:paraId="4D281AA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59</w:t>
            </w:r>
          </w:p>
        </w:tc>
        <w:tc>
          <w:tcPr>
            <w:tcW w:w="664" w:type="dxa"/>
            <w:tcBorders>
              <w:right w:val="single" w:sz="4" w:space="0" w:color="auto"/>
            </w:tcBorders>
          </w:tcPr>
          <w:p w14:paraId="169427F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106</w:t>
            </w:r>
          </w:p>
        </w:tc>
        <w:tc>
          <w:tcPr>
            <w:tcW w:w="739" w:type="dxa"/>
            <w:tcBorders>
              <w:left w:val="single" w:sz="4" w:space="0" w:color="auto"/>
            </w:tcBorders>
          </w:tcPr>
          <w:p w14:paraId="4CCE867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44</w:t>
            </w:r>
          </w:p>
        </w:tc>
        <w:tc>
          <w:tcPr>
            <w:tcW w:w="664" w:type="dxa"/>
            <w:tcBorders>
              <w:right w:val="single" w:sz="4" w:space="0" w:color="auto"/>
            </w:tcBorders>
          </w:tcPr>
          <w:p w14:paraId="2A08C17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55</w:t>
            </w:r>
          </w:p>
        </w:tc>
        <w:tc>
          <w:tcPr>
            <w:tcW w:w="739" w:type="dxa"/>
            <w:tcBorders>
              <w:left w:val="single" w:sz="4" w:space="0" w:color="auto"/>
            </w:tcBorders>
          </w:tcPr>
          <w:p w14:paraId="2CF1F9D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25</w:t>
            </w:r>
          </w:p>
        </w:tc>
        <w:tc>
          <w:tcPr>
            <w:tcW w:w="664" w:type="dxa"/>
            <w:tcBorders>
              <w:right w:val="single" w:sz="4" w:space="0" w:color="auto"/>
            </w:tcBorders>
          </w:tcPr>
          <w:p w14:paraId="5A09CB19" w14:textId="6FAD3AFE"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27</w:t>
            </w:r>
          </w:p>
        </w:tc>
        <w:tc>
          <w:tcPr>
            <w:tcW w:w="739" w:type="dxa"/>
            <w:tcBorders>
              <w:left w:val="single" w:sz="4" w:space="0" w:color="auto"/>
            </w:tcBorders>
          </w:tcPr>
          <w:p w14:paraId="44C167CE" w14:textId="6596657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12</w:t>
            </w:r>
          </w:p>
        </w:tc>
      </w:tr>
      <w:tr w:rsidR="00155933" w:rsidRPr="003B11EC" w14:paraId="7FD989DB" w14:textId="77777777" w:rsidTr="00155933">
        <w:tc>
          <w:tcPr>
            <w:tcW w:w="1995" w:type="dxa"/>
          </w:tcPr>
          <w:p w14:paraId="16EF81F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20-24</w:t>
            </w:r>
          </w:p>
        </w:tc>
        <w:tc>
          <w:tcPr>
            <w:tcW w:w="664" w:type="dxa"/>
            <w:tcBorders>
              <w:right w:val="single" w:sz="4" w:space="0" w:color="auto"/>
            </w:tcBorders>
          </w:tcPr>
          <w:p w14:paraId="7D5ABE3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180</w:t>
            </w:r>
          </w:p>
        </w:tc>
        <w:tc>
          <w:tcPr>
            <w:tcW w:w="739" w:type="dxa"/>
            <w:tcBorders>
              <w:left w:val="single" w:sz="4" w:space="0" w:color="auto"/>
            </w:tcBorders>
          </w:tcPr>
          <w:p w14:paraId="1D3F649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88</w:t>
            </w:r>
          </w:p>
        </w:tc>
        <w:tc>
          <w:tcPr>
            <w:tcW w:w="664" w:type="dxa"/>
            <w:tcBorders>
              <w:right w:val="single" w:sz="4" w:space="0" w:color="auto"/>
            </w:tcBorders>
          </w:tcPr>
          <w:p w14:paraId="240312B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344</w:t>
            </w:r>
          </w:p>
        </w:tc>
        <w:tc>
          <w:tcPr>
            <w:tcW w:w="739" w:type="dxa"/>
            <w:tcBorders>
              <w:left w:val="single" w:sz="4" w:space="0" w:color="auto"/>
            </w:tcBorders>
          </w:tcPr>
          <w:p w14:paraId="24F25EE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159</w:t>
            </w:r>
          </w:p>
        </w:tc>
        <w:tc>
          <w:tcPr>
            <w:tcW w:w="664" w:type="dxa"/>
            <w:tcBorders>
              <w:right w:val="single" w:sz="4" w:space="0" w:color="auto"/>
            </w:tcBorders>
          </w:tcPr>
          <w:p w14:paraId="012FD55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230</w:t>
            </w:r>
          </w:p>
        </w:tc>
        <w:tc>
          <w:tcPr>
            <w:tcW w:w="739" w:type="dxa"/>
            <w:tcBorders>
              <w:left w:val="single" w:sz="4" w:space="0" w:color="auto"/>
            </w:tcBorders>
          </w:tcPr>
          <w:p w14:paraId="2318CD3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127</w:t>
            </w:r>
          </w:p>
        </w:tc>
        <w:tc>
          <w:tcPr>
            <w:tcW w:w="664" w:type="dxa"/>
            <w:tcBorders>
              <w:right w:val="single" w:sz="4" w:space="0" w:color="auto"/>
            </w:tcBorders>
          </w:tcPr>
          <w:p w14:paraId="09848F1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233</w:t>
            </w:r>
          </w:p>
        </w:tc>
        <w:tc>
          <w:tcPr>
            <w:tcW w:w="739" w:type="dxa"/>
            <w:tcBorders>
              <w:left w:val="single" w:sz="4" w:space="0" w:color="auto"/>
            </w:tcBorders>
          </w:tcPr>
          <w:p w14:paraId="3D71625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126</w:t>
            </w:r>
          </w:p>
        </w:tc>
        <w:tc>
          <w:tcPr>
            <w:tcW w:w="664" w:type="dxa"/>
            <w:tcBorders>
              <w:right w:val="single" w:sz="4" w:space="0" w:color="auto"/>
            </w:tcBorders>
          </w:tcPr>
          <w:p w14:paraId="41D6A006" w14:textId="30C2F46B"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125</w:t>
            </w:r>
          </w:p>
        </w:tc>
        <w:tc>
          <w:tcPr>
            <w:tcW w:w="739" w:type="dxa"/>
            <w:tcBorders>
              <w:left w:val="single" w:sz="4" w:space="0" w:color="auto"/>
            </w:tcBorders>
          </w:tcPr>
          <w:p w14:paraId="61C5E470" w14:textId="7FBB790E"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68</w:t>
            </w:r>
          </w:p>
        </w:tc>
      </w:tr>
      <w:tr w:rsidR="00155933" w:rsidRPr="003B11EC" w14:paraId="6408A95F" w14:textId="77777777" w:rsidTr="00155933">
        <w:tc>
          <w:tcPr>
            <w:tcW w:w="1995" w:type="dxa"/>
          </w:tcPr>
          <w:p w14:paraId="578A895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25-29</w:t>
            </w:r>
          </w:p>
        </w:tc>
        <w:tc>
          <w:tcPr>
            <w:tcW w:w="664" w:type="dxa"/>
            <w:tcBorders>
              <w:right w:val="single" w:sz="4" w:space="0" w:color="auto"/>
            </w:tcBorders>
          </w:tcPr>
          <w:p w14:paraId="78C3FFA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206</w:t>
            </w:r>
          </w:p>
        </w:tc>
        <w:tc>
          <w:tcPr>
            <w:tcW w:w="739" w:type="dxa"/>
            <w:tcBorders>
              <w:left w:val="single" w:sz="4" w:space="0" w:color="auto"/>
            </w:tcBorders>
          </w:tcPr>
          <w:p w14:paraId="1233D88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120</w:t>
            </w:r>
          </w:p>
        </w:tc>
        <w:tc>
          <w:tcPr>
            <w:tcW w:w="664" w:type="dxa"/>
            <w:tcBorders>
              <w:right w:val="single" w:sz="4" w:space="0" w:color="auto"/>
            </w:tcBorders>
          </w:tcPr>
          <w:p w14:paraId="6A07714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339</w:t>
            </w:r>
          </w:p>
        </w:tc>
        <w:tc>
          <w:tcPr>
            <w:tcW w:w="739" w:type="dxa"/>
            <w:tcBorders>
              <w:left w:val="single" w:sz="4" w:space="0" w:color="auto"/>
            </w:tcBorders>
          </w:tcPr>
          <w:p w14:paraId="3A91019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185</w:t>
            </w:r>
          </w:p>
        </w:tc>
        <w:tc>
          <w:tcPr>
            <w:tcW w:w="664" w:type="dxa"/>
            <w:tcBorders>
              <w:right w:val="single" w:sz="4" w:space="0" w:color="auto"/>
            </w:tcBorders>
          </w:tcPr>
          <w:p w14:paraId="67F6C70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224</w:t>
            </w:r>
          </w:p>
        </w:tc>
        <w:tc>
          <w:tcPr>
            <w:tcW w:w="739" w:type="dxa"/>
            <w:tcBorders>
              <w:left w:val="single" w:sz="4" w:space="0" w:color="auto"/>
            </w:tcBorders>
          </w:tcPr>
          <w:p w14:paraId="013F760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127</w:t>
            </w:r>
          </w:p>
        </w:tc>
        <w:tc>
          <w:tcPr>
            <w:tcW w:w="664" w:type="dxa"/>
            <w:tcBorders>
              <w:right w:val="single" w:sz="4" w:space="0" w:color="auto"/>
            </w:tcBorders>
          </w:tcPr>
          <w:p w14:paraId="7AA07DE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199</w:t>
            </w:r>
          </w:p>
        </w:tc>
        <w:tc>
          <w:tcPr>
            <w:tcW w:w="739" w:type="dxa"/>
            <w:tcBorders>
              <w:left w:val="single" w:sz="4" w:space="0" w:color="auto"/>
            </w:tcBorders>
          </w:tcPr>
          <w:p w14:paraId="7A0AF50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119</w:t>
            </w:r>
          </w:p>
        </w:tc>
        <w:tc>
          <w:tcPr>
            <w:tcW w:w="664" w:type="dxa"/>
            <w:tcBorders>
              <w:right w:val="single" w:sz="4" w:space="0" w:color="auto"/>
            </w:tcBorders>
          </w:tcPr>
          <w:p w14:paraId="11684CA5" w14:textId="26C85EF2"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142</w:t>
            </w:r>
          </w:p>
        </w:tc>
        <w:tc>
          <w:tcPr>
            <w:tcW w:w="739" w:type="dxa"/>
            <w:tcBorders>
              <w:left w:val="single" w:sz="4" w:space="0" w:color="auto"/>
            </w:tcBorders>
          </w:tcPr>
          <w:p w14:paraId="695103B8" w14:textId="45106270"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80</w:t>
            </w:r>
          </w:p>
        </w:tc>
      </w:tr>
      <w:tr w:rsidR="00155933" w:rsidRPr="003B11EC" w14:paraId="456E8EF1" w14:textId="77777777" w:rsidTr="00155933">
        <w:tc>
          <w:tcPr>
            <w:tcW w:w="1995" w:type="dxa"/>
          </w:tcPr>
          <w:p w14:paraId="3B56813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30-34</w:t>
            </w:r>
          </w:p>
        </w:tc>
        <w:tc>
          <w:tcPr>
            <w:tcW w:w="664" w:type="dxa"/>
            <w:tcBorders>
              <w:right w:val="single" w:sz="4" w:space="0" w:color="auto"/>
            </w:tcBorders>
          </w:tcPr>
          <w:p w14:paraId="00A7334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206</w:t>
            </w:r>
          </w:p>
        </w:tc>
        <w:tc>
          <w:tcPr>
            <w:tcW w:w="739" w:type="dxa"/>
            <w:tcBorders>
              <w:left w:val="single" w:sz="4" w:space="0" w:color="auto"/>
            </w:tcBorders>
          </w:tcPr>
          <w:p w14:paraId="29671C0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102</w:t>
            </w:r>
          </w:p>
        </w:tc>
        <w:tc>
          <w:tcPr>
            <w:tcW w:w="664" w:type="dxa"/>
            <w:tcBorders>
              <w:right w:val="single" w:sz="4" w:space="0" w:color="auto"/>
            </w:tcBorders>
          </w:tcPr>
          <w:p w14:paraId="73AA642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331</w:t>
            </w:r>
          </w:p>
        </w:tc>
        <w:tc>
          <w:tcPr>
            <w:tcW w:w="739" w:type="dxa"/>
            <w:tcBorders>
              <w:left w:val="single" w:sz="4" w:space="0" w:color="auto"/>
            </w:tcBorders>
          </w:tcPr>
          <w:p w14:paraId="6AD1E37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162</w:t>
            </w:r>
          </w:p>
        </w:tc>
        <w:tc>
          <w:tcPr>
            <w:tcW w:w="664" w:type="dxa"/>
            <w:tcBorders>
              <w:right w:val="single" w:sz="4" w:space="0" w:color="auto"/>
            </w:tcBorders>
          </w:tcPr>
          <w:p w14:paraId="110FDE4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221</w:t>
            </w:r>
          </w:p>
        </w:tc>
        <w:tc>
          <w:tcPr>
            <w:tcW w:w="739" w:type="dxa"/>
            <w:tcBorders>
              <w:left w:val="single" w:sz="4" w:space="0" w:color="auto"/>
            </w:tcBorders>
          </w:tcPr>
          <w:p w14:paraId="28CF8E2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116</w:t>
            </w:r>
          </w:p>
        </w:tc>
        <w:tc>
          <w:tcPr>
            <w:tcW w:w="664" w:type="dxa"/>
            <w:tcBorders>
              <w:right w:val="single" w:sz="4" w:space="0" w:color="auto"/>
            </w:tcBorders>
          </w:tcPr>
          <w:p w14:paraId="3D8E579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191</w:t>
            </w:r>
          </w:p>
        </w:tc>
        <w:tc>
          <w:tcPr>
            <w:tcW w:w="739" w:type="dxa"/>
            <w:tcBorders>
              <w:left w:val="single" w:sz="4" w:space="0" w:color="auto"/>
            </w:tcBorders>
          </w:tcPr>
          <w:p w14:paraId="18C4519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108</w:t>
            </w:r>
          </w:p>
        </w:tc>
        <w:tc>
          <w:tcPr>
            <w:tcW w:w="664" w:type="dxa"/>
            <w:tcBorders>
              <w:right w:val="single" w:sz="4" w:space="0" w:color="auto"/>
            </w:tcBorders>
          </w:tcPr>
          <w:p w14:paraId="3E7AFE19" w14:textId="4AA39EA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153</w:t>
            </w:r>
          </w:p>
        </w:tc>
        <w:tc>
          <w:tcPr>
            <w:tcW w:w="739" w:type="dxa"/>
            <w:tcBorders>
              <w:left w:val="single" w:sz="4" w:space="0" w:color="auto"/>
            </w:tcBorders>
          </w:tcPr>
          <w:p w14:paraId="0F72E2AC" w14:textId="701778E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86</w:t>
            </w:r>
          </w:p>
        </w:tc>
      </w:tr>
      <w:tr w:rsidR="00155933" w:rsidRPr="003B11EC" w14:paraId="516F89CD" w14:textId="77777777" w:rsidTr="00155933">
        <w:tc>
          <w:tcPr>
            <w:tcW w:w="1995" w:type="dxa"/>
          </w:tcPr>
          <w:p w14:paraId="3D6E7EB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35-39</w:t>
            </w:r>
          </w:p>
        </w:tc>
        <w:tc>
          <w:tcPr>
            <w:tcW w:w="664" w:type="dxa"/>
            <w:tcBorders>
              <w:right w:val="single" w:sz="4" w:space="0" w:color="auto"/>
            </w:tcBorders>
          </w:tcPr>
          <w:p w14:paraId="52FFA05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188</w:t>
            </w:r>
          </w:p>
        </w:tc>
        <w:tc>
          <w:tcPr>
            <w:tcW w:w="739" w:type="dxa"/>
            <w:tcBorders>
              <w:left w:val="single" w:sz="4" w:space="0" w:color="auto"/>
            </w:tcBorders>
          </w:tcPr>
          <w:p w14:paraId="33B751D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99</w:t>
            </w:r>
          </w:p>
        </w:tc>
        <w:tc>
          <w:tcPr>
            <w:tcW w:w="664" w:type="dxa"/>
            <w:tcBorders>
              <w:right w:val="single" w:sz="4" w:space="0" w:color="auto"/>
            </w:tcBorders>
          </w:tcPr>
          <w:p w14:paraId="1ACAB6D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314</w:t>
            </w:r>
          </w:p>
        </w:tc>
        <w:tc>
          <w:tcPr>
            <w:tcW w:w="739" w:type="dxa"/>
            <w:tcBorders>
              <w:left w:val="single" w:sz="4" w:space="0" w:color="auto"/>
            </w:tcBorders>
          </w:tcPr>
          <w:p w14:paraId="6DD4150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147</w:t>
            </w:r>
          </w:p>
        </w:tc>
        <w:tc>
          <w:tcPr>
            <w:tcW w:w="664" w:type="dxa"/>
            <w:tcBorders>
              <w:right w:val="single" w:sz="4" w:space="0" w:color="auto"/>
            </w:tcBorders>
          </w:tcPr>
          <w:p w14:paraId="7C3710E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218</w:t>
            </w:r>
          </w:p>
        </w:tc>
        <w:tc>
          <w:tcPr>
            <w:tcW w:w="739" w:type="dxa"/>
            <w:tcBorders>
              <w:left w:val="single" w:sz="4" w:space="0" w:color="auto"/>
            </w:tcBorders>
          </w:tcPr>
          <w:p w14:paraId="6790F8E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113</w:t>
            </w:r>
          </w:p>
        </w:tc>
        <w:tc>
          <w:tcPr>
            <w:tcW w:w="664" w:type="dxa"/>
            <w:tcBorders>
              <w:right w:val="single" w:sz="4" w:space="0" w:color="auto"/>
            </w:tcBorders>
          </w:tcPr>
          <w:p w14:paraId="3FA8FD7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157</w:t>
            </w:r>
          </w:p>
        </w:tc>
        <w:tc>
          <w:tcPr>
            <w:tcW w:w="739" w:type="dxa"/>
            <w:tcBorders>
              <w:left w:val="single" w:sz="4" w:space="0" w:color="auto"/>
            </w:tcBorders>
          </w:tcPr>
          <w:p w14:paraId="5111D39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81</w:t>
            </w:r>
          </w:p>
        </w:tc>
        <w:tc>
          <w:tcPr>
            <w:tcW w:w="664" w:type="dxa"/>
            <w:tcBorders>
              <w:right w:val="single" w:sz="4" w:space="0" w:color="auto"/>
            </w:tcBorders>
          </w:tcPr>
          <w:p w14:paraId="33EF3B9F" w14:textId="6FC2334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150</w:t>
            </w:r>
          </w:p>
        </w:tc>
        <w:tc>
          <w:tcPr>
            <w:tcW w:w="739" w:type="dxa"/>
            <w:tcBorders>
              <w:left w:val="single" w:sz="4" w:space="0" w:color="auto"/>
            </w:tcBorders>
          </w:tcPr>
          <w:p w14:paraId="7BCF0E96" w14:textId="30A3B79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73</w:t>
            </w:r>
          </w:p>
        </w:tc>
      </w:tr>
      <w:tr w:rsidR="00155933" w:rsidRPr="003B11EC" w14:paraId="2A16A954" w14:textId="77777777" w:rsidTr="00155933">
        <w:tc>
          <w:tcPr>
            <w:tcW w:w="1995" w:type="dxa"/>
          </w:tcPr>
          <w:p w14:paraId="3F065A4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40-44</w:t>
            </w:r>
          </w:p>
        </w:tc>
        <w:tc>
          <w:tcPr>
            <w:tcW w:w="664" w:type="dxa"/>
            <w:tcBorders>
              <w:right w:val="single" w:sz="4" w:space="0" w:color="auto"/>
            </w:tcBorders>
          </w:tcPr>
          <w:p w14:paraId="71C3648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203</w:t>
            </w:r>
          </w:p>
        </w:tc>
        <w:tc>
          <w:tcPr>
            <w:tcW w:w="739" w:type="dxa"/>
            <w:tcBorders>
              <w:left w:val="single" w:sz="4" w:space="0" w:color="auto"/>
            </w:tcBorders>
          </w:tcPr>
          <w:p w14:paraId="6FF5B64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99</w:t>
            </w:r>
          </w:p>
        </w:tc>
        <w:tc>
          <w:tcPr>
            <w:tcW w:w="664" w:type="dxa"/>
            <w:tcBorders>
              <w:right w:val="single" w:sz="4" w:space="0" w:color="auto"/>
            </w:tcBorders>
          </w:tcPr>
          <w:p w14:paraId="405FF85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350</w:t>
            </w:r>
          </w:p>
        </w:tc>
        <w:tc>
          <w:tcPr>
            <w:tcW w:w="739" w:type="dxa"/>
            <w:tcBorders>
              <w:left w:val="single" w:sz="4" w:space="0" w:color="auto"/>
            </w:tcBorders>
          </w:tcPr>
          <w:p w14:paraId="3CC74DB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166</w:t>
            </w:r>
          </w:p>
        </w:tc>
        <w:tc>
          <w:tcPr>
            <w:tcW w:w="664" w:type="dxa"/>
            <w:tcBorders>
              <w:right w:val="single" w:sz="4" w:space="0" w:color="auto"/>
            </w:tcBorders>
          </w:tcPr>
          <w:p w14:paraId="44FD481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241</w:t>
            </w:r>
          </w:p>
        </w:tc>
        <w:tc>
          <w:tcPr>
            <w:tcW w:w="739" w:type="dxa"/>
            <w:tcBorders>
              <w:left w:val="single" w:sz="4" w:space="0" w:color="auto"/>
            </w:tcBorders>
          </w:tcPr>
          <w:p w14:paraId="43C34F5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125</w:t>
            </w:r>
          </w:p>
        </w:tc>
        <w:tc>
          <w:tcPr>
            <w:tcW w:w="664" w:type="dxa"/>
            <w:tcBorders>
              <w:right w:val="single" w:sz="4" w:space="0" w:color="auto"/>
            </w:tcBorders>
          </w:tcPr>
          <w:p w14:paraId="36C7337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193</w:t>
            </w:r>
          </w:p>
        </w:tc>
        <w:tc>
          <w:tcPr>
            <w:tcW w:w="739" w:type="dxa"/>
            <w:tcBorders>
              <w:left w:val="single" w:sz="4" w:space="0" w:color="auto"/>
            </w:tcBorders>
          </w:tcPr>
          <w:p w14:paraId="130E2FE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105</w:t>
            </w:r>
          </w:p>
        </w:tc>
        <w:tc>
          <w:tcPr>
            <w:tcW w:w="664" w:type="dxa"/>
            <w:tcBorders>
              <w:right w:val="single" w:sz="4" w:space="0" w:color="auto"/>
            </w:tcBorders>
          </w:tcPr>
          <w:p w14:paraId="22516CD1" w14:textId="62D266C9"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168</w:t>
            </w:r>
          </w:p>
        </w:tc>
        <w:tc>
          <w:tcPr>
            <w:tcW w:w="739" w:type="dxa"/>
            <w:tcBorders>
              <w:left w:val="single" w:sz="4" w:space="0" w:color="auto"/>
            </w:tcBorders>
          </w:tcPr>
          <w:p w14:paraId="28C85FF9" w14:textId="651C296C"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94</w:t>
            </w:r>
          </w:p>
        </w:tc>
      </w:tr>
      <w:tr w:rsidR="00155933" w:rsidRPr="003B11EC" w14:paraId="66CE0DF7" w14:textId="77777777" w:rsidTr="00155933">
        <w:tc>
          <w:tcPr>
            <w:tcW w:w="1995" w:type="dxa"/>
          </w:tcPr>
          <w:p w14:paraId="426AB52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45-49</w:t>
            </w:r>
          </w:p>
        </w:tc>
        <w:tc>
          <w:tcPr>
            <w:tcW w:w="664" w:type="dxa"/>
            <w:tcBorders>
              <w:right w:val="single" w:sz="4" w:space="0" w:color="auto"/>
            </w:tcBorders>
          </w:tcPr>
          <w:p w14:paraId="12B3CD5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216</w:t>
            </w:r>
          </w:p>
        </w:tc>
        <w:tc>
          <w:tcPr>
            <w:tcW w:w="739" w:type="dxa"/>
            <w:tcBorders>
              <w:left w:val="single" w:sz="4" w:space="0" w:color="auto"/>
            </w:tcBorders>
          </w:tcPr>
          <w:p w14:paraId="16D9635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98</w:t>
            </w:r>
          </w:p>
        </w:tc>
        <w:tc>
          <w:tcPr>
            <w:tcW w:w="664" w:type="dxa"/>
            <w:tcBorders>
              <w:right w:val="single" w:sz="4" w:space="0" w:color="auto"/>
            </w:tcBorders>
          </w:tcPr>
          <w:p w14:paraId="2CC4C73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331</w:t>
            </w:r>
          </w:p>
        </w:tc>
        <w:tc>
          <w:tcPr>
            <w:tcW w:w="739" w:type="dxa"/>
            <w:tcBorders>
              <w:left w:val="single" w:sz="4" w:space="0" w:color="auto"/>
            </w:tcBorders>
          </w:tcPr>
          <w:p w14:paraId="141A5A5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154</w:t>
            </w:r>
          </w:p>
        </w:tc>
        <w:tc>
          <w:tcPr>
            <w:tcW w:w="664" w:type="dxa"/>
            <w:tcBorders>
              <w:right w:val="single" w:sz="4" w:space="0" w:color="auto"/>
            </w:tcBorders>
          </w:tcPr>
          <w:p w14:paraId="5207EC7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278</w:t>
            </w:r>
          </w:p>
        </w:tc>
        <w:tc>
          <w:tcPr>
            <w:tcW w:w="739" w:type="dxa"/>
            <w:tcBorders>
              <w:left w:val="single" w:sz="4" w:space="0" w:color="auto"/>
            </w:tcBorders>
          </w:tcPr>
          <w:p w14:paraId="15080BB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123</w:t>
            </w:r>
          </w:p>
        </w:tc>
        <w:tc>
          <w:tcPr>
            <w:tcW w:w="664" w:type="dxa"/>
            <w:tcBorders>
              <w:right w:val="single" w:sz="4" w:space="0" w:color="auto"/>
            </w:tcBorders>
          </w:tcPr>
          <w:p w14:paraId="70B64DE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233</w:t>
            </w:r>
          </w:p>
        </w:tc>
        <w:tc>
          <w:tcPr>
            <w:tcW w:w="739" w:type="dxa"/>
            <w:tcBorders>
              <w:left w:val="single" w:sz="4" w:space="0" w:color="auto"/>
            </w:tcBorders>
          </w:tcPr>
          <w:p w14:paraId="1CD8BD9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101</w:t>
            </w:r>
          </w:p>
        </w:tc>
        <w:tc>
          <w:tcPr>
            <w:tcW w:w="664" w:type="dxa"/>
            <w:tcBorders>
              <w:right w:val="single" w:sz="4" w:space="0" w:color="auto"/>
            </w:tcBorders>
          </w:tcPr>
          <w:p w14:paraId="41EE15C2" w14:textId="0BFF164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226</w:t>
            </w:r>
          </w:p>
        </w:tc>
        <w:tc>
          <w:tcPr>
            <w:tcW w:w="739" w:type="dxa"/>
            <w:tcBorders>
              <w:left w:val="single" w:sz="4" w:space="0" w:color="auto"/>
            </w:tcBorders>
          </w:tcPr>
          <w:p w14:paraId="65C58D63" w14:textId="22752C47"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96</w:t>
            </w:r>
          </w:p>
        </w:tc>
      </w:tr>
      <w:tr w:rsidR="00155933" w:rsidRPr="003B11EC" w14:paraId="58514E8A" w14:textId="77777777" w:rsidTr="00155933">
        <w:tc>
          <w:tcPr>
            <w:tcW w:w="1995" w:type="dxa"/>
          </w:tcPr>
          <w:p w14:paraId="09FAB85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50-54</w:t>
            </w:r>
          </w:p>
        </w:tc>
        <w:tc>
          <w:tcPr>
            <w:tcW w:w="664" w:type="dxa"/>
            <w:tcBorders>
              <w:right w:val="single" w:sz="4" w:space="0" w:color="auto"/>
            </w:tcBorders>
          </w:tcPr>
          <w:p w14:paraId="727F966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248</w:t>
            </w:r>
          </w:p>
        </w:tc>
        <w:tc>
          <w:tcPr>
            <w:tcW w:w="739" w:type="dxa"/>
            <w:tcBorders>
              <w:left w:val="single" w:sz="4" w:space="0" w:color="auto"/>
            </w:tcBorders>
          </w:tcPr>
          <w:p w14:paraId="23B91C3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112</w:t>
            </w:r>
          </w:p>
        </w:tc>
        <w:tc>
          <w:tcPr>
            <w:tcW w:w="664" w:type="dxa"/>
            <w:tcBorders>
              <w:right w:val="single" w:sz="4" w:space="0" w:color="auto"/>
            </w:tcBorders>
          </w:tcPr>
          <w:p w14:paraId="0F7B87E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339</w:t>
            </w:r>
          </w:p>
        </w:tc>
        <w:tc>
          <w:tcPr>
            <w:tcW w:w="739" w:type="dxa"/>
            <w:tcBorders>
              <w:left w:val="single" w:sz="4" w:space="0" w:color="auto"/>
            </w:tcBorders>
          </w:tcPr>
          <w:p w14:paraId="1119655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178</w:t>
            </w:r>
          </w:p>
        </w:tc>
        <w:tc>
          <w:tcPr>
            <w:tcW w:w="664" w:type="dxa"/>
            <w:tcBorders>
              <w:right w:val="single" w:sz="4" w:space="0" w:color="auto"/>
            </w:tcBorders>
          </w:tcPr>
          <w:p w14:paraId="165070F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319</w:t>
            </w:r>
          </w:p>
        </w:tc>
        <w:tc>
          <w:tcPr>
            <w:tcW w:w="739" w:type="dxa"/>
            <w:tcBorders>
              <w:left w:val="single" w:sz="4" w:space="0" w:color="auto"/>
            </w:tcBorders>
          </w:tcPr>
          <w:p w14:paraId="270AE22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175</w:t>
            </w:r>
          </w:p>
        </w:tc>
        <w:tc>
          <w:tcPr>
            <w:tcW w:w="664" w:type="dxa"/>
            <w:tcBorders>
              <w:right w:val="single" w:sz="4" w:space="0" w:color="auto"/>
            </w:tcBorders>
          </w:tcPr>
          <w:p w14:paraId="679339B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268</w:t>
            </w:r>
          </w:p>
        </w:tc>
        <w:tc>
          <w:tcPr>
            <w:tcW w:w="739" w:type="dxa"/>
            <w:tcBorders>
              <w:left w:val="single" w:sz="4" w:space="0" w:color="auto"/>
            </w:tcBorders>
          </w:tcPr>
          <w:p w14:paraId="16197D1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135</w:t>
            </w:r>
          </w:p>
        </w:tc>
        <w:tc>
          <w:tcPr>
            <w:tcW w:w="664" w:type="dxa"/>
            <w:tcBorders>
              <w:right w:val="single" w:sz="4" w:space="0" w:color="auto"/>
            </w:tcBorders>
          </w:tcPr>
          <w:p w14:paraId="6ADFC45F" w14:textId="5080C700"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214</w:t>
            </w:r>
          </w:p>
        </w:tc>
        <w:tc>
          <w:tcPr>
            <w:tcW w:w="739" w:type="dxa"/>
            <w:tcBorders>
              <w:left w:val="single" w:sz="4" w:space="0" w:color="auto"/>
            </w:tcBorders>
          </w:tcPr>
          <w:p w14:paraId="257D707E" w14:textId="18F273D2"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107</w:t>
            </w:r>
          </w:p>
        </w:tc>
      </w:tr>
      <w:tr w:rsidR="00155933" w:rsidRPr="003B11EC" w14:paraId="08CB3456" w14:textId="77777777" w:rsidTr="00155933">
        <w:tc>
          <w:tcPr>
            <w:tcW w:w="1995" w:type="dxa"/>
          </w:tcPr>
          <w:p w14:paraId="423EE9E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55-59</w:t>
            </w:r>
          </w:p>
        </w:tc>
        <w:tc>
          <w:tcPr>
            <w:tcW w:w="664" w:type="dxa"/>
            <w:tcBorders>
              <w:right w:val="single" w:sz="4" w:space="0" w:color="auto"/>
            </w:tcBorders>
          </w:tcPr>
          <w:p w14:paraId="029F769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426</w:t>
            </w:r>
          </w:p>
        </w:tc>
        <w:tc>
          <w:tcPr>
            <w:tcW w:w="739" w:type="dxa"/>
            <w:tcBorders>
              <w:left w:val="single" w:sz="4" w:space="0" w:color="auto"/>
            </w:tcBorders>
          </w:tcPr>
          <w:p w14:paraId="3A946EF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158</w:t>
            </w:r>
          </w:p>
        </w:tc>
        <w:tc>
          <w:tcPr>
            <w:tcW w:w="664" w:type="dxa"/>
            <w:tcBorders>
              <w:right w:val="single" w:sz="4" w:space="0" w:color="auto"/>
            </w:tcBorders>
          </w:tcPr>
          <w:p w14:paraId="6B72E9B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504</w:t>
            </w:r>
          </w:p>
        </w:tc>
        <w:tc>
          <w:tcPr>
            <w:tcW w:w="739" w:type="dxa"/>
            <w:tcBorders>
              <w:left w:val="single" w:sz="4" w:space="0" w:color="auto"/>
            </w:tcBorders>
          </w:tcPr>
          <w:p w14:paraId="327C90A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208</w:t>
            </w:r>
          </w:p>
        </w:tc>
        <w:tc>
          <w:tcPr>
            <w:tcW w:w="664" w:type="dxa"/>
            <w:tcBorders>
              <w:right w:val="single" w:sz="4" w:space="0" w:color="auto"/>
            </w:tcBorders>
          </w:tcPr>
          <w:p w14:paraId="6FC6570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461</w:t>
            </w:r>
          </w:p>
        </w:tc>
        <w:tc>
          <w:tcPr>
            <w:tcW w:w="739" w:type="dxa"/>
            <w:tcBorders>
              <w:left w:val="single" w:sz="4" w:space="0" w:color="auto"/>
            </w:tcBorders>
          </w:tcPr>
          <w:p w14:paraId="27053A6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220</w:t>
            </w:r>
          </w:p>
        </w:tc>
        <w:tc>
          <w:tcPr>
            <w:tcW w:w="664" w:type="dxa"/>
            <w:tcBorders>
              <w:right w:val="single" w:sz="4" w:space="0" w:color="auto"/>
            </w:tcBorders>
          </w:tcPr>
          <w:p w14:paraId="0E9F38C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356</w:t>
            </w:r>
          </w:p>
        </w:tc>
        <w:tc>
          <w:tcPr>
            <w:tcW w:w="739" w:type="dxa"/>
            <w:tcBorders>
              <w:left w:val="single" w:sz="4" w:space="0" w:color="auto"/>
            </w:tcBorders>
          </w:tcPr>
          <w:p w14:paraId="0D50C65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162</w:t>
            </w:r>
          </w:p>
        </w:tc>
        <w:tc>
          <w:tcPr>
            <w:tcW w:w="664" w:type="dxa"/>
            <w:tcBorders>
              <w:right w:val="single" w:sz="4" w:space="0" w:color="auto"/>
            </w:tcBorders>
          </w:tcPr>
          <w:p w14:paraId="6ED6A27E" w14:textId="6EFCEB4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292</w:t>
            </w:r>
          </w:p>
        </w:tc>
        <w:tc>
          <w:tcPr>
            <w:tcW w:w="739" w:type="dxa"/>
            <w:tcBorders>
              <w:left w:val="single" w:sz="4" w:space="0" w:color="auto"/>
            </w:tcBorders>
          </w:tcPr>
          <w:p w14:paraId="3B24AB44" w14:textId="2AAF641F"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124</w:t>
            </w:r>
          </w:p>
        </w:tc>
      </w:tr>
      <w:tr w:rsidR="00155933" w:rsidRPr="003B11EC" w14:paraId="6A9DD3E3" w14:textId="77777777" w:rsidTr="00155933">
        <w:tc>
          <w:tcPr>
            <w:tcW w:w="1995" w:type="dxa"/>
          </w:tcPr>
          <w:p w14:paraId="76A3788B"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над</w:t>
            </w:r>
            <w:proofErr w:type="spellEnd"/>
            <w:r w:rsidRPr="003B11EC">
              <w:rPr>
                <w:rFonts w:asciiTheme="minorHAnsi" w:eastAsia="Calibri" w:hAnsiTheme="minorHAnsi" w:cstheme="minorHAnsi"/>
                <w:sz w:val="22"/>
                <w:szCs w:val="22"/>
              </w:rPr>
              <w:t xml:space="preserve"> 60</w:t>
            </w:r>
          </w:p>
        </w:tc>
        <w:tc>
          <w:tcPr>
            <w:tcW w:w="664" w:type="dxa"/>
            <w:tcBorders>
              <w:right w:val="single" w:sz="4" w:space="0" w:color="auto"/>
            </w:tcBorders>
          </w:tcPr>
          <w:p w14:paraId="78545A4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543</w:t>
            </w:r>
          </w:p>
        </w:tc>
        <w:tc>
          <w:tcPr>
            <w:tcW w:w="739" w:type="dxa"/>
            <w:tcBorders>
              <w:left w:val="single" w:sz="4" w:space="0" w:color="auto"/>
            </w:tcBorders>
          </w:tcPr>
          <w:p w14:paraId="5717C09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146</w:t>
            </w:r>
          </w:p>
        </w:tc>
        <w:tc>
          <w:tcPr>
            <w:tcW w:w="664" w:type="dxa"/>
            <w:tcBorders>
              <w:right w:val="single" w:sz="4" w:space="0" w:color="auto"/>
            </w:tcBorders>
          </w:tcPr>
          <w:p w14:paraId="45442B4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600</w:t>
            </w:r>
          </w:p>
        </w:tc>
        <w:tc>
          <w:tcPr>
            <w:tcW w:w="739" w:type="dxa"/>
            <w:tcBorders>
              <w:left w:val="single" w:sz="4" w:space="0" w:color="auto"/>
            </w:tcBorders>
          </w:tcPr>
          <w:p w14:paraId="633C6AF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192</w:t>
            </w:r>
          </w:p>
        </w:tc>
        <w:tc>
          <w:tcPr>
            <w:tcW w:w="664" w:type="dxa"/>
            <w:tcBorders>
              <w:right w:val="single" w:sz="4" w:space="0" w:color="auto"/>
            </w:tcBorders>
          </w:tcPr>
          <w:p w14:paraId="1FE0D72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552</w:t>
            </w:r>
          </w:p>
        </w:tc>
        <w:tc>
          <w:tcPr>
            <w:tcW w:w="739" w:type="dxa"/>
            <w:tcBorders>
              <w:left w:val="single" w:sz="4" w:space="0" w:color="auto"/>
            </w:tcBorders>
          </w:tcPr>
          <w:p w14:paraId="0FAAE74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206</w:t>
            </w:r>
          </w:p>
        </w:tc>
        <w:tc>
          <w:tcPr>
            <w:tcW w:w="664" w:type="dxa"/>
            <w:tcBorders>
              <w:right w:val="single" w:sz="4" w:space="0" w:color="auto"/>
            </w:tcBorders>
          </w:tcPr>
          <w:p w14:paraId="2A788A0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456</w:t>
            </w:r>
          </w:p>
        </w:tc>
        <w:tc>
          <w:tcPr>
            <w:tcW w:w="739" w:type="dxa"/>
            <w:tcBorders>
              <w:left w:val="single" w:sz="4" w:space="0" w:color="auto"/>
            </w:tcBorders>
          </w:tcPr>
          <w:p w14:paraId="6D532D1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170</w:t>
            </w:r>
          </w:p>
        </w:tc>
        <w:tc>
          <w:tcPr>
            <w:tcW w:w="664" w:type="dxa"/>
            <w:tcBorders>
              <w:right w:val="single" w:sz="4" w:space="0" w:color="auto"/>
            </w:tcBorders>
          </w:tcPr>
          <w:p w14:paraId="2AF4C3D0" w14:textId="26031BCB"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370</w:t>
            </w:r>
          </w:p>
        </w:tc>
        <w:tc>
          <w:tcPr>
            <w:tcW w:w="739" w:type="dxa"/>
            <w:tcBorders>
              <w:left w:val="single" w:sz="4" w:space="0" w:color="auto"/>
            </w:tcBorders>
          </w:tcPr>
          <w:p w14:paraId="0B08C5ED" w14:textId="29094EC2"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137</w:t>
            </w:r>
          </w:p>
        </w:tc>
      </w:tr>
    </w:tbl>
    <w:p w14:paraId="43D68D8C" w14:textId="77777777" w:rsid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lang w:val="mk-MK"/>
        </w:rPr>
        <w:t>Според податоците дадени за анализираните години се гледа дека бројот на невработени лица е во опаѓање по завршување на пандемијата КОВИД 19.  Бројот на невработени мажи е поголем во однос на невработените жени. Во однос на возрасната структура околу 45 % се невработени лица постари од 50 години.</w:t>
      </w:r>
    </w:p>
    <w:p w14:paraId="5EF70E48" w14:textId="77777777" w:rsidR="00F04F6F" w:rsidRPr="00F04F6F" w:rsidRDefault="00F04F6F" w:rsidP="003B11EC">
      <w:pPr>
        <w:rPr>
          <w:rFonts w:asciiTheme="minorHAnsi" w:eastAsia="Calibri" w:hAnsiTheme="minorHAnsi" w:cstheme="minorHAnsi"/>
          <w:sz w:val="22"/>
          <w:szCs w:val="22"/>
        </w:rPr>
      </w:pPr>
    </w:p>
    <w:tbl>
      <w:tblPr>
        <w:tblStyle w:val="TableGrid"/>
        <w:tblW w:w="9302" w:type="dxa"/>
        <w:tblInd w:w="20" w:type="dxa"/>
        <w:tblLook w:val="04A0" w:firstRow="1" w:lastRow="0" w:firstColumn="1" w:lastColumn="0" w:noHBand="0" w:noVBand="1"/>
      </w:tblPr>
      <w:tblGrid>
        <w:gridCol w:w="2237"/>
        <w:gridCol w:w="664"/>
        <w:gridCol w:w="739"/>
        <w:gridCol w:w="665"/>
        <w:gridCol w:w="739"/>
        <w:gridCol w:w="665"/>
        <w:gridCol w:w="739"/>
        <w:gridCol w:w="665"/>
        <w:gridCol w:w="739"/>
        <w:gridCol w:w="665"/>
        <w:gridCol w:w="785"/>
      </w:tblGrid>
      <w:tr w:rsidR="003B11EC" w:rsidRPr="003B11EC" w14:paraId="03687C5A" w14:textId="77777777" w:rsidTr="00155933">
        <w:tc>
          <w:tcPr>
            <w:tcW w:w="2237" w:type="dxa"/>
          </w:tcPr>
          <w:p w14:paraId="190104C9" w14:textId="77777777" w:rsidR="003B11EC" w:rsidRPr="003B11EC" w:rsidRDefault="003B11EC" w:rsidP="003B11EC">
            <w:pPr>
              <w:rPr>
                <w:rFonts w:asciiTheme="minorHAnsi" w:eastAsia="Calibri" w:hAnsiTheme="minorHAnsi" w:cstheme="minorHAnsi"/>
                <w:sz w:val="22"/>
                <w:szCs w:val="22"/>
              </w:rPr>
            </w:pPr>
          </w:p>
        </w:tc>
        <w:tc>
          <w:tcPr>
            <w:tcW w:w="1403" w:type="dxa"/>
            <w:gridSpan w:val="2"/>
          </w:tcPr>
          <w:p w14:paraId="57214D16"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2019</w:t>
            </w:r>
          </w:p>
        </w:tc>
        <w:tc>
          <w:tcPr>
            <w:tcW w:w="1404" w:type="dxa"/>
            <w:gridSpan w:val="2"/>
          </w:tcPr>
          <w:p w14:paraId="33973C6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2020</w:t>
            </w:r>
          </w:p>
        </w:tc>
        <w:tc>
          <w:tcPr>
            <w:tcW w:w="1404" w:type="dxa"/>
            <w:gridSpan w:val="2"/>
          </w:tcPr>
          <w:p w14:paraId="4BF60FF7"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2021</w:t>
            </w:r>
          </w:p>
        </w:tc>
        <w:tc>
          <w:tcPr>
            <w:tcW w:w="1404" w:type="dxa"/>
            <w:gridSpan w:val="2"/>
          </w:tcPr>
          <w:p w14:paraId="39CF65ED"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2022</w:t>
            </w:r>
          </w:p>
        </w:tc>
        <w:tc>
          <w:tcPr>
            <w:tcW w:w="1450" w:type="dxa"/>
            <w:gridSpan w:val="2"/>
          </w:tcPr>
          <w:p w14:paraId="6485FDDA" w14:textId="52CE9B00"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 xml:space="preserve"> 2023</w:t>
            </w:r>
          </w:p>
        </w:tc>
      </w:tr>
      <w:tr w:rsidR="003B11EC" w:rsidRPr="003B11EC" w14:paraId="53DECB78" w14:textId="77777777" w:rsidTr="00155933">
        <w:tc>
          <w:tcPr>
            <w:tcW w:w="2237" w:type="dxa"/>
          </w:tcPr>
          <w:p w14:paraId="5A77283D" w14:textId="77777777" w:rsidR="003B11EC" w:rsidRPr="003B11EC" w:rsidRDefault="003B11EC" w:rsidP="003B11EC">
            <w:pPr>
              <w:rPr>
                <w:rFonts w:asciiTheme="minorHAnsi" w:eastAsia="Calibri" w:hAnsiTheme="minorHAnsi" w:cstheme="minorHAnsi"/>
                <w:sz w:val="22"/>
                <w:szCs w:val="22"/>
              </w:rPr>
            </w:pPr>
          </w:p>
        </w:tc>
        <w:tc>
          <w:tcPr>
            <w:tcW w:w="664" w:type="dxa"/>
            <w:tcBorders>
              <w:right w:val="single" w:sz="4" w:space="0" w:color="auto"/>
            </w:tcBorders>
          </w:tcPr>
          <w:p w14:paraId="284F980F"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10894082"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5" w:type="dxa"/>
            <w:tcBorders>
              <w:right w:val="single" w:sz="4" w:space="0" w:color="auto"/>
            </w:tcBorders>
          </w:tcPr>
          <w:p w14:paraId="7C7C7285"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4D425A77"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5" w:type="dxa"/>
            <w:tcBorders>
              <w:right w:val="single" w:sz="4" w:space="0" w:color="auto"/>
            </w:tcBorders>
          </w:tcPr>
          <w:p w14:paraId="059574B4"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51AADF54"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5" w:type="dxa"/>
            <w:tcBorders>
              <w:right w:val="single" w:sz="4" w:space="0" w:color="auto"/>
            </w:tcBorders>
          </w:tcPr>
          <w:p w14:paraId="23466D5D"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5FDE4613"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5" w:type="dxa"/>
            <w:tcBorders>
              <w:right w:val="single" w:sz="4" w:space="0" w:color="auto"/>
            </w:tcBorders>
          </w:tcPr>
          <w:p w14:paraId="6D333711"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85" w:type="dxa"/>
            <w:tcBorders>
              <w:left w:val="single" w:sz="4" w:space="0" w:color="auto"/>
            </w:tcBorders>
          </w:tcPr>
          <w:p w14:paraId="60D48428"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r>
      <w:tr w:rsidR="00155933" w:rsidRPr="003B11EC" w14:paraId="3199FDF0" w14:textId="77777777" w:rsidTr="00155933">
        <w:tc>
          <w:tcPr>
            <w:tcW w:w="2237" w:type="dxa"/>
          </w:tcPr>
          <w:p w14:paraId="2530ABBD"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p>
        </w:tc>
        <w:tc>
          <w:tcPr>
            <w:tcW w:w="664" w:type="dxa"/>
            <w:tcBorders>
              <w:right w:val="single" w:sz="4" w:space="0" w:color="auto"/>
            </w:tcBorders>
          </w:tcPr>
          <w:p w14:paraId="57392FC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2489</w:t>
            </w:r>
          </w:p>
        </w:tc>
        <w:tc>
          <w:tcPr>
            <w:tcW w:w="739" w:type="dxa"/>
            <w:tcBorders>
              <w:left w:val="single" w:sz="4" w:space="0" w:color="auto"/>
            </w:tcBorders>
          </w:tcPr>
          <w:p w14:paraId="47EAAF0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1049</w:t>
            </w:r>
          </w:p>
        </w:tc>
        <w:tc>
          <w:tcPr>
            <w:tcW w:w="665" w:type="dxa"/>
            <w:tcBorders>
              <w:right w:val="single" w:sz="4" w:space="0" w:color="auto"/>
            </w:tcBorders>
          </w:tcPr>
          <w:p w14:paraId="114948D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3598</w:t>
            </w:r>
          </w:p>
        </w:tc>
        <w:tc>
          <w:tcPr>
            <w:tcW w:w="739" w:type="dxa"/>
            <w:tcBorders>
              <w:left w:val="single" w:sz="4" w:space="0" w:color="auto"/>
            </w:tcBorders>
          </w:tcPr>
          <w:p w14:paraId="437BCA1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1610</w:t>
            </w:r>
          </w:p>
        </w:tc>
        <w:tc>
          <w:tcPr>
            <w:tcW w:w="665" w:type="dxa"/>
            <w:tcBorders>
              <w:right w:val="single" w:sz="4" w:space="0" w:color="auto"/>
            </w:tcBorders>
          </w:tcPr>
          <w:p w14:paraId="7F042BA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2850</w:t>
            </w:r>
          </w:p>
        </w:tc>
        <w:tc>
          <w:tcPr>
            <w:tcW w:w="739" w:type="dxa"/>
            <w:tcBorders>
              <w:left w:val="single" w:sz="4" w:space="0" w:color="auto"/>
            </w:tcBorders>
          </w:tcPr>
          <w:p w14:paraId="5E0C271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1376</w:t>
            </w:r>
          </w:p>
        </w:tc>
        <w:tc>
          <w:tcPr>
            <w:tcW w:w="665" w:type="dxa"/>
            <w:tcBorders>
              <w:right w:val="single" w:sz="4" w:space="0" w:color="auto"/>
            </w:tcBorders>
          </w:tcPr>
          <w:p w14:paraId="1345AE9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2341</w:t>
            </w:r>
          </w:p>
        </w:tc>
        <w:tc>
          <w:tcPr>
            <w:tcW w:w="739" w:type="dxa"/>
            <w:tcBorders>
              <w:left w:val="single" w:sz="4" w:space="0" w:color="auto"/>
            </w:tcBorders>
          </w:tcPr>
          <w:p w14:paraId="7347F15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1132</w:t>
            </w:r>
          </w:p>
        </w:tc>
        <w:tc>
          <w:tcPr>
            <w:tcW w:w="665" w:type="dxa"/>
            <w:tcBorders>
              <w:right w:val="single" w:sz="4" w:space="0" w:color="auto"/>
            </w:tcBorders>
          </w:tcPr>
          <w:p w14:paraId="2A031EBB" w14:textId="49AA543F"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1867</w:t>
            </w:r>
          </w:p>
        </w:tc>
        <w:tc>
          <w:tcPr>
            <w:tcW w:w="785" w:type="dxa"/>
            <w:tcBorders>
              <w:left w:val="single" w:sz="4" w:space="0" w:color="auto"/>
            </w:tcBorders>
          </w:tcPr>
          <w:p w14:paraId="54BEAA59" w14:textId="02BE759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877</w:t>
            </w:r>
          </w:p>
        </w:tc>
      </w:tr>
      <w:tr w:rsidR="00155933" w:rsidRPr="003B11EC" w14:paraId="3C2726BC" w14:textId="77777777" w:rsidTr="00155933">
        <w:tc>
          <w:tcPr>
            <w:tcW w:w="2237" w:type="dxa"/>
          </w:tcPr>
          <w:p w14:paraId="7BAF9F59"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lastRenderedPageBreak/>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според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школска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подготовка</w:t>
            </w:r>
            <w:proofErr w:type="spellEnd"/>
          </w:p>
        </w:tc>
        <w:tc>
          <w:tcPr>
            <w:tcW w:w="664" w:type="dxa"/>
            <w:tcBorders>
              <w:right w:val="single" w:sz="4" w:space="0" w:color="auto"/>
            </w:tcBorders>
          </w:tcPr>
          <w:p w14:paraId="1B811E42" w14:textId="77777777" w:rsidR="00155933" w:rsidRPr="003B11EC" w:rsidRDefault="00155933" w:rsidP="00155933">
            <w:pPr>
              <w:rPr>
                <w:rFonts w:asciiTheme="minorHAnsi" w:eastAsia="Calibri" w:hAnsiTheme="minorHAnsi" w:cstheme="minorHAnsi"/>
                <w:sz w:val="22"/>
                <w:szCs w:val="22"/>
              </w:rPr>
            </w:pPr>
          </w:p>
        </w:tc>
        <w:tc>
          <w:tcPr>
            <w:tcW w:w="739" w:type="dxa"/>
            <w:tcBorders>
              <w:left w:val="single" w:sz="4" w:space="0" w:color="auto"/>
            </w:tcBorders>
          </w:tcPr>
          <w:p w14:paraId="43728672" w14:textId="77777777" w:rsidR="00155933" w:rsidRPr="003B11EC" w:rsidRDefault="00155933" w:rsidP="00155933">
            <w:pPr>
              <w:rPr>
                <w:rFonts w:asciiTheme="minorHAnsi" w:eastAsia="Calibri" w:hAnsiTheme="minorHAnsi" w:cstheme="minorHAnsi"/>
                <w:sz w:val="22"/>
                <w:szCs w:val="22"/>
              </w:rPr>
            </w:pPr>
          </w:p>
        </w:tc>
        <w:tc>
          <w:tcPr>
            <w:tcW w:w="665" w:type="dxa"/>
            <w:tcBorders>
              <w:right w:val="single" w:sz="4" w:space="0" w:color="auto"/>
            </w:tcBorders>
          </w:tcPr>
          <w:p w14:paraId="1B9C8D4C" w14:textId="77777777" w:rsidR="00155933" w:rsidRPr="003B11EC" w:rsidRDefault="00155933" w:rsidP="00155933">
            <w:pPr>
              <w:rPr>
                <w:rFonts w:asciiTheme="minorHAnsi" w:eastAsia="Calibri" w:hAnsiTheme="minorHAnsi" w:cstheme="minorHAnsi"/>
                <w:sz w:val="22"/>
                <w:szCs w:val="22"/>
              </w:rPr>
            </w:pPr>
          </w:p>
        </w:tc>
        <w:tc>
          <w:tcPr>
            <w:tcW w:w="739" w:type="dxa"/>
            <w:tcBorders>
              <w:left w:val="single" w:sz="4" w:space="0" w:color="auto"/>
            </w:tcBorders>
          </w:tcPr>
          <w:p w14:paraId="5FE553D4" w14:textId="77777777" w:rsidR="00155933" w:rsidRPr="003B11EC" w:rsidRDefault="00155933" w:rsidP="00155933">
            <w:pPr>
              <w:rPr>
                <w:rFonts w:asciiTheme="minorHAnsi" w:eastAsia="Calibri" w:hAnsiTheme="minorHAnsi" w:cstheme="minorHAnsi"/>
                <w:sz w:val="22"/>
                <w:szCs w:val="22"/>
              </w:rPr>
            </w:pPr>
          </w:p>
        </w:tc>
        <w:tc>
          <w:tcPr>
            <w:tcW w:w="665" w:type="dxa"/>
            <w:tcBorders>
              <w:right w:val="single" w:sz="4" w:space="0" w:color="auto"/>
            </w:tcBorders>
          </w:tcPr>
          <w:p w14:paraId="7BCDE732" w14:textId="77777777" w:rsidR="00155933" w:rsidRPr="003B11EC" w:rsidRDefault="00155933" w:rsidP="00155933">
            <w:pPr>
              <w:rPr>
                <w:rFonts w:asciiTheme="minorHAnsi" w:eastAsia="Calibri" w:hAnsiTheme="minorHAnsi" w:cstheme="minorHAnsi"/>
                <w:sz w:val="22"/>
                <w:szCs w:val="22"/>
              </w:rPr>
            </w:pPr>
          </w:p>
        </w:tc>
        <w:tc>
          <w:tcPr>
            <w:tcW w:w="739" w:type="dxa"/>
            <w:tcBorders>
              <w:left w:val="single" w:sz="4" w:space="0" w:color="auto"/>
            </w:tcBorders>
          </w:tcPr>
          <w:p w14:paraId="252B5AAF" w14:textId="77777777" w:rsidR="00155933" w:rsidRPr="003B11EC" w:rsidRDefault="00155933" w:rsidP="00155933">
            <w:pPr>
              <w:rPr>
                <w:rFonts w:asciiTheme="minorHAnsi" w:eastAsia="Calibri" w:hAnsiTheme="minorHAnsi" w:cstheme="minorHAnsi"/>
                <w:sz w:val="22"/>
                <w:szCs w:val="22"/>
              </w:rPr>
            </w:pPr>
          </w:p>
        </w:tc>
        <w:tc>
          <w:tcPr>
            <w:tcW w:w="665" w:type="dxa"/>
            <w:tcBorders>
              <w:right w:val="single" w:sz="4" w:space="0" w:color="auto"/>
            </w:tcBorders>
          </w:tcPr>
          <w:p w14:paraId="0B42A63F" w14:textId="77777777" w:rsidR="00155933" w:rsidRPr="003B11EC" w:rsidRDefault="00155933" w:rsidP="00155933">
            <w:pPr>
              <w:rPr>
                <w:rFonts w:asciiTheme="minorHAnsi" w:eastAsia="Calibri" w:hAnsiTheme="minorHAnsi" w:cstheme="minorHAnsi"/>
                <w:sz w:val="22"/>
                <w:szCs w:val="22"/>
              </w:rPr>
            </w:pPr>
          </w:p>
        </w:tc>
        <w:tc>
          <w:tcPr>
            <w:tcW w:w="739" w:type="dxa"/>
            <w:tcBorders>
              <w:left w:val="single" w:sz="4" w:space="0" w:color="auto"/>
            </w:tcBorders>
          </w:tcPr>
          <w:p w14:paraId="16F07AFB" w14:textId="77777777" w:rsidR="00155933" w:rsidRPr="003B11EC" w:rsidRDefault="00155933" w:rsidP="00155933">
            <w:pPr>
              <w:rPr>
                <w:rFonts w:asciiTheme="minorHAnsi" w:eastAsia="Calibri" w:hAnsiTheme="minorHAnsi" w:cstheme="minorHAnsi"/>
                <w:sz w:val="22"/>
                <w:szCs w:val="22"/>
              </w:rPr>
            </w:pPr>
          </w:p>
        </w:tc>
        <w:tc>
          <w:tcPr>
            <w:tcW w:w="665" w:type="dxa"/>
            <w:tcBorders>
              <w:right w:val="single" w:sz="4" w:space="0" w:color="auto"/>
            </w:tcBorders>
          </w:tcPr>
          <w:p w14:paraId="22AABC96" w14:textId="77777777" w:rsidR="00155933" w:rsidRPr="00155933" w:rsidRDefault="00155933" w:rsidP="00155933">
            <w:pPr>
              <w:rPr>
                <w:rFonts w:asciiTheme="minorHAnsi" w:eastAsia="Calibri" w:hAnsiTheme="minorHAnsi" w:cstheme="minorHAnsi"/>
                <w:sz w:val="22"/>
                <w:szCs w:val="22"/>
              </w:rPr>
            </w:pPr>
          </w:p>
        </w:tc>
        <w:tc>
          <w:tcPr>
            <w:tcW w:w="785" w:type="dxa"/>
            <w:tcBorders>
              <w:left w:val="single" w:sz="4" w:space="0" w:color="auto"/>
            </w:tcBorders>
          </w:tcPr>
          <w:p w14:paraId="0B119253" w14:textId="77777777" w:rsidR="00155933" w:rsidRPr="00155933" w:rsidRDefault="00155933" w:rsidP="00155933">
            <w:pPr>
              <w:rPr>
                <w:rFonts w:asciiTheme="minorHAnsi" w:eastAsia="Calibri" w:hAnsiTheme="minorHAnsi" w:cstheme="minorHAnsi"/>
                <w:sz w:val="22"/>
                <w:szCs w:val="22"/>
              </w:rPr>
            </w:pPr>
          </w:p>
        </w:tc>
      </w:tr>
      <w:tr w:rsidR="00155933" w:rsidRPr="003B11EC" w14:paraId="65850489" w14:textId="77777777" w:rsidTr="00155933">
        <w:tc>
          <w:tcPr>
            <w:tcW w:w="2237" w:type="dxa"/>
          </w:tcPr>
          <w:p w14:paraId="4505D70F"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Без</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со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основно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p>
        </w:tc>
        <w:tc>
          <w:tcPr>
            <w:tcW w:w="664" w:type="dxa"/>
            <w:tcBorders>
              <w:right w:val="single" w:sz="4" w:space="0" w:color="auto"/>
            </w:tcBorders>
          </w:tcPr>
          <w:p w14:paraId="0C182F5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1364</w:t>
            </w:r>
          </w:p>
        </w:tc>
        <w:tc>
          <w:tcPr>
            <w:tcW w:w="739" w:type="dxa"/>
            <w:tcBorders>
              <w:left w:val="single" w:sz="4" w:space="0" w:color="auto"/>
            </w:tcBorders>
          </w:tcPr>
          <w:p w14:paraId="16DD151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604</w:t>
            </w:r>
          </w:p>
        </w:tc>
        <w:tc>
          <w:tcPr>
            <w:tcW w:w="665" w:type="dxa"/>
            <w:tcBorders>
              <w:right w:val="single" w:sz="4" w:space="0" w:color="auto"/>
            </w:tcBorders>
          </w:tcPr>
          <w:p w14:paraId="3A7EF03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2031</w:t>
            </w:r>
          </w:p>
        </w:tc>
        <w:tc>
          <w:tcPr>
            <w:tcW w:w="739" w:type="dxa"/>
            <w:tcBorders>
              <w:left w:val="single" w:sz="4" w:space="0" w:color="auto"/>
            </w:tcBorders>
          </w:tcPr>
          <w:p w14:paraId="32D163A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906</w:t>
            </w:r>
          </w:p>
        </w:tc>
        <w:tc>
          <w:tcPr>
            <w:tcW w:w="665" w:type="dxa"/>
            <w:tcBorders>
              <w:right w:val="single" w:sz="4" w:space="0" w:color="auto"/>
            </w:tcBorders>
          </w:tcPr>
          <w:p w14:paraId="25E93EC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1703</w:t>
            </w:r>
          </w:p>
        </w:tc>
        <w:tc>
          <w:tcPr>
            <w:tcW w:w="739" w:type="dxa"/>
            <w:tcBorders>
              <w:left w:val="single" w:sz="4" w:space="0" w:color="auto"/>
            </w:tcBorders>
          </w:tcPr>
          <w:p w14:paraId="001975B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854</w:t>
            </w:r>
          </w:p>
        </w:tc>
        <w:tc>
          <w:tcPr>
            <w:tcW w:w="665" w:type="dxa"/>
            <w:tcBorders>
              <w:right w:val="single" w:sz="4" w:space="0" w:color="auto"/>
            </w:tcBorders>
          </w:tcPr>
          <w:p w14:paraId="6BC4B94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1376</w:t>
            </w:r>
          </w:p>
        </w:tc>
        <w:tc>
          <w:tcPr>
            <w:tcW w:w="739" w:type="dxa"/>
            <w:tcBorders>
              <w:left w:val="single" w:sz="4" w:space="0" w:color="auto"/>
            </w:tcBorders>
          </w:tcPr>
          <w:p w14:paraId="7504B88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685</w:t>
            </w:r>
          </w:p>
        </w:tc>
        <w:tc>
          <w:tcPr>
            <w:tcW w:w="665" w:type="dxa"/>
            <w:tcBorders>
              <w:right w:val="single" w:sz="4" w:space="0" w:color="auto"/>
            </w:tcBorders>
          </w:tcPr>
          <w:p w14:paraId="5128E618" w14:textId="550FCEB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1139</w:t>
            </w:r>
          </w:p>
        </w:tc>
        <w:tc>
          <w:tcPr>
            <w:tcW w:w="785" w:type="dxa"/>
            <w:tcBorders>
              <w:left w:val="single" w:sz="4" w:space="0" w:color="auto"/>
            </w:tcBorders>
          </w:tcPr>
          <w:p w14:paraId="290FFDB6" w14:textId="2D4964E2"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566</w:t>
            </w:r>
          </w:p>
        </w:tc>
      </w:tr>
      <w:tr w:rsidR="00155933" w:rsidRPr="003B11EC" w14:paraId="6951F651" w14:textId="77777777" w:rsidTr="00155933">
        <w:tc>
          <w:tcPr>
            <w:tcW w:w="2237" w:type="dxa"/>
          </w:tcPr>
          <w:p w14:paraId="3B0BD84E"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Непотполно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средно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p>
        </w:tc>
        <w:tc>
          <w:tcPr>
            <w:tcW w:w="664" w:type="dxa"/>
            <w:tcBorders>
              <w:right w:val="single" w:sz="4" w:space="0" w:color="auto"/>
            </w:tcBorders>
          </w:tcPr>
          <w:p w14:paraId="50760EB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370</w:t>
            </w:r>
          </w:p>
        </w:tc>
        <w:tc>
          <w:tcPr>
            <w:tcW w:w="739" w:type="dxa"/>
            <w:tcBorders>
              <w:left w:val="single" w:sz="4" w:space="0" w:color="auto"/>
            </w:tcBorders>
          </w:tcPr>
          <w:p w14:paraId="5C1E546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74</w:t>
            </w:r>
          </w:p>
        </w:tc>
        <w:tc>
          <w:tcPr>
            <w:tcW w:w="665" w:type="dxa"/>
            <w:tcBorders>
              <w:right w:val="single" w:sz="4" w:space="0" w:color="auto"/>
            </w:tcBorders>
          </w:tcPr>
          <w:p w14:paraId="12998EF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433</w:t>
            </w:r>
          </w:p>
        </w:tc>
        <w:tc>
          <w:tcPr>
            <w:tcW w:w="739" w:type="dxa"/>
            <w:tcBorders>
              <w:left w:val="single" w:sz="4" w:space="0" w:color="auto"/>
            </w:tcBorders>
          </w:tcPr>
          <w:p w14:paraId="280DC05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104</w:t>
            </w:r>
          </w:p>
        </w:tc>
        <w:tc>
          <w:tcPr>
            <w:tcW w:w="665" w:type="dxa"/>
            <w:tcBorders>
              <w:right w:val="single" w:sz="4" w:space="0" w:color="auto"/>
            </w:tcBorders>
          </w:tcPr>
          <w:p w14:paraId="3298AF0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351</w:t>
            </w:r>
          </w:p>
        </w:tc>
        <w:tc>
          <w:tcPr>
            <w:tcW w:w="739" w:type="dxa"/>
            <w:tcBorders>
              <w:left w:val="single" w:sz="4" w:space="0" w:color="auto"/>
            </w:tcBorders>
          </w:tcPr>
          <w:p w14:paraId="2680AA0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102</w:t>
            </w:r>
          </w:p>
        </w:tc>
        <w:tc>
          <w:tcPr>
            <w:tcW w:w="665" w:type="dxa"/>
            <w:tcBorders>
              <w:right w:val="single" w:sz="4" w:space="0" w:color="auto"/>
            </w:tcBorders>
          </w:tcPr>
          <w:p w14:paraId="3108287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270</w:t>
            </w:r>
          </w:p>
        </w:tc>
        <w:tc>
          <w:tcPr>
            <w:tcW w:w="739" w:type="dxa"/>
            <w:tcBorders>
              <w:left w:val="single" w:sz="4" w:space="0" w:color="auto"/>
            </w:tcBorders>
          </w:tcPr>
          <w:p w14:paraId="21040C4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64</w:t>
            </w:r>
          </w:p>
        </w:tc>
        <w:tc>
          <w:tcPr>
            <w:tcW w:w="665" w:type="dxa"/>
            <w:tcBorders>
              <w:right w:val="single" w:sz="4" w:space="0" w:color="auto"/>
            </w:tcBorders>
          </w:tcPr>
          <w:p w14:paraId="335702F7" w14:textId="428ABC73"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217</w:t>
            </w:r>
          </w:p>
        </w:tc>
        <w:tc>
          <w:tcPr>
            <w:tcW w:w="785" w:type="dxa"/>
            <w:tcBorders>
              <w:left w:val="single" w:sz="4" w:space="0" w:color="auto"/>
            </w:tcBorders>
          </w:tcPr>
          <w:p w14:paraId="2C19800B" w14:textId="5ACA4900"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54</w:t>
            </w:r>
          </w:p>
        </w:tc>
      </w:tr>
      <w:tr w:rsidR="00155933" w:rsidRPr="003B11EC" w14:paraId="040E9ABC" w14:textId="77777777" w:rsidTr="00155933">
        <w:tc>
          <w:tcPr>
            <w:tcW w:w="2237" w:type="dxa"/>
          </w:tcPr>
          <w:p w14:paraId="086376D8"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Завршено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средно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p>
        </w:tc>
        <w:tc>
          <w:tcPr>
            <w:tcW w:w="664" w:type="dxa"/>
            <w:tcBorders>
              <w:right w:val="single" w:sz="4" w:space="0" w:color="auto"/>
            </w:tcBorders>
          </w:tcPr>
          <w:p w14:paraId="6AD2E1C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514</w:t>
            </w:r>
          </w:p>
        </w:tc>
        <w:tc>
          <w:tcPr>
            <w:tcW w:w="739" w:type="dxa"/>
            <w:tcBorders>
              <w:left w:val="single" w:sz="4" w:space="0" w:color="auto"/>
            </w:tcBorders>
          </w:tcPr>
          <w:p w14:paraId="372CA10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22</w:t>
            </w:r>
          </w:p>
        </w:tc>
        <w:tc>
          <w:tcPr>
            <w:tcW w:w="665" w:type="dxa"/>
            <w:tcBorders>
              <w:right w:val="single" w:sz="4" w:space="0" w:color="auto"/>
            </w:tcBorders>
          </w:tcPr>
          <w:p w14:paraId="462A6E9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838</w:t>
            </w:r>
          </w:p>
        </w:tc>
        <w:tc>
          <w:tcPr>
            <w:tcW w:w="739" w:type="dxa"/>
            <w:tcBorders>
              <w:left w:val="single" w:sz="4" w:space="0" w:color="auto"/>
            </w:tcBorders>
          </w:tcPr>
          <w:p w14:paraId="64E2A4D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371</w:t>
            </w:r>
          </w:p>
        </w:tc>
        <w:tc>
          <w:tcPr>
            <w:tcW w:w="665" w:type="dxa"/>
            <w:tcBorders>
              <w:right w:val="single" w:sz="4" w:space="0" w:color="auto"/>
            </w:tcBorders>
          </w:tcPr>
          <w:p w14:paraId="65DBFA6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577</w:t>
            </w:r>
          </w:p>
        </w:tc>
        <w:tc>
          <w:tcPr>
            <w:tcW w:w="739" w:type="dxa"/>
            <w:tcBorders>
              <w:left w:val="single" w:sz="4" w:space="0" w:color="auto"/>
            </w:tcBorders>
          </w:tcPr>
          <w:p w14:paraId="4322BAE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291</w:t>
            </w:r>
          </w:p>
        </w:tc>
        <w:tc>
          <w:tcPr>
            <w:tcW w:w="665" w:type="dxa"/>
            <w:tcBorders>
              <w:right w:val="single" w:sz="4" w:space="0" w:color="auto"/>
            </w:tcBorders>
          </w:tcPr>
          <w:p w14:paraId="266A110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503</w:t>
            </w:r>
          </w:p>
        </w:tc>
        <w:tc>
          <w:tcPr>
            <w:tcW w:w="739" w:type="dxa"/>
            <w:tcBorders>
              <w:left w:val="single" w:sz="4" w:space="0" w:color="auto"/>
            </w:tcBorders>
          </w:tcPr>
          <w:p w14:paraId="4E1D22B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255</w:t>
            </w:r>
          </w:p>
        </w:tc>
        <w:tc>
          <w:tcPr>
            <w:tcW w:w="665" w:type="dxa"/>
            <w:tcBorders>
              <w:right w:val="single" w:sz="4" w:space="0" w:color="auto"/>
            </w:tcBorders>
          </w:tcPr>
          <w:p w14:paraId="4EC8F3FC" w14:textId="72F93F6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387</w:t>
            </w:r>
          </w:p>
        </w:tc>
        <w:tc>
          <w:tcPr>
            <w:tcW w:w="785" w:type="dxa"/>
            <w:tcBorders>
              <w:left w:val="single" w:sz="4" w:space="0" w:color="auto"/>
            </w:tcBorders>
          </w:tcPr>
          <w:p w14:paraId="0E44E4EA" w14:textId="7BD439B5"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164</w:t>
            </w:r>
          </w:p>
        </w:tc>
      </w:tr>
      <w:tr w:rsidR="00155933" w:rsidRPr="003B11EC" w14:paraId="0BB46944" w14:textId="77777777" w:rsidTr="00155933">
        <w:tc>
          <w:tcPr>
            <w:tcW w:w="2237" w:type="dxa"/>
          </w:tcPr>
          <w:p w14:paraId="3F52DAD7"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Више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p>
        </w:tc>
        <w:tc>
          <w:tcPr>
            <w:tcW w:w="664" w:type="dxa"/>
            <w:tcBorders>
              <w:right w:val="single" w:sz="4" w:space="0" w:color="auto"/>
            </w:tcBorders>
          </w:tcPr>
          <w:p w14:paraId="68A23AF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30</w:t>
            </w:r>
          </w:p>
        </w:tc>
        <w:tc>
          <w:tcPr>
            <w:tcW w:w="739" w:type="dxa"/>
            <w:tcBorders>
              <w:left w:val="single" w:sz="4" w:space="0" w:color="auto"/>
            </w:tcBorders>
          </w:tcPr>
          <w:p w14:paraId="32BC7C1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w:t>
            </w:r>
          </w:p>
        </w:tc>
        <w:tc>
          <w:tcPr>
            <w:tcW w:w="665" w:type="dxa"/>
            <w:tcBorders>
              <w:right w:val="single" w:sz="4" w:space="0" w:color="auto"/>
            </w:tcBorders>
          </w:tcPr>
          <w:p w14:paraId="03F1ED0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36</w:t>
            </w:r>
          </w:p>
        </w:tc>
        <w:tc>
          <w:tcPr>
            <w:tcW w:w="739" w:type="dxa"/>
            <w:tcBorders>
              <w:left w:val="single" w:sz="4" w:space="0" w:color="auto"/>
            </w:tcBorders>
          </w:tcPr>
          <w:p w14:paraId="731E06F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19</w:t>
            </w:r>
          </w:p>
        </w:tc>
        <w:tc>
          <w:tcPr>
            <w:tcW w:w="665" w:type="dxa"/>
            <w:tcBorders>
              <w:right w:val="single" w:sz="4" w:space="0" w:color="auto"/>
            </w:tcBorders>
          </w:tcPr>
          <w:p w14:paraId="61FF30F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26</w:t>
            </w:r>
          </w:p>
        </w:tc>
        <w:tc>
          <w:tcPr>
            <w:tcW w:w="739" w:type="dxa"/>
            <w:tcBorders>
              <w:left w:val="single" w:sz="4" w:space="0" w:color="auto"/>
            </w:tcBorders>
          </w:tcPr>
          <w:p w14:paraId="1607375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14</w:t>
            </w:r>
          </w:p>
        </w:tc>
        <w:tc>
          <w:tcPr>
            <w:tcW w:w="665" w:type="dxa"/>
            <w:tcBorders>
              <w:right w:val="single" w:sz="4" w:space="0" w:color="auto"/>
            </w:tcBorders>
          </w:tcPr>
          <w:p w14:paraId="2DE3183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18</w:t>
            </w:r>
          </w:p>
        </w:tc>
        <w:tc>
          <w:tcPr>
            <w:tcW w:w="739" w:type="dxa"/>
            <w:tcBorders>
              <w:left w:val="single" w:sz="4" w:space="0" w:color="auto"/>
            </w:tcBorders>
          </w:tcPr>
          <w:p w14:paraId="7C24C95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w:t>
            </w:r>
          </w:p>
        </w:tc>
        <w:tc>
          <w:tcPr>
            <w:tcW w:w="665" w:type="dxa"/>
            <w:tcBorders>
              <w:right w:val="single" w:sz="4" w:space="0" w:color="auto"/>
            </w:tcBorders>
          </w:tcPr>
          <w:p w14:paraId="2A4E4816" w14:textId="591ACF19"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14</w:t>
            </w:r>
          </w:p>
        </w:tc>
        <w:tc>
          <w:tcPr>
            <w:tcW w:w="785" w:type="dxa"/>
            <w:tcBorders>
              <w:left w:val="single" w:sz="4" w:space="0" w:color="auto"/>
            </w:tcBorders>
          </w:tcPr>
          <w:p w14:paraId="1830302A" w14:textId="179B9A70"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5</w:t>
            </w:r>
          </w:p>
        </w:tc>
      </w:tr>
      <w:tr w:rsidR="00155933" w:rsidRPr="003B11EC" w14:paraId="6335F4A9" w14:textId="77777777" w:rsidTr="00155933">
        <w:tc>
          <w:tcPr>
            <w:tcW w:w="2237" w:type="dxa"/>
          </w:tcPr>
          <w:p w14:paraId="23371D69"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Високо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p>
        </w:tc>
        <w:tc>
          <w:tcPr>
            <w:tcW w:w="664" w:type="dxa"/>
            <w:tcBorders>
              <w:right w:val="single" w:sz="4" w:space="0" w:color="auto"/>
            </w:tcBorders>
          </w:tcPr>
          <w:p w14:paraId="1470187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199</w:t>
            </w:r>
          </w:p>
        </w:tc>
        <w:tc>
          <w:tcPr>
            <w:tcW w:w="739" w:type="dxa"/>
            <w:tcBorders>
              <w:left w:val="single" w:sz="4" w:space="0" w:color="auto"/>
            </w:tcBorders>
          </w:tcPr>
          <w:p w14:paraId="2B67667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129</w:t>
            </w:r>
          </w:p>
        </w:tc>
        <w:tc>
          <w:tcPr>
            <w:tcW w:w="665" w:type="dxa"/>
            <w:tcBorders>
              <w:right w:val="single" w:sz="4" w:space="0" w:color="auto"/>
            </w:tcBorders>
          </w:tcPr>
          <w:p w14:paraId="38D2F03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248</w:t>
            </w:r>
          </w:p>
        </w:tc>
        <w:tc>
          <w:tcPr>
            <w:tcW w:w="739" w:type="dxa"/>
            <w:tcBorders>
              <w:left w:val="single" w:sz="4" w:space="0" w:color="auto"/>
            </w:tcBorders>
          </w:tcPr>
          <w:p w14:paraId="0F5774E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150</w:t>
            </w:r>
          </w:p>
        </w:tc>
        <w:tc>
          <w:tcPr>
            <w:tcW w:w="665" w:type="dxa"/>
            <w:tcBorders>
              <w:right w:val="single" w:sz="4" w:space="0" w:color="auto"/>
            </w:tcBorders>
          </w:tcPr>
          <w:p w14:paraId="292BCD5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184</w:t>
            </w:r>
          </w:p>
        </w:tc>
        <w:tc>
          <w:tcPr>
            <w:tcW w:w="739" w:type="dxa"/>
            <w:tcBorders>
              <w:left w:val="single" w:sz="4" w:space="0" w:color="auto"/>
            </w:tcBorders>
          </w:tcPr>
          <w:p w14:paraId="1070F77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112</w:t>
            </w:r>
          </w:p>
        </w:tc>
        <w:tc>
          <w:tcPr>
            <w:tcW w:w="665" w:type="dxa"/>
            <w:tcBorders>
              <w:right w:val="single" w:sz="4" w:space="0" w:color="auto"/>
            </w:tcBorders>
          </w:tcPr>
          <w:p w14:paraId="58D1816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156</w:t>
            </w:r>
          </w:p>
        </w:tc>
        <w:tc>
          <w:tcPr>
            <w:tcW w:w="739" w:type="dxa"/>
            <w:tcBorders>
              <w:left w:val="single" w:sz="4" w:space="0" w:color="auto"/>
            </w:tcBorders>
          </w:tcPr>
          <w:p w14:paraId="785EB7C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104</w:t>
            </w:r>
          </w:p>
        </w:tc>
        <w:tc>
          <w:tcPr>
            <w:tcW w:w="665" w:type="dxa"/>
            <w:tcBorders>
              <w:right w:val="single" w:sz="4" w:space="0" w:color="auto"/>
            </w:tcBorders>
          </w:tcPr>
          <w:p w14:paraId="64BCC87F" w14:textId="24F2543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102</w:t>
            </w:r>
          </w:p>
        </w:tc>
        <w:tc>
          <w:tcPr>
            <w:tcW w:w="785" w:type="dxa"/>
            <w:tcBorders>
              <w:left w:val="single" w:sz="4" w:space="0" w:color="auto"/>
            </w:tcBorders>
          </w:tcPr>
          <w:p w14:paraId="3964985D" w14:textId="35631065"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63</w:t>
            </w:r>
          </w:p>
        </w:tc>
      </w:tr>
      <w:tr w:rsidR="00155933" w:rsidRPr="003B11EC" w14:paraId="22D03FD6" w14:textId="77777777" w:rsidTr="00155933">
        <w:tc>
          <w:tcPr>
            <w:tcW w:w="2237" w:type="dxa"/>
          </w:tcPr>
          <w:p w14:paraId="27F7DF2C"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Магистри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науки</w:t>
            </w:r>
            <w:proofErr w:type="spellEnd"/>
          </w:p>
        </w:tc>
        <w:tc>
          <w:tcPr>
            <w:tcW w:w="664" w:type="dxa"/>
            <w:tcBorders>
              <w:right w:val="single" w:sz="4" w:space="0" w:color="auto"/>
            </w:tcBorders>
          </w:tcPr>
          <w:p w14:paraId="6B39646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w:t>
            </w:r>
          </w:p>
        </w:tc>
        <w:tc>
          <w:tcPr>
            <w:tcW w:w="739" w:type="dxa"/>
            <w:tcBorders>
              <w:left w:val="single" w:sz="4" w:space="0" w:color="auto"/>
            </w:tcBorders>
          </w:tcPr>
          <w:p w14:paraId="13CE10A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w:t>
            </w:r>
          </w:p>
        </w:tc>
        <w:tc>
          <w:tcPr>
            <w:tcW w:w="665" w:type="dxa"/>
            <w:tcBorders>
              <w:right w:val="single" w:sz="4" w:space="0" w:color="auto"/>
            </w:tcBorders>
          </w:tcPr>
          <w:p w14:paraId="6361778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w:t>
            </w:r>
          </w:p>
        </w:tc>
        <w:tc>
          <w:tcPr>
            <w:tcW w:w="739" w:type="dxa"/>
            <w:tcBorders>
              <w:left w:val="single" w:sz="4" w:space="0" w:color="auto"/>
            </w:tcBorders>
          </w:tcPr>
          <w:p w14:paraId="2D349F3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w:t>
            </w:r>
          </w:p>
        </w:tc>
        <w:tc>
          <w:tcPr>
            <w:tcW w:w="665" w:type="dxa"/>
            <w:tcBorders>
              <w:right w:val="single" w:sz="4" w:space="0" w:color="auto"/>
            </w:tcBorders>
          </w:tcPr>
          <w:p w14:paraId="56CBC00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c>
          <w:tcPr>
            <w:tcW w:w="739" w:type="dxa"/>
            <w:tcBorders>
              <w:left w:val="single" w:sz="4" w:space="0" w:color="auto"/>
            </w:tcBorders>
          </w:tcPr>
          <w:p w14:paraId="6193240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w:t>
            </w:r>
          </w:p>
        </w:tc>
        <w:tc>
          <w:tcPr>
            <w:tcW w:w="665" w:type="dxa"/>
            <w:tcBorders>
              <w:right w:val="single" w:sz="4" w:space="0" w:color="auto"/>
            </w:tcBorders>
          </w:tcPr>
          <w:p w14:paraId="64DA566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18</w:t>
            </w:r>
          </w:p>
        </w:tc>
        <w:tc>
          <w:tcPr>
            <w:tcW w:w="739" w:type="dxa"/>
            <w:tcBorders>
              <w:left w:val="single" w:sz="4" w:space="0" w:color="auto"/>
            </w:tcBorders>
          </w:tcPr>
          <w:p w14:paraId="2731347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w:t>
            </w:r>
          </w:p>
        </w:tc>
        <w:tc>
          <w:tcPr>
            <w:tcW w:w="665" w:type="dxa"/>
            <w:tcBorders>
              <w:right w:val="single" w:sz="4" w:space="0" w:color="auto"/>
            </w:tcBorders>
          </w:tcPr>
          <w:p w14:paraId="25B66F8E" w14:textId="16BBEC91"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8</w:t>
            </w:r>
          </w:p>
        </w:tc>
        <w:tc>
          <w:tcPr>
            <w:tcW w:w="785" w:type="dxa"/>
            <w:tcBorders>
              <w:left w:val="single" w:sz="4" w:space="0" w:color="auto"/>
            </w:tcBorders>
          </w:tcPr>
          <w:p w14:paraId="62E26882" w14:textId="40740C07"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5</w:t>
            </w:r>
          </w:p>
        </w:tc>
      </w:tr>
      <w:tr w:rsidR="00155933" w:rsidRPr="003B11EC" w14:paraId="1A47A98D" w14:textId="77777777" w:rsidTr="00155933">
        <w:tc>
          <w:tcPr>
            <w:tcW w:w="2237" w:type="dxa"/>
          </w:tcPr>
          <w:p w14:paraId="2A2DAAD8"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Доктори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науки</w:t>
            </w:r>
            <w:proofErr w:type="spellEnd"/>
          </w:p>
        </w:tc>
        <w:tc>
          <w:tcPr>
            <w:tcW w:w="664" w:type="dxa"/>
            <w:tcBorders>
              <w:right w:val="single" w:sz="4" w:space="0" w:color="auto"/>
            </w:tcBorders>
          </w:tcPr>
          <w:p w14:paraId="34FFD97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5647730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65" w:type="dxa"/>
            <w:tcBorders>
              <w:right w:val="single" w:sz="4" w:space="0" w:color="auto"/>
            </w:tcBorders>
          </w:tcPr>
          <w:p w14:paraId="0E143BC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39469E5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65" w:type="dxa"/>
            <w:tcBorders>
              <w:right w:val="single" w:sz="4" w:space="0" w:color="auto"/>
            </w:tcBorders>
          </w:tcPr>
          <w:p w14:paraId="6534F69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3BE43B1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65" w:type="dxa"/>
            <w:tcBorders>
              <w:right w:val="single" w:sz="4" w:space="0" w:color="auto"/>
            </w:tcBorders>
          </w:tcPr>
          <w:p w14:paraId="3DBCE64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12DC3A9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65" w:type="dxa"/>
            <w:tcBorders>
              <w:right w:val="single" w:sz="4" w:space="0" w:color="auto"/>
            </w:tcBorders>
          </w:tcPr>
          <w:p w14:paraId="25BFACA9" w14:textId="38C1983E"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0</w:t>
            </w:r>
          </w:p>
        </w:tc>
        <w:tc>
          <w:tcPr>
            <w:tcW w:w="785" w:type="dxa"/>
            <w:tcBorders>
              <w:left w:val="single" w:sz="4" w:space="0" w:color="auto"/>
            </w:tcBorders>
          </w:tcPr>
          <w:p w14:paraId="454F9D05" w14:textId="2100EA19"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0</w:t>
            </w:r>
          </w:p>
        </w:tc>
      </w:tr>
    </w:tbl>
    <w:p w14:paraId="4A404CC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Според податоците дадени за анализираните години се гледа дека  најголем е бројот на невработени лица без образование и со основно образование, како и со непотполно средно образование, односно околу 70%. </w:t>
      </w:r>
    </w:p>
    <w:tbl>
      <w:tblPr>
        <w:tblStyle w:val="TableGrid"/>
        <w:tblW w:w="9302" w:type="dxa"/>
        <w:tblInd w:w="20" w:type="dxa"/>
        <w:tblLook w:val="04A0" w:firstRow="1" w:lastRow="0" w:firstColumn="1" w:lastColumn="0" w:noHBand="0" w:noVBand="1"/>
      </w:tblPr>
      <w:tblGrid>
        <w:gridCol w:w="2237"/>
        <w:gridCol w:w="664"/>
        <w:gridCol w:w="739"/>
        <w:gridCol w:w="665"/>
        <w:gridCol w:w="739"/>
        <w:gridCol w:w="665"/>
        <w:gridCol w:w="739"/>
        <w:gridCol w:w="665"/>
        <w:gridCol w:w="739"/>
        <w:gridCol w:w="665"/>
        <w:gridCol w:w="785"/>
      </w:tblGrid>
      <w:tr w:rsidR="003B11EC" w:rsidRPr="003B11EC" w14:paraId="0F6CB5B0" w14:textId="77777777" w:rsidTr="00155933">
        <w:tc>
          <w:tcPr>
            <w:tcW w:w="2237" w:type="dxa"/>
          </w:tcPr>
          <w:p w14:paraId="1FCF58B9" w14:textId="77777777" w:rsidR="003B11EC" w:rsidRPr="003B11EC" w:rsidRDefault="003B11EC" w:rsidP="003B11EC">
            <w:pPr>
              <w:rPr>
                <w:rFonts w:asciiTheme="minorHAnsi" w:eastAsia="Calibri" w:hAnsiTheme="minorHAnsi" w:cstheme="minorHAnsi"/>
                <w:sz w:val="22"/>
                <w:szCs w:val="22"/>
              </w:rPr>
            </w:pPr>
          </w:p>
        </w:tc>
        <w:tc>
          <w:tcPr>
            <w:tcW w:w="1403" w:type="dxa"/>
            <w:gridSpan w:val="2"/>
          </w:tcPr>
          <w:p w14:paraId="708B7B8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2019</w:t>
            </w:r>
          </w:p>
        </w:tc>
        <w:tc>
          <w:tcPr>
            <w:tcW w:w="1404" w:type="dxa"/>
            <w:gridSpan w:val="2"/>
          </w:tcPr>
          <w:p w14:paraId="320F17C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2020</w:t>
            </w:r>
          </w:p>
        </w:tc>
        <w:tc>
          <w:tcPr>
            <w:tcW w:w="1404" w:type="dxa"/>
            <w:gridSpan w:val="2"/>
          </w:tcPr>
          <w:p w14:paraId="0810F60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2021</w:t>
            </w:r>
          </w:p>
        </w:tc>
        <w:tc>
          <w:tcPr>
            <w:tcW w:w="1404" w:type="dxa"/>
            <w:gridSpan w:val="2"/>
          </w:tcPr>
          <w:p w14:paraId="0DBA58BC"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2022</w:t>
            </w:r>
          </w:p>
        </w:tc>
        <w:tc>
          <w:tcPr>
            <w:tcW w:w="1450" w:type="dxa"/>
            <w:gridSpan w:val="2"/>
          </w:tcPr>
          <w:p w14:paraId="40EAEC01" w14:textId="0B281149"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2023</w:t>
            </w:r>
          </w:p>
        </w:tc>
      </w:tr>
      <w:tr w:rsidR="003B11EC" w:rsidRPr="003B11EC" w14:paraId="59A83A35" w14:textId="77777777" w:rsidTr="00155933">
        <w:tc>
          <w:tcPr>
            <w:tcW w:w="2237" w:type="dxa"/>
          </w:tcPr>
          <w:p w14:paraId="5882D3D0" w14:textId="77777777" w:rsidR="003B11EC" w:rsidRPr="003B11EC" w:rsidRDefault="003B11EC" w:rsidP="003B11EC">
            <w:pPr>
              <w:rPr>
                <w:rFonts w:asciiTheme="minorHAnsi" w:eastAsia="Calibri" w:hAnsiTheme="minorHAnsi" w:cstheme="minorHAnsi"/>
                <w:sz w:val="22"/>
                <w:szCs w:val="22"/>
              </w:rPr>
            </w:pPr>
          </w:p>
        </w:tc>
        <w:tc>
          <w:tcPr>
            <w:tcW w:w="664" w:type="dxa"/>
            <w:tcBorders>
              <w:right w:val="single" w:sz="4" w:space="0" w:color="auto"/>
            </w:tcBorders>
          </w:tcPr>
          <w:p w14:paraId="2E04B937"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064246FB"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5" w:type="dxa"/>
            <w:tcBorders>
              <w:right w:val="single" w:sz="4" w:space="0" w:color="auto"/>
            </w:tcBorders>
          </w:tcPr>
          <w:p w14:paraId="37A9B00D"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03D3A44A"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5" w:type="dxa"/>
            <w:tcBorders>
              <w:right w:val="single" w:sz="4" w:space="0" w:color="auto"/>
            </w:tcBorders>
          </w:tcPr>
          <w:p w14:paraId="69525BE2"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179BE55D"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5" w:type="dxa"/>
            <w:tcBorders>
              <w:right w:val="single" w:sz="4" w:space="0" w:color="auto"/>
            </w:tcBorders>
          </w:tcPr>
          <w:p w14:paraId="52BAE8B7"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677E9CB4"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5" w:type="dxa"/>
            <w:tcBorders>
              <w:right w:val="single" w:sz="4" w:space="0" w:color="auto"/>
            </w:tcBorders>
          </w:tcPr>
          <w:p w14:paraId="7F4E98A0"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85" w:type="dxa"/>
            <w:tcBorders>
              <w:left w:val="single" w:sz="4" w:space="0" w:color="auto"/>
            </w:tcBorders>
          </w:tcPr>
          <w:p w14:paraId="05424045"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r>
      <w:tr w:rsidR="00155933" w:rsidRPr="003B11EC" w14:paraId="2D195BE0" w14:textId="77777777" w:rsidTr="00155933">
        <w:tc>
          <w:tcPr>
            <w:tcW w:w="2237" w:type="dxa"/>
          </w:tcPr>
          <w:p w14:paraId="25CDE45D"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p>
        </w:tc>
        <w:tc>
          <w:tcPr>
            <w:tcW w:w="664" w:type="dxa"/>
            <w:tcBorders>
              <w:right w:val="single" w:sz="4" w:space="0" w:color="auto"/>
            </w:tcBorders>
          </w:tcPr>
          <w:p w14:paraId="66BE86D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2489</w:t>
            </w:r>
          </w:p>
        </w:tc>
        <w:tc>
          <w:tcPr>
            <w:tcW w:w="739" w:type="dxa"/>
            <w:tcBorders>
              <w:left w:val="single" w:sz="4" w:space="0" w:color="auto"/>
            </w:tcBorders>
          </w:tcPr>
          <w:p w14:paraId="3647FC1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1049</w:t>
            </w:r>
          </w:p>
        </w:tc>
        <w:tc>
          <w:tcPr>
            <w:tcW w:w="665" w:type="dxa"/>
            <w:tcBorders>
              <w:right w:val="single" w:sz="4" w:space="0" w:color="auto"/>
            </w:tcBorders>
          </w:tcPr>
          <w:p w14:paraId="029FB0B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3598</w:t>
            </w:r>
          </w:p>
        </w:tc>
        <w:tc>
          <w:tcPr>
            <w:tcW w:w="739" w:type="dxa"/>
            <w:tcBorders>
              <w:left w:val="single" w:sz="4" w:space="0" w:color="auto"/>
            </w:tcBorders>
          </w:tcPr>
          <w:p w14:paraId="434C121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1610</w:t>
            </w:r>
          </w:p>
        </w:tc>
        <w:tc>
          <w:tcPr>
            <w:tcW w:w="665" w:type="dxa"/>
            <w:tcBorders>
              <w:right w:val="single" w:sz="4" w:space="0" w:color="auto"/>
            </w:tcBorders>
          </w:tcPr>
          <w:p w14:paraId="585E9E2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2850</w:t>
            </w:r>
          </w:p>
        </w:tc>
        <w:tc>
          <w:tcPr>
            <w:tcW w:w="739" w:type="dxa"/>
            <w:tcBorders>
              <w:left w:val="single" w:sz="4" w:space="0" w:color="auto"/>
            </w:tcBorders>
          </w:tcPr>
          <w:p w14:paraId="40E6059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1376</w:t>
            </w:r>
          </w:p>
        </w:tc>
        <w:tc>
          <w:tcPr>
            <w:tcW w:w="665" w:type="dxa"/>
            <w:tcBorders>
              <w:right w:val="single" w:sz="4" w:space="0" w:color="auto"/>
            </w:tcBorders>
          </w:tcPr>
          <w:p w14:paraId="5370B63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2341</w:t>
            </w:r>
          </w:p>
        </w:tc>
        <w:tc>
          <w:tcPr>
            <w:tcW w:w="739" w:type="dxa"/>
            <w:tcBorders>
              <w:left w:val="single" w:sz="4" w:space="0" w:color="auto"/>
            </w:tcBorders>
          </w:tcPr>
          <w:p w14:paraId="260B1F5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1132</w:t>
            </w:r>
          </w:p>
        </w:tc>
        <w:tc>
          <w:tcPr>
            <w:tcW w:w="665" w:type="dxa"/>
            <w:tcBorders>
              <w:right w:val="single" w:sz="4" w:space="0" w:color="auto"/>
            </w:tcBorders>
          </w:tcPr>
          <w:p w14:paraId="13BE31C3" w14:textId="36B1F1A6" w:rsidR="00155933" w:rsidRPr="003B11EC"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1867</w:t>
            </w:r>
          </w:p>
        </w:tc>
        <w:tc>
          <w:tcPr>
            <w:tcW w:w="785" w:type="dxa"/>
            <w:tcBorders>
              <w:left w:val="single" w:sz="4" w:space="0" w:color="auto"/>
            </w:tcBorders>
          </w:tcPr>
          <w:p w14:paraId="0287C190" w14:textId="2FE994EB" w:rsidR="00155933" w:rsidRPr="003B11EC"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877</w:t>
            </w:r>
          </w:p>
        </w:tc>
      </w:tr>
      <w:tr w:rsidR="003B11EC" w:rsidRPr="003B11EC" w14:paraId="089F0473" w14:textId="77777777" w:rsidTr="00155933">
        <w:tc>
          <w:tcPr>
            <w:tcW w:w="2237" w:type="dxa"/>
          </w:tcPr>
          <w:p w14:paraId="40E65A72"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според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време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чекање на </w:t>
            </w:r>
            <w:proofErr w:type="spellStart"/>
            <w:r w:rsidRPr="003B11EC">
              <w:rPr>
                <w:rFonts w:asciiTheme="minorHAnsi" w:eastAsia="Calibri" w:hAnsiTheme="minorHAnsi" w:cstheme="minorHAnsi"/>
                <w:sz w:val="22"/>
                <w:szCs w:val="22"/>
              </w:rPr>
              <w:t>вработување</w:t>
            </w:r>
            <w:proofErr w:type="spellEnd"/>
          </w:p>
        </w:tc>
        <w:tc>
          <w:tcPr>
            <w:tcW w:w="664" w:type="dxa"/>
            <w:tcBorders>
              <w:right w:val="single" w:sz="4" w:space="0" w:color="auto"/>
            </w:tcBorders>
          </w:tcPr>
          <w:p w14:paraId="6028AF7D" w14:textId="77777777" w:rsidR="003B11EC" w:rsidRPr="003B11EC" w:rsidRDefault="003B11EC" w:rsidP="003B11EC">
            <w:pPr>
              <w:rPr>
                <w:rFonts w:asciiTheme="minorHAnsi" w:eastAsia="Calibri" w:hAnsiTheme="minorHAnsi" w:cstheme="minorHAnsi"/>
                <w:sz w:val="22"/>
                <w:szCs w:val="22"/>
              </w:rPr>
            </w:pPr>
          </w:p>
        </w:tc>
        <w:tc>
          <w:tcPr>
            <w:tcW w:w="739" w:type="dxa"/>
            <w:tcBorders>
              <w:left w:val="single" w:sz="4" w:space="0" w:color="auto"/>
            </w:tcBorders>
          </w:tcPr>
          <w:p w14:paraId="13E133B7" w14:textId="77777777" w:rsidR="003B11EC" w:rsidRPr="003B11EC" w:rsidRDefault="003B11EC" w:rsidP="003B11EC">
            <w:pPr>
              <w:rPr>
                <w:rFonts w:asciiTheme="minorHAnsi" w:eastAsia="Calibri" w:hAnsiTheme="minorHAnsi" w:cstheme="minorHAnsi"/>
                <w:sz w:val="22"/>
                <w:szCs w:val="22"/>
              </w:rPr>
            </w:pPr>
          </w:p>
        </w:tc>
        <w:tc>
          <w:tcPr>
            <w:tcW w:w="665" w:type="dxa"/>
            <w:tcBorders>
              <w:right w:val="single" w:sz="4" w:space="0" w:color="auto"/>
            </w:tcBorders>
          </w:tcPr>
          <w:p w14:paraId="4189BD23" w14:textId="77777777" w:rsidR="003B11EC" w:rsidRPr="003B11EC" w:rsidRDefault="003B11EC" w:rsidP="003B11EC">
            <w:pPr>
              <w:rPr>
                <w:rFonts w:asciiTheme="minorHAnsi" w:eastAsia="Calibri" w:hAnsiTheme="minorHAnsi" w:cstheme="minorHAnsi"/>
                <w:sz w:val="22"/>
                <w:szCs w:val="22"/>
              </w:rPr>
            </w:pPr>
          </w:p>
        </w:tc>
        <w:tc>
          <w:tcPr>
            <w:tcW w:w="739" w:type="dxa"/>
            <w:tcBorders>
              <w:left w:val="single" w:sz="4" w:space="0" w:color="auto"/>
            </w:tcBorders>
          </w:tcPr>
          <w:p w14:paraId="5C29B065" w14:textId="77777777" w:rsidR="003B11EC" w:rsidRPr="003B11EC" w:rsidRDefault="003B11EC" w:rsidP="003B11EC">
            <w:pPr>
              <w:rPr>
                <w:rFonts w:asciiTheme="minorHAnsi" w:eastAsia="Calibri" w:hAnsiTheme="minorHAnsi" w:cstheme="minorHAnsi"/>
                <w:sz w:val="22"/>
                <w:szCs w:val="22"/>
              </w:rPr>
            </w:pPr>
          </w:p>
        </w:tc>
        <w:tc>
          <w:tcPr>
            <w:tcW w:w="665" w:type="dxa"/>
            <w:tcBorders>
              <w:right w:val="single" w:sz="4" w:space="0" w:color="auto"/>
            </w:tcBorders>
          </w:tcPr>
          <w:p w14:paraId="4660F3E0" w14:textId="77777777" w:rsidR="003B11EC" w:rsidRPr="003B11EC" w:rsidRDefault="003B11EC" w:rsidP="003B11EC">
            <w:pPr>
              <w:rPr>
                <w:rFonts w:asciiTheme="minorHAnsi" w:eastAsia="Calibri" w:hAnsiTheme="minorHAnsi" w:cstheme="minorHAnsi"/>
                <w:sz w:val="22"/>
                <w:szCs w:val="22"/>
              </w:rPr>
            </w:pPr>
          </w:p>
        </w:tc>
        <w:tc>
          <w:tcPr>
            <w:tcW w:w="739" w:type="dxa"/>
            <w:tcBorders>
              <w:left w:val="single" w:sz="4" w:space="0" w:color="auto"/>
            </w:tcBorders>
          </w:tcPr>
          <w:p w14:paraId="1078A268" w14:textId="77777777" w:rsidR="003B11EC" w:rsidRPr="003B11EC" w:rsidRDefault="003B11EC" w:rsidP="003B11EC">
            <w:pPr>
              <w:rPr>
                <w:rFonts w:asciiTheme="minorHAnsi" w:eastAsia="Calibri" w:hAnsiTheme="minorHAnsi" w:cstheme="minorHAnsi"/>
                <w:sz w:val="22"/>
                <w:szCs w:val="22"/>
              </w:rPr>
            </w:pPr>
          </w:p>
        </w:tc>
        <w:tc>
          <w:tcPr>
            <w:tcW w:w="665" w:type="dxa"/>
            <w:tcBorders>
              <w:right w:val="single" w:sz="4" w:space="0" w:color="auto"/>
            </w:tcBorders>
          </w:tcPr>
          <w:p w14:paraId="7EFB34F0" w14:textId="77777777" w:rsidR="003B11EC" w:rsidRPr="003B11EC" w:rsidRDefault="003B11EC" w:rsidP="003B11EC">
            <w:pPr>
              <w:rPr>
                <w:rFonts w:asciiTheme="minorHAnsi" w:eastAsia="Calibri" w:hAnsiTheme="minorHAnsi" w:cstheme="minorHAnsi"/>
                <w:sz w:val="22"/>
                <w:szCs w:val="22"/>
              </w:rPr>
            </w:pPr>
          </w:p>
        </w:tc>
        <w:tc>
          <w:tcPr>
            <w:tcW w:w="739" w:type="dxa"/>
            <w:tcBorders>
              <w:left w:val="single" w:sz="4" w:space="0" w:color="auto"/>
            </w:tcBorders>
          </w:tcPr>
          <w:p w14:paraId="062ACE22" w14:textId="77777777" w:rsidR="003B11EC" w:rsidRPr="003B11EC" w:rsidRDefault="003B11EC" w:rsidP="003B11EC">
            <w:pPr>
              <w:rPr>
                <w:rFonts w:asciiTheme="minorHAnsi" w:eastAsia="Calibri" w:hAnsiTheme="minorHAnsi" w:cstheme="minorHAnsi"/>
                <w:sz w:val="22"/>
                <w:szCs w:val="22"/>
              </w:rPr>
            </w:pPr>
          </w:p>
        </w:tc>
        <w:tc>
          <w:tcPr>
            <w:tcW w:w="665" w:type="dxa"/>
            <w:tcBorders>
              <w:right w:val="single" w:sz="4" w:space="0" w:color="auto"/>
            </w:tcBorders>
          </w:tcPr>
          <w:p w14:paraId="3332940B" w14:textId="77777777" w:rsidR="003B11EC" w:rsidRPr="003B11EC" w:rsidRDefault="003B11EC" w:rsidP="003B11EC">
            <w:pPr>
              <w:rPr>
                <w:rFonts w:asciiTheme="minorHAnsi" w:eastAsia="Calibri" w:hAnsiTheme="minorHAnsi" w:cstheme="minorHAnsi"/>
                <w:sz w:val="22"/>
                <w:szCs w:val="22"/>
              </w:rPr>
            </w:pPr>
          </w:p>
        </w:tc>
        <w:tc>
          <w:tcPr>
            <w:tcW w:w="785" w:type="dxa"/>
            <w:tcBorders>
              <w:left w:val="single" w:sz="4" w:space="0" w:color="auto"/>
            </w:tcBorders>
          </w:tcPr>
          <w:p w14:paraId="36662B7C" w14:textId="77777777" w:rsidR="003B11EC" w:rsidRPr="003B11EC" w:rsidRDefault="003B11EC" w:rsidP="003B11EC">
            <w:pPr>
              <w:rPr>
                <w:rFonts w:asciiTheme="minorHAnsi" w:eastAsia="Calibri" w:hAnsiTheme="minorHAnsi" w:cstheme="minorHAnsi"/>
                <w:sz w:val="22"/>
                <w:szCs w:val="22"/>
              </w:rPr>
            </w:pPr>
          </w:p>
        </w:tc>
      </w:tr>
      <w:tr w:rsidR="00155933" w:rsidRPr="003B11EC" w14:paraId="7FAF4BC4" w14:textId="77777777" w:rsidTr="00155933">
        <w:tc>
          <w:tcPr>
            <w:tcW w:w="2237" w:type="dxa"/>
          </w:tcPr>
          <w:p w14:paraId="577A5F6E"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Под</w:t>
            </w:r>
            <w:proofErr w:type="spellEnd"/>
            <w:r w:rsidRPr="003B11EC">
              <w:rPr>
                <w:rFonts w:asciiTheme="minorHAnsi" w:eastAsia="Calibri" w:hAnsiTheme="minorHAnsi" w:cstheme="minorHAnsi"/>
                <w:sz w:val="22"/>
                <w:szCs w:val="22"/>
              </w:rPr>
              <w:t xml:space="preserve"> 1 </w:t>
            </w:r>
            <w:proofErr w:type="spellStart"/>
            <w:r w:rsidRPr="003B11EC">
              <w:rPr>
                <w:rFonts w:asciiTheme="minorHAnsi" w:eastAsia="Calibri" w:hAnsiTheme="minorHAnsi" w:cstheme="minorHAnsi"/>
                <w:sz w:val="22"/>
                <w:szCs w:val="22"/>
              </w:rPr>
              <w:t>месец</w:t>
            </w:r>
            <w:proofErr w:type="spellEnd"/>
          </w:p>
        </w:tc>
        <w:tc>
          <w:tcPr>
            <w:tcW w:w="664" w:type="dxa"/>
            <w:tcBorders>
              <w:right w:val="single" w:sz="4" w:space="0" w:color="auto"/>
            </w:tcBorders>
          </w:tcPr>
          <w:p w14:paraId="0CABECE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134</w:t>
            </w:r>
          </w:p>
        </w:tc>
        <w:tc>
          <w:tcPr>
            <w:tcW w:w="739" w:type="dxa"/>
            <w:tcBorders>
              <w:left w:val="single" w:sz="4" w:space="0" w:color="auto"/>
            </w:tcBorders>
          </w:tcPr>
          <w:p w14:paraId="3AAB5F7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71</w:t>
            </w:r>
          </w:p>
        </w:tc>
        <w:tc>
          <w:tcPr>
            <w:tcW w:w="665" w:type="dxa"/>
            <w:tcBorders>
              <w:right w:val="single" w:sz="4" w:space="0" w:color="auto"/>
            </w:tcBorders>
          </w:tcPr>
          <w:p w14:paraId="5B7AF98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135</w:t>
            </w:r>
          </w:p>
        </w:tc>
        <w:tc>
          <w:tcPr>
            <w:tcW w:w="739" w:type="dxa"/>
            <w:tcBorders>
              <w:left w:val="single" w:sz="4" w:space="0" w:color="auto"/>
            </w:tcBorders>
          </w:tcPr>
          <w:p w14:paraId="17C395F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60</w:t>
            </w:r>
          </w:p>
        </w:tc>
        <w:tc>
          <w:tcPr>
            <w:tcW w:w="665" w:type="dxa"/>
            <w:tcBorders>
              <w:right w:val="single" w:sz="4" w:space="0" w:color="auto"/>
            </w:tcBorders>
          </w:tcPr>
          <w:p w14:paraId="455C3FF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131</w:t>
            </w:r>
          </w:p>
        </w:tc>
        <w:tc>
          <w:tcPr>
            <w:tcW w:w="739" w:type="dxa"/>
            <w:tcBorders>
              <w:left w:val="single" w:sz="4" w:space="0" w:color="auto"/>
            </w:tcBorders>
          </w:tcPr>
          <w:p w14:paraId="7F0E41B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62</w:t>
            </w:r>
          </w:p>
        </w:tc>
        <w:tc>
          <w:tcPr>
            <w:tcW w:w="665" w:type="dxa"/>
            <w:tcBorders>
              <w:right w:val="single" w:sz="4" w:space="0" w:color="auto"/>
            </w:tcBorders>
          </w:tcPr>
          <w:p w14:paraId="60FBEDA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136</w:t>
            </w:r>
          </w:p>
        </w:tc>
        <w:tc>
          <w:tcPr>
            <w:tcW w:w="739" w:type="dxa"/>
            <w:tcBorders>
              <w:left w:val="single" w:sz="4" w:space="0" w:color="auto"/>
            </w:tcBorders>
          </w:tcPr>
          <w:p w14:paraId="3BD940B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72</w:t>
            </w:r>
          </w:p>
        </w:tc>
        <w:tc>
          <w:tcPr>
            <w:tcW w:w="665" w:type="dxa"/>
            <w:tcBorders>
              <w:right w:val="single" w:sz="4" w:space="0" w:color="auto"/>
            </w:tcBorders>
          </w:tcPr>
          <w:p w14:paraId="1893870B" w14:textId="575B02D9"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121</w:t>
            </w:r>
          </w:p>
        </w:tc>
        <w:tc>
          <w:tcPr>
            <w:tcW w:w="785" w:type="dxa"/>
            <w:tcBorders>
              <w:left w:val="single" w:sz="4" w:space="0" w:color="auto"/>
            </w:tcBorders>
          </w:tcPr>
          <w:p w14:paraId="6EB06212" w14:textId="7A8A3B6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53</w:t>
            </w:r>
          </w:p>
        </w:tc>
      </w:tr>
      <w:tr w:rsidR="00155933" w:rsidRPr="003B11EC" w14:paraId="6A60F432" w14:textId="77777777" w:rsidTr="00155933">
        <w:tc>
          <w:tcPr>
            <w:tcW w:w="2237" w:type="dxa"/>
          </w:tcPr>
          <w:p w14:paraId="02FA8888"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Од</w:t>
            </w:r>
            <w:proofErr w:type="spellEnd"/>
            <w:r w:rsidRPr="003B11EC">
              <w:rPr>
                <w:rFonts w:asciiTheme="minorHAnsi" w:eastAsia="Calibri" w:hAnsiTheme="minorHAnsi" w:cstheme="minorHAnsi"/>
                <w:sz w:val="22"/>
                <w:szCs w:val="22"/>
              </w:rPr>
              <w:t xml:space="preserve"> 1 </w:t>
            </w:r>
            <w:proofErr w:type="spellStart"/>
            <w:r w:rsidRPr="003B11EC">
              <w:rPr>
                <w:rFonts w:asciiTheme="minorHAnsi" w:eastAsia="Calibri" w:hAnsiTheme="minorHAnsi" w:cstheme="minorHAnsi"/>
                <w:sz w:val="22"/>
                <w:szCs w:val="22"/>
              </w:rPr>
              <w:t>до</w:t>
            </w:r>
            <w:proofErr w:type="spellEnd"/>
            <w:r w:rsidRPr="003B11EC">
              <w:rPr>
                <w:rFonts w:asciiTheme="minorHAnsi" w:eastAsia="Calibri" w:hAnsiTheme="minorHAnsi" w:cstheme="minorHAnsi"/>
                <w:sz w:val="22"/>
                <w:szCs w:val="22"/>
              </w:rPr>
              <w:t xml:space="preserve"> 5 </w:t>
            </w:r>
            <w:proofErr w:type="spellStart"/>
            <w:r w:rsidRPr="003B11EC">
              <w:rPr>
                <w:rFonts w:asciiTheme="minorHAnsi" w:eastAsia="Calibri" w:hAnsiTheme="minorHAnsi" w:cstheme="minorHAnsi"/>
                <w:sz w:val="22"/>
                <w:szCs w:val="22"/>
              </w:rPr>
              <w:t>месеци</w:t>
            </w:r>
            <w:proofErr w:type="spellEnd"/>
          </w:p>
        </w:tc>
        <w:tc>
          <w:tcPr>
            <w:tcW w:w="664" w:type="dxa"/>
            <w:tcBorders>
              <w:right w:val="single" w:sz="4" w:space="0" w:color="auto"/>
            </w:tcBorders>
          </w:tcPr>
          <w:p w14:paraId="6054734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515</w:t>
            </w:r>
          </w:p>
        </w:tc>
        <w:tc>
          <w:tcPr>
            <w:tcW w:w="739" w:type="dxa"/>
            <w:tcBorders>
              <w:left w:val="single" w:sz="4" w:space="0" w:color="auto"/>
            </w:tcBorders>
          </w:tcPr>
          <w:p w14:paraId="22D7CC5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249</w:t>
            </w:r>
          </w:p>
        </w:tc>
        <w:tc>
          <w:tcPr>
            <w:tcW w:w="665" w:type="dxa"/>
            <w:tcBorders>
              <w:right w:val="single" w:sz="4" w:space="0" w:color="auto"/>
            </w:tcBorders>
          </w:tcPr>
          <w:p w14:paraId="4BC6995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872</w:t>
            </w:r>
          </w:p>
        </w:tc>
        <w:tc>
          <w:tcPr>
            <w:tcW w:w="739" w:type="dxa"/>
            <w:tcBorders>
              <w:left w:val="single" w:sz="4" w:space="0" w:color="auto"/>
            </w:tcBorders>
          </w:tcPr>
          <w:p w14:paraId="1CF49A5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415</w:t>
            </w:r>
          </w:p>
        </w:tc>
        <w:tc>
          <w:tcPr>
            <w:tcW w:w="665" w:type="dxa"/>
            <w:tcBorders>
              <w:right w:val="single" w:sz="4" w:space="0" w:color="auto"/>
            </w:tcBorders>
          </w:tcPr>
          <w:p w14:paraId="6ED27E6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469</w:t>
            </w:r>
          </w:p>
        </w:tc>
        <w:tc>
          <w:tcPr>
            <w:tcW w:w="739" w:type="dxa"/>
            <w:tcBorders>
              <w:left w:val="single" w:sz="4" w:space="0" w:color="auto"/>
            </w:tcBorders>
          </w:tcPr>
          <w:p w14:paraId="1C48447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236</w:t>
            </w:r>
          </w:p>
        </w:tc>
        <w:tc>
          <w:tcPr>
            <w:tcW w:w="665" w:type="dxa"/>
            <w:tcBorders>
              <w:right w:val="single" w:sz="4" w:space="0" w:color="auto"/>
            </w:tcBorders>
          </w:tcPr>
          <w:p w14:paraId="1B770CE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491</w:t>
            </w:r>
          </w:p>
        </w:tc>
        <w:tc>
          <w:tcPr>
            <w:tcW w:w="739" w:type="dxa"/>
            <w:tcBorders>
              <w:left w:val="single" w:sz="4" w:space="0" w:color="auto"/>
            </w:tcBorders>
          </w:tcPr>
          <w:p w14:paraId="4136CFF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244</w:t>
            </w:r>
          </w:p>
        </w:tc>
        <w:tc>
          <w:tcPr>
            <w:tcW w:w="665" w:type="dxa"/>
            <w:tcBorders>
              <w:right w:val="single" w:sz="4" w:space="0" w:color="auto"/>
            </w:tcBorders>
          </w:tcPr>
          <w:p w14:paraId="6ED3F1BE" w14:textId="77F5D577"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291</w:t>
            </w:r>
          </w:p>
        </w:tc>
        <w:tc>
          <w:tcPr>
            <w:tcW w:w="785" w:type="dxa"/>
            <w:tcBorders>
              <w:left w:val="single" w:sz="4" w:space="0" w:color="auto"/>
            </w:tcBorders>
          </w:tcPr>
          <w:p w14:paraId="53EDF1C5" w14:textId="221A3350"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134</w:t>
            </w:r>
          </w:p>
        </w:tc>
      </w:tr>
      <w:tr w:rsidR="00155933" w:rsidRPr="003B11EC" w14:paraId="493169D6" w14:textId="77777777" w:rsidTr="00155933">
        <w:tc>
          <w:tcPr>
            <w:tcW w:w="2237" w:type="dxa"/>
          </w:tcPr>
          <w:p w14:paraId="24851601"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Од</w:t>
            </w:r>
            <w:proofErr w:type="spellEnd"/>
            <w:r w:rsidRPr="003B11EC">
              <w:rPr>
                <w:rFonts w:asciiTheme="minorHAnsi" w:eastAsia="Calibri" w:hAnsiTheme="minorHAnsi" w:cstheme="minorHAnsi"/>
                <w:sz w:val="22"/>
                <w:szCs w:val="22"/>
              </w:rPr>
              <w:t xml:space="preserve"> 6 </w:t>
            </w:r>
            <w:proofErr w:type="spellStart"/>
            <w:r w:rsidRPr="003B11EC">
              <w:rPr>
                <w:rFonts w:asciiTheme="minorHAnsi" w:eastAsia="Calibri" w:hAnsiTheme="minorHAnsi" w:cstheme="minorHAnsi"/>
                <w:sz w:val="22"/>
                <w:szCs w:val="22"/>
              </w:rPr>
              <w:t>до</w:t>
            </w:r>
            <w:proofErr w:type="spellEnd"/>
            <w:r w:rsidRPr="003B11EC">
              <w:rPr>
                <w:rFonts w:asciiTheme="minorHAnsi" w:eastAsia="Calibri" w:hAnsiTheme="minorHAnsi" w:cstheme="minorHAnsi"/>
                <w:sz w:val="22"/>
                <w:szCs w:val="22"/>
              </w:rPr>
              <w:t xml:space="preserve"> 11 </w:t>
            </w:r>
            <w:proofErr w:type="spellStart"/>
            <w:r w:rsidRPr="003B11EC">
              <w:rPr>
                <w:rFonts w:asciiTheme="minorHAnsi" w:eastAsia="Calibri" w:hAnsiTheme="minorHAnsi" w:cstheme="minorHAnsi"/>
                <w:sz w:val="22"/>
                <w:szCs w:val="22"/>
              </w:rPr>
              <w:t>месеци</w:t>
            </w:r>
            <w:proofErr w:type="spellEnd"/>
          </w:p>
        </w:tc>
        <w:tc>
          <w:tcPr>
            <w:tcW w:w="664" w:type="dxa"/>
            <w:tcBorders>
              <w:right w:val="single" w:sz="4" w:space="0" w:color="auto"/>
            </w:tcBorders>
          </w:tcPr>
          <w:p w14:paraId="20A9F72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469</w:t>
            </w:r>
          </w:p>
        </w:tc>
        <w:tc>
          <w:tcPr>
            <w:tcW w:w="739" w:type="dxa"/>
            <w:tcBorders>
              <w:left w:val="single" w:sz="4" w:space="0" w:color="auto"/>
            </w:tcBorders>
          </w:tcPr>
          <w:p w14:paraId="337BAEB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271</w:t>
            </w:r>
          </w:p>
        </w:tc>
        <w:tc>
          <w:tcPr>
            <w:tcW w:w="665" w:type="dxa"/>
            <w:tcBorders>
              <w:right w:val="single" w:sz="4" w:space="0" w:color="auto"/>
            </w:tcBorders>
          </w:tcPr>
          <w:p w14:paraId="2AEAA5F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822</w:t>
            </w:r>
          </w:p>
        </w:tc>
        <w:tc>
          <w:tcPr>
            <w:tcW w:w="739" w:type="dxa"/>
            <w:tcBorders>
              <w:left w:val="single" w:sz="4" w:space="0" w:color="auto"/>
            </w:tcBorders>
          </w:tcPr>
          <w:p w14:paraId="06EE5F8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380</w:t>
            </w:r>
          </w:p>
        </w:tc>
        <w:tc>
          <w:tcPr>
            <w:tcW w:w="665" w:type="dxa"/>
            <w:tcBorders>
              <w:right w:val="single" w:sz="4" w:space="0" w:color="auto"/>
            </w:tcBorders>
          </w:tcPr>
          <w:p w14:paraId="01D4AE7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343</w:t>
            </w:r>
          </w:p>
        </w:tc>
        <w:tc>
          <w:tcPr>
            <w:tcW w:w="739" w:type="dxa"/>
            <w:tcBorders>
              <w:left w:val="single" w:sz="4" w:space="0" w:color="auto"/>
            </w:tcBorders>
          </w:tcPr>
          <w:p w14:paraId="5735E9F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207</w:t>
            </w:r>
          </w:p>
        </w:tc>
        <w:tc>
          <w:tcPr>
            <w:tcW w:w="665" w:type="dxa"/>
            <w:tcBorders>
              <w:right w:val="single" w:sz="4" w:space="0" w:color="auto"/>
            </w:tcBorders>
          </w:tcPr>
          <w:p w14:paraId="4A5C8CC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218</w:t>
            </w:r>
          </w:p>
        </w:tc>
        <w:tc>
          <w:tcPr>
            <w:tcW w:w="739" w:type="dxa"/>
            <w:tcBorders>
              <w:left w:val="single" w:sz="4" w:space="0" w:color="auto"/>
            </w:tcBorders>
          </w:tcPr>
          <w:p w14:paraId="5B92ABE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131</w:t>
            </w:r>
          </w:p>
        </w:tc>
        <w:tc>
          <w:tcPr>
            <w:tcW w:w="665" w:type="dxa"/>
            <w:tcBorders>
              <w:right w:val="single" w:sz="4" w:space="0" w:color="auto"/>
            </w:tcBorders>
          </w:tcPr>
          <w:p w14:paraId="24D99A6E" w14:textId="4A4705B9"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186</w:t>
            </w:r>
          </w:p>
        </w:tc>
        <w:tc>
          <w:tcPr>
            <w:tcW w:w="785" w:type="dxa"/>
            <w:tcBorders>
              <w:left w:val="single" w:sz="4" w:space="0" w:color="auto"/>
            </w:tcBorders>
          </w:tcPr>
          <w:p w14:paraId="4B063BD0" w14:textId="7CD2325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97</w:t>
            </w:r>
          </w:p>
        </w:tc>
      </w:tr>
      <w:tr w:rsidR="00155933" w:rsidRPr="003B11EC" w14:paraId="66254483" w14:textId="77777777" w:rsidTr="00155933">
        <w:tc>
          <w:tcPr>
            <w:tcW w:w="2237" w:type="dxa"/>
          </w:tcPr>
          <w:p w14:paraId="07B61754"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Од</w:t>
            </w:r>
            <w:proofErr w:type="spellEnd"/>
            <w:r w:rsidRPr="003B11EC">
              <w:rPr>
                <w:rFonts w:asciiTheme="minorHAnsi" w:eastAsia="Calibri" w:hAnsiTheme="minorHAnsi" w:cstheme="minorHAnsi"/>
                <w:sz w:val="22"/>
                <w:szCs w:val="22"/>
              </w:rPr>
              <w:t xml:space="preserve"> 12 </w:t>
            </w:r>
            <w:proofErr w:type="spellStart"/>
            <w:r w:rsidRPr="003B11EC">
              <w:rPr>
                <w:rFonts w:asciiTheme="minorHAnsi" w:eastAsia="Calibri" w:hAnsiTheme="minorHAnsi" w:cstheme="minorHAnsi"/>
                <w:sz w:val="22"/>
                <w:szCs w:val="22"/>
              </w:rPr>
              <w:t>до</w:t>
            </w:r>
            <w:proofErr w:type="spellEnd"/>
            <w:r w:rsidRPr="003B11EC">
              <w:rPr>
                <w:rFonts w:asciiTheme="minorHAnsi" w:eastAsia="Calibri" w:hAnsiTheme="minorHAnsi" w:cstheme="minorHAnsi"/>
                <w:sz w:val="22"/>
                <w:szCs w:val="22"/>
              </w:rPr>
              <w:t xml:space="preserve"> 17 </w:t>
            </w:r>
            <w:proofErr w:type="spellStart"/>
            <w:r w:rsidRPr="003B11EC">
              <w:rPr>
                <w:rFonts w:asciiTheme="minorHAnsi" w:eastAsia="Calibri" w:hAnsiTheme="minorHAnsi" w:cstheme="minorHAnsi"/>
                <w:sz w:val="22"/>
                <w:szCs w:val="22"/>
              </w:rPr>
              <w:t>месеци</w:t>
            </w:r>
            <w:proofErr w:type="spellEnd"/>
          </w:p>
        </w:tc>
        <w:tc>
          <w:tcPr>
            <w:tcW w:w="664" w:type="dxa"/>
            <w:tcBorders>
              <w:right w:val="single" w:sz="4" w:space="0" w:color="auto"/>
            </w:tcBorders>
          </w:tcPr>
          <w:p w14:paraId="6FA9AA2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204</w:t>
            </w:r>
          </w:p>
        </w:tc>
        <w:tc>
          <w:tcPr>
            <w:tcW w:w="739" w:type="dxa"/>
            <w:tcBorders>
              <w:left w:val="single" w:sz="4" w:space="0" w:color="auto"/>
            </w:tcBorders>
          </w:tcPr>
          <w:p w14:paraId="5AF1CD0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83</w:t>
            </w:r>
          </w:p>
        </w:tc>
        <w:tc>
          <w:tcPr>
            <w:tcW w:w="665" w:type="dxa"/>
            <w:tcBorders>
              <w:right w:val="single" w:sz="4" w:space="0" w:color="auto"/>
            </w:tcBorders>
          </w:tcPr>
          <w:p w14:paraId="095328D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314</w:t>
            </w:r>
          </w:p>
        </w:tc>
        <w:tc>
          <w:tcPr>
            <w:tcW w:w="739" w:type="dxa"/>
            <w:tcBorders>
              <w:left w:val="single" w:sz="4" w:space="0" w:color="auto"/>
            </w:tcBorders>
          </w:tcPr>
          <w:p w14:paraId="5652626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159</w:t>
            </w:r>
          </w:p>
        </w:tc>
        <w:tc>
          <w:tcPr>
            <w:tcW w:w="665" w:type="dxa"/>
            <w:tcBorders>
              <w:right w:val="single" w:sz="4" w:space="0" w:color="auto"/>
            </w:tcBorders>
          </w:tcPr>
          <w:p w14:paraId="3196AA6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304</w:t>
            </w:r>
          </w:p>
        </w:tc>
        <w:tc>
          <w:tcPr>
            <w:tcW w:w="739" w:type="dxa"/>
            <w:tcBorders>
              <w:left w:val="single" w:sz="4" w:space="0" w:color="auto"/>
            </w:tcBorders>
          </w:tcPr>
          <w:p w14:paraId="7C1494E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151</w:t>
            </w:r>
          </w:p>
        </w:tc>
        <w:tc>
          <w:tcPr>
            <w:tcW w:w="665" w:type="dxa"/>
            <w:tcBorders>
              <w:right w:val="single" w:sz="4" w:space="0" w:color="auto"/>
            </w:tcBorders>
          </w:tcPr>
          <w:p w14:paraId="3CA1271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161</w:t>
            </w:r>
          </w:p>
        </w:tc>
        <w:tc>
          <w:tcPr>
            <w:tcW w:w="739" w:type="dxa"/>
            <w:tcBorders>
              <w:left w:val="single" w:sz="4" w:space="0" w:color="auto"/>
            </w:tcBorders>
          </w:tcPr>
          <w:p w14:paraId="0D64F6E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81</w:t>
            </w:r>
          </w:p>
        </w:tc>
        <w:tc>
          <w:tcPr>
            <w:tcW w:w="665" w:type="dxa"/>
            <w:tcBorders>
              <w:right w:val="single" w:sz="4" w:space="0" w:color="auto"/>
            </w:tcBorders>
          </w:tcPr>
          <w:p w14:paraId="7561683D" w14:textId="52C451A9"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167</w:t>
            </w:r>
          </w:p>
        </w:tc>
        <w:tc>
          <w:tcPr>
            <w:tcW w:w="785" w:type="dxa"/>
            <w:tcBorders>
              <w:left w:val="single" w:sz="4" w:space="0" w:color="auto"/>
            </w:tcBorders>
          </w:tcPr>
          <w:p w14:paraId="34E8E851" w14:textId="007B3FF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86</w:t>
            </w:r>
          </w:p>
        </w:tc>
      </w:tr>
      <w:tr w:rsidR="00155933" w:rsidRPr="003B11EC" w14:paraId="70BD16EE" w14:textId="77777777" w:rsidTr="00155933">
        <w:tc>
          <w:tcPr>
            <w:tcW w:w="2237" w:type="dxa"/>
          </w:tcPr>
          <w:p w14:paraId="3EC254AB"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Од</w:t>
            </w:r>
            <w:proofErr w:type="spellEnd"/>
            <w:r w:rsidRPr="003B11EC">
              <w:rPr>
                <w:rFonts w:asciiTheme="minorHAnsi" w:eastAsia="Calibri" w:hAnsiTheme="minorHAnsi" w:cstheme="minorHAnsi"/>
                <w:sz w:val="22"/>
                <w:szCs w:val="22"/>
              </w:rPr>
              <w:t xml:space="preserve"> 18 </w:t>
            </w:r>
            <w:proofErr w:type="spellStart"/>
            <w:r w:rsidRPr="003B11EC">
              <w:rPr>
                <w:rFonts w:asciiTheme="minorHAnsi" w:eastAsia="Calibri" w:hAnsiTheme="minorHAnsi" w:cstheme="minorHAnsi"/>
                <w:sz w:val="22"/>
                <w:szCs w:val="22"/>
              </w:rPr>
              <w:t>до</w:t>
            </w:r>
            <w:proofErr w:type="spellEnd"/>
            <w:r w:rsidRPr="003B11EC">
              <w:rPr>
                <w:rFonts w:asciiTheme="minorHAnsi" w:eastAsia="Calibri" w:hAnsiTheme="minorHAnsi" w:cstheme="minorHAnsi"/>
                <w:sz w:val="22"/>
                <w:szCs w:val="22"/>
              </w:rPr>
              <w:t xml:space="preserve"> 23 </w:t>
            </w:r>
            <w:proofErr w:type="spellStart"/>
            <w:r w:rsidRPr="003B11EC">
              <w:rPr>
                <w:rFonts w:asciiTheme="minorHAnsi" w:eastAsia="Calibri" w:hAnsiTheme="minorHAnsi" w:cstheme="minorHAnsi"/>
                <w:sz w:val="22"/>
                <w:szCs w:val="22"/>
              </w:rPr>
              <w:t>месеци</w:t>
            </w:r>
            <w:proofErr w:type="spellEnd"/>
          </w:p>
        </w:tc>
        <w:tc>
          <w:tcPr>
            <w:tcW w:w="664" w:type="dxa"/>
            <w:tcBorders>
              <w:right w:val="single" w:sz="4" w:space="0" w:color="auto"/>
            </w:tcBorders>
          </w:tcPr>
          <w:p w14:paraId="4037005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156</w:t>
            </w:r>
          </w:p>
        </w:tc>
        <w:tc>
          <w:tcPr>
            <w:tcW w:w="739" w:type="dxa"/>
            <w:tcBorders>
              <w:left w:val="single" w:sz="4" w:space="0" w:color="auto"/>
            </w:tcBorders>
          </w:tcPr>
          <w:p w14:paraId="191593E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65</w:t>
            </w:r>
          </w:p>
        </w:tc>
        <w:tc>
          <w:tcPr>
            <w:tcW w:w="665" w:type="dxa"/>
            <w:tcBorders>
              <w:right w:val="single" w:sz="4" w:space="0" w:color="auto"/>
            </w:tcBorders>
          </w:tcPr>
          <w:p w14:paraId="6BD7CD8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376</w:t>
            </w:r>
          </w:p>
        </w:tc>
        <w:tc>
          <w:tcPr>
            <w:tcW w:w="739" w:type="dxa"/>
            <w:tcBorders>
              <w:left w:val="single" w:sz="4" w:space="0" w:color="auto"/>
            </w:tcBorders>
          </w:tcPr>
          <w:p w14:paraId="50F467E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232</w:t>
            </w:r>
          </w:p>
        </w:tc>
        <w:tc>
          <w:tcPr>
            <w:tcW w:w="665" w:type="dxa"/>
            <w:tcBorders>
              <w:right w:val="single" w:sz="4" w:space="0" w:color="auto"/>
            </w:tcBorders>
          </w:tcPr>
          <w:p w14:paraId="4B428A5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312</w:t>
            </w:r>
          </w:p>
        </w:tc>
        <w:tc>
          <w:tcPr>
            <w:tcW w:w="739" w:type="dxa"/>
            <w:tcBorders>
              <w:left w:val="single" w:sz="4" w:space="0" w:color="auto"/>
            </w:tcBorders>
          </w:tcPr>
          <w:p w14:paraId="52C216C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167</w:t>
            </w:r>
          </w:p>
        </w:tc>
        <w:tc>
          <w:tcPr>
            <w:tcW w:w="665" w:type="dxa"/>
            <w:tcBorders>
              <w:right w:val="single" w:sz="4" w:space="0" w:color="auto"/>
            </w:tcBorders>
          </w:tcPr>
          <w:p w14:paraId="7AEFBA3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117</w:t>
            </w:r>
          </w:p>
        </w:tc>
        <w:tc>
          <w:tcPr>
            <w:tcW w:w="739" w:type="dxa"/>
            <w:tcBorders>
              <w:left w:val="single" w:sz="4" w:space="0" w:color="auto"/>
            </w:tcBorders>
          </w:tcPr>
          <w:p w14:paraId="59C78A2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63</w:t>
            </w:r>
          </w:p>
        </w:tc>
        <w:tc>
          <w:tcPr>
            <w:tcW w:w="665" w:type="dxa"/>
            <w:tcBorders>
              <w:right w:val="single" w:sz="4" w:space="0" w:color="auto"/>
            </w:tcBorders>
          </w:tcPr>
          <w:p w14:paraId="570AC5AA" w14:textId="4EC9434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61</w:t>
            </w:r>
          </w:p>
        </w:tc>
        <w:tc>
          <w:tcPr>
            <w:tcW w:w="785" w:type="dxa"/>
            <w:tcBorders>
              <w:left w:val="single" w:sz="4" w:space="0" w:color="auto"/>
            </w:tcBorders>
          </w:tcPr>
          <w:p w14:paraId="534DF501" w14:textId="70DEBB6E"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33</w:t>
            </w:r>
          </w:p>
        </w:tc>
      </w:tr>
      <w:tr w:rsidR="00155933" w:rsidRPr="003B11EC" w14:paraId="7B1717AB" w14:textId="77777777" w:rsidTr="00155933">
        <w:tc>
          <w:tcPr>
            <w:tcW w:w="2237" w:type="dxa"/>
          </w:tcPr>
          <w:p w14:paraId="2125940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 xml:space="preserve">2 </w:t>
            </w:r>
            <w:proofErr w:type="spellStart"/>
            <w:r w:rsidRPr="003B11EC">
              <w:rPr>
                <w:rFonts w:asciiTheme="minorHAnsi" w:eastAsia="Calibri" w:hAnsiTheme="minorHAnsi" w:cstheme="minorHAnsi"/>
                <w:sz w:val="22"/>
                <w:szCs w:val="22"/>
              </w:rPr>
              <w:t>години</w:t>
            </w:r>
            <w:proofErr w:type="spellEnd"/>
          </w:p>
        </w:tc>
        <w:tc>
          <w:tcPr>
            <w:tcW w:w="664" w:type="dxa"/>
            <w:tcBorders>
              <w:right w:val="single" w:sz="4" w:space="0" w:color="auto"/>
            </w:tcBorders>
          </w:tcPr>
          <w:p w14:paraId="39ADD6F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351</w:t>
            </w:r>
          </w:p>
        </w:tc>
        <w:tc>
          <w:tcPr>
            <w:tcW w:w="739" w:type="dxa"/>
            <w:tcBorders>
              <w:left w:val="single" w:sz="4" w:space="0" w:color="auto"/>
            </w:tcBorders>
          </w:tcPr>
          <w:p w14:paraId="5D1DBC6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109</w:t>
            </w:r>
          </w:p>
        </w:tc>
        <w:tc>
          <w:tcPr>
            <w:tcW w:w="665" w:type="dxa"/>
            <w:tcBorders>
              <w:right w:val="single" w:sz="4" w:space="0" w:color="auto"/>
            </w:tcBorders>
          </w:tcPr>
          <w:p w14:paraId="58D22F2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242</w:t>
            </w:r>
          </w:p>
        </w:tc>
        <w:tc>
          <w:tcPr>
            <w:tcW w:w="739" w:type="dxa"/>
            <w:tcBorders>
              <w:left w:val="single" w:sz="4" w:space="0" w:color="auto"/>
            </w:tcBorders>
          </w:tcPr>
          <w:p w14:paraId="12680D0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98</w:t>
            </w:r>
          </w:p>
        </w:tc>
        <w:tc>
          <w:tcPr>
            <w:tcW w:w="665" w:type="dxa"/>
            <w:tcBorders>
              <w:right w:val="single" w:sz="4" w:space="0" w:color="auto"/>
            </w:tcBorders>
          </w:tcPr>
          <w:p w14:paraId="3CC8131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486</w:t>
            </w:r>
          </w:p>
        </w:tc>
        <w:tc>
          <w:tcPr>
            <w:tcW w:w="739" w:type="dxa"/>
            <w:tcBorders>
              <w:left w:val="single" w:sz="4" w:space="0" w:color="auto"/>
            </w:tcBorders>
          </w:tcPr>
          <w:p w14:paraId="6292365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292</w:t>
            </w:r>
          </w:p>
        </w:tc>
        <w:tc>
          <w:tcPr>
            <w:tcW w:w="665" w:type="dxa"/>
            <w:tcBorders>
              <w:right w:val="single" w:sz="4" w:space="0" w:color="auto"/>
            </w:tcBorders>
          </w:tcPr>
          <w:p w14:paraId="1E3CB78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308</w:t>
            </w:r>
          </w:p>
        </w:tc>
        <w:tc>
          <w:tcPr>
            <w:tcW w:w="739" w:type="dxa"/>
            <w:tcBorders>
              <w:left w:val="single" w:sz="4" w:space="0" w:color="auto"/>
            </w:tcBorders>
          </w:tcPr>
          <w:p w14:paraId="1A586CF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156</w:t>
            </w:r>
          </w:p>
        </w:tc>
        <w:tc>
          <w:tcPr>
            <w:tcW w:w="665" w:type="dxa"/>
            <w:tcBorders>
              <w:right w:val="single" w:sz="4" w:space="0" w:color="auto"/>
            </w:tcBorders>
          </w:tcPr>
          <w:p w14:paraId="4D57F8F2" w14:textId="64D12DA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148</w:t>
            </w:r>
          </w:p>
        </w:tc>
        <w:tc>
          <w:tcPr>
            <w:tcW w:w="785" w:type="dxa"/>
            <w:tcBorders>
              <w:left w:val="single" w:sz="4" w:space="0" w:color="auto"/>
            </w:tcBorders>
          </w:tcPr>
          <w:p w14:paraId="42F639E0" w14:textId="54413F73"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65</w:t>
            </w:r>
          </w:p>
        </w:tc>
      </w:tr>
      <w:tr w:rsidR="00155933" w:rsidRPr="003B11EC" w14:paraId="7E075B8C" w14:textId="77777777" w:rsidTr="00155933">
        <w:tc>
          <w:tcPr>
            <w:tcW w:w="2237" w:type="dxa"/>
          </w:tcPr>
          <w:p w14:paraId="3FF3FE6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 xml:space="preserve">3 </w:t>
            </w:r>
            <w:proofErr w:type="spellStart"/>
            <w:r w:rsidRPr="003B11EC">
              <w:rPr>
                <w:rFonts w:asciiTheme="minorHAnsi" w:eastAsia="Calibri" w:hAnsiTheme="minorHAnsi" w:cstheme="minorHAnsi"/>
                <w:sz w:val="22"/>
                <w:szCs w:val="22"/>
              </w:rPr>
              <w:t>години</w:t>
            </w:r>
            <w:proofErr w:type="spellEnd"/>
          </w:p>
        </w:tc>
        <w:tc>
          <w:tcPr>
            <w:tcW w:w="664" w:type="dxa"/>
            <w:tcBorders>
              <w:right w:val="single" w:sz="4" w:space="0" w:color="auto"/>
            </w:tcBorders>
          </w:tcPr>
          <w:p w14:paraId="0E734B8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115</w:t>
            </w:r>
          </w:p>
        </w:tc>
        <w:tc>
          <w:tcPr>
            <w:tcW w:w="739" w:type="dxa"/>
            <w:tcBorders>
              <w:left w:val="single" w:sz="4" w:space="0" w:color="auto"/>
            </w:tcBorders>
          </w:tcPr>
          <w:p w14:paraId="78251D8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52</w:t>
            </w:r>
          </w:p>
        </w:tc>
        <w:tc>
          <w:tcPr>
            <w:tcW w:w="665" w:type="dxa"/>
            <w:tcBorders>
              <w:right w:val="single" w:sz="4" w:space="0" w:color="auto"/>
            </w:tcBorders>
          </w:tcPr>
          <w:p w14:paraId="42EBD48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263</w:t>
            </w:r>
          </w:p>
        </w:tc>
        <w:tc>
          <w:tcPr>
            <w:tcW w:w="739" w:type="dxa"/>
            <w:tcBorders>
              <w:left w:val="single" w:sz="4" w:space="0" w:color="auto"/>
            </w:tcBorders>
          </w:tcPr>
          <w:p w14:paraId="6C4560A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87</w:t>
            </w:r>
          </w:p>
        </w:tc>
        <w:tc>
          <w:tcPr>
            <w:tcW w:w="665" w:type="dxa"/>
            <w:tcBorders>
              <w:right w:val="single" w:sz="4" w:space="0" w:color="auto"/>
            </w:tcBorders>
          </w:tcPr>
          <w:p w14:paraId="3C9A2BE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168</w:t>
            </w:r>
          </w:p>
        </w:tc>
        <w:tc>
          <w:tcPr>
            <w:tcW w:w="739" w:type="dxa"/>
            <w:tcBorders>
              <w:left w:val="single" w:sz="4" w:space="0" w:color="auto"/>
            </w:tcBorders>
          </w:tcPr>
          <w:p w14:paraId="0192339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68</w:t>
            </w:r>
          </w:p>
        </w:tc>
        <w:tc>
          <w:tcPr>
            <w:tcW w:w="665" w:type="dxa"/>
            <w:tcBorders>
              <w:right w:val="single" w:sz="4" w:space="0" w:color="auto"/>
            </w:tcBorders>
          </w:tcPr>
          <w:p w14:paraId="60D16A4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318</w:t>
            </w:r>
          </w:p>
        </w:tc>
        <w:tc>
          <w:tcPr>
            <w:tcW w:w="739" w:type="dxa"/>
            <w:tcBorders>
              <w:left w:val="single" w:sz="4" w:space="0" w:color="auto"/>
            </w:tcBorders>
          </w:tcPr>
          <w:p w14:paraId="5CE680B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194</w:t>
            </w:r>
          </w:p>
        </w:tc>
        <w:tc>
          <w:tcPr>
            <w:tcW w:w="665" w:type="dxa"/>
            <w:tcBorders>
              <w:right w:val="single" w:sz="4" w:space="0" w:color="auto"/>
            </w:tcBorders>
          </w:tcPr>
          <w:p w14:paraId="11E46212" w14:textId="3F4F7E2F"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197</w:t>
            </w:r>
          </w:p>
        </w:tc>
        <w:tc>
          <w:tcPr>
            <w:tcW w:w="785" w:type="dxa"/>
            <w:tcBorders>
              <w:left w:val="single" w:sz="4" w:space="0" w:color="auto"/>
            </w:tcBorders>
          </w:tcPr>
          <w:p w14:paraId="0192F681" w14:textId="4C194B89"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111</w:t>
            </w:r>
          </w:p>
        </w:tc>
      </w:tr>
      <w:tr w:rsidR="00155933" w:rsidRPr="003B11EC" w14:paraId="510E269A" w14:textId="77777777" w:rsidTr="00155933">
        <w:tc>
          <w:tcPr>
            <w:tcW w:w="2237" w:type="dxa"/>
          </w:tcPr>
          <w:p w14:paraId="7B4FFBE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 xml:space="preserve">4 </w:t>
            </w:r>
            <w:proofErr w:type="spellStart"/>
            <w:r w:rsidRPr="003B11EC">
              <w:rPr>
                <w:rFonts w:asciiTheme="minorHAnsi" w:eastAsia="Calibri" w:hAnsiTheme="minorHAnsi" w:cstheme="minorHAnsi"/>
                <w:sz w:val="22"/>
                <w:szCs w:val="22"/>
              </w:rPr>
              <w:t>години</w:t>
            </w:r>
            <w:proofErr w:type="spellEnd"/>
          </w:p>
        </w:tc>
        <w:tc>
          <w:tcPr>
            <w:tcW w:w="664" w:type="dxa"/>
            <w:tcBorders>
              <w:right w:val="single" w:sz="4" w:space="0" w:color="auto"/>
            </w:tcBorders>
          </w:tcPr>
          <w:p w14:paraId="467F9D7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100</w:t>
            </w:r>
          </w:p>
        </w:tc>
        <w:tc>
          <w:tcPr>
            <w:tcW w:w="739" w:type="dxa"/>
            <w:tcBorders>
              <w:left w:val="single" w:sz="4" w:space="0" w:color="auto"/>
            </w:tcBorders>
          </w:tcPr>
          <w:p w14:paraId="28C8C24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37</w:t>
            </w:r>
          </w:p>
        </w:tc>
        <w:tc>
          <w:tcPr>
            <w:tcW w:w="665" w:type="dxa"/>
            <w:tcBorders>
              <w:right w:val="single" w:sz="4" w:space="0" w:color="auto"/>
            </w:tcBorders>
          </w:tcPr>
          <w:p w14:paraId="38D14AA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96</w:t>
            </w:r>
          </w:p>
        </w:tc>
        <w:tc>
          <w:tcPr>
            <w:tcW w:w="739" w:type="dxa"/>
            <w:tcBorders>
              <w:left w:val="single" w:sz="4" w:space="0" w:color="auto"/>
            </w:tcBorders>
          </w:tcPr>
          <w:p w14:paraId="50289E2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39</w:t>
            </w:r>
          </w:p>
        </w:tc>
        <w:tc>
          <w:tcPr>
            <w:tcW w:w="665" w:type="dxa"/>
            <w:tcBorders>
              <w:right w:val="single" w:sz="4" w:space="0" w:color="auto"/>
            </w:tcBorders>
          </w:tcPr>
          <w:p w14:paraId="41477F8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177</w:t>
            </w:r>
          </w:p>
        </w:tc>
        <w:tc>
          <w:tcPr>
            <w:tcW w:w="739" w:type="dxa"/>
            <w:tcBorders>
              <w:left w:val="single" w:sz="4" w:space="0" w:color="auto"/>
            </w:tcBorders>
          </w:tcPr>
          <w:p w14:paraId="6EF43D9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52</w:t>
            </w:r>
          </w:p>
        </w:tc>
        <w:tc>
          <w:tcPr>
            <w:tcW w:w="665" w:type="dxa"/>
            <w:tcBorders>
              <w:right w:val="single" w:sz="4" w:space="0" w:color="auto"/>
            </w:tcBorders>
          </w:tcPr>
          <w:p w14:paraId="2AEB20F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127</w:t>
            </w:r>
          </w:p>
        </w:tc>
        <w:tc>
          <w:tcPr>
            <w:tcW w:w="739" w:type="dxa"/>
            <w:tcBorders>
              <w:left w:val="single" w:sz="4" w:space="0" w:color="auto"/>
            </w:tcBorders>
          </w:tcPr>
          <w:p w14:paraId="195BB72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49</w:t>
            </w:r>
          </w:p>
        </w:tc>
        <w:tc>
          <w:tcPr>
            <w:tcW w:w="665" w:type="dxa"/>
            <w:tcBorders>
              <w:right w:val="single" w:sz="4" w:space="0" w:color="auto"/>
            </w:tcBorders>
          </w:tcPr>
          <w:p w14:paraId="6E8E722A" w14:textId="4A10C76C"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245</w:t>
            </w:r>
          </w:p>
        </w:tc>
        <w:tc>
          <w:tcPr>
            <w:tcW w:w="785" w:type="dxa"/>
            <w:tcBorders>
              <w:left w:val="single" w:sz="4" w:space="0" w:color="auto"/>
            </w:tcBorders>
          </w:tcPr>
          <w:p w14:paraId="69BEA007" w14:textId="49E6390F"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153</w:t>
            </w:r>
          </w:p>
        </w:tc>
      </w:tr>
      <w:tr w:rsidR="00155933" w:rsidRPr="003B11EC" w14:paraId="16E819F4" w14:textId="77777777" w:rsidTr="00155933">
        <w:tc>
          <w:tcPr>
            <w:tcW w:w="2237" w:type="dxa"/>
          </w:tcPr>
          <w:p w14:paraId="26EBB7A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 xml:space="preserve">5 </w:t>
            </w:r>
            <w:proofErr w:type="spellStart"/>
            <w:r w:rsidRPr="003B11EC">
              <w:rPr>
                <w:rFonts w:asciiTheme="minorHAnsi" w:eastAsia="Calibri" w:hAnsiTheme="minorHAnsi" w:cstheme="minorHAnsi"/>
                <w:sz w:val="22"/>
                <w:szCs w:val="22"/>
              </w:rPr>
              <w:t>до</w:t>
            </w:r>
            <w:proofErr w:type="spellEnd"/>
            <w:r w:rsidRPr="003B11EC">
              <w:rPr>
                <w:rFonts w:asciiTheme="minorHAnsi" w:eastAsia="Calibri" w:hAnsiTheme="minorHAnsi" w:cstheme="minorHAnsi"/>
                <w:sz w:val="22"/>
                <w:szCs w:val="22"/>
              </w:rPr>
              <w:t xml:space="preserve"> 7 </w:t>
            </w:r>
            <w:proofErr w:type="spellStart"/>
            <w:r w:rsidRPr="003B11EC">
              <w:rPr>
                <w:rFonts w:asciiTheme="minorHAnsi" w:eastAsia="Calibri" w:hAnsiTheme="minorHAnsi" w:cstheme="minorHAnsi"/>
                <w:sz w:val="22"/>
                <w:szCs w:val="22"/>
              </w:rPr>
              <w:t>години</w:t>
            </w:r>
            <w:proofErr w:type="spellEnd"/>
          </w:p>
        </w:tc>
        <w:tc>
          <w:tcPr>
            <w:tcW w:w="664" w:type="dxa"/>
            <w:tcBorders>
              <w:right w:val="single" w:sz="4" w:space="0" w:color="auto"/>
            </w:tcBorders>
          </w:tcPr>
          <w:p w14:paraId="3BF1C6C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331</w:t>
            </w:r>
          </w:p>
        </w:tc>
        <w:tc>
          <w:tcPr>
            <w:tcW w:w="739" w:type="dxa"/>
            <w:tcBorders>
              <w:left w:val="single" w:sz="4" w:space="0" w:color="auto"/>
            </w:tcBorders>
          </w:tcPr>
          <w:p w14:paraId="4564A2B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84</w:t>
            </w:r>
          </w:p>
        </w:tc>
        <w:tc>
          <w:tcPr>
            <w:tcW w:w="665" w:type="dxa"/>
            <w:tcBorders>
              <w:right w:val="single" w:sz="4" w:space="0" w:color="auto"/>
            </w:tcBorders>
          </w:tcPr>
          <w:p w14:paraId="40C2B36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357</w:t>
            </w:r>
          </w:p>
        </w:tc>
        <w:tc>
          <w:tcPr>
            <w:tcW w:w="739" w:type="dxa"/>
            <w:tcBorders>
              <w:left w:val="single" w:sz="4" w:space="0" w:color="auto"/>
            </w:tcBorders>
          </w:tcPr>
          <w:p w14:paraId="0868378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108</w:t>
            </w:r>
          </w:p>
        </w:tc>
        <w:tc>
          <w:tcPr>
            <w:tcW w:w="665" w:type="dxa"/>
            <w:tcBorders>
              <w:right w:val="single" w:sz="4" w:space="0" w:color="auto"/>
            </w:tcBorders>
          </w:tcPr>
          <w:p w14:paraId="21260A3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346</w:t>
            </w:r>
          </w:p>
        </w:tc>
        <w:tc>
          <w:tcPr>
            <w:tcW w:w="739" w:type="dxa"/>
            <w:tcBorders>
              <w:left w:val="single" w:sz="4" w:space="0" w:color="auto"/>
            </w:tcBorders>
          </w:tcPr>
          <w:p w14:paraId="4B63666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114</w:t>
            </w:r>
          </w:p>
        </w:tc>
        <w:tc>
          <w:tcPr>
            <w:tcW w:w="665" w:type="dxa"/>
            <w:tcBorders>
              <w:right w:val="single" w:sz="4" w:space="0" w:color="auto"/>
            </w:tcBorders>
          </w:tcPr>
          <w:p w14:paraId="3F5B752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224</w:t>
            </w:r>
          </w:p>
        </w:tc>
        <w:tc>
          <w:tcPr>
            <w:tcW w:w="739" w:type="dxa"/>
            <w:tcBorders>
              <w:left w:val="single" w:sz="4" w:space="0" w:color="auto"/>
            </w:tcBorders>
          </w:tcPr>
          <w:p w14:paraId="32A916F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77</w:t>
            </w:r>
          </w:p>
        </w:tc>
        <w:tc>
          <w:tcPr>
            <w:tcW w:w="665" w:type="dxa"/>
            <w:tcBorders>
              <w:right w:val="single" w:sz="4" w:space="0" w:color="auto"/>
            </w:tcBorders>
          </w:tcPr>
          <w:p w14:paraId="1BE26FAD" w14:textId="345AF06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228</w:t>
            </w:r>
          </w:p>
        </w:tc>
        <w:tc>
          <w:tcPr>
            <w:tcW w:w="785" w:type="dxa"/>
            <w:tcBorders>
              <w:left w:val="single" w:sz="4" w:space="0" w:color="auto"/>
            </w:tcBorders>
          </w:tcPr>
          <w:p w14:paraId="58E2FBF0" w14:textId="0437647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87</w:t>
            </w:r>
          </w:p>
        </w:tc>
      </w:tr>
      <w:tr w:rsidR="00155933" w:rsidRPr="003B11EC" w14:paraId="05D08AF4" w14:textId="77777777" w:rsidTr="00155933">
        <w:tc>
          <w:tcPr>
            <w:tcW w:w="2237" w:type="dxa"/>
          </w:tcPr>
          <w:p w14:paraId="6138717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 xml:space="preserve">8 </w:t>
            </w:r>
            <w:proofErr w:type="spellStart"/>
            <w:r w:rsidRPr="003B11EC">
              <w:rPr>
                <w:rFonts w:asciiTheme="minorHAnsi" w:eastAsia="Calibri" w:hAnsiTheme="minorHAnsi" w:cstheme="minorHAnsi"/>
                <w:sz w:val="22"/>
                <w:szCs w:val="22"/>
              </w:rPr>
              <w:t>години</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повеќе</w:t>
            </w:r>
            <w:proofErr w:type="spellEnd"/>
          </w:p>
        </w:tc>
        <w:tc>
          <w:tcPr>
            <w:tcW w:w="664" w:type="dxa"/>
            <w:tcBorders>
              <w:right w:val="single" w:sz="4" w:space="0" w:color="auto"/>
            </w:tcBorders>
          </w:tcPr>
          <w:p w14:paraId="4D65DB8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114</w:t>
            </w:r>
          </w:p>
        </w:tc>
        <w:tc>
          <w:tcPr>
            <w:tcW w:w="739" w:type="dxa"/>
            <w:tcBorders>
              <w:left w:val="single" w:sz="4" w:space="0" w:color="auto"/>
            </w:tcBorders>
          </w:tcPr>
          <w:p w14:paraId="57A419E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28</w:t>
            </w:r>
          </w:p>
        </w:tc>
        <w:tc>
          <w:tcPr>
            <w:tcW w:w="665" w:type="dxa"/>
            <w:tcBorders>
              <w:right w:val="single" w:sz="4" w:space="0" w:color="auto"/>
            </w:tcBorders>
          </w:tcPr>
          <w:p w14:paraId="4D823B1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121</w:t>
            </w:r>
          </w:p>
        </w:tc>
        <w:tc>
          <w:tcPr>
            <w:tcW w:w="739" w:type="dxa"/>
            <w:tcBorders>
              <w:left w:val="single" w:sz="4" w:space="0" w:color="auto"/>
            </w:tcBorders>
          </w:tcPr>
          <w:p w14:paraId="18218D1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32</w:t>
            </w:r>
          </w:p>
        </w:tc>
        <w:tc>
          <w:tcPr>
            <w:tcW w:w="665" w:type="dxa"/>
            <w:tcBorders>
              <w:right w:val="single" w:sz="4" w:space="0" w:color="auto"/>
            </w:tcBorders>
          </w:tcPr>
          <w:p w14:paraId="5A2F6E5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114</w:t>
            </w:r>
          </w:p>
        </w:tc>
        <w:tc>
          <w:tcPr>
            <w:tcW w:w="739" w:type="dxa"/>
            <w:tcBorders>
              <w:left w:val="single" w:sz="4" w:space="0" w:color="auto"/>
            </w:tcBorders>
          </w:tcPr>
          <w:p w14:paraId="68AA0E5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27</w:t>
            </w:r>
          </w:p>
        </w:tc>
        <w:tc>
          <w:tcPr>
            <w:tcW w:w="665" w:type="dxa"/>
            <w:tcBorders>
              <w:right w:val="single" w:sz="4" w:space="0" w:color="auto"/>
            </w:tcBorders>
          </w:tcPr>
          <w:p w14:paraId="5EF646E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241</w:t>
            </w:r>
          </w:p>
        </w:tc>
        <w:tc>
          <w:tcPr>
            <w:tcW w:w="739" w:type="dxa"/>
            <w:tcBorders>
              <w:left w:val="single" w:sz="4" w:space="0" w:color="auto"/>
            </w:tcBorders>
          </w:tcPr>
          <w:p w14:paraId="2909DC9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65</w:t>
            </w:r>
          </w:p>
        </w:tc>
        <w:tc>
          <w:tcPr>
            <w:tcW w:w="665" w:type="dxa"/>
            <w:tcBorders>
              <w:right w:val="single" w:sz="4" w:space="0" w:color="auto"/>
            </w:tcBorders>
          </w:tcPr>
          <w:p w14:paraId="7A603ED4" w14:textId="5338BE71"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223</w:t>
            </w:r>
          </w:p>
        </w:tc>
        <w:tc>
          <w:tcPr>
            <w:tcW w:w="785" w:type="dxa"/>
            <w:tcBorders>
              <w:left w:val="single" w:sz="4" w:space="0" w:color="auto"/>
            </w:tcBorders>
          </w:tcPr>
          <w:p w14:paraId="59575123" w14:textId="626385E1"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58</w:t>
            </w:r>
          </w:p>
        </w:tc>
      </w:tr>
    </w:tbl>
    <w:p w14:paraId="2C6F60F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Според податоците дадени за анализираните години се гледа дека процентот според времето на чекање во текот на годините е константен, а најголем број на невработени лица кои чекаат на вработување е од 1 месец до 2 години (околу 70%), додека лицата кои чекаат на вработување над 4 години се околу 20 %.</w:t>
      </w:r>
    </w:p>
    <w:tbl>
      <w:tblPr>
        <w:tblStyle w:val="TableGrid"/>
        <w:tblW w:w="9302" w:type="dxa"/>
        <w:tblInd w:w="20" w:type="dxa"/>
        <w:tblLook w:val="04A0" w:firstRow="1" w:lastRow="0" w:firstColumn="1" w:lastColumn="0" w:noHBand="0" w:noVBand="1"/>
      </w:tblPr>
      <w:tblGrid>
        <w:gridCol w:w="2175"/>
        <w:gridCol w:w="680"/>
        <w:gridCol w:w="739"/>
        <w:gridCol w:w="681"/>
        <w:gridCol w:w="739"/>
        <w:gridCol w:w="681"/>
        <w:gridCol w:w="739"/>
        <w:gridCol w:w="681"/>
        <w:gridCol w:w="739"/>
        <w:gridCol w:w="663"/>
        <w:gridCol w:w="785"/>
      </w:tblGrid>
      <w:tr w:rsidR="003B11EC" w:rsidRPr="003B11EC" w14:paraId="5DEA07F4" w14:textId="77777777" w:rsidTr="00155933">
        <w:tc>
          <w:tcPr>
            <w:tcW w:w="2175" w:type="dxa"/>
          </w:tcPr>
          <w:p w14:paraId="47E7077E" w14:textId="77777777" w:rsidR="003B11EC" w:rsidRPr="003B11EC" w:rsidRDefault="003B11EC" w:rsidP="003B11EC">
            <w:pPr>
              <w:rPr>
                <w:rFonts w:asciiTheme="minorHAnsi" w:eastAsia="Calibri" w:hAnsiTheme="minorHAnsi" w:cstheme="minorHAnsi"/>
                <w:sz w:val="22"/>
                <w:szCs w:val="22"/>
              </w:rPr>
            </w:pPr>
          </w:p>
        </w:tc>
        <w:tc>
          <w:tcPr>
            <w:tcW w:w="1419" w:type="dxa"/>
            <w:gridSpan w:val="2"/>
          </w:tcPr>
          <w:p w14:paraId="051755FA"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2019</w:t>
            </w:r>
          </w:p>
        </w:tc>
        <w:tc>
          <w:tcPr>
            <w:tcW w:w="1420" w:type="dxa"/>
            <w:gridSpan w:val="2"/>
          </w:tcPr>
          <w:p w14:paraId="6B4A0C31"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2020</w:t>
            </w:r>
          </w:p>
        </w:tc>
        <w:tc>
          <w:tcPr>
            <w:tcW w:w="1420" w:type="dxa"/>
            <w:gridSpan w:val="2"/>
          </w:tcPr>
          <w:p w14:paraId="12C2B2BB"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2021</w:t>
            </w:r>
          </w:p>
        </w:tc>
        <w:tc>
          <w:tcPr>
            <w:tcW w:w="1420" w:type="dxa"/>
            <w:gridSpan w:val="2"/>
          </w:tcPr>
          <w:p w14:paraId="524F7E62"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2022</w:t>
            </w:r>
          </w:p>
        </w:tc>
        <w:tc>
          <w:tcPr>
            <w:tcW w:w="1448" w:type="dxa"/>
            <w:gridSpan w:val="2"/>
          </w:tcPr>
          <w:p w14:paraId="4EB05642" w14:textId="71622C8C"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 xml:space="preserve"> 2023</w:t>
            </w:r>
            <w:r w:rsidRPr="003B11EC">
              <w:rPr>
                <w:rFonts w:asciiTheme="minorHAnsi" w:eastAsia="Calibri" w:hAnsiTheme="minorHAnsi" w:cstheme="minorHAnsi"/>
                <w:sz w:val="22"/>
                <w:szCs w:val="22"/>
                <w:lang w:val="en-GB"/>
              </w:rPr>
              <w:t xml:space="preserve"> </w:t>
            </w:r>
          </w:p>
        </w:tc>
      </w:tr>
      <w:tr w:rsidR="003B11EC" w:rsidRPr="003B11EC" w14:paraId="2498D514" w14:textId="77777777" w:rsidTr="00155933">
        <w:tc>
          <w:tcPr>
            <w:tcW w:w="2175" w:type="dxa"/>
          </w:tcPr>
          <w:p w14:paraId="763FFDA5" w14:textId="77777777" w:rsidR="003B11EC" w:rsidRPr="003B11EC" w:rsidRDefault="003B11EC" w:rsidP="003B11EC">
            <w:pPr>
              <w:rPr>
                <w:rFonts w:asciiTheme="minorHAnsi" w:eastAsia="Calibri" w:hAnsiTheme="minorHAnsi" w:cstheme="minorHAnsi"/>
                <w:sz w:val="22"/>
                <w:szCs w:val="22"/>
              </w:rPr>
            </w:pPr>
          </w:p>
        </w:tc>
        <w:tc>
          <w:tcPr>
            <w:tcW w:w="680" w:type="dxa"/>
            <w:tcBorders>
              <w:right w:val="single" w:sz="4" w:space="0" w:color="auto"/>
            </w:tcBorders>
          </w:tcPr>
          <w:p w14:paraId="0FF29343"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68082F9A"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81" w:type="dxa"/>
            <w:tcBorders>
              <w:right w:val="single" w:sz="4" w:space="0" w:color="auto"/>
            </w:tcBorders>
          </w:tcPr>
          <w:p w14:paraId="1D1724FA"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1BF2523B"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81" w:type="dxa"/>
            <w:tcBorders>
              <w:right w:val="single" w:sz="4" w:space="0" w:color="auto"/>
            </w:tcBorders>
          </w:tcPr>
          <w:p w14:paraId="3A4958E2"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2AE39977"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81" w:type="dxa"/>
            <w:tcBorders>
              <w:right w:val="single" w:sz="4" w:space="0" w:color="auto"/>
            </w:tcBorders>
          </w:tcPr>
          <w:p w14:paraId="78832904"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5AC986E5"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c>
          <w:tcPr>
            <w:tcW w:w="663" w:type="dxa"/>
            <w:tcBorders>
              <w:right w:val="single" w:sz="4" w:space="0" w:color="auto"/>
            </w:tcBorders>
          </w:tcPr>
          <w:p w14:paraId="0048F68E"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85" w:type="dxa"/>
            <w:tcBorders>
              <w:left w:val="single" w:sz="4" w:space="0" w:color="auto"/>
            </w:tcBorders>
          </w:tcPr>
          <w:p w14:paraId="0A2766A1"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r>
      <w:tr w:rsidR="00155933" w:rsidRPr="003B11EC" w14:paraId="2D53701B" w14:textId="77777777" w:rsidTr="00155933">
        <w:tc>
          <w:tcPr>
            <w:tcW w:w="2175" w:type="dxa"/>
          </w:tcPr>
          <w:p w14:paraId="16333707"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p>
        </w:tc>
        <w:tc>
          <w:tcPr>
            <w:tcW w:w="680" w:type="dxa"/>
            <w:tcBorders>
              <w:right w:val="single" w:sz="4" w:space="0" w:color="auto"/>
            </w:tcBorders>
          </w:tcPr>
          <w:p w14:paraId="45D2B8C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2489</w:t>
            </w:r>
          </w:p>
        </w:tc>
        <w:tc>
          <w:tcPr>
            <w:tcW w:w="739" w:type="dxa"/>
            <w:tcBorders>
              <w:left w:val="single" w:sz="4" w:space="0" w:color="auto"/>
            </w:tcBorders>
          </w:tcPr>
          <w:p w14:paraId="4008B44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1049</w:t>
            </w:r>
          </w:p>
        </w:tc>
        <w:tc>
          <w:tcPr>
            <w:tcW w:w="681" w:type="dxa"/>
            <w:tcBorders>
              <w:right w:val="single" w:sz="4" w:space="0" w:color="auto"/>
            </w:tcBorders>
          </w:tcPr>
          <w:p w14:paraId="28F9E11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3598</w:t>
            </w:r>
          </w:p>
        </w:tc>
        <w:tc>
          <w:tcPr>
            <w:tcW w:w="739" w:type="dxa"/>
            <w:tcBorders>
              <w:left w:val="single" w:sz="4" w:space="0" w:color="auto"/>
            </w:tcBorders>
          </w:tcPr>
          <w:p w14:paraId="153BFCA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1610</w:t>
            </w:r>
          </w:p>
        </w:tc>
        <w:tc>
          <w:tcPr>
            <w:tcW w:w="681" w:type="dxa"/>
            <w:tcBorders>
              <w:right w:val="single" w:sz="4" w:space="0" w:color="auto"/>
            </w:tcBorders>
          </w:tcPr>
          <w:p w14:paraId="3958645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2850</w:t>
            </w:r>
          </w:p>
        </w:tc>
        <w:tc>
          <w:tcPr>
            <w:tcW w:w="739" w:type="dxa"/>
            <w:tcBorders>
              <w:left w:val="single" w:sz="4" w:space="0" w:color="auto"/>
            </w:tcBorders>
          </w:tcPr>
          <w:p w14:paraId="0F0E370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1376</w:t>
            </w:r>
          </w:p>
        </w:tc>
        <w:tc>
          <w:tcPr>
            <w:tcW w:w="681" w:type="dxa"/>
            <w:tcBorders>
              <w:right w:val="single" w:sz="4" w:space="0" w:color="auto"/>
            </w:tcBorders>
          </w:tcPr>
          <w:p w14:paraId="2F60A2D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2341</w:t>
            </w:r>
          </w:p>
        </w:tc>
        <w:tc>
          <w:tcPr>
            <w:tcW w:w="739" w:type="dxa"/>
            <w:tcBorders>
              <w:left w:val="single" w:sz="4" w:space="0" w:color="auto"/>
            </w:tcBorders>
          </w:tcPr>
          <w:p w14:paraId="2954C40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1132</w:t>
            </w:r>
          </w:p>
        </w:tc>
        <w:tc>
          <w:tcPr>
            <w:tcW w:w="663" w:type="dxa"/>
            <w:tcBorders>
              <w:right w:val="single" w:sz="4" w:space="0" w:color="auto"/>
            </w:tcBorders>
          </w:tcPr>
          <w:p w14:paraId="33F17F9C" w14:textId="24C90430" w:rsidR="00155933" w:rsidRPr="003B11EC"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1867</w:t>
            </w:r>
          </w:p>
        </w:tc>
        <w:tc>
          <w:tcPr>
            <w:tcW w:w="785" w:type="dxa"/>
            <w:tcBorders>
              <w:left w:val="single" w:sz="4" w:space="0" w:color="auto"/>
            </w:tcBorders>
          </w:tcPr>
          <w:p w14:paraId="52B9648E" w14:textId="2F2E8AF6" w:rsidR="00155933" w:rsidRPr="003B11EC"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877</w:t>
            </w:r>
          </w:p>
        </w:tc>
      </w:tr>
      <w:tr w:rsidR="003B11EC" w:rsidRPr="003B11EC" w14:paraId="0E11F5AF" w14:textId="77777777" w:rsidTr="00155933">
        <w:tc>
          <w:tcPr>
            <w:tcW w:w="2175" w:type="dxa"/>
          </w:tcPr>
          <w:p w14:paraId="75009173"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според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национална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припадност</w:t>
            </w:r>
            <w:proofErr w:type="spellEnd"/>
          </w:p>
        </w:tc>
        <w:tc>
          <w:tcPr>
            <w:tcW w:w="680" w:type="dxa"/>
            <w:tcBorders>
              <w:right w:val="single" w:sz="4" w:space="0" w:color="auto"/>
            </w:tcBorders>
          </w:tcPr>
          <w:p w14:paraId="31D8DA38" w14:textId="77777777" w:rsidR="003B11EC" w:rsidRPr="003B11EC" w:rsidRDefault="003B11EC" w:rsidP="003B11EC">
            <w:pPr>
              <w:rPr>
                <w:rFonts w:asciiTheme="minorHAnsi" w:eastAsia="Calibri" w:hAnsiTheme="minorHAnsi" w:cstheme="minorHAnsi"/>
                <w:sz w:val="22"/>
                <w:szCs w:val="22"/>
              </w:rPr>
            </w:pPr>
          </w:p>
        </w:tc>
        <w:tc>
          <w:tcPr>
            <w:tcW w:w="739" w:type="dxa"/>
            <w:tcBorders>
              <w:left w:val="single" w:sz="4" w:space="0" w:color="auto"/>
            </w:tcBorders>
          </w:tcPr>
          <w:p w14:paraId="6738707B" w14:textId="77777777" w:rsidR="003B11EC" w:rsidRPr="003B11EC" w:rsidRDefault="003B11EC" w:rsidP="003B11EC">
            <w:pPr>
              <w:rPr>
                <w:rFonts w:asciiTheme="minorHAnsi" w:eastAsia="Calibri" w:hAnsiTheme="minorHAnsi" w:cstheme="minorHAnsi"/>
                <w:sz w:val="22"/>
                <w:szCs w:val="22"/>
              </w:rPr>
            </w:pPr>
          </w:p>
        </w:tc>
        <w:tc>
          <w:tcPr>
            <w:tcW w:w="681" w:type="dxa"/>
            <w:tcBorders>
              <w:right w:val="single" w:sz="4" w:space="0" w:color="auto"/>
            </w:tcBorders>
          </w:tcPr>
          <w:p w14:paraId="7B400C3A" w14:textId="77777777" w:rsidR="003B11EC" w:rsidRPr="003B11EC" w:rsidRDefault="003B11EC" w:rsidP="003B11EC">
            <w:pPr>
              <w:rPr>
                <w:rFonts w:asciiTheme="minorHAnsi" w:eastAsia="Calibri" w:hAnsiTheme="minorHAnsi" w:cstheme="minorHAnsi"/>
                <w:sz w:val="22"/>
                <w:szCs w:val="22"/>
              </w:rPr>
            </w:pPr>
          </w:p>
        </w:tc>
        <w:tc>
          <w:tcPr>
            <w:tcW w:w="739" w:type="dxa"/>
            <w:tcBorders>
              <w:left w:val="single" w:sz="4" w:space="0" w:color="auto"/>
            </w:tcBorders>
          </w:tcPr>
          <w:p w14:paraId="6321FC56" w14:textId="77777777" w:rsidR="003B11EC" w:rsidRPr="003B11EC" w:rsidRDefault="003B11EC" w:rsidP="003B11EC">
            <w:pPr>
              <w:rPr>
                <w:rFonts w:asciiTheme="minorHAnsi" w:eastAsia="Calibri" w:hAnsiTheme="minorHAnsi" w:cstheme="minorHAnsi"/>
                <w:sz w:val="22"/>
                <w:szCs w:val="22"/>
              </w:rPr>
            </w:pPr>
          </w:p>
        </w:tc>
        <w:tc>
          <w:tcPr>
            <w:tcW w:w="681" w:type="dxa"/>
            <w:tcBorders>
              <w:right w:val="single" w:sz="4" w:space="0" w:color="auto"/>
            </w:tcBorders>
          </w:tcPr>
          <w:p w14:paraId="29DA6568" w14:textId="77777777" w:rsidR="003B11EC" w:rsidRPr="003B11EC" w:rsidRDefault="003B11EC" w:rsidP="003B11EC">
            <w:pPr>
              <w:rPr>
                <w:rFonts w:asciiTheme="minorHAnsi" w:eastAsia="Calibri" w:hAnsiTheme="minorHAnsi" w:cstheme="minorHAnsi"/>
                <w:sz w:val="22"/>
                <w:szCs w:val="22"/>
              </w:rPr>
            </w:pPr>
          </w:p>
        </w:tc>
        <w:tc>
          <w:tcPr>
            <w:tcW w:w="739" w:type="dxa"/>
            <w:tcBorders>
              <w:left w:val="single" w:sz="4" w:space="0" w:color="auto"/>
            </w:tcBorders>
          </w:tcPr>
          <w:p w14:paraId="3A710B6B" w14:textId="77777777" w:rsidR="003B11EC" w:rsidRPr="003B11EC" w:rsidRDefault="003B11EC" w:rsidP="003B11EC">
            <w:pPr>
              <w:rPr>
                <w:rFonts w:asciiTheme="minorHAnsi" w:eastAsia="Calibri" w:hAnsiTheme="minorHAnsi" w:cstheme="minorHAnsi"/>
                <w:sz w:val="22"/>
                <w:szCs w:val="22"/>
              </w:rPr>
            </w:pPr>
          </w:p>
        </w:tc>
        <w:tc>
          <w:tcPr>
            <w:tcW w:w="681" w:type="dxa"/>
            <w:tcBorders>
              <w:right w:val="single" w:sz="4" w:space="0" w:color="auto"/>
            </w:tcBorders>
          </w:tcPr>
          <w:p w14:paraId="1DCFCA09" w14:textId="77777777" w:rsidR="003B11EC" w:rsidRPr="003B11EC" w:rsidRDefault="003B11EC" w:rsidP="003B11EC">
            <w:pPr>
              <w:rPr>
                <w:rFonts w:asciiTheme="minorHAnsi" w:eastAsia="Calibri" w:hAnsiTheme="minorHAnsi" w:cstheme="minorHAnsi"/>
                <w:sz w:val="22"/>
                <w:szCs w:val="22"/>
              </w:rPr>
            </w:pPr>
          </w:p>
        </w:tc>
        <w:tc>
          <w:tcPr>
            <w:tcW w:w="739" w:type="dxa"/>
            <w:tcBorders>
              <w:left w:val="single" w:sz="4" w:space="0" w:color="auto"/>
            </w:tcBorders>
          </w:tcPr>
          <w:p w14:paraId="47867DA8" w14:textId="77777777" w:rsidR="003B11EC" w:rsidRPr="003B11EC" w:rsidRDefault="003B11EC" w:rsidP="003B11EC">
            <w:pPr>
              <w:rPr>
                <w:rFonts w:asciiTheme="minorHAnsi" w:eastAsia="Calibri" w:hAnsiTheme="minorHAnsi" w:cstheme="minorHAnsi"/>
                <w:sz w:val="22"/>
                <w:szCs w:val="22"/>
              </w:rPr>
            </w:pPr>
          </w:p>
        </w:tc>
        <w:tc>
          <w:tcPr>
            <w:tcW w:w="663" w:type="dxa"/>
            <w:tcBorders>
              <w:right w:val="single" w:sz="4" w:space="0" w:color="auto"/>
            </w:tcBorders>
          </w:tcPr>
          <w:p w14:paraId="0D8F6D53" w14:textId="77777777" w:rsidR="003B11EC" w:rsidRPr="003B11EC" w:rsidRDefault="003B11EC" w:rsidP="003B11EC">
            <w:pPr>
              <w:rPr>
                <w:rFonts w:asciiTheme="minorHAnsi" w:eastAsia="Calibri" w:hAnsiTheme="minorHAnsi" w:cstheme="minorHAnsi"/>
                <w:sz w:val="22"/>
                <w:szCs w:val="22"/>
              </w:rPr>
            </w:pPr>
          </w:p>
        </w:tc>
        <w:tc>
          <w:tcPr>
            <w:tcW w:w="785" w:type="dxa"/>
            <w:tcBorders>
              <w:left w:val="single" w:sz="4" w:space="0" w:color="auto"/>
            </w:tcBorders>
          </w:tcPr>
          <w:p w14:paraId="5261D414" w14:textId="77777777" w:rsidR="003B11EC" w:rsidRPr="003B11EC" w:rsidRDefault="003B11EC" w:rsidP="003B11EC">
            <w:pPr>
              <w:rPr>
                <w:rFonts w:asciiTheme="minorHAnsi" w:eastAsia="Calibri" w:hAnsiTheme="minorHAnsi" w:cstheme="minorHAnsi"/>
                <w:sz w:val="22"/>
                <w:szCs w:val="22"/>
              </w:rPr>
            </w:pPr>
          </w:p>
        </w:tc>
      </w:tr>
      <w:tr w:rsidR="00155933" w:rsidRPr="003B11EC" w14:paraId="54BF686E" w14:textId="77777777" w:rsidTr="00155933">
        <w:tc>
          <w:tcPr>
            <w:tcW w:w="2175" w:type="dxa"/>
          </w:tcPr>
          <w:p w14:paraId="620AFC0F"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Македонци</w:t>
            </w:r>
            <w:proofErr w:type="spellEnd"/>
          </w:p>
        </w:tc>
        <w:tc>
          <w:tcPr>
            <w:tcW w:w="680" w:type="dxa"/>
            <w:tcBorders>
              <w:right w:val="single" w:sz="4" w:space="0" w:color="auto"/>
            </w:tcBorders>
          </w:tcPr>
          <w:p w14:paraId="5A74C23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2083</w:t>
            </w:r>
          </w:p>
        </w:tc>
        <w:tc>
          <w:tcPr>
            <w:tcW w:w="739" w:type="dxa"/>
            <w:tcBorders>
              <w:left w:val="single" w:sz="4" w:space="0" w:color="auto"/>
            </w:tcBorders>
          </w:tcPr>
          <w:p w14:paraId="4C4B67A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848</w:t>
            </w:r>
          </w:p>
        </w:tc>
        <w:tc>
          <w:tcPr>
            <w:tcW w:w="681" w:type="dxa"/>
            <w:tcBorders>
              <w:right w:val="single" w:sz="4" w:space="0" w:color="auto"/>
            </w:tcBorders>
          </w:tcPr>
          <w:p w14:paraId="03D39FC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2982</w:t>
            </w:r>
          </w:p>
        </w:tc>
        <w:tc>
          <w:tcPr>
            <w:tcW w:w="739" w:type="dxa"/>
            <w:tcBorders>
              <w:left w:val="single" w:sz="4" w:space="0" w:color="auto"/>
            </w:tcBorders>
          </w:tcPr>
          <w:p w14:paraId="68A5345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1306</w:t>
            </w:r>
          </w:p>
        </w:tc>
        <w:tc>
          <w:tcPr>
            <w:tcW w:w="681" w:type="dxa"/>
            <w:tcBorders>
              <w:right w:val="single" w:sz="4" w:space="0" w:color="auto"/>
            </w:tcBorders>
          </w:tcPr>
          <w:p w14:paraId="24D4C28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2309</w:t>
            </w:r>
          </w:p>
        </w:tc>
        <w:tc>
          <w:tcPr>
            <w:tcW w:w="739" w:type="dxa"/>
            <w:tcBorders>
              <w:left w:val="single" w:sz="4" w:space="0" w:color="auto"/>
            </w:tcBorders>
          </w:tcPr>
          <w:p w14:paraId="11383467"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1102</w:t>
            </w:r>
          </w:p>
        </w:tc>
        <w:tc>
          <w:tcPr>
            <w:tcW w:w="681" w:type="dxa"/>
            <w:tcBorders>
              <w:right w:val="single" w:sz="4" w:space="0" w:color="auto"/>
            </w:tcBorders>
          </w:tcPr>
          <w:p w14:paraId="343F081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1906</w:t>
            </w:r>
          </w:p>
        </w:tc>
        <w:tc>
          <w:tcPr>
            <w:tcW w:w="739" w:type="dxa"/>
            <w:tcBorders>
              <w:left w:val="single" w:sz="4" w:space="0" w:color="auto"/>
            </w:tcBorders>
          </w:tcPr>
          <w:p w14:paraId="71264EC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914</w:t>
            </w:r>
          </w:p>
        </w:tc>
        <w:tc>
          <w:tcPr>
            <w:tcW w:w="663" w:type="dxa"/>
            <w:tcBorders>
              <w:right w:val="single" w:sz="4" w:space="0" w:color="auto"/>
            </w:tcBorders>
          </w:tcPr>
          <w:p w14:paraId="65A9A5EC" w14:textId="17BFC6B9"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1488</w:t>
            </w:r>
          </w:p>
        </w:tc>
        <w:tc>
          <w:tcPr>
            <w:tcW w:w="785" w:type="dxa"/>
            <w:tcBorders>
              <w:left w:val="single" w:sz="4" w:space="0" w:color="auto"/>
            </w:tcBorders>
          </w:tcPr>
          <w:p w14:paraId="384F4965" w14:textId="70703CC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694</w:t>
            </w:r>
          </w:p>
        </w:tc>
      </w:tr>
      <w:tr w:rsidR="00155933" w:rsidRPr="003B11EC" w14:paraId="4424C8B8" w14:textId="77777777" w:rsidTr="00155933">
        <w:tc>
          <w:tcPr>
            <w:tcW w:w="2175" w:type="dxa"/>
          </w:tcPr>
          <w:p w14:paraId="4E161B67"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Албанци</w:t>
            </w:r>
            <w:proofErr w:type="spellEnd"/>
          </w:p>
        </w:tc>
        <w:tc>
          <w:tcPr>
            <w:tcW w:w="680" w:type="dxa"/>
            <w:tcBorders>
              <w:right w:val="single" w:sz="4" w:space="0" w:color="auto"/>
            </w:tcBorders>
          </w:tcPr>
          <w:p w14:paraId="41261748"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739" w:type="dxa"/>
            <w:tcBorders>
              <w:left w:val="single" w:sz="4" w:space="0" w:color="auto"/>
            </w:tcBorders>
          </w:tcPr>
          <w:p w14:paraId="6D580F5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681" w:type="dxa"/>
            <w:tcBorders>
              <w:right w:val="single" w:sz="4" w:space="0" w:color="auto"/>
            </w:tcBorders>
          </w:tcPr>
          <w:p w14:paraId="6650F21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739" w:type="dxa"/>
            <w:tcBorders>
              <w:left w:val="single" w:sz="4" w:space="0" w:color="auto"/>
            </w:tcBorders>
          </w:tcPr>
          <w:p w14:paraId="4A65324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681" w:type="dxa"/>
            <w:tcBorders>
              <w:right w:val="single" w:sz="4" w:space="0" w:color="auto"/>
            </w:tcBorders>
          </w:tcPr>
          <w:p w14:paraId="2745BAC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739" w:type="dxa"/>
            <w:tcBorders>
              <w:left w:val="single" w:sz="4" w:space="0" w:color="auto"/>
            </w:tcBorders>
          </w:tcPr>
          <w:p w14:paraId="391B7C5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681" w:type="dxa"/>
            <w:tcBorders>
              <w:right w:val="single" w:sz="4" w:space="0" w:color="auto"/>
            </w:tcBorders>
          </w:tcPr>
          <w:p w14:paraId="6E7D44A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739" w:type="dxa"/>
            <w:tcBorders>
              <w:left w:val="single" w:sz="4" w:space="0" w:color="auto"/>
            </w:tcBorders>
          </w:tcPr>
          <w:p w14:paraId="56C0C0D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663" w:type="dxa"/>
            <w:tcBorders>
              <w:right w:val="single" w:sz="4" w:space="0" w:color="auto"/>
            </w:tcBorders>
          </w:tcPr>
          <w:p w14:paraId="3BB20AA3" w14:textId="432A5BE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0</w:t>
            </w:r>
          </w:p>
        </w:tc>
        <w:tc>
          <w:tcPr>
            <w:tcW w:w="785" w:type="dxa"/>
            <w:tcBorders>
              <w:left w:val="single" w:sz="4" w:space="0" w:color="auto"/>
            </w:tcBorders>
          </w:tcPr>
          <w:p w14:paraId="384EDA98" w14:textId="7C69068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0</w:t>
            </w:r>
          </w:p>
        </w:tc>
      </w:tr>
      <w:tr w:rsidR="00155933" w:rsidRPr="003B11EC" w14:paraId="34EAA04C" w14:textId="77777777" w:rsidTr="00155933">
        <w:tc>
          <w:tcPr>
            <w:tcW w:w="2175" w:type="dxa"/>
          </w:tcPr>
          <w:p w14:paraId="523509F8"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Турци</w:t>
            </w:r>
            <w:proofErr w:type="spellEnd"/>
          </w:p>
        </w:tc>
        <w:tc>
          <w:tcPr>
            <w:tcW w:w="680" w:type="dxa"/>
            <w:tcBorders>
              <w:right w:val="single" w:sz="4" w:space="0" w:color="auto"/>
            </w:tcBorders>
          </w:tcPr>
          <w:p w14:paraId="57CC41B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w:t>
            </w:r>
          </w:p>
        </w:tc>
        <w:tc>
          <w:tcPr>
            <w:tcW w:w="739" w:type="dxa"/>
            <w:tcBorders>
              <w:left w:val="single" w:sz="4" w:space="0" w:color="auto"/>
            </w:tcBorders>
          </w:tcPr>
          <w:p w14:paraId="5202D6E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9</w:t>
            </w:r>
          </w:p>
        </w:tc>
        <w:tc>
          <w:tcPr>
            <w:tcW w:w="681" w:type="dxa"/>
            <w:tcBorders>
              <w:right w:val="single" w:sz="4" w:space="0" w:color="auto"/>
            </w:tcBorders>
          </w:tcPr>
          <w:p w14:paraId="51FB8E0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23</w:t>
            </w:r>
          </w:p>
        </w:tc>
        <w:tc>
          <w:tcPr>
            <w:tcW w:w="739" w:type="dxa"/>
            <w:tcBorders>
              <w:left w:val="single" w:sz="4" w:space="0" w:color="auto"/>
            </w:tcBorders>
          </w:tcPr>
          <w:p w14:paraId="3A844CC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w:t>
            </w:r>
          </w:p>
        </w:tc>
        <w:tc>
          <w:tcPr>
            <w:tcW w:w="681" w:type="dxa"/>
            <w:tcBorders>
              <w:right w:val="single" w:sz="4" w:space="0" w:color="auto"/>
            </w:tcBorders>
          </w:tcPr>
          <w:p w14:paraId="00833F6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24</w:t>
            </w:r>
          </w:p>
        </w:tc>
        <w:tc>
          <w:tcPr>
            <w:tcW w:w="739" w:type="dxa"/>
            <w:tcBorders>
              <w:left w:val="single" w:sz="4" w:space="0" w:color="auto"/>
            </w:tcBorders>
          </w:tcPr>
          <w:p w14:paraId="4623E73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15</w:t>
            </w:r>
          </w:p>
        </w:tc>
        <w:tc>
          <w:tcPr>
            <w:tcW w:w="681" w:type="dxa"/>
            <w:tcBorders>
              <w:right w:val="single" w:sz="4" w:space="0" w:color="auto"/>
            </w:tcBorders>
          </w:tcPr>
          <w:p w14:paraId="6A6B48C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19</w:t>
            </w:r>
          </w:p>
        </w:tc>
        <w:tc>
          <w:tcPr>
            <w:tcW w:w="739" w:type="dxa"/>
            <w:tcBorders>
              <w:left w:val="single" w:sz="4" w:space="0" w:color="auto"/>
            </w:tcBorders>
          </w:tcPr>
          <w:p w14:paraId="30D31CD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11</w:t>
            </w:r>
          </w:p>
        </w:tc>
        <w:tc>
          <w:tcPr>
            <w:tcW w:w="663" w:type="dxa"/>
            <w:tcBorders>
              <w:right w:val="single" w:sz="4" w:space="0" w:color="auto"/>
            </w:tcBorders>
          </w:tcPr>
          <w:p w14:paraId="2E06EA5B" w14:textId="19552A77"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14</w:t>
            </w:r>
          </w:p>
        </w:tc>
        <w:tc>
          <w:tcPr>
            <w:tcW w:w="785" w:type="dxa"/>
            <w:tcBorders>
              <w:left w:val="single" w:sz="4" w:space="0" w:color="auto"/>
            </w:tcBorders>
          </w:tcPr>
          <w:p w14:paraId="5A597501" w14:textId="1643FF75"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9</w:t>
            </w:r>
          </w:p>
        </w:tc>
      </w:tr>
      <w:tr w:rsidR="00155933" w:rsidRPr="003B11EC" w14:paraId="0C8D3680" w14:textId="77777777" w:rsidTr="00155933">
        <w:tc>
          <w:tcPr>
            <w:tcW w:w="2175" w:type="dxa"/>
          </w:tcPr>
          <w:p w14:paraId="281463E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Роми</w:t>
            </w:r>
          </w:p>
        </w:tc>
        <w:tc>
          <w:tcPr>
            <w:tcW w:w="680" w:type="dxa"/>
            <w:tcBorders>
              <w:right w:val="single" w:sz="4" w:space="0" w:color="auto"/>
            </w:tcBorders>
          </w:tcPr>
          <w:p w14:paraId="31490B5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387</w:t>
            </w:r>
          </w:p>
        </w:tc>
        <w:tc>
          <w:tcPr>
            <w:tcW w:w="739" w:type="dxa"/>
            <w:tcBorders>
              <w:left w:val="single" w:sz="4" w:space="0" w:color="auto"/>
            </w:tcBorders>
          </w:tcPr>
          <w:p w14:paraId="5A4465C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190</w:t>
            </w:r>
          </w:p>
        </w:tc>
        <w:tc>
          <w:tcPr>
            <w:tcW w:w="681" w:type="dxa"/>
            <w:tcBorders>
              <w:right w:val="single" w:sz="4" w:space="0" w:color="auto"/>
            </w:tcBorders>
          </w:tcPr>
          <w:p w14:paraId="0D00D84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584</w:t>
            </w:r>
          </w:p>
        </w:tc>
        <w:tc>
          <w:tcPr>
            <w:tcW w:w="739" w:type="dxa"/>
            <w:tcBorders>
              <w:left w:val="single" w:sz="4" w:space="0" w:color="auto"/>
            </w:tcBorders>
          </w:tcPr>
          <w:p w14:paraId="7476385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282</w:t>
            </w:r>
          </w:p>
        </w:tc>
        <w:tc>
          <w:tcPr>
            <w:tcW w:w="681" w:type="dxa"/>
            <w:tcBorders>
              <w:right w:val="single" w:sz="4" w:space="0" w:color="auto"/>
            </w:tcBorders>
          </w:tcPr>
          <w:p w14:paraId="765B666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514</w:t>
            </w:r>
          </w:p>
        </w:tc>
        <w:tc>
          <w:tcPr>
            <w:tcW w:w="739" w:type="dxa"/>
            <w:tcBorders>
              <w:left w:val="single" w:sz="4" w:space="0" w:color="auto"/>
            </w:tcBorders>
          </w:tcPr>
          <w:p w14:paraId="2B7525C3"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257</w:t>
            </w:r>
          </w:p>
        </w:tc>
        <w:tc>
          <w:tcPr>
            <w:tcW w:w="681" w:type="dxa"/>
            <w:tcBorders>
              <w:right w:val="single" w:sz="4" w:space="0" w:color="auto"/>
            </w:tcBorders>
          </w:tcPr>
          <w:p w14:paraId="48366C4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413</w:t>
            </w:r>
          </w:p>
        </w:tc>
        <w:tc>
          <w:tcPr>
            <w:tcW w:w="739" w:type="dxa"/>
            <w:tcBorders>
              <w:left w:val="single" w:sz="4" w:space="0" w:color="auto"/>
            </w:tcBorders>
          </w:tcPr>
          <w:p w14:paraId="6AE5A43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205</w:t>
            </w:r>
          </w:p>
        </w:tc>
        <w:tc>
          <w:tcPr>
            <w:tcW w:w="663" w:type="dxa"/>
            <w:tcBorders>
              <w:right w:val="single" w:sz="4" w:space="0" w:color="auto"/>
            </w:tcBorders>
          </w:tcPr>
          <w:p w14:paraId="06DA589C" w14:textId="61795626"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364</w:t>
            </w:r>
          </w:p>
        </w:tc>
        <w:tc>
          <w:tcPr>
            <w:tcW w:w="785" w:type="dxa"/>
            <w:tcBorders>
              <w:left w:val="single" w:sz="4" w:space="0" w:color="auto"/>
            </w:tcBorders>
          </w:tcPr>
          <w:p w14:paraId="0185FED1" w14:textId="78A28C79"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174</w:t>
            </w:r>
          </w:p>
        </w:tc>
      </w:tr>
      <w:tr w:rsidR="00155933" w:rsidRPr="003B11EC" w14:paraId="4DB15523" w14:textId="77777777" w:rsidTr="00155933">
        <w:tc>
          <w:tcPr>
            <w:tcW w:w="2175" w:type="dxa"/>
          </w:tcPr>
          <w:p w14:paraId="2070842D"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Срби</w:t>
            </w:r>
            <w:proofErr w:type="spellEnd"/>
          </w:p>
        </w:tc>
        <w:tc>
          <w:tcPr>
            <w:tcW w:w="680" w:type="dxa"/>
            <w:tcBorders>
              <w:right w:val="single" w:sz="4" w:space="0" w:color="auto"/>
            </w:tcBorders>
          </w:tcPr>
          <w:p w14:paraId="178B6FC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5B4B003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81" w:type="dxa"/>
            <w:tcBorders>
              <w:right w:val="single" w:sz="4" w:space="0" w:color="auto"/>
            </w:tcBorders>
          </w:tcPr>
          <w:p w14:paraId="6753150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795B938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81" w:type="dxa"/>
            <w:tcBorders>
              <w:right w:val="single" w:sz="4" w:space="0" w:color="auto"/>
            </w:tcBorders>
          </w:tcPr>
          <w:p w14:paraId="49385D6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1264999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81" w:type="dxa"/>
            <w:tcBorders>
              <w:right w:val="single" w:sz="4" w:space="0" w:color="auto"/>
            </w:tcBorders>
          </w:tcPr>
          <w:p w14:paraId="3864961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05DEA33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63" w:type="dxa"/>
            <w:tcBorders>
              <w:right w:val="single" w:sz="4" w:space="0" w:color="auto"/>
            </w:tcBorders>
          </w:tcPr>
          <w:p w14:paraId="4928F516" w14:textId="3ED51A63"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0</w:t>
            </w:r>
          </w:p>
        </w:tc>
        <w:tc>
          <w:tcPr>
            <w:tcW w:w="785" w:type="dxa"/>
            <w:tcBorders>
              <w:left w:val="single" w:sz="4" w:space="0" w:color="auto"/>
            </w:tcBorders>
          </w:tcPr>
          <w:p w14:paraId="434F20FD" w14:textId="1F0295A8"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0</w:t>
            </w:r>
          </w:p>
        </w:tc>
      </w:tr>
      <w:tr w:rsidR="00155933" w:rsidRPr="003B11EC" w14:paraId="2D410FA2" w14:textId="77777777" w:rsidTr="00155933">
        <w:tc>
          <w:tcPr>
            <w:tcW w:w="2175" w:type="dxa"/>
          </w:tcPr>
          <w:p w14:paraId="271C07A4"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Власи</w:t>
            </w:r>
            <w:proofErr w:type="spellEnd"/>
          </w:p>
        </w:tc>
        <w:tc>
          <w:tcPr>
            <w:tcW w:w="680" w:type="dxa"/>
            <w:tcBorders>
              <w:right w:val="single" w:sz="4" w:space="0" w:color="auto"/>
            </w:tcBorders>
          </w:tcPr>
          <w:p w14:paraId="795DF5F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739" w:type="dxa"/>
            <w:tcBorders>
              <w:left w:val="single" w:sz="4" w:space="0" w:color="auto"/>
            </w:tcBorders>
          </w:tcPr>
          <w:p w14:paraId="24B116D0"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681" w:type="dxa"/>
            <w:tcBorders>
              <w:right w:val="single" w:sz="4" w:space="0" w:color="auto"/>
            </w:tcBorders>
          </w:tcPr>
          <w:p w14:paraId="38C4F19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2</w:t>
            </w:r>
          </w:p>
        </w:tc>
        <w:tc>
          <w:tcPr>
            <w:tcW w:w="739" w:type="dxa"/>
            <w:tcBorders>
              <w:left w:val="single" w:sz="4" w:space="0" w:color="auto"/>
            </w:tcBorders>
          </w:tcPr>
          <w:p w14:paraId="767436D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681" w:type="dxa"/>
            <w:tcBorders>
              <w:right w:val="single" w:sz="4" w:space="0" w:color="auto"/>
            </w:tcBorders>
          </w:tcPr>
          <w:p w14:paraId="6369D1C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739" w:type="dxa"/>
            <w:tcBorders>
              <w:left w:val="single" w:sz="4" w:space="0" w:color="auto"/>
            </w:tcBorders>
          </w:tcPr>
          <w:p w14:paraId="6DA1346D"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681" w:type="dxa"/>
            <w:tcBorders>
              <w:right w:val="single" w:sz="4" w:space="0" w:color="auto"/>
            </w:tcBorders>
          </w:tcPr>
          <w:p w14:paraId="5C652CD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739" w:type="dxa"/>
            <w:tcBorders>
              <w:left w:val="single" w:sz="4" w:space="0" w:color="auto"/>
            </w:tcBorders>
          </w:tcPr>
          <w:p w14:paraId="3075F5A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63" w:type="dxa"/>
            <w:tcBorders>
              <w:right w:val="single" w:sz="4" w:space="0" w:color="auto"/>
            </w:tcBorders>
          </w:tcPr>
          <w:p w14:paraId="385E787D" w14:textId="078317DA"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0</w:t>
            </w:r>
          </w:p>
        </w:tc>
        <w:tc>
          <w:tcPr>
            <w:tcW w:w="785" w:type="dxa"/>
            <w:tcBorders>
              <w:left w:val="single" w:sz="4" w:space="0" w:color="auto"/>
            </w:tcBorders>
          </w:tcPr>
          <w:p w14:paraId="1B41254F" w14:textId="0FE2119D"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0</w:t>
            </w:r>
          </w:p>
        </w:tc>
      </w:tr>
      <w:tr w:rsidR="00155933" w:rsidRPr="003B11EC" w14:paraId="362F5881" w14:textId="77777777" w:rsidTr="00155933">
        <w:tc>
          <w:tcPr>
            <w:tcW w:w="2175" w:type="dxa"/>
          </w:tcPr>
          <w:p w14:paraId="34017BB7"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lastRenderedPageBreak/>
              <w:t>Бошњаци</w:t>
            </w:r>
            <w:proofErr w:type="spellEnd"/>
          </w:p>
        </w:tc>
        <w:tc>
          <w:tcPr>
            <w:tcW w:w="680" w:type="dxa"/>
            <w:tcBorders>
              <w:right w:val="single" w:sz="4" w:space="0" w:color="auto"/>
            </w:tcBorders>
          </w:tcPr>
          <w:p w14:paraId="37F3E85C"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2325D2D6"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81" w:type="dxa"/>
            <w:tcBorders>
              <w:right w:val="single" w:sz="4" w:space="0" w:color="auto"/>
            </w:tcBorders>
          </w:tcPr>
          <w:p w14:paraId="7D16252B"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559CE31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81" w:type="dxa"/>
            <w:tcBorders>
              <w:right w:val="single" w:sz="4" w:space="0" w:color="auto"/>
            </w:tcBorders>
          </w:tcPr>
          <w:p w14:paraId="7EC209E1"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7501F2F9"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81" w:type="dxa"/>
            <w:tcBorders>
              <w:right w:val="single" w:sz="4" w:space="0" w:color="auto"/>
            </w:tcBorders>
          </w:tcPr>
          <w:p w14:paraId="66D32C9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739" w:type="dxa"/>
            <w:tcBorders>
              <w:left w:val="single" w:sz="4" w:space="0" w:color="auto"/>
            </w:tcBorders>
          </w:tcPr>
          <w:p w14:paraId="4E61CF74"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663" w:type="dxa"/>
            <w:tcBorders>
              <w:right w:val="single" w:sz="4" w:space="0" w:color="auto"/>
            </w:tcBorders>
          </w:tcPr>
          <w:p w14:paraId="19607CFE" w14:textId="668FF726"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2</w:t>
            </w:r>
          </w:p>
        </w:tc>
        <w:tc>
          <w:tcPr>
            <w:tcW w:w="785" w:type="dxa"/>
            <w:tcBorders>
              <w:left w:val="single" w:sz="4" w:space="0" w:color="auto"/>
            </w:tcBorders>
          </w:tcPr>
          <w:p w14:paraId="25A7ECAC" w14:textId="4B60B42E"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0</w:t>
            </w:r>
          </w:p>
        </w:tc>
      </w:tr>
      <w:tr w:rsidR="00155933" w:rsidRPr="003B11EC" w14:paraId="0A3D05F5" w14:textId="77777777" w:rsidTr="00155933">
        <w:tc>
          <w:tcPr>
            <w:tcW w:w="2175" w:type="dxa"/>
          </w:tcPr>
          <w:p w14:paraId="5163146B" w14:textId="77777777" w:rsidR="00155933" w:rsidRPr="003B11EC" w:rsidRDefault="00155933" w:rsidP="00155933">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Други</w:t>
            </w:r>
            <w:proofErr w:type="spellEnd"/>
          </w:p>
        </w:tc>
        <w:tc>
          <w:tcPr>
            <w:tcW w:w="680" w:type="dxa"/>
            <w:tcBorders>
              <w:right w:val="single" w:sz="4" w:space="0" w:color="auto"/>
            </w:tcBorders>
          </w:tcPr>
          <w:p w14:paraId="6113389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739" w:type="dxa"/>
            <w:tcBorders>
              <w:left w:val="single" w:sz="4" w:space="0" w:color="auto"/>
            </w:tcBorders>
          </w:tcPr>
          <w:p w14:paraId="396FE6E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81" w:type="dxa"/>
            <w:tcBorders>
              <w:right w:val="single" w:sz="4" w:space="0" w:color="auto"/>
            </w:tcBorders>
          </w:tcPr>
          <w:p w14:paraId="14F92BA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5</w:t>
            </w:r>
          </w:p>
        </w:tc>
        <w:tc>
          <w:tcPr>
            <w:tcW w:w="739" w:type="dxa"/>
            <w:tcBorders>
              <w:left w:val="single" w:sz="4" w:space="0" w:color="auto"/>
            </w:tcBorders>
          </w:tcPr>
          <w:p w14:paraId="360C0D9E"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4</w:t>
            </w:r>
          </w:p>
        </w:tc>
        <w:tc>
          <w:tcPr>
            <w:tcW w:w="681" w:type="dxa"/>
            <w:tcBorders>
              <w:right w:val="single" w:sz="4" w:space="0" w:color="auto"/>
            </w:tcBorders>
          </w:tcPr>
          <w:p w14:paraId="0773347A"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1</w:t>
            </w:r>
          </w:p>
        </w:tc>
        <w:tc>
          <w:tcPr>
            <w:tcW w:w="739" w:type="dxa"/>
            <w:tcBorders>
              <w:left w:val="single" w:sz="4" w:space="0" w:color="auto"/>
            </w:tcBorders>
          </w:tcPr>
          <w:p w14:paraId="69B0EA22"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81" w:type="dxa"/>
            <w:tcBorders>
              <w:right w:val="single" w:sz="4" w:space="0" w:color="auto"/>
            </w:tcBorders>
          </w:tcPr>
          <w:p w14:paraId="431314EF"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739" w:type="dxa"/>
            <w:tcBorders>
              <w:left w:val="single" w:sz="4" w:space="0" w:color="auto"/>
            </w:tcBorders>
          </w:tcPr>
          <w:p w14:paraId="4E16F4F5" w14:textId="77777777" w:rsidR="00155933" w:rsidRPr="003B11EC" w:rsidRDefault="00155933" w:rsidP="00155933">
            <w:pPr>
              <w:rPr>
                <w:rFonts w:asciiTheme="minorHAnsi" w:eastAsia="Calibri" w:hAnsiTheme="minorHAnsi" w:cstheme="minorHAnsi"/>
                <w:sz w:val="22"/>
                <w:szCs w:val="22"/>
              </w:rPr>
            </w:pPr>
            <w:r w:rsidRPr="003B11EC">
              <w:rPr>
                <w:rFonts w:asciiTheme="minorHAnsi" w:eastAsia="Calibri" w:hAnsiTheme="minorHAnsi" w:cstheme="minorHAnsi"/>
                <w:sz w:val="22"/>
                <w:szCs w:val="22"/>
              </w:rPr>
              <w:t>0</w:t>
            </w:r>
          </w:p>
        </w:tc>
        <w:tc>
          <w:tcPr>
            <w:tcW w:w="663" w:type="dxa"/>
            <w:tcBorders>
              <w:right w:val="single" w:sz="4" w:space="0" w:color="auto"/>
            </w:tcBorders>
          </w:tcPr>
          <w:p w14:paraId="61C03691" w14:textId="4210AD57"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1</w:t>
            </w:r>
          </w:p>
        </w:tc>
        <w:tc>
          <w:tcPr>
            <w:tcW w:w="785" w:type="dxa"/>
            <w:tcBorders>
              <w:left w:val="single" w:sz="4" w:space="0" w:color="auto"/>
            </w:tcBorders>
          </w:tcPr>
          <w:p w14:paraId="25FA312B" w14:textId="0BC081D5" w:rsidR="00155933" w:rsidRPr="00155933" w:rsidRDefault="00155933" w:rsidP="00155933">
            <w:pPr>
              <w:rPr>
                <w:rFonts w:asciiTheme="minorHAnsi" w:eastAsia="Calibri" w:hAnsiTheme="minorHAnsi" w:cstheme="minorHAnsi"/>
                <w:sz w:val="22"/>
                <w:szCs w:val="22"/>
              </w:rPr>
            </w:pPr>
            <w:r w:rsidRPr="00155933">
              <w:rPr>
                <w:rFonts w:asciiTheme="minorHAnsi" w:hAnsiTheme="minorHAnsi" w:cstheme="minorHAnsi"/>
                <w:sz w:val="22"/>
                <w:szCs w:val="22"/>
              </w:rPr>
              <w:t>0</w:t>
            </w:r>
          </w:p>
        </w:tc>
      </w:tr>
    </w:tbl>
    <w:p w14:paraId="621A387B" w14:textId="0376641D"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Според податоците дадени за анализираните години се гледа дека најголем е бројот на невработени лица од македонска и ромска националност, додека другите националности се во незначителен број и  од анализата може да се заклучи дека, како кај Македонците така и кај Ромите имаме зголемување на невработеноста за </w:t>
      </w:r>
      <w:r w:rsidR="00223894">
        <w:rPr>
          <w:rFonts w:asciiTheme="minorHAnsi" w:eastAsia="Calibri" w:hAnsiTheme="minorHAnsi" w:cstheme="minorHAnsi"/>
          <w:sz w:val="22"/>
          <w:szCs w:val="22"/>
          <w:lang w:val="mk-MK"/>
        </w:rPr>
        <w:t xml:space="preserve"> </w:t>
      </w:r>
      <w:r w:rsidRPr="003B11EC">
        <w:rPr>
          <w:rFonts w:asciiTheme="minorHAnsi" w:eastAsia="Calibri" w:hAnsiTheme="minorHAnsi" w:cstheme="minorHAnsi"/>
          <w:sz w:val="22"/>
          <w:szCs w:val="22"/>
          <w:lang w:val="mk-MK"/>
        </w:rPr>
        <w:t>време на КОВИД 19 пандемијата во 2020 година, потоа во наредните години се забележува опаѓање на бројот на невработени.</w:t>
      </w:r>
    </w:p>
    <w:p w14:paraId="22F5B488" w14:textId="77777777" w:rsidR="003B11EC" w:rsidRPr="003B11EC" w:rsidRDefault="003B11EC" w:rsidP="003B11EC">
      <w:pPr>
        <w:rPr>
          <w:rFonts w:asciiTheme="minorHAnsi" w:eastAsia="Calibri" w:hAnsiTheme="minorHAnsi" w:cstheme="minorHAnsi"/>
          <w:sz w:val="22"/>
          <w:szCs w:val="22"/>
          <w:lang w:val="mk-MK"/>
        </w:rPr>
      </w:pPr>
    </w:p>
    <w:tbl>
      <w:tblPr>
        <w:tblStyle w:val="TableGrid"/>
        <w:tblW w:w="0" w:type="auto"/>
        <w:tblInd w:w="20" w:type="dxa"/>
        <w:tblLook w:val="04A0" w:firstRow="1" w:lastRow="0" w:firstColumn="1" w:lastColumn="0" w:noHBand="0" w:noVBand="1"/>
      </w:tblPr>
      <w:tblGrid>
        <w:gridCol w:w="2343"/>
        <w:gridCol w:w="665"/>
        <w:gridCol w:w="739"/>
      </w:tblGrid>
      <w:tr w:rsidR="003B11EC" w:rsidRPr="003B11EC" w14:paraId="716BB45A" w14:textId="77777777" w:rsidTr="00514EB5">
        <w:tc>
          <w:tcPr>
            <w:tcW w:w="2343" w:type="dxa"/>
          </w:tcPr>
          <w:p w14:paraId="471B83D2" w14:textId="77777777" w:rsidR="003B11EC" w:rsidRPr="003B11EC" w:rsidRDefault="003B11EC" w:rsidP="003B11EC">
            <w:pPr>
              <w:rPr>
                <w:rFonts w:asciiTheme="minorHAnsi" w:eastAsia="Calibri" w:hAnsiTheme="minorHAnsi" w:cstheme="minorHAnsi"/>
                <w:sz w:val="22"/>
                <w:szCs w:val="22"/>
              </w:rPr>
            </w:pPr>
          </w:p>
        </w:tc>
        <w:tc>
          <w:tcPr>
            <w:tcW w:w="1404" w:type="dxa"/>
            <w:gridSpan w:val="2"/>
          </w:tcPr>
          <w:p w14:paraId="059CF4E5" w14:textId="20994736"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w:t>
            </w:r>
            <w:r w:rsidR="00514EB5">
              <w:rPr>
                <w:rFonts w:asciiTheme="minorHAnsi" w:eastAsia="Calibri" w:hAnsiTheme="minorHAnsi" w:cstheme="minorHAnsi"/>
                <w:sz w:val="22"/>
                <w:szCs w:val="22"/>
              </w:rPr>
              <w:t>3</w:t>
            </w:r>
          </w:p>
        </w:tc>
      </w:tr>
      <w:tr w:rsidR="003B11EC" w:rsidRPr="003B11EC" w14:paraId="6385E0A5" w14:textId="77777777" w:rsidTr="00514EB5">
        <w:tc>
          <w:tcPr>
            <w:tcW w:w="2343" w:type="dxa"/>
          </w:tcPr>
          <w:p w14:paraId="4BF2E59E" w14:textId="77777777" w:rsidR="003B11EC" w:rsidRPr="003B11EC" w:rsidRDefault="003B11EC" w:rsidP="003B11EC">
            <w:pPr>
              <w:rPr>
                <w:rFonts w:asciiTheme="minorHAnsi" w:eastAsia="Calibri" w:hAnsiTheme="minorHAnsi" w:cstheme="minorHAnsi"/>
                <w:sz w:val="22"/>
                <w:szCs w:val="22"/>
              </w:rPr>
            </w:pPr>
          </w:p>
        </w:tc>
        <w:tc>
          <w:tcPr>
            <w:tcW w:w="665" w:type="dxa"/>
            <w:tcBorders>
              <w:right w:val="single" w:sz="4" w:space="0" w:color="auto"/>
            </w:tcBorders>
          </w:tcPr>
          <w:p w14:paraId="405FC13B"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3484BE50"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r>
      <w:tr w:rsidR="00514EB5" w:rsidRPr="003B11EC" w14:paraId="4048A8BD" w14:textId="77777777" w:rsidTr="00514EB5">
        <w:tc>
          <w:tcPr>
            <w:tcW w:w="2343" w:type="dxa"/>
          </w:tcPr>
          <w:p w14:paraId="22081520" w14:textId="77777777" w:rsidR="00514EB5" w:rsidRPr="003B11EC" w:rsidRDefault="00514EB5" w:rsidP="00514EB5">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p>
        </w:tc>
        <w:tc>
          <w:tcPr>
            <w:tcW w:w="665" w:type="dxa"/>
            <w:tcBorders>
              <w:right w:val="single" w:sz="4" w:space="0" w:color="auto"/>
            </w:tcBorders>
          </w:tcPr>
          <w:p w14:paraId="2B1F37C8" w14:textId="145C3818" w:rsidR="00514EB5" w:rsidRPr="00514EB5" w:rsidRDefault="00514EB5" w:rsidP="00514EB5">
            <w:pPr>
              <w:rPr>
                <w:rFonts w:asciiTheme="minorHAnsi" w:eastAsia="Calibri" w:hAnsiTheme="minorHAnsi" w:cstheme="minorHAnsi"/>
                <w:sz w:val="22"/>
                <w:szCs w:val="22"/>
              </w:rPr>
            </w:pPr>
            <w:r w:rsidRPr="00514EB5">
              <w:rPr>
                <w:rFonts w:asciiTheme="minorHAnsi" w:hAnsiTheme="minorHAnsi" w:cstheme="minorHAnsi"/>
                <w:sz w:val="22"/>
                <w:szCs w:val="22"/>
              </w:rPr>
              <w:t>1867</w:t>
            </w:r>
          </w:p>
        </w:tc>
        <w:tc>
          <w:tcPr>
            <w:tcW w:w="739" w:type="dxa"/>
            <w:tcBorders>
              <w:left w:val="single" w:sz="4" w:space="0" w:color="auto"/>
            </w:tcBorders>
          </w:tcPr>
          <w:p w14:paraId="67ABAE40" w14:textId="33FC8FDD" w:rsidR="00514EB5" w:rsidRPr="00514EB5" w:rsidRDefault="00514EB5" w:rsidP="00514EB5">
            <w:pPr>
              <w:rPr>
                <w:rFonts w:asciiTheme="minorHAnsi" w:eastAsia="Calibri" w:hAnsiTheme="minorHAnsi" w:cstheme="minorHAnsi"/>
                <w:sz w:val="22"/>
                <w:szCs w:val="22"/>
              </w:rPr>
            </w:pPr>
            <w:r w:rsidRPr="00514EB5">
              <w:rPr>
                <w:rFonts w:asciiTheme="minorHAnsi" w:hAnsiTheme="minorHAnsi" w:cstheme="minorHAnsi"/>
                <w:sz w:val="22"/>
                <w:szCs w:val="22"/>
              </w:rPr>
              <w:t>877</w:t>
            </w:r>
          </w:p>
        </w:tc>
      </w:tr>
      <w:tr w:rsidR="00514EB5" w:rsidRPr="003B11EC" w14:paraId="7F117B97" w14:textId="77777777" w:rsidTr="00514EB5">
        <w:tc>
          <w:tcPr>
            <w:tcW w:w="2343" w:type="dxa"/>
          </w:tcPr>
          <w:p w14:paraId="3E7E2C2F" w14:textId="77777777" w:rsidR="00514EB5" w:rsidRPr="003B11EC" w:rsidRDefault="00514EB5" w:rsidP="00514EB5">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Инвалидни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според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вид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инвалидност</w:t>
            </w:r>
            <w:proofErr w:type="spellEnd"/>
          </w:p>
        </w:tc>
        <w:tc>
          <w:tcPr>
            <w:tcW w:w="665" w:type="dxa"/>
            <w:tcBorders>
              <w:right w:val="single" w:sz="4" w:space="0" w:color="auto"/>
            </w:tcBorders>
          </w:tcPr>
          <w:p w14:paraId="0971D288" w14:textId="45545DB8" w:rsidR="00514EB5" w:rsidRPr="00514EB5" w:rsidRDefault="00514EB5" w:rsidP="00514EB5">
            <w:pPr>
              <w:rPr>
                <w:rFonts w:asciiTheme="minorHAnsi" w:eastAsia="Calibri" w:hAnsiTheme="minorHAnsi" w:cstheme="minorHAnsi"/>
                <w:sz w:val="22"/>
                <w:szCs w:val="22"/>
              </w:rPr>
            </w:pPr>
            <w:r w:rsidRPr="00514EB5">
              <w:rPr>
                <w:rFonts w:asciiTheme="minorHAnsi" w:hAnsiTheme="minorHAnsi" w:cstheme="minorHAnsi"/>
                <w:sz w:val="22"/>
                <w:szCs w:val="22"/>
              </w:rPr>
              <w:t>22</w:t>
            </w:r>
          </w:p>
        </w:tc>
        <w:tc>
          <w:tcPr>
            <w:tcW w:w="739" w:type="dxa"/>
            <w:tcBorders>
              <w:left w:val="single" w:sz="4" w:space="0" w:color="auto"/>
            </w:tcBorders>
          </w:tcPr>
          <w:p w14:paraId="6EA65B82" w14:textId="14C140DE" w:rsidR="00514EB5" w:rsidRPr="00514EB5" w:rsidRDefault="00514EB5" w:rsidP="00514EB5">
            <w:pPr>
              <w:rPr>
                <w:rFonts w:asciiTheme="minorHAnsi" w:eastAsia="Calibri" w:hAnsiTheme="minorHAnsi" w:cstheme="minorHAnsi"/>
                <w:sz w:val="22"/>
                <w:szCs w:val="22"/>
              </w:rPr>
            </w:pPr>
            <w:r w:rsidRPr="00514EB5">
              <w:rPr>
                <w:rFonts w:asciiTheme="minorHAnsi" w:hAnsiTheme="minorHAnsi" w:cstheme="minorHAnsi"/>
                <w:sz w:val="22"/>
                <w:szCs w:val="22"/>
              </w:rPr>
              <w:t>9</w:t>
            </w:r>
          </w:p>
        </w:tc>
      </w:tr>
    </w:tbl>
    <w:tbl>
      <w:tblPr>
        <w:tblStyle w:val="TableGrid"/>
        <w:tblpPr w:leftFromText="180" w:rightFromText="180" w:vertAnchor="text" w:horzAnchor="margin" w:tblpXSpec="right" w:tblpY="-1996"/>
        <w:tblW w:w="0" w:type="auto"/>
        <w:tblLook w:val="04A0" w:firstRow="1" w:lastRow="0" w:firstColumn="1" w:lastColumn="0" w:noHBand="0" w:noVBand="1"/>
      </w:tblPr>
      <w:tblGrid>
        <w:gridCol w:w="2343"/>
        <w:gridCol w:w="665"/>
        <w:gridCol w:w="739"/>
      </w:tblGrid>
      <w:tr w:rsidR="003B11EC" w:rsidRPr="003B11EC" w14:paraId="2798215D" w14:textId="77777777" w:rsidTr="00223894">
        <w:tc>
          <w:tcPr>
            <w:tcW w:w="2343" w:type="dxa"/>
          </w:tcPr>
          <w:p w14:paraId="5CBF4950" w14:textId="77777777" w:rsidR="003B11EC" w:rsidRPr="003B11EC" w:rsidRDefault="003B11EC" w:rsidP="00223894">
            <w:pPr>
              <w:rPr>
                <w:rFonts w:asciiTheme="minorHAnsi" w:eastAsia="Calibri" w:hAnsiTheme="minorHAnsi" w:cstheme="minorHAnsi"/>
                <w:sz w:val="22"/>
                <w:szCs w:val="22"/>
              </w:rPr>
            </w:pPr>
          </w:p>
        </w:tc>
        <w:tc>
          <w:tcPr>
            <w:tcW w:w="1404" w:type="dxa"/>
            <w:gridSpan w:val="2"/>
          </w:tcPr>
          <w:p w14:paraId="316C6CD6" w14:textId="436CBDEA" w:rsidR="003B11EC" w:rsidRPr="003B11EC" w:rsidRDefault="003B11EC"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w:t>
            </w:r>
            <w:r w:rsidR="00514EB5">
              <w:rPr>
                <w:rFonts w:asciiTheme="minorHAnsi" w:eastAsia="Calibri" w:hAnsiTheme="minorHAnsi" w:cstheme="minorHAnsi"/>
                <w:sz w:val="22"/>
                <w:szCs w:val="22"/>
              </w:rPr>
              <w:t>3</w:t>
            </w:r>
          </w:p>
        </w:tc>
      </w:tr>
      <w:tr w:rsidR="003B11EC" w:rsidRPr="003B11EC" w14:paraId="3A73BECB" w14:textId="77777777" w:rsidTr="00223894">
        <w:tc>
          <w:tcPr>
            <w:tcW w:w="2343" w:type="dxa"/>
          </w:tcPr>
          <w:p w14:paraId="1244BB8A" w14:textId="77777777" w:rsidR="003B11EC" w:rsidRPr="003B11EC" w:rsidRDefault="003B11EC"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lang w:val="en-GB"/>
              </w:rPr>
              <w:t xml:space="preserve">  </w:t>
            </w:r>
            <w:r w:rsidRPr="003B11EC">
              <w:rPr>
                <w:rFonts w:asciiTheme="minorHAnsi" w:eastAsia="Calibri" w:hAnsiTheme="minorHAnsi" w:cstheme="minorHAnsi"/>
                <w:sz w:val="22"/>
                <w:szCs w:val="22"/>
              </w:rPr>
              <w:t xml:space="preserve">  </w:t>
            </w:r>
          </w:p>
        </w:tc>
        <w:tc>
          <w:tcPr>
            <w:tcW w:w="665" w:type="dxa"/>
            <w:tcBorders>
              <w:right w:val="single" w:sz="4" w:space="0" w:color="auto"/>
            </w:tcBorders>
          </w:tcPr>
          <w:p w14:paraId="71DB4CEF" w14:textId="77777777" w:rsidR="003B11EC" w:rsidRPr="003B11EC" w:rsidRDefault="003B11EC"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052368AF" w14:textId="77777777" w:rsidR="003B11EC" w:rsidRPr="003B11EC" w:rsidRDefault="003B11EC"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r>
      <w:tr w:rsidR="00514EB5" w:rsidRPr="003B11EC" w14:paraId="2470B76F" w14:textId="77777777" w:rsidTr="00223894">
        <w:tc>
          <w:tcPr>
            <w:tcW w:w="2343" w:type="dxa"/>
          </w:tcPr>
          <w:p w14:paraId="056B3496" w14:textId="77777777" w:rsidR="00514EB5" w:rsidRPr="003B11EC" w:rsidRDefault="00514EB5"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p>
        </w:tc>
        <w:tc>
          <w:tcPr>
            <w:tcW w:w="665" w:type="dxa"/>
            <w:tcBorders>
              <w:right w:val="single" w:sz="4" w:space="0" w:color="auto"/>
            </w:tcBorders>
          </w:tcPr>
          <w:p w14:paraId="7CCD12DD" w14:textId="21FC87EC" w:rsidR="00514EB5" w:rsidRPr="00514EB5" w:rsidRDefault="00514EB5" w:rsidP="00223894">
            <w:pPr>
              <w:rPr>
                <w:rFonts w:eastAsia="Calibri"/>
                <w:sz w:val="22"/>
                <w:szCs w:val="22"/>
              </w:rPr>
            </w:pPr>
            <w:r w:rsidRPr="00514EB5">
              <w:rPr>
                <w:sz w:val="22"/>
                <w:szCs w:val="22"/>
              </w:rPr>
              <w:t>1867</w:t>
            </w:r>
          </w:p>
        </w:tc>
        <w:tc>
          <w:tcPr>
            <w:tcW w:w="739" w:type="dxa"/>
            <w:tcBorders>
              <w:left w:val="single" w:sz="4" w:space="0" w:color="auto"/>
            </w:tcBorders>
          </w:tcPr>
          <w:p w14:paraId="6259A736" w14:textId="7840FB6C" w:rsidR="00514EB5" w:rsidRPr="00514EB5" w:rsidRDefault="00514EB5" w:rsidP="00223894">
            <w:pPr>
              <w:rPr>
                <w:rFonts w:eastAsia="Calibri"/>
                <w:sz w:val="22"/>
                <w:szCs w:val="22"/>
              </w:rPr>
            </w:pPr>
            <w:r w:rsidRPr="00514EB5">
              <w:rPr>
                <w:sz w:val="22"/>
                <w:szCs w:val="22"/>
              </w:rPr>
              <w:t>877</w:t>
            </w:r>
          </w:p>
        </w:tc>
      </w:tr>
      <w:tr w:rsidR="00514EB5" w:rsidRPr="003B11EC" w14:paraId="4285FA0E" w14:textId="77777777" w:rsidTr="00223894">
        <w:tc>
          <w:tcPr>
            <w:tcW w:w="2343" w:type="dxa"/>
          </w:tcPr>
          <w:p w14:paraId="1339D79F" w14:textId="77777777" w:rsidR="00514EB5" w:rsidRPr="003B11EC" w:rsidRDefault="00514EB5"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инвалидни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според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старосна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структура</w:t>
            </w:r>
            <w:proofErr w:type="spellEnd"/>
          </w:p>
        </w:tc>
        <w:tc>
          <w:tcPr>
            <w:tcW w:w="665" w:type="dxa"/>
            <w:tcBorders>
              <w:right w:val="single" w:sz="4" w:space="0" w:color="auto"/>
            </w:tcBorders>
          </w:tcPr>
          <w:p w14:paraId="2D11AE61" w14:textId="70316106" w:rsidR="00514EB5" w:rsidRPr="00514EB5" w:rsidRDefault="00514EB5" w:rsidP="00223894">
            <w:pPr>
              <w:rPr>
                <w:rFonts w:eastAsia="Calibri"/>
                <w:sz w:val="22"/>
                <w:szCs w:val="22"/>
              </w:rPr>
            </w:pPr>
            <w:r w:rsidRPr="00514EB5">
              <w:rPr>
                <w:sz w:val="22"/>
                <w:szCs w:val="22"/>
              </w:rPr>
              <w:t>22</w:t>
            </w:r>
          </w:p>
        </w:tc>
        <w:tc>
          <w:tcPr>
            <w:tcW w:w="739" w:type="dxa"/>
            <w:tcBorders>
              <w:left w:val="single" w:sz="4" w:space="0" w:color="auto"/>
            </w:tcBorders>
          </w:tcPr>
          <w:p w14:paraId="1A5B7AE2" w14:textId="6552EA86" w:rsidR="00514EB5" w:rsidRPr="00514EB5" w:rsidRDefault="00514EB5" w:rsidP="00223894">
            <w:pPr>
              <w:rPr>
                <w:rFonts w:eastAsia="Calibri"/>
                <w:sz w:val="22"/>
                <w:szCs w:val="22"/>
              </w:rPr>
            </w:pPr>
            <w:r w:rsidRPr="00514EB5">
              <w:rPr>
                <w:sz w:val="22"/>
                <w:szCs w:val="22"/>
              </w:rPr>
              <w:t>9</w:t>
            </w:r>
          </w:p>
        </w:tc>
      </w:tr>
      <w:tr w:rsidR="00514EB5" w:rsidRPr="003B11EC" w14:paraId="2F30093A" w14:textId="77777777" w:rsidTr="00223894">
        <w:tc>
          <w:tcPr>
            <w:tcW w:w="2343" w:type="dxa"/>
          </w:tcPr>
          <w:p w14:paraId="28D6CFA4" w14:textId="77777777" w:rsidR="00514EB5" w:rsidRPr="003B11EC" w:rsidRDefault="00514EB5"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15-19</w:t>
            </w:r>
          </w:p>
        </w:tc>
        <w:tc>
          <w:tcPr>
            <w:tcW w:w="665" w:type="dxa"/>
            <w:tcBorders>
              <w:right w:val="single" w:sz="4" w:space="0" w:color="auto"/>
            </w:tcBorders>
          </w:tcPr>
          <w:p w14:paraId="53E89746" w14:textId="392957BB" w:rsidR="00514EB5" w:rsidRPr="00514EB5" w:rsidRDefault="00514EB5" w:rsidP="00223894">
            <w:pPr>
              <w:rPr>
                <w:rFonts w:eastAsia="Calibri"/>
                <w:sz w:val="22"/>
                <w:szCs w:val="22"/>
              </w:rPr>
            </w:pPr>
            <w:r w:rsidRPr="00514EB5">
              <w:rPr>
                <w:sz w:val="22"/>
                <w:szCs w:val="22"/>
              </w:rPr>
              <w:t>0</w:t>
            </w:r>
          </w:p>
        </w:tc>
        <w:tc>
          <w:tcPr>
            <w:tcW w:w="739" w:type="dxa"/>
            <w:tcBorders>
              <w:left w:val="single" w:sz="4" w:space="0" w:color="auto"/>
            </w:tcBorders>
          </w:tcPr>
          <w:p w14:paraId="1D004A53" w14:textId="5B4C1E66" w:rsidR="00514EB5" w:rsidRPr="00514EB5" w:rsidRDefault="00514EB5" w:rsidP="00223894">
            <w:pPr>
              <w:rPr>
                <w:rFonts w:eastAsia="Calibri"/>
                <w:sz w:val="22"/>
                <w:szCs w:val="22"/>
              </w:rPr>
            </w:pPr>
            <w:r w:rsidRPr="00514EB5">
              <w:rPr>
                <w:sz w:val="22"/>
                <w:szCs w:val="22"/>
              </w:rPr>
              <w:t>0</w:t>
            </w:r>
          </w:p>
        </w:tc>
      </w:tr>
      <w:tr w:rsidR="00514EB5" w:rsidRPr="003B11EC" w14:paraId="53950FDA" w14:textId="77777777" w:rsidTr="00223894">
        <w:tc>
          <w:tcPr>
            <w:tcW w:w="2343" w:type="dxa"/>
          </w:tcPr>
          <w:p w14:paraId="60DEBCF3" w14:textId="77777777" w:rsidR="00514EB5" w:rsidRPr="003B11EC" w:rsidRDefault="00514EB5"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20-24</w:t>
            </w:r>
          </w:p>
        </w:tc>
        <w:tc>
          <w:tcPr>
            <w:tcW w:w="665" w:type="dxa"/>
            <w:tcBorders>
              <w:right w:val="single" w:sz="4" w:space="0" w:color="auto"/>
            </w:tcBorders>
          </w:tcPr>
          <w:p w14:paraId="5C03B009" w14:textId="68651370" w:rsidR="00514EB5" w:rsidRPr="00514EB5" w:rsidRDefault="00514EB5" w:rsidP="00223894">
            <w:pPr>
              <w:rPr>
                <w:rFonts w:eastAsia="Calibri"/>
                <w:sz w:val="22"/>
                <w:szCs w:val="22"/>
              </w:rPr>
            </w:pPr>
            <w:r w:rsidRPr="00514EB5">
              <w:rPr>
                <w:sz w:val="22"/>
                <w:szCs w:val="22"/>
              </w:rPr>
              <w:t>2</w:t>
            </w:r>
          </w:p>
        </w:tc>
        <w:tc>
          <w:tcPr>
            <w:tcW w:w="739" w:type="dxa"/>
            <w:tcBorders>
              <w:left w:val="single" w:sz="4" w:space="0" w:color="auto"/>
            </w:tcBorders>
          </w:tcPr>
          <w:p w14:paraId="1485297B" w14:textId="1F67C54D" w:rsidR="00514EB5" w:rsidRPr="00514EB5" w:rsidRDefault="00514EB5" w:rsidP="00223894">
            <w:pPr>
              <w:rPr>
                <w:rFonts w:eastAsia="Calibri"/>
                <w:sz w:val="22"/>
                <w:szCs w:val="22"/>
              </w:rPr>
            </w:pPr>
            <w:r w:rsidRPr="00514EB5">
              <w:rPr>
                <w:sz w:val="22"/>
                <w:szCs w:val="22"/>
              </w:rPr>
              <w:t>1</w:t>
            </w:r>
          </w:p>
        </w:tc>
      </w:tr>
      <w:tr w:rsidR="00514EB5" w:rsidRPr="003B11EC" w14:paraId="25623CFA" w14:textId="77777777" w:rsidTr="00223894">
        <w:tc>
          <w:tcPr>
            <w:tcW w:w="2343" w:type="dxa"/>
          </w:tcPr>
          <w:p w14:paraId="188DF291" w14:textId="77777777" w:rsidR="00514EB5" w:rsidRPr="003B11EC" w:rsidRDefault="00514EB5"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25-29</w:t>
            </w:r>
          </w:p>
        </w:tc>
        <w:tc>
          <w:tcPr>
            <w:tcW w:w="665" w:type="dxa"/>
            <w:tcBorders>
              <w:right w:val="single" w:sz="4" w:space="0" w:color="auto"/>
            </w:tcBorders>
          </w:tcPr>
          <w:p w14:paraId="189F6C63" w14:textId="4FC776B4" w:rsidR="00514EB5" w:rsidRPr="00514EB5" w:rsidRDefault="00514EB5" w:rsidP="00223894">
            <w:pPr>
              <w:rPr>
                <w:rFonts w:eastAsia="Calibri"/>
                <w:sz w:val="22"/>
                <w:szCs w:val="22"/>
              </w:rPr>
            </w:pPr>
            <w:r w:rsidRPr="00514EB5">
              <w:rPr>
                <w:sz w:val="22"/>
                <w:szCs w:val="22"/>
              </w:rPr>
              <w:t>1</w:t>
            </w:r>
          </w:p>
        </w:tc>
        <w:tc>
          <w:tcPr>
            <w:tcW w:w="739" w:type="dxa"/>
            <w:tcBorders>
              <w:left w:val="single" w:sz="4" w:space="0" w:color="auto"/>
            </w:tcBorders>
          </w:tcPr>
          <w:p w14:paraId="370DBEEC" w14:textId="50908201" w:rsidR="00514EB5" w:rsidRPr="00514EB5" w:rsidRDefault="00514EB5" w:rsidP="00223894">
            <w:pPr>
              <w:rPr>
                <w:rFonts w:eastAsia="Calibri"/>
                <w:sz w:val="22"/>
                <w:szCs w:val="22"/>
              </w:rPr>
            </w:pPr>
            <w:r w:rsidRPr="00514EB5">
              <w:rPr>
                <w:sz w:val="22"/>
                <w:szCs w:val="22"/>
              </w:rPr>
              <w:t>0</w:t>
            </w:r>
          </w:p>
        </w:tc>
      </w:tr>
      <w:tr w:rsidR="00514EB5" w:rsidRPr="003B11EC" w14:paraId="3B27FDC2" w14:textId="77777777" w:rsidTr="00223894">
        <w:tc>
          <w:tcPr>
            <w:tcW w:w="2343" w:type="dxa"/>
          </w:tcPr>
          <w:p w14:paraId="44CA031C" w14:textId="77777777" w:rsidR="00514EB5" w:rsidRPr="003B11EC" w:rsidRDefault="00514EB5"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30-34</w:t>
            </w:r>
          </w:p>
        </w:tc>
        <w:tc>
          <w:tcPr>
            <w:tcW w:w="665" w:type="dxa"/>
            <w:tcBorders>
              <w:right w:val="single" w:sz="4" w:space="0" w:color="auto"/>
            </w:tcBorders>
          </w:tcPr>
          <w:p w14:paraId="14E61D2B" w14:textId="4B7FF719" w:rsidR="00514EB5" w:rsidRPr="00514EB5" w:rsidRDefault="00514EB5" w:rsidP="00223894">
            <w:pPr>
              <w:rPr>
                <w:rFonts w:eastAsia="Calibri"/>
                <w:sz w:val="22"/>
                <w:szCs w:val="22"/>
              </w:rPr>
            </w:pPr>
            <w:r w:rsidRPr="00514EB5">
              <w:rPr>
                <w:sz w:val="22"/>
                <w:szCs w:val="22"/>
              </w:rPr>
              <w:t>0</w:t>
            </w:r>
          </w:p>
        </w:tc>
        <w:tc>
          <w:tcPr>
            <w:tcW w:w="739" w:type="dxa"/>
            <w:tcBorders>
              <w:left w:val="single" w:sz="4" w:space="0" w:color="auto"/>
            </w:tcBorders>
          </w:tcPr>
          <w:p w14:paraId="5AF9C5D9" w14:textId="710E513B" w:rsidR="00514EB5" w:rsidRPr="00514EB5" w:rsidRDefault="00514EB5" w:rsidP="00223894">
            <w:pPr>
              <w:rPr>
                <w:rFonts w:eastAsia="Calibri"/>
                <w:sz w:val="22"/>
                <w:szCs w:val="22"/>
              </w:rPr>
            </w:pPr>
            <w:r w:rsidRPr="00514EB5">
              <w:rPr>
                <w:sz w:val="22"/>
                <w:szCs w:val="22"/>
              </w:rPr>
              <w:t>0</w:t>
            </w:r>
          </w:p>
        </w:tc>
      </w:tr>
      <w:tr w:rsidR="00514EB5" w:rsidRPr="003B11EC" w14:paraId="46FB577E" w14:textId="77777777" w:rsidTr="00223894">
        <w:tc>
          <w:tcPr>
            <w:tcW w:w="2343" w:type="dxa"/>
          </w:tcPr>
          <w:p w14:paraId="083ED2D9" w14:textId="77777777" w:rsidR="00514EB5" w:rsidRPr="003B11EC" w:rsidRDefault="00514EB5"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35-39</w:t>
            </w:r>
          </w:p>
        </w:tc>
        <w:tc>
          <w:tcPr>
            <w:tcW w:w="665" w:type="dxa"/>
            <w:tcBorders>
              <w:right w:val="single" w:sz="4" w:space="0" w:color="auto"/>
            </w:tcBorders>
          </w:tcPr>
          <w:p w14:paraId="6D2B7A5D" w14:textId="7342C764" w:rsidR="00514EB5" w:rsidRPr="00514EB5" w:rsidRDefault="00514EB5" w:rsidP="00223894">
            <w:pPr>
              <w:rPr>
                <w:rFonts w:eastAsia="Calibri"/>
                <w:sz w:val="22"/>
                <w:szCs w:val="22"/>
              </w:rPr>
            </w:pPr>
            <w:r w:rsidRPr="00514EB5">
              <w:rPr>
                <w:sz w:val="22"/>
                <w:szCs w:val="22"/>
              </w:rPr>
              <w:t>1</w:t>
            </w:r>
          </w:p>
        </w:tc>
        <w:tc>
          <w:tcPr>
            <w:tcW w:w="739" w:type="dxa"/>
            <w:tcBorders>
              <w:left w:val="single" w:sz="4" w:space="0" w:color="auto"/>
            </w:tcBorders>
          </w:tcPr>
          <w:p w14:paraId="38023015" w14:textId="61DED4A3" w:rsidR="00514EB5" w:rsidRPr="00514EB5" w:rsidRDefault="00514EB5" w:rsidP="00223894">
            <w:pPr>
              <w:rPr>
                <w:rFonts w:eastAsia="Calibri"/>
                <w:sz w:val="22"/>
                <w:szCs w:val="22"/>
              </w:rPr>
            </w:pPr>
            <w:r w:rsidRPr="00514EB5">
              <w:rPr>
                <w:sz w:val="22"/>
                <w:szCs w:val="22"/>
              </w:rPr>
              <w:t>0</w:t>
            </w:r>
          </w:p>
        </w:tc>
      </w:tr>
      <w:tr w:rsidR="00514EB5" w:rsidRPr="003B11EC" w14:paraId="5F666196" w14:textId="77777777" w:rsidTr="00223894">
        <w:tc>
          <w:tcPr>
            <w:tcW w:w="2343" w:type="dxa"/>
          </w:tcPr>
          <w:p w14:paraId="335849A7" w14:textId="77777777" w:rsidR="00514EB5" w:rsidRPr="003B11EC" w:rsidRDefault="00514EB5"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40-44</w:t>
            </w:r>
          </w:p>
        </w:tc>
        <w:tc>
          <w:tcPr>
            <w:tcW w:w="665" w:type="dxa"/>
            <w:tcBorders>
              <w:right w:val="single" w:sz="4" w:space="0" w:color="auto"/>
            </w:tcBorders>
          </w:tcPr>
          <w:p w14:paraId="5D0E4D14" w14:textId="0773C010" w:rsidR="00514EB5" w:rsidRPr="00514EB5" w:rsidRDefault="00514EB5" w:rsidP="00223894">
            <w:pPr>
              <w:rPr>
                <w:rFonts w:eastAsia="Calibri"/>
                <w:sz w:val="22"/>
                <w:szCs w:val="22"/>
              </w:rPr>
            </w:pPr>
            <w:r w:rsidRPr="00514EB5">
              <w:rPr>
                <w:sz w:val="22"/>
                <w:szCs w:val="22"/>
              </w:rPr>
              <w:t>7</w:t>
            </w:r>
          </w:p>
        </w:tc>
        <w:tc>
          <w:tcPr>
            <w:tcW w:w="739" w:type="dxa"/>
            <w:tcBorders>
              <w:left w:val="single" w:sz="4" w:space="0" w:color="auto"/>
            </w:tcBorders>
          </w:tcPr>
          <w:p w14:paraId="08AFE810" w14:textId="3B872215" w:rsidR="00514EB5" w:rsidRPr="00514EB5" w:rsidRDefault="00514EB5" w:rsidP="00223894">
            <w:pPr>
              <w:rPr>
                <w:rFonts w:eastAsia="Calibri"/>
                <w:sz w:val="22"/>
                <w:szCs w:val="22"/>
              </w:rPr>
            </w:pPr>
            <w:r w:rsidRPr="00514EB5">
              <w:rPr>
                <w:sz w:val="22"/>
                <w:szCs w:val="22"/>
              </w:rPr>
              <w:t>5</w:t>
            </w:r>
          </w:p>
        </w:tc>
      </w:tr>
      <w:tr w:rsidR="00514EB5" w:rsidRPr="003B11EC" w14:paraId="0CD4BF76" w14:textId="77777777" w:rsidTr="00223894">
        <w:tc>
          <w:tcPr>
            <w:tcW w:w="2343" w:type="dxa"/>
          </w:tcPr>
          <w:p w14:paraId="75BAA509" w14:textId="77777777" w:rsidR="00514EB5" w:rsidRPr="003B11EC" w:rsidRDefault="00514EB5"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45-49</w:t>
            </w:r>
          </w:p>
        </w:tc>
        <w:tc>
          <w:tcPr>
            <w:tcW w:w="665" w:type="dxa"/>
            <w:tcBorders>
              <w:right w:val="single" w:sz="4" w:space="0" w:color="auto"/>
            </w:tcBorders>
          </w:tcPr>
          <w:p w14:paraId="145A398B" w14:textId="2D8C32D2" w:rsidR="00514EB5" w:rsidRPr="00514EB5" w:rsidRDefault="00514EB5" w:rsidP="00223894">
            <w:pPr>
              <w:rPr>
                <w:rFonts w:eastAsia="Calibri"/>
                <w:sz w:val="22"/>
                <w:szCs w:val="22"/>
              </w:rPr>
            </w:pPr>
            <w:r w:rsidRPr="00514EB5">
              <w:rPr>
                <w:sz w:val="22"/>
                <w:szCs w:val="22"/>
              </w:rPr>
              <w:t>3</w:t>
            </w:r>
          </w:p>
        </w:tc>
        <w:tc>
          <w:tcPr>
            <w:tcW w:w="739" w:type="dxa"/>
            <w:tcBorders>
              <w:left w:val="single" w:sz="4" w:space="0" w:color="auto"/>
            </w:tcBorders>
          </w:tcPr>
          <w:p w14:paraId="645E32EE" w14:textId="1ED3A0FE" w:rsidR="00514EB5" w:rsidRPr="00514EB5" w:rsidRDefault="00514EB5" w:rsidP="00223894">
            <w:pPr>
              <w:rPr>
                <w:rFonts w:eastAsia="Calibri"/>
                <w:sz w:val="22"/>
                <w:szCs w:val="22"/>
              </w:rPr>
            </w:pPr>
            <w:r w:rsidRPr="00514EB5">
              <w:rPr>
                <w:sz w:val="22"/>
                <w:szCs w:val="22"/>
              </w:rPr>
              <w:t>0</w:t>
            </w:r>
          </w:p>
        </w:tc>
      </w:tr>
      <w:tr w:rsidR="00514EB5" w:rsidRPr="003B11EC" w14:paraId="42183E10" w14:textId="77777777" w:rsidTr="00223894">
        <w:tc>
          <w:tcPr>
            <w:tcW w:w="2343" w:type="dxa"/>
          </w:tcPr>
          <w:p w14:paraId="58C1D407" w14:textId="77777777" w:rsidR="00514EB5" w:rsidRPr="003B11EC" w:rsidRDefault="00514EB5"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50-54</w:t>
            </w:r>
          </w:p>
        </w:tc>
        <w:tc>
          <w:tcPr>
            <w:tcW w:w="665" w:type="dxa"/>
            <w:tcBorders>
              <w:right w:val="single" w:sz="4" w:space="0" w:color="auto"/>
            </w:tcBorders>
          </w:tcPr>
          <w:p w14:paraId="1EEFF94C" w14:textId="59087513" w:rsidR="00514EB5" w:rsidRPr="00514EB5" w:rsidRDefault="00514EB5" w:rsidP="00223894">
            <w:pPr>
              <w:rPr>
                <w:rFonts w:eastAsia="Calibri"/>
                <w:sz w:val="22"/>
                <w:szCs w:val="22"/>
              </w:rPr>
            </w:pPr>
            <w:r w:rsidRPr="00514EB5">
              <w:rPr>
                <w:sz w:val="22"/>
                <w:szCs w:val="22"/>
              </w:rPr>
              <w:t>4</w:t>
            </w:r>
          </w:p>
        </w:tc>
        <w:tc>
          <w:tcPr>
            <w:tcW w:w="739" w:type="dxa"/>
            <w:tcBorders>
              <w:left w:val="single" w:sz="4" w:space="0" w:color="auto"/>
            </w:tcBorders>
          </w:tcPr>
          <w:p w14:paraId="773B8989" w14:textId="34EC1618" w:rsidR="00514EB5" w:rsidRPr="00514EB5" w:rsidRDefault="00514EB5" w:rsidP="00223894">
            <w:pPr>
              <w:rPr>
                <w:rFonts w:eastAsia="Calibri"/>
                <w:sz w:val="22"/>
                <w:szCs w:val="22"/>
              </w:rPr>
            </w:pPr>
            <w:r w:rsidRPr="00514EB5">
              <w:rPr>
                <w:sz w:val="22"/>
                <w:szCs w:val="22"/>
              </w:rPr>
              <w:t>2</w:t>
            </w:r>
          </w:p>
        </w:tc>
      </w:tr>
      <w:tr w:rsidR="00514EB5" w:rsidRPr="003B11EC" w14:paraId="29BBEA8E" w14:textId="77777777" w:rsidTr="00223894">
        <w:tc>
          <w:tcPr>
            <w:tcW w:w="2343" w:type="dxa"/>
          </w:tcPr>
          <w:p w14:paraId="3711B7DE" w14:textId="77777777" w:rsidR="00514EB5" w:rsidRPr="003B11EC" w:rsidRDefault="00514EB5"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55-59</w:t>
            </w:r>
          </w:p>
        </w:tc>
        <w:tc>
          <w:tcPr>
            <w:tcW w:w="665" w:type="dxa"/>
            <w:tcBorders>
              <w:right w:val="single" w:sz="4" w:space="0" w:color="auto"/>
            </w:tcBorders>
          </w:tcPr>
          <w:p w14:paraId="3DC78123" w14:textId="2292076B" w:rsidR="00514EB5" w:rsidRPr="00514EB5" w:rsidRDefault="00514EB5" w:rsidP="00223894">
            <w:pPr>
              <w:rPr>
                <w:rFonts w:eastAsia="Calibri"/>
                <w:sz w:val="22"/>
                <w:szCs w:val="22"/>
              </w:rPr>
            </w:pPr>
            <w:r w:rsidRPr="00514EB5">
              <w:rPr>
                <w:sz w:val="22"/>
                <w:szCs w:val="22"/>
              </w:rPr>
              <w:t>5</w:t>
            </w:r>
          </w:p>
        </w:tc>
        <w:tc>
          <w:tcPr>
            <w:tcW w:w="739" w:type="dxa"/>
            <w:tcBorders>
              <w:left w:val="single" w:sz="4" w:space="0" w:color="auto"/>
            </w:tcBorders>
          </w:tcPr>
          <w:p w14:paraId="29B1EC1D" w14:textId="699A8115" w:rsidR="00514EB5" w:rsidRPr="00514EB5" w:rsidRDefault="00514EB5" w:rsidP="00223894">
            <w:pPr>
              <w:rPr>
                <w:rFonts w:eastAsia="Calibri"/>
                <w:sz w:val="22"/>
                <w:szCs w:val="22"/>
              </w:rPr>
            </w:pPr>
            <w:r w:rsidRPr="00514EB5">
              <w:rPr>
                <w:sz w:val="22"/>
                <w:szCs w:val="22"/>
              </w:rPr>
              <w:t>1</w:t>
            </w:r>
          </w:p>
        </w:tc>
      </w:tr>
      <w:tr w:rsidR="00514EB5" w:rsidRPr="003B11EC" w14:paraId="799FA340" w14:textId="77777777" w:rsidTr="00223894">
        <w:tc>
          <w:tcPr>
            <w:tcW w:w="2343" w:type="dxa"/>
          </w:tcPr>
          <w:p w14:paraId="29221125" w14:textId="77777777" w:rsidR="00514EB5" w:rsidRPr="003B11EC" w:rsidRDefault="00514EB5"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над</w:t>
            </w:r>
            <w:proofErr w:type="spellEnd"/>
            <w:r w:rsidRPr="003B11EC">
              <w:rPr>
                <w:rFonts w:asciiTheme="minorHAnsi" w:eastAsia="Calibri" w:hAnsiTheme="minorHAnsi" w:cstheme="minorHAnsi"/>
                <w:sz w:val="22"/>
                <w:szCs w:val="22"/>
              </w:rPr>
              <w:t xml:space="preserve"> 60</w:t>
            </w:r>
          </w:p>
        </w:tc>
        <w:tc>
          <w:tcPr>
            <w:tcW w:w="665" w:type="dxa"/>
            <w:tcBorders>
              <w:right w:val="single" w:sz="4" w:space="0" w:color="auto"/>
            </w:tcBorders>
          </w:tcPr>
          <w:p w14:paraId="1AF87DD4" w14:textId="0D57169C" w:rsidR="00514EB5" w:rsidRPr="00514EB5" w:rsidRDefault="00514EB5" w:rsidP="00223894">
            <w:pPr>
              <w:rPr>
                <w:rFonts w:eastAsia="Calibri"/>
                <w:sz w:val="22"/>
                <w:szCs w:val="22"/>
              </w:rPr>
            </w:pPr>
            <w:r w:rsidRPr="00514EB5">
              <w:rPr>
                <w:sz w:val="22"/>
                <w:szCs w:val="22"/>
              </w:rPr>
              <w:t>1</w:t>
            </w:r>
          </w:p>
        </w:tc>
        <w:tc>
          <w:tcPr>
            <w:tcW w:w="739" w:type="dxa"/>
            <w:tcBorders>
              <w:left w:val="single" w:sz="4" w:space="0" w:color="auto"/>
            </w:tcBorders>
          </w:tcPr>
          <w:p w14:paraId="49FFE922" w14:textId="01E9404A" w:rsidR="00514EB5" w:rsidRPr="00514EB5" w:rsidRDefault="00514EB5" w:rsidP="00223894">
            <w:pPr>
              <w:rPr>
                <w:rFonts w:eastAsia="Calibri"/>
                <w:sz w:val="22"/>
                <w:szCs w:val="22"/>
              </w:rPr>
            </w:pPr>
            <w:r w:rsidRPr="00514EB5">
              <w:rPr>
                <w:sz w:val="22"/>
                <w:szCs w:val="22"/>
              </w:rPr>
              <w:t>0</w:t>
            </w:r>
          </w:p>
        </w:tc>
      </w:tr>
    </w:tbl>
    <w:tbl>
      <w:tblPr>
        <w:tblStyle w:val="TableGrid"/>
        <w:tblpPr w:leftFromText="180" w:rightFromText="180" w:vertAnchor="text" w:horzAnchor="margin" w:tblpY="88"/>
        <w:tblW w:w="0" w:type="auto"/>
        <w:tblLook w:val="04A0" w:firstRow="1" w:lastRow="0" w:firstColumn="1" w:lastColumn="0" w:noHBand="0" w:noVBand="1"/>
      </w:tblPr>
      <w:tblGrid>
        <w:gridCol w:w="2343"/>
        <w:gridCol w:w="665"/>
        <w:gridCol w:w="739"/>
      </w:tblGrid>
      <w:tr w:rsidR="00223894" w:rsidRPr="003B11EC" w14:paraId="0B91BB55" w14:textId="77777777" w:rsidTr="00223894">
        <w:tc>
          <w:tcPr>
            <w:tcW w:w="2343" w:type="dxa"/>
          </w:tcPr>
          <w:p w14:paraId="36BEEC1F" w14:textId="77777777" w:rsidR="00223894" w:rsidRPr="003B11EC" w:rsidRDefault="00223894" w:rsidP="00223894">
            <w:pPr>
              <w:rPr>
                <w:rFonts w:asciiTheme="minorHAnsi" w:eastAsia="Calibri" w:hAnsiTheme="minorHAnsi" w:cstheme="minorHAnsi"/>
                <w:sz w:val="22"/>
                <w:szCs w:val="22"/>
              </w:rPr>
            </w:pPr>
          </w:p>
        </w:tc>
        <w:tc>
          <w:tcPr>
            <w:tcW w:w="1404" w:type="dxa"/>
            <w:gridSpan w:val="2"/>
          </w:tcPr>
          <w:p w14:paraId="55752ED0" w14:textId="77777777" w:rsidR="00223894" w:rsidRPr="003B11EC" w:rsidRDefault="00223894" w:rsidP="00223894">
            <w:pPr>
              <w:rPr>
                <w:rFonts w:asciiTheme="minorHAnsi" w:eastAsia="Calibri" w:hAnsiTheme="minorHAnsi" w:cstheme="minorHAnsi"/>
                <w:sz w:val="22"/>
                <w:szCs w:val="22"/>
              </w:rPr>
            </w:pPr>
            <w:r w:rsidRPr="003B11EC">
              <w:rPr>
                <w:rFonts w:asciiTheme="minorHAnsi" w:eastAsia="Calibri" w:hAnsiTheme="minorHAnsi" w:cstheme="minorHAnsi"/>
                <w:sz w:val="22"/>
                <w:szCs w:val="22"/>
              </w:rPr>
              <w:t>202</w:t>
            </w:r>
            <w:r>
              <w:rPr>
                <w:rFonts w:asciiTheme="minorHAnsi" w:eastAsia="Calibri" w:hAnsiTheme="minorHAnsi" w:cstheme="minorHAnsi"/>
                <w:sz w:val="22"/>
                <w:szCs w:val="22"/>
              </w:rPr>
              <w:t>3</w:t>
            </w:r>
          </w:p>
        </w:tc>
      </w:tr>
      <w:tr w:rsidR="00223894" w:rsidRPr="003B11EC" w14:paraId="7673E76A" w14:textId="77777777" w:rsidTr="00223894">
        <w:tc>
          <w:tcPr>
            <w:tcW w:w="2343" w:type="dxa"/>
          </w:tcPr>
          <w:p w14:paraId="70CC5037" w14:textId="77777777" w:rsidR="00223894" w:rsidRPr="003B11EC" w:rsidRDefault="00223894" w:rsidP="00223894">
            <w:pPr>
              <w:rPr>
                <w:rFonts w:asciiTheme="minorHAnsi" w:eastAsia="Calibri" w:hAnsiTheme="minorHAnsi" w:cstheme="minorHAnsi"/>
                <w:sz w:val="22"/>
                <w:szCs w:val="22"/>
              </w:rPr>
            </w:pPr>
          </w:p>
        </w:tc>
        <w:tc>
          <w:tcPr>
            <w:tcW w:w="665" w:type="dxa"/>
            <w:tcBorders>
              <w:right w:val="single" w:sz="4" w:space="0" w:color="auto"/>
            </w:tcBorders>
          </w:tcPr>
          <w:p w14:paraId="692E51DA"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Се</w:t>
            </w:r>
            <w:proofErr w:type="spellEnd"/>
          </w:p>
        </w:tc>
        <w:tc>
          <w:tcPr>
            <w:tcW w:w="739" w:type="dxa"/>
            <w:tcBorders>
              <w:left w:val="single" w:sz="4" w:space="0" w:color="auto"/>
            </w:tcBorders>
          </w:tcPr>
          <w:p w14:paraId="31070C69"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Жени</w:t>
            </w:r>
            <w:proofErr w:type="spellEnd"/>
          </w:p>
        </w:tc>
      </w:tr>
      <w:tr w:rsidR="00223894" w:rsidRPr="003B11EC" w14:paraId="20890C4C" w14:textId="77777777" w:rsidTr="00223894">
        <w:tc>
          <w:tcPr>
            <w:tcW w:w="2343" w:type="dxa"/>
          </w:tcPr>
          <w:p w14:paraId="5781D474"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p>
        </w:tc>
        <w:tc>
          <w:tcPr>
            <w:tcW w:w="665" w:type="dxa"/>
            <w:tcBorders>
              <w:right w:val="single" w:sz="4" w:space="0" w:color="auto"/>
            </w:tcBorders>
          </w:tcPr>
          <w:p w14:paraId="2AC0453A" w14:textId="77777777" w:rsidR="00223894" w:rsidRPr="00514EB5" w:rsidRDefault="00223894" w:rsidP="00223894">
            <w:pPr>
              <w:rPr>
                <w:rFonts w:eastAsia="Calibri"/>
                <w:sz w:val="22"/>
                <w:szCs w:val="22"/>
              </w:rPr>
            </w:pPr>
            <w:r w:rsidRPr="00514EB5">
              <w:rPr>
                <w:sz w:val="22"/>
                <w:szCs w:val="22"/>
              </w:rPr>
              <w:t>1867</w:t>
            </w:r>
          </w:p>
        </w:tc>
        <w:tc>
          <w:tcPr>
            <w:tcW w:w="739" w:type="dxa"/>
            <w:tcBorders>
              <w:left w:val="single" w:sz="4" w:space="0" w:color="auto"/>
            </w:tcBorders>
          </w:tcPr>
          <w:p w14:paraId="2D2C88CE" w14:textId="77777777" w:rsidR="00223894" w:rsidRPr="00514EB5" w:rsidRDefault="00223894" w:rsidP="00223894">
            <w:pPr>
              <w:rPr>
                <w:rFonts w:eastAsia="Calibri"/>
                <w:sz w:val="22"/>
                <w:szCs w:val="22"/>
              </w:rPr>
            </w:pPr>
            <w:r w:rsidRPr="00514EB5">
              <w:rPr>
                <w:sz w:val="22"/>
                <w:szCs w:val="22"/>
              </w:rPr>
              <w:t>877</w:t>
            </w:r>
          </w:p>
        </w:tc>
      </w:tr>
      <w:tr w:rsidR="00223894" w:rsidRPr="003B11EC" w14:paraId="75A8C291" w14:textId="77777777" w:rsidTr="00223894">
        <w:tc>
          <w:tcPr>
            <w:tcW w:w="2343" w:type="dxa"/>
          </w:tcPr>
          <w:p w14:paraId="44A981B2"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инвалидни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според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школска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подготовка</w:t>
            </w:r>
            <w:proofErr w:type="spellEnd"/>
          </w:p>
        </w:tc>
        <w:tc>
          <w:tcPr>
            <w:tcW w:w="665" w:type="dxa"/>
            <w:tcBorders>
              <w:right w:val="single" w:sz="4" w:space="0" w:color="auto"/>
            </w:tcBorders>
          </w:tcPr>
          <w:p w14:paraId="35E16B72" w14:textId="77777777" w:rsidR="00223894" w:rsidRPr="00514EB5" w:rsidRDefault="00223894" w:rsidP="00223894">
            <w:pPr>
              <w:rPr>
                <w:rFonts w:eastAsia="Calibri"/>
                <w:sz w:val="22"/>
                <w:szCs w:val="22"/>
              </w:rPr>
            </w:pPr>
            <w:r w:rsidRPr="00514EB5">
              <w:rPr>
                <w:sz w:val="22"/>
                <w:szCs w:val="22"/>
              </w:rPr>
              <w:t>22</w:t>
            </w:r>
          </w:p>
        </w:tc>
        <w:tc>
          <w:tcPr>
            <w:tcW w:w="739" w:type="dxa"/>
            <w:tcBorders>
              <w:left w:val="single" w:sz="4" w:space="0" w:color="auto"/>
            </w:tcBorders>
          </w:tcPr>
          <w:p w14:paraId="23E3CFD4" w14:textId="77777777" w:rsidR="00223894" w:rsidRPr="00514EB5" w:rsidRDefault="00223894" w:rsidP="00223894">
            <w:pPr>
              <w:rPr>
                <w:rFonts w:eastAsia="Calibri"/>
                <w:sz w:val="22"/>
                <w:szCs w:val="22"/>
              </w:rPr>
            </w:pPr>
            <w:r w:rsidRPr="00514EB5">
              <w:rPr>
                <w:sz w:val="22"/>
                <w:szCs w:val="22"/>
              </w:rPr>
              <w:t>9</w:t>
            </w:r>
          </w:p>
        </w:tc>
      </w:tr>
      <w:tr w:rsidR="00223894" w:rsidRPr="003B11EC" w14:paraId="60D7F3FF" w14:textId="77777777" w:rsidTr="00223894">
        <w:tc>
          <w:tcPr>
            <w:tcW w:w="2343" w:type="dxa"/>
          </w:tcPr>
          <w:p w14:paraId="663D2A9C"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Без</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со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основно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p>
        </w:tc>
        <w:tc>
          <w:tcPr>
            <w:tcW w:w="665" w:type="dxa"/>
            <w:tcBorders>
              <w:right w:val="single" w:sz="4" w:space="0" w:color="auto"/>
            </w:tcBorders>
          </w:tcPr>
          <w:p w14:paraId="53989F47" w14:textId="77777777" w:rsidR="00223894" w:rsidRPr="00514EB5" w:rsidRDefault="00223894" w:rsidP="00223894">
            <w:pPr>
              <w:rPr>
                <w:rFonts w:eastAsia="Calibri"/>
                <w:sz w:val="22"/>
                <w:szCs w:val="22"/>
              </w:rPr>
            </w:pPr>
            <w:r w:rsidRPr="00514EB5">
              <w:rPr>
                <w:sz w:val="22"/>
                <w:szCs w:val="22"/>
              </w:rPr>
              <w:t>18</w:t>
            </w:r>
          </w:p>
        </w:tc>
        <w:tc>
          <w:tcPr>
            <w:tcW w:w="739" w:type="dxa"/>
            <w:tcBorders>
              <w:left w:val="single" w:sz="4" w:space="0" w:color="auto"/>
            </w:tcBorders>
          </w:tcPr>
          <w:p w14:paraId="21234342" w14:textId="77777777" w:rsidR="00223894" w:rsidRPr="00514EB5" w:rsidRDefault="00223894" w:rsidP="00223894">
            <w:pPr>
              <w:rPr>
                <w:rFonts w:eastAsia="Calibri"/>
                <w:sz w:val="22"/>
                <w:szCs w:val="22"/>
              </w:rPr>
            </w:pPr>
            <w:r w:rsidRPr="00514EB5">
              <w:rPr>
                <w:sz w:val="22"/>
                <w:szCs w:val="22"/>
              </w:rPr>
              <w:t>7</w:t>
            </w:r>
          </w:p>
        </w:tc>
      </w:tr>
      <w:tr w:rsidR="00223894" w:rsidRPr="003B11EC" w14:paraId="648CE8B4" w14:textId="77777777" w:rsidTr="00223894">
        <w:tc>
          <w:tcPr>
            <w:tcW w:w="2343" w:type="dxa"/>
          </w:tcPr>
          <w:p w14:paraId="57B8603E"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Непотполно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средно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p>
        </w:tc>
        <w:tc>
          <w:tcPr>
            <w:tcW w:w="665" w:type="dxa"/>
            <w:tcBorders>
              <w:right w:val="single" w:sz="4" w:space="0" w:color="auto"/>
            </w:tcBorders>
          </w:tcPr>
          <w:p w14:paraId="575105DC" w14:textId="77777777" w:rsidR="00223894" w:rsidRPr="00514EB5" w:rsidRDefault="00223894" w:rsidP="00223894">
            <w:pPr>
              <w:rPr>
                <w:rFonts w:eastAsia="Calibri"/>
                <w:sz w:val="22"/>
                <w:szCs w:val="22"/>
              </w:rPr>
            </w:pPr>
            <w:r w:rsidRPr="00514EB5">
              <w:rPr>
                <w:sz w:val="22"/>
                <w:szCs w:val="22"/>
              </w:rPr>
              <w:t>3</w:t>
            </w:r>
          </w:p>
        </w:tc>
        <w:tc>
          <w:tcPr>
            <w:tcW w:w="739" w:type="dxa"/>
            <w:tcBorders>
              <w:left w:val="single" w:sz="4" w:space="0" w:color="auto"/>
            </w:tcBorders>
          </w:tcPr>
          <w:p w14:paraId="5A5AB2DF" w14:textId="77777777" w:rsidR="00223894" w:rsidRPr="00514EB5" w:rsidRDefault="00223894" w:rsidP="00223894">
            <w:pPr>
              <w:rPr>
                <w:rFonts w:eastAsia="Calibri"/>
                <w:sz w:val="22"/>
                <w:szCs w:val="22"/>
              </w:rPr>
            </w:pPr>
            <w:r w:rsidRPr="00514EB5">
              <w:rPr>
                <w:sz w:val="22"/>
                <w:szCs w:val="22"/>
              </w:rPr>
              <w:t>1</w:t>
            </w:r>
          </w:p>
        </w:tc>
      </w:tr>
      <w:tr w:rsidR="00223894" w:rsidRPr="003B11EC" w14:paraId="04380892" w14:textId="77777777" w:rsidTr="00223894">
        <w:tc>
          <w:tcPr>
            <w:tcW w:w="2343" w:type="dxa"/>
          </w:tcPr>
          <w:p w14:paraId="0CC83D7A"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Завршено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средно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p>
        </w:tc>
        <w:tc>
          <w:tcPr>
            <w:tcW w:w="665" w:type="dxa"/>
            <w:tcBorders>
              <w:right w:val="single" w:sz="4" w:space="0" w:color="auto"/>
            </w:tcBorders>
          </w:tcPr>
          <w:p w14:paraId="78EB1D00" w14:textId="77777777" w:rsidR="00223894" w:rsidRPr="00514EB5" w:rsidRDefault="00223894" w:rsidP="00223894">
            <w:pPr>
              <w:rPr>
                <w:rFonts w:eastAsia="Calibri"/>
                <w:sz w:val="22"/>
                <w:szCs w:val="22"/>
              </w:rPr>
            </w:pPr>
            <w:r w:rsidRPr="00514EB5">
              <w:rPr>
                <w:sz w:val="22"/>
                <w:szCs w:val="22"/>
              </w:rPr>
              <w:t>1</w:t>
            </w:r>
          </w:p>
        </w:tc>
        <w:tc>
          <w:tcPr>
            <w:tcW w:w="739" w:type="dxa"/>
            <w:tcBorders>
              <w:left w:val="single" w:sz="4" w:space="0" w:color="auto"/>
            </w:tcBorders>
          </w:tcPr>
          <w:p w14:paraId="6EC4853B" w14:textId="77777777" w:rsidR="00223894" w:rsidRPr="00514EB5" w:rsidRDefault="00223894" w:rsidP="00223894">
            <w:pPr>
              <w:rPr>
                <w:rFonts w:eastAsia="Calibri"/>
                <w:sz w:val="22"/>
                <w:szCs w:val="22"/>
              </w:rPr>
            </w:pPr>
            <w:r w:rsidRPr="00514EB5">
              <w:rPr>
                <w:sz w:val="22"/>
                <w:szCs w:val="22"/>
              </w:rPr>
              <w:t>1</w:t>
            </w:r>
          </w:p>
        </w:tc>
      </w:tr>
      <w:tr w:rsidR="00223894" w:rsidRPr="003B11EC" w14:paraId="46D10EC9" w14:textId="77777777" w:rsidTr="00223894">
        <w:tc>
          <w:tcPr>
            <w:tcW w:w="2343" w:type="dxa"/>
          </w:tcPr>
          <w:p w14:paraId="74AD7E4F"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Више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p>
        </w:tc>
        <w:tc>
          <w:tcPr>
            <w:tcW w:w="665" w:type="dxa"/>
            <w:tcBorders>
              <w:right w:val="single" w:sz="4" w:space="0" w:color="auto"/>
            </w:tcBorders>
          </w:tcPr>
          <w:p w14:paraId="3ED3A286" w14:textId="77777777" w:rsidR="00223894" w:rsidRPr="00514EB5" w:rsidRDefault="00223894" w:rsidP="00223894">
            <w:pPr>
              <w:rPr>
                <w:rFonts w:eastAsia="Calibri"/>
                <w:sz w:val="22"/>
                <w:szCs w:val="22"/>
              </w:rPr>
            </w:pPr>
            <w:r w:rsidRPr="00514EB5">
              <w:rPr>
                <w:sz w:val="22"/>
                <w:szCs w:val="22"/>
              </w:rPr>
              <w:t>0</w:t>
            </w:r>
          </w:p>
        </w:tc>
        <w:tc>
          <w:tcPr>
            <w:tcW w:w="739" w:type="dxa"/>
            <w:tcBorders>
              <w:left w:val="single" w:sz="4" w:space="0" w:color="auto"/>
            </w:tcBorders>
          </w:tcPr>
          <w:p w14:paraId="580EB20A" w14:textId="77777777" w:rsidR="00223894" w:rsidRPr="00514EB5" w:rsidRDefault="00223894" w:rsidP="00223894">
            <w:pPr>
              <w:rPr>
                <w:rFonts w:eastAsia="Calibri"/>
                <w:sz w:val="22"/>
                <w:szCs w:val="22"/>
              </w:rPr>
            </w:pPr>
            <w:r w:rsidRPr="00514EB5">
              <w:rPr>
                <w:sz w:val="22"/>
                <w:szCs w:val="22"/>
              </w:rPr>
              <w:t>0</w:t>
            </w:r>
          </w:p>
        </w:tc>
      </w:tr>
      <w:tr w:rsidR="00223894" w:rsidRPr="003B11EC" w14:paraId="75DCDC33" w14:textId="77777777" w:rsidTr="00223894">
        <w:tc>
          <w:tcPr>
            <w:tcW w:w="2343" w:type="dxa"/>
          </w:tcPr>
          <w:p w14:paraId="5D311719"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Високо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p>
        </w:tc>
        <w:tc>
          <w:tcPr>
            <w:tcW w:w="665" w:type="dxa"/>
            <w:tcBorders>
              <w:right w:val="single" w:sz="4" w:space="0" w:color="auto"/>
            </w:tcBorders>
          </w:tcPr>
          <w:p w14:paraId="3F50115E" w14:textId="77777777" w:rsidR="00223894" w:rsidRPr="00514EB5" w:rsidRDefault="00223894" w:rsidP="00223894">
            <w:pPr>
              <w:rPr>
                <w:rFonts w:eastAsia="Calibri"/>
                <w:sz w:val="22"/>
                <w:szCs w:val="22"/>
              </w:rPr>
            </w:pPr>
            <w:r w:rsidRPr="00514EB5">
              <w:rPr>
                <w:sz w:val="22"/>
                <w:szCs w:val="22"/>
              </w:rPr>
              <w:t>0</w:t>
            </w:r>
          </w:p>
        </w:tc>
        <w:tc>
          <w:tcPr>
            <w:tcW w:w="739" w:type="dxa"/>
            <w:tcBorders>
              <w:left w:val="single" w:sz="4" w:space="0" w:color="auto"/>
            </w:tcBorders>
          </w:tcPr>
          <w:p w14:paraId="7DB72394" w14:textId="77777777" w:rsidR="00223894" w:rsidRPr="00514EB5" w:rsidRDefault="00223894" w:rsidP="00223894">
            <w:pPr>
              <w:rPr>
                <w:rFonts w:eastAsia="Calibri"/>
                <w:sz w:val="22"/>
                <w:szCs w:val="22"/>
              </w:rPr>
            </w:pPr>
            <w:r w:rsidRPr="00514EB5">
              <w:rPr>
                <w:sz w:val="22"/>
                <w:szCs w:val="22"/>
              </w:rPr>
              <w:t>0</w:t>
            </w:r>
          </w:p>
        </w:tc>
      </w:tr>
      <w:tr w:rsidR="00223894" w:rsidRPr="003B11EC" w14:paraId="0227A14B" w14:textId="77777777" w:rsidTr="00223894">
        <w:tc>
          <w:tcPr>
            <w:tcW w:w="2343" w:type="dxa"/>
          </w:tcPr>
          <w:p w14:paraId="34F87F0C"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Магистри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науки</w:t>
            </w:r>
            <w:proofErr w:type="spellEnd"/>
          </w:p>
        </w:tc>
        <w:tc>
          <w:tcPr>
            <w:tcW w:w="665" w:type="dxa"/>
            <w:tcBorders>
              <w:right w:val="single" w:sz="4" w:space="0" w:color="auto"/>
            </w:tcBorders>
          </w:tcPr>
          <w:p w14:paraId="3C2EC634" w14:textId="77777777" w:rsidR="00223894" w:rsidRPr="00514EB5" w:rsidRDefault="00223894" w:rsidP="00223894">
            <w:pPr>
              <w:rPr>
                <w:rFonts w:eastAsia="Calibri"/>
                <w:sz w:val="22"/>
                <w:szCs w:val="22"/>
              </w:rPr>
            </w:pPr>
            <w:r w:rsidRPr="00514EB5">
              <w:rPr>
                <w:sz w:val="22"/>
                <w:szCs w:val="22"/>
              </w:rPr>
              <w:t>0</w:t>
            </w:r>
          </w:p>
        </w:tc>
        <w:tc>
          <w:tcPr>
            <w:tcW w:w="739" w:type="dxa"/>
            <w:tcBorders>
              <w:left w:val="single" w:sz="4" w:space="0" w:color="auto"/>
            </w:tcBorders>
          </w:tcPr>
          <w:p w14:paraId="6976805F" w14:textId="77777777" w:rsidR="00223894" w:rsidRPr="00514EB5" w:rsidRDefault="00223894" w:rsidP="00223894">
            <w:pPr>
              <w:rPr>
                <w:rFonts w:eastAsia="Calibri"/>
                <w:sz w:val="22"/>
                <w:szCs w:val="22"/>
              </w:rPr>
            </w:pPr>
            <w:r w:rsidRPr="00514EB5">
              <w:rPr>
                <w:sz w:val="22"/>
                <w:szCs w:val="22"/>
              </w:rPr>
              <w:t>0</w:t>
            </w:r>
          </w:p>
        </w:tc>
      </w:tr>
      <w:tr w:rsidR="00223894" w:rsidRPr="003B11EC" w14:paraId="03919059" w14:textId="77777777" w:rsidTr="00223894">
        <w:tc>
          <w:tcPr>
            <w:tcW w:w="2343" w:type="dxa"/>
          </w:tcPr>
          <w:p w14:paraId="4563797C" w14:textId="77777777" w:rsidR="00223894" w:rsidRPr="003B11EC" w:rsidRDefault="00223894" w:rsidP="00223894">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Доктори</w:t>
            </w:r>
            <w:proofErr w:type="spellEnd"/>
            <w:r w:rsidRPr="003B11EC">
              <w:rPr>
                <w:rFonts w:asciiTheme="minorHAnsi" w:eastAsia="Calibri" w:hAnsiTheme="minorHAnsi" w:cstheme="minorHAnsi"/>
                <w:sz w:val="22"/>
                <w:szCs w:val="22"/>
              </w:rPr>
              <w:t xml:space="preserve"> на науки</w:t>
            </w:r>
          </w:p>
        </w:tc>
        <w:tc>
          <w:tcPr>
            <w:tcW w:w="665" w:type="dxa"/>
            <w:tcBorders>
              <w:right w:val="single" w:sz="4" w:space="0" w:color="auto"/>
            </w:tcBorders>
          </w:tcPr>
          <w:p w14:paraId="14386F94" w14:textId="77777777" w:rsidR="00223894" w:rsidRPr="00514EB5" w:rsidRDefault="00223894" w:rsidP="00223894">
            <w:pPr>
              <w:rPr>
                <w:rFonts w:eastAsia="Calibri"/>
                <w:sz w:val="22"/>
                <w:szCs w:val="22"/>
              </w:rPr>
            </w:pPr>
            <w:r w:rsidRPr="00514EB5">
              <w:rPr>
                <w:sz w:val="22"/>
                <w:szCs w:val="22"/>
              </w:rPr>
              <w:t>0</w:t>
            </w:r>
          </w:p>
        </w:tc>
        <w:tc>
          <w:tcPr>
            <w:tcW w:w="739" w:type="dxa"/>
            <w:tcBorders>
              <w:left w:val="single" w:sz="4" w:space="0" w:color="auto"/>
            </w:tcBorders>
          </w:tcPr>
          <w:p w14:paraId="541D4FF7" w14:textId="77777777" w:rsidR="00223894" w:rsidRPr="00514EB5" w:rsidRDefault="00223894" w:rsidP="00223894">
            <w:pPr>
              <w:rPr>
                <w:rFonts w:eastAsia="Calibri"/>
                <w:sz w:val="22"/>
                <w:szCs w:val="22"/>
              </w:rPr>
            </w:pPr>
            <w:r w:rsidRPr="00514EB5">
              <w:rPr>
                <w:sz w:val="22"/>
                <w:szCs w:val="22"/>
              </w:rPr>
              <w:t>0</w:t>
            </w:r>
          </w:p>
        </w:tc>
      </w:tr>
    </w:tbl>
    <w:p w14:paraId="7C46CFA6" w14:textId="77777777" w:rsidR="003B11EC" w:rsidRPr="003B11EC" w:rsidRDefault="003B11EC" w:rsidP="003B11EC">
      <w:pPr>
        <w:rPr>
          <w:rFonts w:asciiTheme="minorHAnsi" w:eastAsia="Calibri" w:hAnsiTheme="minorHAnsi" w:cstheme="minorHAnsi"/>
          <w:sz w:val="22"/>
          <w:szCs w:val="22"/>
        </w:rPr>
      </w:pPr>
    </w:p>
    <w:p w14:paraId="289924D0" w14:textId="77777777" w:rsidR="003B11EC" w:rsidRPr="003B11EC" w:rsidRDefault="003B11EC" w:rsidP="003B11EC">
      <w:pPr>
        <w:rPr>
          <w:rFonts w:asciiTheme="minorHAnsi" w:eastAsia="Calibri" w:hAnsiTheme="minorHAnsi" w:cstheme="minorHAnsi"/>
          <w:sz w:val="22"/>
          <w:szCs w:val="22"/>
        </w:rPr>
      </w:pPr>
    </w:p>
    <w:p w14:paraId="1625FE6E"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rPr>
        <w:t xml:space="preserve">    </w:t>
      </w:r>
    </w:p>
    <w:p w14:paraId="4A9E84A6" w14:textId="77777777" w:rsidR="003B11EC" w:rsidRPr="003B11EC" w:rsidRDefault="003B11EC" w:rsidP="003B11EC">
      <w:pPr>
        <w:rPr>
          <w:rFonts w:asciiTheme="minorHAnsi" w:eastAsia="Calibri" w:hAnsiTheme="minorHAnsi" w:cstheme="minorHAnsi"/>
          <w:sz w:val="22"/>
          <w:szCs w:val="22"/>
        </w:rPr>
      </w:pPr>
    </w:p>
    <w:p w14:paraId="3E53A11B" w14:textId="77777777" w:rsidR="003B11EC" w:rsidRDefault="003B11EC" w:rsidP="003B11EC">
      <w:pPr>
        <w:rPr>
          <w:rFonts w:asciiTheme="minorHAnsi" w:eastAsia="Calibri" w:hAnsiTheme="minorHAnsi" w:cstheme="minorHAnsi"/>
          <w:sz w:val="22"/>
          <w:szCs w:val="22"/>
          <w:lang w:val="mk-MK"/>
        </w:rPr>
      </w:pPr>
    </w:p>
    <w:p w14:paraId="06F59BD7" w14:textId="77777777" w:rsidR="00223894" w:rsidRDefault="00223894" w:rsidP="003B11EC">
      <w:pPr>
        <w:rPr>
          <w:rFonts w:asciiTheme="minorHAnsi" w:eastAsia="Calibri" w:hAnsiTheme="minorHAnsi" w:cstheme="minorHAnsi"/>
          <w:sz w:val="22"/>
          <w:szCs w:val="22"/>
          <w:lang w:val="mk-MK"/>
        </w:rPr>
      </w:pPr>
    </w:p>
    <w:p w14:paraId="12B3A4C8" w14:textId="77777777" w:rsidR="00223894" w:rsidRDefault="00223894" w:rsidP="003B11EC">
      <w:pPr>
        <w:rPr>
          <w:rFonts w:asciiTheme="minorHAnsi" w:eastAsia="Calibri" w:hAnsiTheme="minorHAnsi" w:cstheme="minorHAnsi"/>
          <w:sz w:val="22"/>
          <w:szCs w:val="22"/>
          <w:lang w:val="mk-MK"/>
        </w:rPr>
      </w:pPr>
    </w:p>
    <w:p w14:paraId="7DC51138" w14:textId="77777777" w:rsidR="00223894" w:rsidRDefault="00223894" w:rsidP="003B11EC">
      <w:pPr>
        <w:rPr>
          <w:rFonts w:asciiTheme="minorHAnsi" w:eastAsia="Calibri" w:hAnsiTheme="minorHAnsi" w:cstheme="minorHAnsi"/>
          <w:sz w:val="22"/>
          <w:szCs w:val="22"/>
          <w:lang w:val="mk-MK"/>
        </w:rPr>
      </w:pPr>
    </w:p>
    <w:p w14:paraId="08B4E45A" w14:textId="77777777" w:rsidR="00223894" w:rsidRDefault="00223894" w:rsidP="003B11EC">
      <w:pPr>
        <w:rPr>
          <w:rFonts w:asciiTheme="minorHAnsi" w:eastAsia="Calibri" w:hAnsiTheme="minorHAnsi" w:cstheme="minorHAnsi"/>
          <w:sz w:val="22"/>
          <w:szCs w:val="22"/>
          <w:lang w:val="mk-MK"/>
        </w:rPr>
      </w:pPr>
    </w:p>
    <w:p w14:paraId="579E604C" w14:textId="77777777" w:rsidR="00223894" w:rsidRDefault="00223894" w:rsidP="003B11EC">
      <w:pPr>
        <w:rPr>
          <w:rFonts w:asciiTheme="minorHAnsi" w:eastAsia="Calibri" w:hAnsiTheme="minorHAnsi" w:cstheme="minorHAnsi"/>
          <w:sz w:val="22"/>
          <w:szCs w:val="22"/>
          <w:lang w:val="mk-MK"/>
        </w:rPr>
      </w:pPr>
    </w:p>
    <w:p w14:paraId="67ABCE7C" w14:textId="77777777" w:rsidR="00223894" w:rsidRDefault="00223894" w:rsidP="003B11EC">
      <w:pPr>
        <w:rPr>
          <w:rFonts w:asciiTheme="minorHAnsi" w:eastAsia="Calibri" w:hAnsiTheme="minorHAnsi" w:cstheme="minorHAnsi"/>
          <w:sz w:val="22"/>
          <w:szCs w:val="22"/>
          <w:lang w:val="mk-MK"/>
        </w:rPr>
      </w:pPr>
    </w:p>
    <w:p w14:paraId="137D5560" w14:textId="77777777" w:rsidR="00223894" w:rsidRDefault="00223894" w:rsidP="003B11EC">
      <w:pPr>
        <w:rPr>
          <w:rFonts w:asciiTheme="minorHAnsi" w:eastAsia="Calibri" w:hAnsiTheme="minorHAnsi" w:cstheme="minorHAnsi"/>
          <w:sz w:val="22"/>
          <w:szCs w:val="22"/>
          <w:lang w:val="mk-MK"/>
        </w:rPr>
      </w:pPr>
    </w:p>
    <w:p w14:paraId="3A49BEC3" w14:textId="77777777" w:rsidR="00223894" w:rsidRDefault="00223894" w:rsidP="003B11EC">
      <w:pPr>
        <w:rPr>
          <w:rFonts w:asciiTheme="minorHAnsi" w:eastAsia="Calibri" w:hAnsiTheme="minorHAnsi" w:cstheme="minorHAnsi"/>
          <w:sz w:val="22"/>
          <w:szCs w:val="22"/>
          <w:lang w:val="mk-MK"/>
        </w:rPr>
      </w:pPr>
    </w:p>
    <w:p w14:paraId="305010FC" w14:textId="77777777" w:rsidR="00223894" w:rsidRDefault="00223894" w:rsidP="003B11EC">
      <w:pPr>
        <w:rPr>
          <w:rFonts w:asciiTheme="minorHAnsi" w:eastAsia="Calibri" w:hAnsiTheme="minorHAnsi" w:cstheme="minorHAnsi"/>
          <w:sz w:val="22"/>
          <w:szCs w:val="22"/>
          <w:lang w:val="mk-MK"/>
        </w:rPr>
      </w:pPr>
    </w:p>
    <w:p w14:paraId="7B1479A6" w14:textId="77777777" w:rsidR="00223894" w:rsidRDefault="00223894" w:rsidP="003B11EC">
      <w:pPr>
        <w:rPr>
          <w:rFonts w:asciiTheme="minorHAnsi" w:eastAsia="Calibri" w:hAnsiTheme="minorHAnsi" w:cstheme="minorHAnsi"/>
          <w:sz w:val="22"/>
          <w:szCs w:val="22"/>
          <w:lang w:val="mk-MK"/>
        </w:rPr>
      </w:pPr>
    </w:p>
    <w:p w14:paraId="1F9EA18F" w14:textId="77777777" w:rsidR="00223894" w:rsidRDefault="00223894" w:rsidP="003B11EC">
      <w:pPr>
        <w:rPr>
          <w:rFonts w:asciiTheme="minorHAnsi" w:eastAsia="Calibri" w:hAnsiTheme="minorHAnsi" w:cstheme="minorHAnsi"/>
          <w:sz w:val="22"/>
          <w:szCs w:val="22"/>
          <w:lang w:val="mk-MK"/>
        </w:rPr>
      </w:pPr>
    </w:p>
    <w:p w14:paraId="1BC0747F" w14:textId="77777777" w:rsidR="00223894" w:rsidRPr="00223894" w:rsidRDefault="00223894" w:rsidP="003B11EC">
      <w:pPr>
        <w:rPr>
          <w:rFonts w:asciiTheme="minorHAnsi" w:eastAsia="Calibri" w:hAnsiTheme="minorHAnsi" w:cstheme="minorHAnsi"/>
          <w:sz w:val="22"/>
          <w:szCs w:val="22"/>
          <w:lang w:val="mk-MK"/>
        </w:rPr>
      </w:pPr>
    </w:p>
    <w:p w14:paraId="55EBF407" w14:textId="77777777" w:rsidR="00514EB5" w:rsidRPr="00514EB5" w:rsidRDefault="00514EB5" w:rsidP="003B11EC">
      <w:pPr>
        <w:rPr>
          <w:rFonts w:asciiTheme="minorHAnsi" w:eastAsia="Calibri" w:hAnsiTheme="minorHAnsi" w:cstheme="minorHAnsi"/>
          <w:sz w:val="22"/>
          <w:szCs w:val="22"/>
        </w:rPr>
      </w:pPr>
    </w:p>
    <w:p w14:paraId="40773EED" w14:textId="5B61B840"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Според податоците дадени за 202</w:t>
      </w:r>
      <w:r w:rsidR="00514EB5">
        <w:rPr>
          <w:rFonts w:asciiTheme="minorHAnsi" w:eastAsia="Calibri" w:hAnsiTheme="minorHAnsi" w:cstheme="minorHAnsi"/>
          <w:sz w:val="22"/>
          <w:szCs w:val="22"/>
        </w:rPr>
        <w:t>3</w:t>
      </w:r>
      <w:r w:rsidRPr="003B11EC">
        <w:rPr>
          <w:rFonts w:asciiTheme="minorHAnsi" w:eastAsia="Calibri" w:hAnsiTheme="minorHAnsi" w:cstheme="minorHAnsi"/>
          <w:sz w:val="22"/>
          <w:szCs w:val="22"/>
          <w:lang w:val="mk-MK"/>
        </w:rPr>
        <w:t xml:space="preserve"> година, најголем број на невработените инвалидни лица се на возраст од 30 до 59 години, но според школската подготовка  скоро сите ( 2</w:t>
      </w:r>
      <w:r w:rsidR="00514EB5">
        <w:rPr>
          <w:rFonts w:asciiTheme="minorHAnsi" w:eastAsia="Calibri" w:hAnsiTheme="minorHAnsi" w:cstheme="minorHAnsi"/>
          <w:sz w:val="22"/>
          <w:szCs w:val="22"/>
        </w:rPr>
        <w:t>2</w:t>
      </w:r>
      <w:r w:rsidRPr="003B11EC">
        <w:rPr>
          <w:rFonts w:asciiTheme="minorHAnsi" w:eastAsia="Calibri" w:hAnsiTheme="minorHAnsi" w:cstheme="minorHAnsi"/>
          <w:sz w:val="22"/>
          <w:szCs w:val="22"/>
          <w:lang w:val="mk-MK"/>
        </w:rPr>
        <w:t xml:space="preserve">) се без  образование и со основно образование, како и со непотполно средно образование, додека само </w:t>
      </w:r>
      <w:r w:rsidR="00514EB5">
        <w:rPr>
          <w:rFonts w:asciiTheme="minorHAnsi" w:eastAsia="Calibri" w:hAnsiTheme="minorHAnsi" w:cstheme="minorHAnsi"/>
          <w:sz w:val="22"/>
          <w:szCs w:val="22"/>
        </w:rPr>
        <w:t>2</w:t>
      </w:r>
      <w:r w:rsidRPr="003B11EC">
        <w:rPr>
          <w:rFonts w:asciiTheme="minorHAnsi" w:eastAsia="Calibri" w:hAnsiTheme="minorHAnsi" w:cstheme="minorHAnsi"/>
          <w:sz w:val="22"/>
          <w:szCs w:val="22"/>
          <w:lang w:val="mk-MK"/>
        </w:rPr>
        <w:t xml:space="preserve"> лица имаат завршено средно образование.</w:t>
      </w:r>
    </w:p>
    <w:p w14:paraId="39B5E9EF" w14:textId="77777777" w:rsidR="003B11EC" w:rsidRPr="003B11EC" w:rsidRDefault="003B11EC" w:rsidP="003B11EC">
      <w:pPr>
        <w:rPr>
          <w:rFonts w:asciiTheme="minorHAnsi" w:eastAsia="Calibri" w:hAnsiTheme="minorHAnsi" w:cstheme="minorHAnsi"/>
          <w:sz w:val="22"/>
          <w:szCs w:val="22"/>
          <w:lang w:val="mk-MK"/>
        </w:rPr>
      </w:pPr>
    </w:p>
    <w:p w14:paraId="12DC358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510"/>
        <w:gridCol w:w="4520"/>
      </w:tblGrid>
      <w:tr w:rsidR="003B11EC" w:rsidRPr="003B11EC" w14:paraId="74CC4327" w14:textId="77777777" w:rsidTr="00AF6529">
        <w:tc>
          <w:tcPr>
            <w:tcW w:w="4510" w:type="dxa"/>
          </w:tcPr>
          <w:p w14:paraId="24FDCB91" w14:textId="77777777" w:rsidR="003B11EC" w:rsidRPr="003B11EC" w:rsidRDefault="003B11EC" w:rsidP="003B11EC">
            <w:pPr>
              <w:rPr>
                <w:rFonts w:asciiTheme="minorHAnsi" w:eastAsia="Calibri" w:hAnsiTheme="minorHAnsi" w:cstheme="minorHAnsi"/>
                <w:b/>
                <w:sz w:val="22"/>
                <w:szCs w:val="22"/>
                <w:u w:val="single"/>
              </w:rPr>
            </w:pPr>
            <w:proofErr w:type="spellStart"/>
            <w:r w:rsidRPr="003B11EC">
              <w:rPr>
                <w:rFonts w:asciiTheme="minorHAnsi" w:eastAsia="Calibri" w:hAnsiTheme="minorHAnsi" w:cstheme="minorHAnsi"/>
                <w:sz w:val="22"/>
                <w:szCs w:val="22"/>
              </w:rPr>
              <w:t>Општи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карактеристики</w:t>
            </w:r>
            <w:proofErr w:type="spellEnd"/>
          </w:p>
        </w:tc>
        <w:tc>
          <w:tcPr>
            <w:tcW w:w="4520" w:type="dxa"/>
          </w:tcPr>
          <w:p w14:paraId="37773F83" w14:textId="77777777" w:rsidR="003B11EC" w:rsidRPr="003B11EC" w:rsidRDefault="003B11EC" w:rsidP="003B11EC">
            <w:pPr>
              <w:rPr>
                <w:rFonts w:asciiTheme="minorHAnsi" w:eastAsia="Calibri" w:hAnsiTheme="minorHAnsi" w:cstheme="minorHAnsi"/>
                <w:b/>
                <w:sz w:val="22"/>
                <w:szCs w:val="22"/>
                <w:u w:val="single"/>
              </w:rPr>
            </w:pPr>
            <w:proofErr w:type="spellStart"/>
            <w:r w:rsidRPr="003B11EC">
              <w:rPr>
                <w:rFonts w:asciiTheme="minorHAnsi" w:eastAsia="Calibri" w:hAnsiTheme="minorHAnsi" w:cstheme="minorHAnsi"/>
                <w:sz w:val="22"/>
                <w:szCs w:val="22"/>
              </w:rPr>
              <w:t>Потреби</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насоки</w:t>
            </w:r>
            <w:proofErr w:type="spellEnd"/>
          </w:p>
        </w:tc>
      </w:tr>
      <w:tr w:rsidR="003B11EC" w:rsidRPr="003B11EC" w14:paraId="2B5A843C" w14:textId="77777777" w:rsidTr="00AF6529">
        <w:tc>
          <w:tcPr>
            <w:tcW w:w="4510" w:type="dxa"/>
          </w:tcPr>
          <w:p w14:paraId="5B3922B5"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Загрижува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образовната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структура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невработените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Без</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основно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основно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r w:rsidRPr="003B11EC">
              <w:rPr>
                <w:rFonts w:asciiTheme="minorHAnsi" w:eastAsia="Calibri" w:hAnsiTheme="minorHAnsi" w:cstheme="minorHAnsi"/>
                <w:sz w:val="22"/>
                <w:szCs w:val="22"/>
              </w:rPr>
              <w:t xml:space="preserve"> </w:t>
            </w:r>
            <w:proofErr w:type="gramStart"/>
            <w:r w:rsidRPr="003B11EC">
              <w:rPr>
                <w:rFonts w:asciiTheme="minorHAnsi" w:eastAsia="Calibri" w:hAnsiTheme="minorHAnsi" w:cstheme="minorHAnsi"/>
                <w:sz w:val="22"/>
                <w:szCs w:val="22"/>
              </w:rPr>
              <w:t xml:space="preserve">и  </w:t>
            </w:r>
            <w:proofErr w:type="spellStart"/>
            <w:r w:rsidRPr="003B11EC">
              <w:rPr>
                <w:rFonts w:asciiTheme="minorHAnsi" w:eastAsia="Calibri" w:hAnsiTheme="minorHAnsi" w:cstheme="minorHAnsi"/>
                <w:sz w:val="22"/>
                <w:szCs w:val="22"/>
              </w:rPr>
              <w:t>непотполно</w:t>
            </w:r>
            <w:proofErr w:type="spellEnd"/>
            <w:proofErr w:type="gram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средно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w:t>
            </w:r>
            <w:proofErr w:type="spellEnd"/>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ru-RU"/>
              </w:rPr>
              <w:t xml:space="preserve"> </w:t>
            </w:r>
            <w:proofErr w:type="spellStart"/>
            <w:r w:rsidRPr="003B11EC">
              <w:rPr>
                <w:rFonts w:asciiTheme="minorHAnsi" w:eastAsia="Calibri" w:hAnsiTheme="minorHAnsi" w:cstheme="minorHAnsi"/>
                <w:sz w:val="22"/>
                <w:szCs w:val="22"/>
              </w:rPr>
              <w:t>околу</w:t>
            </w:r>
            <w:proofErr w:type="spellEnd"/>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ru-RU"/>
              </w:rPr>
              <w:t>7</w:t>
            </w:r>
            <w:r w:rsidRPr="003B11EC">
              <w:rPr>
                <w:rFonts w:asciiTheme="minorHAnsi" w:eastAsia="Calibri" w:hAnsiTheme="minorHAnsi" w:cstheme="minorHAnsi"/>
                <w:sz w:val="22"/>
                <w:szCs w:val="22"/>
              </w:rPr>
              <w:t xml:space="preserve">0% </w:t>
            </w:r>
            <w:proofErr w:type="spellStart"/>
            <w:r w:rsidRPr="003B11EC">
              <w:rPr>
                <w:rFonts w:asciiTheme="minorHAnsi" w:eastAsia="Calibri" w:hAnsiTheme="minorHAnsi" w:cstheme="minorHAnsi"/>
                <w:sz w:val="22"/>
                <w:szCs w:val="22"/>
              </w:rPr>
              <w:t>од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нив</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Исто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така</w:t>
            </w:r>
            <w:proofErr w:type="spellEnd"/>
          </w:p>
          <w:p w14:paraId="39F55731"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загрижува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возрасната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структура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околу</w:t>
            </w:r>
            <w:proofErr w:type="spellEnd"/>
            <w:r w:rsidRPr="003B11EC">
              <w:rPr>
                <w:rFonts w:asciiTheme="minorHAnsi" w:eastAsia="Calibri" w:hAnsiTheme="minorHAnsi" w:cstheme="minorHAnsi"/>
                <w:sz w:val="22"/>
                <w:szCs w:val="22"/>
              </w:rPr>
              <w:t xml:space="preserve"> 45%)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постари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од</w:t>
            </w:r>
            <w:proofErr w:type="spellEnd"/>
            <w:r w:rsidRPr="003B11EC">
              <w:rPr>
                <w:rFonts w:asciiTheme="minorHAnsi" w:eastAsia="Calibri" w:hAnsiTheme="minorHAnsi" w:cstheme="minorHAnsi"/>
                <w:sz w:val="22"/>
                <w:szCs w:val="22"/>
              </w:rPr>
              <w:t xml:space="preserve"> 50 </w:t>
            </w:r>
            <w:proofErr w:type="spellStart"/>
            <w:r w:rsidRPr="003B11EC">
              <w:rPr>
                <w:rFonts w:asciiTheme="minorHAnsi" w:eastAsia="Calibri" w:hAnsiTheme="minorHAnsi" w:cstheme="minorHAnsi"/>
                <w:sz w:val="22"/>
                <w:szCs w:val="22"/>
              </w:rPr>
              <w:t>години</w:t>
            </w:r>
            <w:proofErr w:type="spellEnd"/>
            <w:r w:rsidRPr="003B11EC">
              <w:rPr>
                <w:rFonts w:asciiTheme="minorHAnsi" w:eastAsia="Calibri" w:hAnsiTheme="minorHAnsi" w:cstheme="minorHAnsi"/>
                <w:sz w:val="22"/>
                <w:szCs w:val="22"/>
              </w:rPr>
              <w:t>.</w:t>
            </w:r>
          </w:p>
          <w:p w14:paraId="141EB9B0" w14:textId="77777777" w:rsidR="003B11EC" w:rsidRPr="003B11EC" w:rsidRDefault="003B11EC" w:rsidP="003B11EC">
            <w:pPr>
              <w:rPr>
                <w:rFonts w:asciiTheme="minorHAnsi" w:eastAsia="Calibri" w:hAnsiTheme="minorHAnsi" w:cstheme="minorHAnsi"/>
                <w:b/>
                <w:sz w:val="22"/>
                <w:szCs w:val="22"/>
                <w:u w:val="single"/>
              </w:rPr>
            </w:pPr>
          </w:p>
        </w:tc>
        <w:tc>
          <w:tcPr>
            <w:tcW w:w="4520" w:type="dxa"/>
          </w:tcPr>
          <w:p w14:paraId="45DDA74D" w14:textId="4141FF75"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Имплементирање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програми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за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обука</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тренинг</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работната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сила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Целта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овие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програми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треба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биде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прилагодување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структурата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понудата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работната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сила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аспект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образованието</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стручните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квалификации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структурата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побарувачката</w:t>
            </w:r>
            <w:proofErr w:type="spellEnd"/>
            <w:r w:rsidRPr="003B11EC">
              <w:rPr>
                <w:rFonts w:asciiTheme="minorHAnsi" w:eastAsia="Calibri" w:hAnsiTheme="minorHAnsi" w:cstheme="minorHAnsi"/>
                <w:sz w:val="22"/>
                <w:szCs w:val="22"/>
              </w:rPr>
              <w:t>.</w:t>
            </w:r>
          </w:p>
          <w:p w14:paraId="63681780" w14:textId="77777777" w:rsidR="003B11EC" w:rsidRPr="003B11EC" w:rsidRDefault="003B11EC" w:rsidP="003B11EC">
            <w:pPr>
              <w:rPr>
                <w:rFonts w:asciiTheme="minorHAnsi" w:eastAsia="Calibri" w:hAnsiTheme="minorHAnsi" w:cstheme="minorHAnsi"/>
                <w:b/>
                <w:sz w:val="22"/>
                <w:szCs w:val="22"/>
                <w:u w:val="single"/>
              </w:rPr>
            </w:pPr>
          </w:p>
        </w:tc>
      </w:tr>
      <w:tr w:rsidR="003B11EC" w:rsidRPr="003B11EC" w14:paraId="5925EF9F" w14:textId="77777777" w:rsidTr="00242980">
        <w:tc>
          <w:tcPr>
            <w:tcW w:w="4510" w:type="dxa"/>
            <w:tcBorders>
              <w:bottom w:val="single" w:sz="4" w:space="0" w:color="auto"/>
            </w:tcBorders>
          </w:tcPr>
          <w:p w14:paraId="4A8FB981" w14:textId="77777777" w:rsidR="003B11EC" w:rsidRPr="003B11EC" w:rsidRDefault="003B11EC" w:rsidP="003B11EC">
            <w:pPr>
              <w:rPr>
                <w:rFonts w:asciiTheme="minorHAnsi" w:eastAsia="Calibri" w:hAnsiTheme="minorHAnsi" w:cstheme="minorHAnsi"/>
                <w:b/>
                <w:sz w:val="22"/>
                <w:szCs w:val="22"/>
                <w:u w:val="single"/>
              </w:rPr>
            </w:pPr>
            <w:proofErr w:type="spellStart"/>
            <w:r w:rsidRPr="003B11EC">
              <w:rPr>
                <w:rFonts w:asciiTheme="minorHAnsi" w:eastAsia="Calibri" w:hAnsiTheme="minorHAnsi" w:cstheme="minorHAnsi"/>
                <w:sz w:val="22"/>
                <w:szCs w:val="22"/>
              </w:rPr>
              <w:t>Загрижува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стапката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невработеност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урбаните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средини</w:t>
            </w:r>
            <w:proofErr w:type="spellEnd"/>
            <w:r w:rsidRPr="003B11EC">
              <w:rPr>
                <w:rFonts w:asciiTheme="minorHAnsi" w:eastAsia="Calibri" w:hAnsiTheme="minorHAnsi" w:cstheme="minorHAnsi"/>
                <w:sz w:val="22"/>
                <w:szCs w:val="22"/>
              </w:rPr>
              <w:t>.</w:t>
            </w:r>
          </w:p>
        </w:tc>
        <w:tc>
          <w:tcPr>
            <w:tcW w:w="4520" w:type="dxa"/>
            <w:tcBorders>
              <w:bottom w:val="single" w:sz="4" w:space="0" w:color="auto"/>
            </w:tcBorders>
          </w:tcPr>
          <w:p w14:paraId="06CC5D30"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Имплементирање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програми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кои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ќе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го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стимулираат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вработувањето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приватниот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сектор</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како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што</w:t>
            </w:r>
            <w:proofErr w:type="spellEnd"/>
            <w:r w:rsidRPr="003B11EC">
              <w:rPr>
                <w:rFonts w:asciiTheme="minorHAnsi" w:eastAsia="Calibri" w:hAnsiTheme="minorHAnsi" w:cstheme="minorHAnsi"/>
                <w:sz w:val="22"/>
                <w:szCs w:val="22"/>
              </w:rPr>
              <w:t xml:space="preserve"> е </w:t>
            </w:r>
            <w:proofErr w:type="spellStart"/>
            <w:r w:rsidRPr="003B11EC">
              <w:rPr>
                <w:rFonts w:asciiTheme="minorHAnsi" w:eastAsia="Calibri" w:hAnsiTheme="minorHAnsi" w:cstheme="minorHAnsi"/>
                <w:sz w:val="22"/>
                <w:szCs w:val="22"/>
              </w:rPr>
              <w:t>субвенционирање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lastRenderedPageBreak/>
              <w:t>платите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кај</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новопримените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работници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доделување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грантови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за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самовработување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даночни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ослободувања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за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ново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примените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работници</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сл</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Преку</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овие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програми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вработувањето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приватниот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сектор</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треба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направи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поатрактивно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од</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вработувањето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државниот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сектор</w:t>
            </w:r>
            <w:proofErr w:type="spellEnd"/>
            <w:r w:rsidRPr="003B11EC">
              <w:rPr>
                <w:rFonts w:asciiTheme="minorHAnsi" w:eastAsia="Calibri" w:hAnsiTheme="minorHAnsi" w:cstheme="minorHAnsi"/>
                <w:sz w:val="22"/>
                <w:szCs w:val="22"/>
              </w:rPr>
              <w:t>;</w:t>
            </w:r>
          </w:p>
          <w:p w14:paraId="691FAD50"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Имплементирање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програми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за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директно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вработување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јавниот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сектор</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Организирање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јавни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работи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како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што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чистење</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одржување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паркови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улици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пошумување</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сл</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добра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можност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најранливите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вработат</w:t>
            </w:r>
            <w:proofErr w:type="spellEnd"/>
            <w:r w:rsidRPr="003B11EC">
              <w:rPr>
                <w:rFonts w:asciiTheme="minorHAnsi" w:eastAsia="Calibri" w:hAnsiTheme="minorHAnsi" w:cstheme="minorHAnsi"/>
                <w:sz w:val="22"/>
                <w:szCs w:val="22"/>
              </w:rPr>
              <w:t>;</w:t>
            </w:r>
          </w:p>
          <w:p w14:paraId="7F48BCB6"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Имплементирање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програми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кои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ќе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ги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едуцираат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невработените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бараат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работа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Тоа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програми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кои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опфаќаат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разни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курсеви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за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пополнување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апликации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курсеви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за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интервјуа</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сл</w:t>
            </w:r>
            <w:proofErr w:type="spellEnd"/>
            <w:r w:rsidRPr="003B11EC">
              <w:rPr>
                <w:rFonts w:asciiTheme="minorHAnsi" w:eastAsia="Calibri" w:hAnsiTheme="minorHAnsi" w:cstheme="minorHAnsi"/>
                <w:sz w:val="22"/>
                <w:szCs w:val="22"/>
              </w:rPr>
              <w:t>.;</w:t>
            </w:r>
          </w:p>
          <w:p w14:paraId="247C8C7A" w14:textId="77777777" w:rsidR="003B11EC" w:rsidRPr="003B11EC" w:rsidRDefault="003B11EC" w:rsidP="003B11EC">
            <w:pPr>
              <w:rPr>
                <w:rFonts w:asciiTheme="minorHAnsi" w:eastAsia="Calibri" w:hAnsiTheme="minorHAnsi" w:cstheme="minorHAnsi"/>
                <w:b/>
                <w:sz w:val="22"/>
                <w:szCs w:val="22"/>
                <w:u w:val="single"/>
              </w:rPr>
            </w:pPr>
            <w:proofErr w:type="spellStart"/>
            <w:r w:rsidRPr="003B11EC">
              <w:rPr>
                <w:rFonts w:asciiTheme="minorHAnsi" w:eastAsia="Calibri" w:hAnsiTheme="minorHAnsi" w:cstheme="minorHAnsi"/>
                <w:sz w:val="22"/>
                <w:szCs w:val="22"/>
              </w:rPr>
              <w:t>Имплементирање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програми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за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стимулирање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вработувањето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младите</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жените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Овие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програми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треба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вклучуваат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најразновидни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тренинзи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невработените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млади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жените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субвенционирање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платите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доколку</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тие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би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вработиле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покривање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трошоците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за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обука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откако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ќе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вработат</w:t>
            </w:r>
            <w:proofErr w:type="spellEnd"/>
            <w:r w:rsidRPr="003B11EC">
              <w:rPr>
                <w:rFonts w:asciiTheme="minorHAnsi" w:eastAsia="Calibri" w:hAnsiTheme="minorHAnsi" w:cstheme="minorHAnsi"/>
                <w:sz w:val="22"/>
                <w:szCs w:val="22"/>
              </w:rPr>
              <w:t xml:space="preserve"> и </w:t>
            </w:r>
            <w:proofErr w:type="spellStart"/>
            <w:r w:rsidRPr="003B11EC">
              <w:rPr>
                <w:rFonts w:asciiTheme="minorHAnsi" w:eastAsia="Calibri" w:hAnsiTheme="minorHAnsi" w:cstheme="minorHAnsi"/>
                <w:sz w:val="22"/>
                <w:szCs w:val="22"/>
              </w:rPr>
              <w:t>сл</w:t>
            </w:r>
            <w:proofErr w:type="spellEnd"/>
            <w:r w:rsidRPr="003B11EC">
              <w:rPr>
                <w:rFonts w:asciiTheme="minorHAnsi" w:eastAsia="Calibri" w:hAnsiTheme="minorHAnsi" w:cstheme="minorHAnsi"/>
                <w:sz w:val="22"/>
                <w:szCs w:val="22"/>
              </w:rPr>
              <w:t>.</w:t>
            </w:r>
          </w:p>
        </w:tc>
      </w:tr>
      <w:tr w:rsidR="003B11EC" w:rsidRPr="003B11EC" w14:paraId="178DA91D" w14:textId="77777777" w:rsidTr="00242980">
        <w:tc>
          <w:tcPr>
            <w:tcW w:w="4510" w:type="dxa"/>
            <w:tcBorders>
              <w:bottom w:val="single" w:sz="4" w:space="0" w:color="auto"/>
            </w:tcBorders>
          </w:tcPr>
          <w:p w14:paraId="1F6695A8" w14:textId="77777777" w:rsidR="003B11EC" w:rsidRPr="003B11EC" w:rsidRDefault="003B11EC" w:rsidP="003B11EC">
            <w:pPr>
              <w:rPr>
                <w:rFonts w:asciiTheme="minorHAnsi" w:eastAsia="Calibri" w:hAnsiTheme="minorHAnsi" w:cstheme="minorHAnsi"/>
                <w:b/>
                <w:sz w:val="22"/>
                <w:szCs w:val="22"/>
                <w:u w:val="single"/>
              </w:rPr>
            </w:pPr>
            <w:proofErr w:type="spellStart"/>
            <w:r w:rsidRPr="003B11EC">
              <w:rPr>
                <w:rFonts w:asciiTheme="minorHAnsi" w:eastAsia="Calibri" w:hAnsiTheme="minorHAnsi" w:cstheme="minorHAnsi"/>
                <w:sz w:val="22"/>
                <w:szCs w:val="22"/>
              </w:rPr>
              <w:lastRenderedPageBreak/>
              <w:t>Загрижува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високата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бројка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инвалидни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w:t>
            </w:r>
          </w:p>
        </w:tc>
        <w:tc>
          <w:tcPr>
            <w:tcW w:w="4520" w:type="dxa"/>
            <w:tcBorders>
              <w:bottom w:val="single" w:sz="4" w:space="0" w:color="auto"/>
            </w:tcBorders>
          </w:tcPr>
          <w:p w14:paraId="3D882147"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Поголема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поддршка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компаниите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за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вработување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инвалидните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невработени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w:t>
            </w:r>
          </w:p>
          <w:p w14:paraId="2A717311" w14:textId="77777777" w:rsidR="003B11EC" w:rsidRPr="003B11EC" w:rsidRDefault="003B11EC" w:rsidP="003B11EC">
            <w:pPr>
              <w:rPr>
                <w:rFonts w:asciiTheme="minorHAnsi" w:eastAsia="Calibri" w:hAnsiTheme="minorHAnsi" w:cstheme="minorHAnsi"/>
                <w:sz w:val="22"/>
                <w:szCs w:val="22"/>
              </w:rPr>
            </w:pPr>
            <w:proofErr w:type="spellStart"/>
            <w:r w:rsidRPr="003B11EC">
              <w:rPr>
                <w:rFonts w:asciiTheme="minorHAnsi" w:eastAsia="Calibri" w:hAnsiTheme="minorHAnsi" w:cstheme="minorHAnsi"/>
                <w:sz w:val="22"/>
                <w:szCs w:val="22"/>
              </w:rPr>
              <w:t>Имплементирање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програми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кои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однесуваат</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категоријата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на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лица</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со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посебни</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потреби</w:t>
            </w:r>
            <w:proofErr w:type="spellEnd"/>
            <w:r w:rsidRPr="003B11EC">
              <w:rPr>
                <w:rFonts w:asciiTheme="minorHAnsi" w:eastAsia="Calibri" w:hAnsiTheme="minorHAnsi" w:cstheme="minorHAnsi"/>
                <w:sz w:val="22"/>
                <w:szCs w:val="22"/>
              </w:rPr>
              <w:t>.</w:t>
            </w:r>
          </w:p>
          <w:p w14:paraId="5D581795" w14:textId="77777777" w:rsidR="003B11EC" w:rsidRPr="003B11EC" w:rsidRDefault="003B11EC" w:rsidP="003B11EC">
            <w:pPr>
              <w:rPr>
                <w:rFonts w:asciiTheme="minorHAnsi" w:eastAsia="Calibri" w:hAnsiTheme="minorHAnsi" w:cstheme="minorHAnsi"/>
                <w:b/>
                <w:sz w:val="22"/>
                <w:szCs w:val="22"/>
                <w:u w:val="single"/>
              </w:rPr>
            </w:pPr>
          </w:p>
        </w:tc>
      </w:tr>
      <w:tr w:rsidR="00242980" w:rsidRPr="003B11EC" w14:paraId="1C68C222" w14:textId="77777777" w:rsidTr="00242980">
        <w:tc>
          <w:tcPr>
            <w:tcW w:w="4510" w:type="dxa"/>
            <w:tcBorders>
              <w:top w:val="single" w:sz="4" w:space="0" w:color="auto"/>
              <w:left w:val="nil"/>
              <w:bottom w:val="nil"/>
              <w:right w:val="nil"/>
            </w:tcBorders>
          </w:tcPr>
          <w:p w14:paraId="15BD6F71" w14:textId="77777777" w:rsidR="00242980" w:rsidRPr="003B11EC" w:rsidRDefault="00242980" w:rsidP="003B11EC">
            <w:pPr>
              <w:rPr>
                <w:rFonts w:asciiTheme="minorHAnsi" w:eastAsia="Calibri" w:hAnsiTheme="minorHAnsi" w:cstheme="minorHAnsi"/>
                <w:sz w:val="22"/>
                <w:szCs w:val="22"/>
              </w:rPr>
            </w:pPr>
          </w:p>
        </w:tc>
        <w:tc>
          <w:tcPr>
            <w:tcW w:w="4520" w:type="dxa"/>
            <w:tcBorders>
              <w:top w:val="single" w:sz="4" w:space="0" w:color="auto"/>
              <w:left w:val="nil"/>
              <w:bottom w:val="nil"/>
              <w:right w:val="nil"/>
            </w:tcBorders>
          </w:tcPr>
          <w:p w14:paraId="1F690EC8" w14:textId="77777777" w:rsidR="00242980" w:rsidRPr="003B11EC" w:rsidRDefault="00242980" w:rsidP="003B11EC">
            <w:pPr>
              <w:rPr>
                <w:rFonts w:asciiTheme="minorHAnsi" w:eastAsia="Calibri" w:hAnsiTheme="minorHAnsi" w:cstheme="minorHAnsi"/>
                <w:sz w:val="22"/>
                <w:szCs w:val="22"/>
              </w:rPr>
            </w:pPr>
          </w:p>
        </w:tc>
      </w:tr>
    </w:tbl>
    <w:p w14:paraId="5C0E67F9" w14:textId="77777777" w:rsidR="003B11EC" w:rsidRPr="00EB3DD6" w:rsidRDefault="003B11EC" w:rsidP="00242980">
      <w:pPr>
        <w:pBdr>
          <w:top w:val="single" w:sz="4" w:space="1" w:color="auto"/>
          <w:left w:val="single" w:sz="4" w:space="4" w:color="auto"/>
          <w:bottom w:val="single" w:sz="4" w:space="1" w:color="auto"/>
          <w:right w:val="single" w:sz="4" w:space="2"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Социјална инфраструктура</w:t>
      </w:r>
    </w:p>
    <w:p w14:paraId="2FB79932" w14:textId="77777777" w:rsidR="003B11EC" w:rsidRDefault="003B11EC" w:rsidP="003B11EC">
      <w:pPr>
        <w:rPr>
          <w:rFonts w:eastAsia="Calibri"/>
          <w:lang w:val="mk-MK"/>
        </w:rPr>
      </w:pPr>
    </w:p>
    <w:p w14:paraId="77C9B3F2" w14:textId="77777777" w:rsidR="003B11EC" w:rsidRPr="003B11EC" w:rsidRDefault="003B11EC" w:rsidP="003B11EC">
      <w:pPr>
        <w:suppressAutoHyphens/>
        <w:rPr>
          <w:rFonts w:asciiTheme="minorHAnsi" w:hAnsiTheme="minorHAnsi" w:cstheme="minorHAnsi"/>
          <w:b/>
          <w:sz w:val="22"/>
          <w:szCs w:val="22"/>
          <w:u w:val="single"/>
          <w:lang w:val="mk-MK" w:eastAsia="ar-SA"/>
        </w:rPr>
      </w:pPr>
      <w:r w:rsidRPr="003B11EC">
        <w:rPr>
          <w:rFonts w:asciiTheme="minorHAnsi" w:hAnsiTheme="minorHAnsi" w:cstheme="minorHAnsi"/>
          <w:b/>
          <w:sz w:val="22"/>
          <w:szCs w:val="22"/>
          <w:u w:val="single"/>
          <w:lang w:val="mk-MK" w:eastAsia="ar-SA"/>
        </w:rPr>
        <w:t>Социјална инфраструктура</w:t>
      </w:r>
    </w:p>
    <w:p w14:paraId="1009456D"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  </w:t>
      </w:r>
    </w:p>
    <w:p w14:paraId="4EB91979" w14:textId="77777777" w:rsidR="003B11EC" w:rsidRPr="003B11EC" w:rsidRDefault="003B11EC" w:rsidP="003B11EC">
      <w:pPr>
        <w:suppressAutoHyphens/>
        <w:rPr>
          <w:rFonts w:asciiTheme="minorHAnsi" w:hAnsiTheme="minorHAnsi" w:cstheme="minorHAnsi"/>
          <w:b/>
          <w:sz w:val="22"/>
          <w:szCs w:val="22"/>
          <w:lang w:val="mk-MK" w:eastAsia="ar-SA"/>
        </w:rPr>
      </w:pPr>
      <w:r w:rsidRPr="003B11EC">
        <w:rPr>
          <w:rFonts w:asciiTheme="minorHAnsi" w:hAnsiTheme="minorHAnsi" w:cstheme="minorHAnsi"/>
          <w:sz w:val="22"/>
          <w:szCs w:val="22"/>
          <w:lang w:val="mk-MK" w:eastAsia="ar-SA"/>
        </w:rPr>
        <w:t xml:space="preserve">          </w:t>
      </w:r>
      <w:r w:rsidRPr="003B11EC">
        <w:rPr>
          <w:rFonts w:asciiTheme="minorHAnsi" w:hAnsiTheme="minorHAnsi" w:cstheme="minorHAnsi"/>
          <w:b/>
          <w:sz w:val="22"/>
          <w:szCs w:val="22"/>
          <w:lang w:val="mk-MK" w:eastAsia="ar-SA"/>
        </w:rPr>
        <w:t xml:space="preserve">Култура </w:t>
      </w:r>
    </w:p>
    <w:p w14:paraId="2E131D9C" w14:textId="77777777" w:rsidR="003B11EC" w:rsidRPr="003B11EC" w:rsidRDefault="003B11EC" w:rsidP="003B11EC">
      <w:pPr>
        <w:suppressAutoHyphens/>
        <w:jc w:val="both"/>
        <w:rPr>
          <w:rFonts w:asciiTheme="minorHAnsi" w:hAnsiTheme="minorHAnsi" w:cstheme="minorHAnsi"/>
          <w:sz w:val="22"/>
          <w:szCs w:val="22"/>
          <w:lang w:eastAsia="ar-SA"/>
        </w:rPr>
      </w:pPr>
    </w:p>
    <w:p w14:paraId="2E63BDAB" w14:textId="77777777" w:rsidR="003B11EC" w:rsidRPr="003B11EC" w:rsidRDefault="003B11EC" w:rsidP="003B11EC">
      <w:pPr>
        <w:suppressAutoHyphens/>
        <w:ind w:firstLine="720"/>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Во општина Кочани функционираат само една Национална институција за култура „Бели Мугри“ и една Јавна општинска установа библиотека „Искра“.</w:t>
      </w:r>
    </w:p>
    <w:p w14:paraId="43701459"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НУЦК „Бели Мугри“ како национална институција со 14 вработени има бледа програма со недоволна соработка со Општина Кочани</w:t>
      </w:r>
    </w:p>
    <w:p w14:paraId="3DC98242"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Јавна Општинска Установа Библиотека „Искра“ – Кочани, опстојува 82 години, од првичните активности за формирање на градско читалиште кон средината на 1941 година, кое во 1945 година прераснува во  Градска библиотека.  Низ текот на годините книжниот фонд на истата постојано се збогатува, а бројот на читатели се зголемува.</w:t>
      </w:r>
    </w:p>
    <w:p w14:paraId="7696F557"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ab/>
        <w:t>Библиотеката како институција со културен и информациски карактер  својата основна дејност ја остварува преку купување, истражување, чување и давање на користење секаков вид библиотечен материјал потребен за нашите корисници.</w:t>
      </w:r>
    </w:p>
    <w:p w14:paraId="184F02DE"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lastRenderedPageBreak/>
        <w:tab/>
        <w:t xml:space="preserve">Библиотеката располага со богат фонд: најнови изданија на белетристика, популарни дела од македонската книжевност, литературни дела на добитници на Нобелова награда за литература, научно стручни книги и учебници, енциклопедии и речници.. </w:t>
      </w:r>
    </w:p>
    <w:p w14:paraId="2A2DC6A8" w14:textId="77777777" w:rsidR="003B11EC" w:rsidRPr="003B11EC" w:rsidRDefault="003B11EC" w:rsidP="003B11EC">
      <w:pPr>
        <w:suppressAutoHyphens/>
        <w:ind w:firstLine="720"/>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Преку својата издавачка дејност ЈОУБ„Искра“-Кочани е силен поддржувач на роднокрајните автори со печатење и промоција на монографски, периодични публикации, меѓу кои повеќето се членови на Литературен клуб „ Копнеж“ кој е секција на самата библиотека.</w:t>
      </w:r>
    </w:p>
    <w:p w14:paraId="392AE3DD" w14:textId="77777777" w:rsidR="003B11EC" w:rsidRPr="003B11EC" w:rsidRDefault="003B11EC" w:rsidP="003B11EC">
      <w:pPr>
        <w:suppressAutoHyphens/>
        <w:ind w:firstLine="720"/>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Главните културни манифестации се организирани од Општина Кочани како што се: </w:t>
      </w:r>
    </w:p>
    <w:p w14:paraId="3D745E0A" w14:textId="77777777" w:rsidR="003B11EC" w:rsidRPr="003B11EC" w:rsidRDefault="003B11EC" w:rsidP="003B11EC">
      <w:pPr>
        <w:suppressAutoHyphens/>
        <w:ind w:firstLine="720"/>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-„Денови на кочанскиот ориз“ Во 2023 година се организира по 32 пат, а истата  се реализира во соработка со фолклорните здруженија од Кочани, при што главниот централен настан е традиционалното зажнејување и вршидба на оризот преку презентација на традиционалната, рачна жетва на ориз на нивите во Кочанско, дополнет со презентација на традиционалната хранаи изворн фолклор</w:t>
      </w:r>
    </w:p>
    <w:p w14:paraId="34488DC9" w14:textId="77777777" w:rsidR="003B11EC" w:rsidRPr="003B11EC" w:rsidRDefault="003B11EC" w:rsidP="003B11EC">
      <w:pPr>
        <w:suppressAutoHyphens/>
        <w:ind w:firstLine="720"/>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„Урбан фест“ Примарната цел на фестивалот е развивање на урбаната култура, пред сè културата која директно ги засега младите. Програмска шема на фестивалот: изработка на мурали и графити, настап на музички групи на повеќе точки во градот, повеќе видови на работилници, предавања на теми кои ја засегнуваат прогресивна младина, продажни штандови со различни содржини (ракотворби, минијатурни ликовни изработки, музички плочи, цедеа, стари инструменти, книги, стрипови и слично</w:t>
      </w:r>
    </w:p>
    <w:p w14:paraId="5E741DED" w14:textId="77777777" w:rsidR="003B11EC" w:rsidRPr="003B11EC" w:rsidRDefault="003B11EC" w:rsidP="003B11EC">
      <w:pPr>
        <w:suppressAutoHyphens/>
        <w:ind w:firstLine="720"/>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-Меѓународен ден на Ромите Осми април е денот посветен на историјата и културата на Ромите, кој се одбележува низ целиот свет. Меѓународниот ден на Ромите со организирање на овие културни активности се потенцира значењето на културните вредности и специфики на Ромската заедница, се поттикнува соживотот, толеранцијата и разбирањето во заедницата. </w:t>
      </w:r>
    </w:p>
    <w:p w14:paraId="27ACF8FF" w14:textId="77777777" w:rsidR="003B11EC" w:rsidRPr="003B11EC" w:rsidRDefault="003B11EC" w:rsidP="003B11EC">
      <w:pPr>
        <w:shd w:val="clear" w:color="auto" w:fill="FFFFFF"/>
        <w:spacing w:after="384"/>
        <w:ind w:firstLine="720"/>
        <w:jc w:val="both"/>
        <w:textAlignment w:val="baseline"/>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-Драмски Аматерски Фестивал на Македонија-Кочани, датира од 1959 г. Во своето досегашно активно делување, фестивалот повеќепати го менувал насловот. Од Фестивал на Аматерски драмски друштва и театри (1959), Аматерска театарска ревија (1961), во 1967 г. се именувал како Републичка аматерска драмска смотра (РАДС), од 1992 г. Фестивал на аматерскиот и алтернативен театар на Македонија (ФААТ), а од 2000-та Драмски аматерски фестивал на Македонија (ДАФ на Македонија).На фестивалот на драмскиот аматеризам досега настапиле 839 ансамбли, со 1147 учесници од нашата држава и странство. Овие бројки говорат и се однесуваат за периодот 1977-2023 година, од кога Кочани е домаќин и организатор на фестивалот.</w:t>
      </w:r>
    </w:p>
    <w:p w14:paraId="31D917B1" w14:textId="02A28D36" w:rsidR="003B11EC" w:rsidRPr="003B11EC" w:rsidRDefault="003B11EC" w:rsidP="003B11EC">
      <w:pPr>
        <w:shd w:val="clear" w:color="auto" w:fill="FFFFFF"/>
        <w:spacing w:after="384"/>
        <w:ind w:firstLine="720"/>
        <w:jc w:val="both"/>
        <w:textAlignment w:val="baseline"/>
        <w:rPr>
          <w:rFonts w:asciiTheme="minorHAnsi" w:hAnsiTheme="minorHAnsi" w:cstheme="minorHAnsi"/>
          <w:b/>
          <w:sz w:val="22"/>
          <w:szCs w:val="22"/>
          <w:lang w:val="mk-MK" w:eastAsia="mk-MK"/>
        </w:rPr>
      </w:pPr>
      <w:r w:rsidRPr="003B11EC">
        <w:rPr>
          <w:rFonts w:asciiTheme="minorHAnsi" w:hAnsiTheme="minorHAnsi" w:cstheme="minorHAnsi"/>
          <w:b/>
          <w:sz w:val="22"/>
          <w:szCs w:val="22"/>
          <w:lang w:val="mk-MK" w:eastAsia="mk-MK"/>
        </w:rPr>
        <w:t xml:space="preserve">Општина </w:t>
      </w:r>
      <w:r w:rsidR="00D234A7">
        <w:rPr>
          <w:rFonts w:asciiTheme="minorHAnsi" w:hAnsiTheme="minorHAnsi" w:cstheme="minorHAnsi"/>
          <w:b/>
          <w:sz w:val="22"/>
          <w:szCs w:val="22"/>
          <w:lang w:val="mk-MK" w:eastAsia="mk-MK"/>
        </w:rPr>
        <w:t>К</w:t>
      </w:r>
      <w:r w:rsidRPr="003B11EC">
        <w:rPr>
          <w:rFonts w:asciiTheme="minorHAnsi" w:hAnsiTheme="minorHAnsi" w:cstheme="minorHAnsi"/>
          <w:b/>
          <w:sz w:val="22"/>
          <w:szCs w:val="22"/>
          <w:lang w:val="mk-MK" w:eastAsia="mk-MK"/>
        </w:rPr>
        <w:t>очани има неопходна потреба од формирање на младински културен центар и музеј</w:t>
      </w:r>
    </w:p>
    <w:p w14:paraId="706EBEF5" w14:textId="77777777" w:rsidR="003B11EC" w:rsidRPr="003B11EC" w:rsidRDefault="003B11EC" w:rsidP="003B11EC">
      <w:pPr>
        <w:shd w:val="clear" w:color="auto" w:fill="FFFFFF"/>
        <w:spacing w:after="384"/>
        <w:ind w:firstLine="720"/>
        <w:jc w:val="both"/>
        <w:textAlignment w:val="baseline"/>
        <w:rPr>
          <w:rFonts w:asciiTheme="minorHAnsi" w:hAnsiTheme="minorHAnsi" w:cstheme="minorHAnsi"/>
          <w:b/>
          <w:sz w:val="22"/>
          <w:szCs w:val="22"/>
          <w:lang w:val="mk-MK" w:eastAsia="mk-MK"/>
        </w:rPr>
      </w:pPr>
      <w:r w:rsidRPr="003B11EC">
        <w:rPr>
          <w:rFonts w:asciiTheme="minorHAnsi" w:hAnsiTheme="minorHAnsi" w:cstheme="minorHAnsi"/>
          <w:b/>
          <w:sz w:val="22"/>
          <w:szCs w:val="22"/>
          <w:lang w:val="mk-MK" w:eastAsia="mk-MK"/>
        </w:rPr>
        <w:t>Спорт</w:t>
      </w:r>
    </w:p>
    <w:p w14:paraId="63A0BF27" w14:textId="77777777" w:rsidR="003B11EC" w:rsidRPr="003B11EC" w:rsidRDefault="003B11EC" w:rsidP="003B11EC">
      <w:pPr>
        <w:shd w:val="clear" w:color="auto" w:fill="FFFFFF"/>
        <w:spacing w:after="384"/>
        <w:ind w:firstLine="720"/>
        <w:jc w:val="both"/>
        <w:textAlignment w:val="baseline"/>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Општина Кочани располага со повеќе спортски објекти начесто фудбалски игралишта во руралниот дел на општината. Во градот освен салата за гимнастика која е наменета само за спортски клубови сите останати сали (вкупно четири две за ракомет и две за кошарка) се училишни кои можат да се користат исклучиво после настава. За развој на фудбалот во градот постои само еден стадион „Никола Мантов“ со кој раководи</w:t>
      </w:r>
      <w:r w:rsidRPr="003B11EC">
        <w:rPr>
          <w:rFonts w:asciiTheme="minorHAnsi" w:hAnsiTheme="minorHAnsi" w:cstheme="minorHAnsi"/>
          <w:sz w:val="22"/>
          <w:szCs w:val="22"/>
          <w:lang w:eastAsia="mk-MK"/>
        </w:rPr>
        <w:t xml:space="preserve"> </w:t>
      </w:r>
      <w:r w:rsidRPr="003B11EC">
        <w:rPr>
          <w:rFonts w:asciiTheme="minorHAnsi" w:hAnsiTheme="minorHAnsi" w:cstheme="minorHAnsi"/>
          <w:sz w:val="22"/>
          <w:szCs w:val="22"/>
          <w:lang w:val="mk-MK" w:eastAsia="mk-MK"/>
        </w:rPr>
        <w:t>ГФК „Осогово“. Останатите фудбалски клубови се ограничени за тренирање на фудбалско игралиште во градот.</w:t>
      </w:r>
    </w:p>
    <w:p w14:paraId="28D228A4" w14:textId="77777777" w:rsidR="003B11EC" w:rsidRPr="003B11EC" w:rsidRDefault="003B11EC" w:rsidP="003B11EC">
      <w:pPr>
        <w:shd w:val="clear" w:color="auto" w:fill="FFFFFF"/>
        <w:spacing w:after="384"/>
        <w:ind w:firstLine="720"/>
        <w:jc w:val="both"/>
        <w:textAlignment w:val="baseline"/>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Во општина Кочани функционираат вкупно 23 спортски клубови и три спортски сојузи. Застапени се повеќе спортови како фудбал со три машки и два женски клуба, кошарка со три клуба, машки и женски, борење еден клуб - машки и женски, гимнастика еден клуб - машки и женски, карате –два клуба-машки и женски,аикидо еден клуб – машки и женски, велосипедизам – два клуба, пинг понг – два клуба, мото клуб само машки, тенис два клуба, планинарство и алпинизам дба клуба.</w:t>
      </w:r>
    </w:p>
    <w:p w14:paraId="216DDD84" w14:textId="77777777" w:rsidR="003B11EC" w:rsidRPr="003B11EC" w:rsidRDefault="003B11EC" w:rsidP="003B11EC">
      <w:pPr>
        <w:shd w:val="clear" w:color="auto" w:fill="FFFFFF"/>
        <w:rPr>
          <w:rFonts w:asciiTheme="minorHAnsi" w:hAnsiTheme="minorHAnsi" w:cstheme="minorHAnsi"/>
          <w:color w:val="1D2228"/>
          <w:sz w:val="22"/>
          <w:szCs w:val="22"/>
          <w:lang w:val="mk-MK" w:eastAsia="mk-MK"/>
        </w:rPr>
      </w:pPr>
      <w:r w:rsidRPr="003B11EC">
        <w:rPr>
          <w:rFonts w:asciiTheme="minorHAnsi" w:hAnsiTheme="minorHAnsi" w:cstheme="minorHAnsi"/>
          <w:color w:val="1D2228"/>
          <w:sz w:val="22"/>
          <w:szCs w:val="22"/>
          <w:lang w:val="mk-MK" w:eastAsia="mk-MK"/>
        </w:rPr>
        <w:lastRenderedPageBreak/>
        <w:t>Спортски кубови и здруженија</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7461"/>
      </w:tblGrid>
      <w:tr w:rsidR="003B11EC" w:rsidRPr="003B11EC" w14:paraId="1427AE03" w14:textId="77777777" w:rsidTr="00945827">
        <w:tc>
          <w:tcPr>
            <w:tcW w:w="1436" w:type="dxa"/>
            <w:tcBorders>
              <w:top w:val="single" w:sz="4" w:space="0" w:color="auto"/>
              <w:left w:val="single" w:sz="4" w:space="0" w:color="auto"/>
              <w:bottom w:val="single" w:sz="4" w:space="0" w:color="auto"/>
              <w:right w:val="single" w:sz="4" w:space="0" w:color="auto"/>
            </w:tcBorders>
            <w:hideMark/>
          </w:tcPr>
          <w:p w14:paraId="0ED7E4CD"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Ред.бр.</w:t>
            </w:r>
          </w:p>
        </w:tc>
        <w:tc>
          <w:tcPr>
            <w:tcW w:w="7461" w:type="dxa"/>
            <w:tcBorders>
              <w:top w:val="single" w:sz="4" w:space="0" w:color="auto"/>
              <w:left w:val="single" w:sz="4" w:space="0" w:color="auto"/>
              <w:bottom w:val="single" w:sz="4" w:space="0" w:color="auto"/>
              <w:right w:val="single" w:sz="4" w:space="0" w:color="auto"/>
            </w:tcBorders>
            <w:hideMark/>
          </w:tcPr>
          <w:p w14:paraId="0B7149C4"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Спортски клуб</w:t>
            </w:r>
          </w:p>
        </w:tc>
      </w:tr>
      <w:tr w:rsidR="003B11EC" w:rsidRPr="003B11EC" w14:paraId="2CB27E6D" w14:textId="77777777" w:rsidTr="00945827">
        <w:tc>
          <w:tcPr>
            <w:tcW w:w="1436" w:type="dxa"/>
            <w:tcBorders>
              <w:top w:val="single" w:sz="4" w:space="0" w:color="auto"/>
              <w:left w:val="single" w:sz="4" w:space="0" w:color="auto"/>
              <w:bottom w:val="single" w:sz="4" w:space="0" w:color="auto"/>
              <w:right w:val="single" w:sz="4" w:space="0" w:color="auto"/>
            </w:tcBorders>
          </w:tcPr>
          <w:p w14:paraId="514B5958"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52AF5DE8"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 xml:space="preserve">ГФК„Осогово“ </w:t>
            </w:r>
          </w:p>
        </w:tc>
      </w:tr>
      <w:tr w:rsidR="003B11EC" w:rsidRPr="003B11EC" w14:paraId="0A7BE645" w14:textId="77777777" w:rsidTr="00945827">
        <w:tc>
          <w:tcPr>
            <w:tcW w:w="1436" w:type="dxa"/>
            <w:tcBorders>
              <w:top w:val="single" w:sz="4" w:space="0" w:color="auto"/>
              <w:left w:val="single" w:sz="4" w:space="0" w:color="auto"/>
              <w:bottom w:val="single" w:sz="4" w:space="0" w:color="auto"/>
              <w:right w:val="single" w:sz="4" w:space="0" w:color="auto"/>
            </w:tcBorders>
          </w:tcPr>
          <w:p w14:paraId="56A8D9B6"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26B50B36"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ЖФК  „Кочани“</w:t>
            </w:r>
          </w:p>
        </w:tc>
      </w:tr>
      <w:tr w:rsidR="003B11EC" w:rsidRPr="003B11EC" w14:paraId="4A58BA4F" w14:textId="77777777" w:rsidTr="00945827">
        <w:tc>
          <w:tcPr>
            <w:tcW w:w="1436" w:type="dxa"/>
            <w:tcBorders>
              <w:top w:val="single" w:sz="4" w:space="0" w:color="auto"/>
              <w:left w:val="single" w:sz="4" w:space="0" w:color="auto"/>
              <w:bottom w:val="single" w:sz="4" w:space="0" w:color="auto"/>
              <w:right w:val="single" w:sz="4" w:space="0" w:color="auto"/>
            </w:tcBorders>
          </w:tcPr>
          <w:p w14:paraId="4E3D9BC3"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2C8D789C"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ФК  „Кочани“</w:t>
            </w:r>
          </w:p>
        </w:tc>
      </w:tr>
      <w:tr w:rsidR="003B11EC" w:rsidRPr="003B11EC" w14:paraId="2B0F7EAB" w14:textId="77777777" w:rsidTr="00945827">
        <w:tc>
          <w:tcPr>
            <w:tcW w:w="1436" w:type="dxa"/>
            <w:tcBorders>
              <w:top w:val="single" w:sz="4" w:space="0" w:color="auto"/>
              <w:left w:val="single" w:sz="4" w:space="0" w:color="auto"/>
              <w:bottom w:val="single" w:sz="4" w:space="0" w:color="auto"/>
              <w:right w:val="single" w:sz="4" w:space="0" w:color="auto"/>
            </w:tcBorders>
          </w:tcPr>
          <w:p w14:paraId="48F04709"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44E1F20C"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ФК „Фудбал Старс“</w:t>
            </w:r>
          </w:p>
        </w:tc>
      </w:tr>
      <w:tr w:rsidR="003B11EC" w:rsidRPr="003B11EC" w14:paraId="106A9527" w14:textId="77777777" w:rsidTr="00945827">
        <w:tc>
          <w:tcPr>
            <w:tcW w:w="1436" w:type="dxa"/>
            <w:tcBorders>
              <w:top w:val="single" w:sz="4" w:space="0" w:color="auto"/>
              <w:left w:val="single" w:sz="4" w:space="0" w:color="auto"/>
              <w:bottom w:val="single" w:sz="4" w:space="0" w:color="auto"/>
              <w:right w:val="single" w:sz="4" w:space="0" w:color="auto"/>
            </w:tcBorders>
          </w:tcPr>
          <w:p w14:paraId="0C7B2477"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6B32A180"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ЖФК „Фудбал Старс“</w:t>
            </w:r>
          </w:p>
        </w:tc>
      </w:tr>
      <w:tr w:rsidR="003B11EC" w:rsidRPr="003B11EC" w14:paraId="6F95BCDD" w14:textId="77777777" w:rsidTr="00945827">
        <w:tc>
          <w:tcPr>
            <w:tcW w:w="1436" w:type="dxa"/>
            <w:tcBorders>
              <w:top w:val="single" w:sz="4" w:space="0" w:color="auto"/>
              <w:left w:val="single" w:sz="4" w:space="0" w:color="auto"/>
              <w:bottom w:val="single" w:sz="4" w:space="0" w:color="auto"/>
              <w:right w:val="single" w:sz="4" w:space="0" w:color="auto"/>
            </w:tcBorders>
          </w:tcPr>
          <w:p w14:paraId="63E8B123"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70E07FDA"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КК„Баскет Дино“</w:t>
            </w:r>
          </w:p>
        </w:tc>
      </w:tr>
      <w:tr w:rsidR="003B11EC" w:rsidRPr="003B11EC" w14:paraId="5DF3EDE8" w14:textId="77777777" w:rsidTr="00945827">
        <w:tc>
          <w:tcPr>
            <w:tcW w:w="1436" w:type="dxa"/>
            <w:tcBorders>
              <w:top w:val="single" w:sz="4" w:space="0" w:color="auto"/>
              <w:left w:val="single" w:sz="4" w:space="0" w:color="auto"/>
              <w:bottom w:val="single" w:sz="4" w:space="0" w:color="auto"/>
              <w:right w:val="single" w:sz="4" w:space="0" w:color="auto"/>
            </w:tcBorders>
          </w:tcPr>
          <w:p w14:paraId="5E7B4F10"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3B94FE7E" w14:textId="77777777" w:rsidR="003B11EC" w:rsidRPr="003B11EC" w:rsidRDefault="003B11EC" w:rsidP="003B11EC">
            <w:pPr>
              <w:suppressAutoHyphens/>
              <w:rPr>
                <w:rFonts w:asciiTheme="minorHAnsi" w:hAnsiTheme="minorHAnsi" w:cstheme="minorHAnsi"/>
                <w:sz w:val="22"/>
                <w:szCs w:val="22"/>
              </w:rPr>
            </w:pPr>
            <w:r w:rsidRPr="003B11EC">
              <w:rPr>
                <w:rFonts w:asciiTheme="minorHAnsi" w:hAnsiTheme="minorHAnsi" w:cstheme="minorHAnsi"/>
                <w:sz w:val="22"/>
                <w:szCs w:val="22"/>
                <w:lang w:val="mk-MK" w:eastAsia="ar-SA"/>
              </w:rPr>
              <w:t>ЖКК „Пониква“</w:t>
            </w:r>
          </w:p>
        </w:tc>
      </w:tr>
      <w:tr w:rsidR="003B11EC" w:rsidRPr="003B11EC" w14:paraId="1A34867E" w14:textId="77777777" w:rsidTr="00945827">
        <w:tc>
          <w:tcPr>
            <w:tcW w:w="1436" w:type="dxa"/>
            <w:tcBorders>
              <w:top w:val="single" w:sz="4" w:space="0" w:color="auto"/>
              <w:left w:val="single" w:sz="4" w:space="0" w:color="auto"/>
              <w:bottom w:val="single" w:sz="4" w:space="0" w:color="auto"/>
              <w:right w:val="single" w:sz="4" w:space="0" w:color="auto"/>
            </w:tcBorders>
          </w:tcPr>
          <w:p w14:paraId="71FAB7B8"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3A66F0E6" w14:textId="77777777" w:rsidR="003B11EC" w:rsidRPr="003B11EC" w:rsidRDefault="003B11EC" w:rsidP="003B11EC">
            <w:pPr>
              <w:suppressAutoHyphens/>
              <w:rPr>
                <w:rFonts w:asciiTheme="minorHAnsi" w:hAnsiTheme="minorHAnsi" w:cstheme="minorHAnsi"/>
                <w:sz w:val="22"/>
                <w:szCs w:val="22"/>
              </w:rPr>
            </w:pPr>
            <w:r w:rsidRPr="003B11EC">
              <w:rPr>
                <w:rFonts w:asciiTheme="minorHAnsi" w:hAnsiTheme="minorHAnsi" w:cstheme="minorHAnsi"/>
                <w:sz w:val="22"/>
                <w:szCs w:val="22"/>
                <w:lang w:val="mk-MK" w:eastAsia="ar-SA"/>
              </w:rPr>
              <w:t>ФК„Младост Тошев“ – Оризари</w:t>
            </w:r>
          </w:p>
        </w:tc>
      </w:tr>
      <w:tr w:rsidR="003B11EC" w:rsidRPr="003B11EC" w14:paraId="20CEF870" w14:textId="77777777" w:rsidTr="00945827">
        <w:tc>
          <w:tcPr>
            <w:tcW w:w="1436" w:type="dxa"/>
            <w:tcBorders>
              <w:top w:val="single" w:sz="4" w:space="0" w:color="auto"/>
              <w:left w:val="single" w:sz="4" w:space="0" w:color="auto"/>
              <w:bottom w:val="single" w:sz="4" w:space="0" w:color="auto"/>
              <w:right w:val="single" w:sz="4" w:space="0" w:color="auto"/>
            </w:tcBorders>
          </w:tcPr>
          <w:p w14:paraId="6C184891"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7AA4D6BD"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Клубот за гимнастички спортови „Кочани“</w:t>
            </w:r>
          </w:p>
        </w:tc>
      </w:tr>
      <w:tr w:rsidR="003B11EC" w:rsidRPr="003B11EC" w14:paraId="3CA47FB5" w14:textId="77777777" w:rsidTr="00945827">
        <w:tc>
          <w:tcPr>
            <w:tcW w:w="1436" w:type="dxa"/>
            <w:tcBorders>
              <w:top w:val="single" w:sz="4" w:space="0" w:color="auto"/>
              <w:left w:val="single" w:sz="4" w:space="0" w:color="auto"/>
              <w:bottom w:val="single" w:sz="4" w:space="0" w:color="auto"/>
              <w:right w:val="single" w:sz="4" w:space="0" w:color="auto"/>
            </w:tcBorders>
          </w:tcPr>
          <w:p w14:paraId="3F1DAA31"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7016FAE8"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Боречкиот клуб „Спартак“</w:t>
            </w:r>
          </w:p>
        </w:tc>
      </w:tr>
      <w:tr w:rsidR="003B11EC" w:rsidRPr="003B11EC" w14:paraId="76D03845" w14:textId="77777777" w:rsidTr="00945827">
        <w:tc>
          <w:tcPr>
            <w:tcW w:w="1436" w:type="dxa"/>
            <w:tcBorders>
              <w:top w:val="single" w:sz="4" w:space="0" w:color="auto"/>
              <w:left w:val="single" w:sz="4" w:space="0" w:color="auto"/>
              <w:bottom w:val="single" w:sz="4" w:space="0" w:color="auto"/>
              <w:right w:val="single" w:sz="4" w:space="0" w:color="auto"/>
            </w:tcBorders>
          </w:tcPr>
          <w:p w14:paraId="0DC40C1D"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35116158"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Пинг Понгарски клуб „Кочани“</w:t>
            </w:r>
          </w:p>
        </w:tc>
      </w:tr>
      <w:tr w:rsidR="003B11EC" w:rsidRPr="003B11EC" w14:paraId="70588E4E" w14:textId="77777777" w:rsidTr="00945827">
        <w:tc>
          <w:tcPr>
            <w:tcW w:w="1436" w:type="dxa"/>
            <w:tcBorders>
              <w:top w:val="single" w:sz="4" w:space="0" w:color="auto"/>
              <w:left w:val="single" w:sz="4" w:space="0" w:color="auto"/>
              <w:bottom w:val="single" w:sz="4" w:space="0" w:color="auto"/>
              <w:right w:val="single" w:sz="4" w:space="0" w:color="auto"/>
            </w:tcBorders>
          </w:tcPr>
          <w:p w14:paraId="2D0B9DF6"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31B7B99D"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Пинг Понгарски клуб „Хепи “</w:t>
            </w:r>
          </w:p>
        </w:tc>
      </w:tr>
      <w:tr w:rsidR="003B11EC" w:rsidRPr="003B11EC" w14:paraId="7786645D" w14:textId="77777777" w:rsidTr="00945827">
        <w:tc>
          <w:tcPr>
            <w:tcW w:w="1436" w:type="dxa"/>
            <w:tcBorders>
              <w:top w:val="single" w:sz="4" w:space="0" w:color="auto"/>
              <w:left w:val="single" w:sz="4" w:space="0" w:color="auto"/>
              <w:bottom w:val="single" w:sz="4" w:space="0" w:color="auto"/>
              <w:right w:val="single" w:sz="4" w:space="0" w:color="auto"/>
            </w:tcBorders>
          </w:tcPr>
          <w:p w14:paraId="1058311D"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2260D2DE"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Спортски клуб „Електрика“</w:t>
            </w:r>
          </w:p>
        </w:tc>
      </w:tr>
      <w:tr w:rsidR="003B11EC" w:rsidRPr="003B11EC" w14:paraId="731392D5" w14:textId="77777777" w:rsidTr="00945827">
        <w:tc>
          <w:tcPr>
            <w:tcW w:w="1436" w:type="dxa"/>
            <w:tcBorders>
              <w:top w:val="single" w:sz="4" w:space="0" w:color="auto"/>
              <w:left w:val="single" w:sz="4" w:space="0" w:color="auto"/>
              <w:bottom w:val="single" w:sz="4" w:space="0" w:color="auto"/>
              <w:right w:val="single" w:sz="4" w:space="0" w:color="auto"/>
            </w:tcBorders>
          </w:tcPr>
          <w:p w14:paraId="79C53C31"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1EA3201C"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Градски шаховски клуб „Кочани“</w:t>
            </w:r>
          </w:p>
        </w:tc>
      </w:tr>
      <w:tr w:rsidR="003B11EC" w:rsidRPr="003B11EC" w14:paraId="0A476B46" w14:textId="77777777" w:rsidTr="00945827">
        <w:tc>
          <w:tcPr>
            <w:tcW w:w="1436" w:type="dxa"/>
            <w:tcBorders>
              <w:top w:val="single" w:sz="4" w:space="0" w:color="auto"/>
              <w:left w:val="single" w:sz="4" w:space="0" w:color="auto"/>
              <w:bottom w:val="single" w:sz="4" w:space="0" w:color="auto"/>
              <w:right w:val="single" w:sz="4" w:space="0" w:color="auto"/>
            </w:tcBorders>
          </w:tcPr>
          <w:p w14:paraId="50F4EC37"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5F16D71D"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Мото клуб „Желки“</w:t>
            </w:r>
          </w:p>
        </w:tc>
      </w:tr>
      <w:tr w:rsidR="003B11EC" w:rsidRPr="003B11EC" w14:paraId="2815BF61" w14:textId="77777777" w:rsidTr="00945827">
        <w:tc>
          <w:tcPr>
            <w:tcW w:w="1436" w:type="dxa"/>
            <w:tcBorders>
              <w:top w:val="single" w:sz="4" w:space="0" w:color="auto"/>
              <w:left w:val="single" w:sz="4" w:space="0" w:color="auto"/>
              <w:bottom w:val="single" w:sz="4" w:space="0" w:color="auto"/>
              <w:right w:val="single" w:sz="4" w:space="0" w:color="auto"/>
            </w:tcBorders>
          </w:tcPr>
          <w:p w14:paraId="70EB19F1"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064F37A1"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Клуб на планински велосипедизам ПОСКОК</w:t>
            </w:r>
          </w:p>
        </w:tc>
      </w:tr>
      <w:tr w:rsidR="003B11EC" w:rsidRPr="003B11EC" w14:paraId="23DF1440" w14:textId="77777777" w:rsidTr="00945827">
        <w:tc>
          <w:tcPr>
            <w:tcW w:w="1436" w:type="dxa"/>
            <w:tcBorders>
              <w:top w:val="single" w:sz="4" w:space="0" w:color="auto"/>
              <w:left w:val="single" w:sz="4" w:space="0" w:color="auto"/>
              <w:bottom w:val="single" w:sz="4" w:space="0" w:color="auto"/>
              <w:right w:val="single" w:sz="4" w:space="0" w:color="auto"/>
            </w:tcBorders>
          </w:tcPr>
          <w:p w14:paraId="655BC64D"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0CD35E8E"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КК„Партизан“</w:t>
            </w:r>
          </w:p>
        </w:tc>
      </w:tr>
      <w:tr w:rsidR="003B11EC" w:rsidRPr="003B11EC" w14:paraId="2793CE3E" w14:textId="77777777" w:rsidTr="00945827">
        <w:tc>
          <w:tcPr>
            <w:tcW w:w="1436" w:type="dxa"/>
            <w:tcBorders>
              <w:top w:val="single" w:sz="4" w:space="0" w:color="auto"/>
              <w:left w:val="single" w:sz="4" w:space="0" w:color="auto"/>
              <w:bottom w:val="single" w:sz="4" w:space="0" w:color="auto"/>
              <w:right w:val="single" w:sz="4" w:space="0" w:color="auto"/>
            </w:tcBorders>
          </w:tcPr>
          <w:p w14:paraId="4018AA99"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0D559723"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КК„Кочани“</w:t>
            </w:r>
          </w:p>
        </w:tc>
      </w:tr>
      <w:tr w:rsidR="003B11EC" w:rsidRPr="003B11EC" w14:paraId="2DEDE879" w14:textId="77777777" w:rsidTr="00945827">
        <w:tc>
          <w:tcPr>
            <w:tcW w:w="1436" w:type="dxa"/>
            <w:tcBorders>
              <w:top w:val="single" w:sz="4" w:space="0" w:color="auto"/>
              <w:left w:val="single" w:sz="4" w:space="0" w:color="auto"/>
              <w:bottom w:val="single" w:sz="4" w:space="0" w:color="auto"/>
              <w:right w:val="single" w:sz="4" w:space="0" w:color="auto"/>
            </w:tcBorders>
          </w:tcPr>
          <w:p w14:paraId="6C5BE0A9" w14:textId="77777777" w:rsidR="003B11EC" w:rsidRPr="003B11EC" w:rsidRDefault="003B11EC" w:rsidP="00BA400D">
            <w:pPr>
              <w:numPr>
                <w:ilvl w:val="0"/>
                <w:numId w:val="42"/>
              </w:numPr>
              <w:suppressAutoHyphens/>
              <w:spacing w:after="200"/>
              <w:jc w:val="both"/>
              <w:rPr>
                <w:rFonts w:asciiTheme="minorHAnsi" w:hAnsiTheme="minorHAnsi" w:cstheme="minorHAnsi"/>
                <w:sz w:val="22"/>
                <w:szCs w:val="22"/>
                <w:lang w:val="mk-MK"/>
              </w:rPr>
            </w:pPr>
          </w:p>
        </w:tc>
        <w:tc>
          <w:tcPr>
            <w:tcW w:w="7461" w:type="dxa"/>
            <w:tcBorders>
              <w:top w:val="single" w:sz="4" w:space="0" w:color="auto"/>
              <w:left w:val="single" w:sz="4" w:space="0" w:color="auto"/>
              <w:bottom w:val="single" w:sz="4" w:space="0" w:color="auto"/>
              <w:right w:val="single" w:sz="4" w:space="0" w:color="auto"/>
            </w:tcBorders>
            <w:hideMark/>
          </w:tcPr>
          <w:p w14:paraId="1BC69FD1"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Клуб за планински спортови „Осогово“</w:t>
            </w:r>
          </w:p>
        </w:tc>
      </w:tr>
      <w:tr w:rsidR="003B11EC" w:rsidRPr="003B11EC" w14:paraId="04DDB466" w14:textId="77777777" w:rsidTr="00945827">
        <w:tc>
          <w:tcPr>
            <w:tcW w:w="1436" w:type="dxa"/>
            <w:tcBorders>
              <w:top w:val="single" w:sz="4" w:space="0" w:color="auto"/>
              <w:left w:val="single" w:sz="4" w:space="0" w:color="auto"/>
              <w:bottom w:val="single" w:sz="4" w:space="0" w:color="auto"/>
              <w:right w:val="single" w:sz="4" w:space="0" w:color="auto"/>
            </w:tcBorders>
            <w:hideMark/>
          </w:tcPr>
          <w:p w14:paraId="1AFC31BE" w14:textId="77777777" w:rsidR="003B11EC" w:rsidRPr="003B11EC" w:rsidRDefault="003B11EC" w:rsidP="003B11EC">
            <w:pPr>
              <w:suppressAutoHyphens/>
              <w:spacing w:after="200"/>
              <w:jc w:val="center"/>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21.</w:t>
            </w:r>
          </w:p>
        </w:tc>
        <w:tc>
          <w:tcPr>
            <w:tcW w:w="7461" w:type="dxa"/>
            <w:tcBorders>
              <w:top w:val="single" w:sz="4" w:space="0" w:color="auto"/>
              <w:left w:val="single" w:sz="4" w:space="0" w:color="auto"/>
              <w:bottom w:val="single" w:sz="4" w:space="0" w:color="auto"/>
              <w:right w:val="single" w:sz="4" w:space="0" w:color="auto"/>
            </w:tcBorders>
            <w:hideMark/>
          </w:tcPr>
          <w:p w14:paraId="580CF9F3"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Клуб за планински спортови „Москито“</w:t>
            </w:r>
          </w:p>
        </w:tc>
      </w:tr>
      <w:tr w:rsidR="003B11EC" w:rsidRPr="003B11EC" w14:paraId="53138C69" w14:textId="77777777" w:rsidTr="00945827">
        <w:tc>
          <w:tcPr>
            <w:tcW w:w="1436" w:type="dxa"/>
            <w:tcBorders>
              <w:top w:val="single" w:sz="4" w:space="0" w:color="auto"/>
              <w:left w:val="single" w:sz="4" w:space="0" w:color="auto"/>
              <w:bottom w:val="single" w:sz="4" w:space="0" w:color="auto"/>
              <w:right w:val="single" w:sz="4" w:space="0" w:color="auto"/>
            </w:tcBorders>
            <w:hideMark/>
          </w:tcPr>
          <w:p w14:paraId="485E6DB8" w14:textId="77777777" w:rsidR="003B11EC" w:rsidRPr="003B11EC" w:rsidRDefault="003B11EC" w:rsidP="003B11EC">
            <w:pPr>
              <w:suppressAutoHyphens/>
              <w:spacing w:after="200"/>
              <w:ind w:left="426"/>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22.</w:t>
            </w:r>
          </w:p>
        </w:tc>
        <w:tc>
          <w:tcPr>
            <w:tcW w:w="7461" w:type="dxa"/>
            <w:tcBorders>
              <w:top w:val="single" w:sz="4" w:space="0" w:color="auto"/>
              <w:left w:val="single" w:sz="4" w:space="0" w:color="auto"/>
              <w:bottom w:val="single" w:sz="4" w:space="0" w:color="auto"/>
              <w:right w:val="single" w:sz="4" w:space="0" w:color="auto"/>
            </w:tcBorders>
            <w:hideMark/>
          </w:tcPr>
          <w:p w14:paraId="69A3FC51"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Спортско рибарско здружение еколошки клуб „Кочански рибар“ – Кочани</w:t>
            </w:r>
          </w:p>
        </w:tc>
      </w:tr>
      <w:tr w:rsidR="003B11EC" w:rsidRPr="003B11EC" w14:paraId="165D3273" w14:textId="77777777" w:rsidTr="00945827">
        <w:tc>
          <w:tcPr>
            <w:tcW w:w="1436" w:type="dxa"/>
            <w:tcBorders>
              <w:top w:val="single" w:sz="4" w:space="0" w:color="auto"/>
              <w:left w:val="single" w:sz="4" w:space="0" w:color="auto"/>
              <w:bottom w:val="single" w:sz="4" w:space="0" w:color="auto"/>
              <w:right w:val="single" w:sz="4" w:space="0" w:color="auto"/>
            </w:tcBorders>
            <w:hideMark/>
          </w:tcPr>
          <w:p w14:paraId="2FFE81F2" w14:textId="77777777" w:rsidR="003B11EC" w:rsidRPr="003B11EC" w:rsidRDefault="003B11EC" w:rsidP="003B11EC">
            <w:pPr>
              <w:suppressAutoHyphens/>
              <w:spacing w:after="200"/>
              <w:ind w:left="426"/>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23.</w:t>
            </w:r>
          </w:p>
        </w:tc>
        <w:tc>
          <w:tcPr>
            <w:tcW w:w="7461" w:type="dxa"/>
            <w:tcBorders>
              <w:top w:val="single" w:sz="4" w:space="0" w:color="auto"/>
              <w:left w:val="single" w:sz="4" w:space="0" w:color="auto"/>
              <w:bottom w:val="single" w:sz="4" w:space="0" w:color="auto"/>
              <w:right w:val="single" w:sz="4" w:space="0" w:color="auto"/>
            </w:tcBorders>
            <w:hideMark/>
          </w:tcPr>
          <w:p w14:paraId="51CBE6AC" w14:textId="77777777" w:rsidR="003B11EC" w:rsidRPr="003B11EC" w:rsidRDefault="003B11EC" w:rsidP="003B11EC">
            <w:pPr>
              <w:suppressAutoHyphens/>
              <w:spacing w:after="200"/>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ОФС Кочани</w:t>
            </w:r>
          </w:p>
        </w:tc>
      </w:tr>
      <w:tr w:rsidR="003B11EC" w:rsidRPr="003B11EC" w14:paraId="59FE365F" w14:textId="77777777" w:rsidTr="00945827">
        <w:tc>
          <w:tcPr>
            <w:tcW w:w="1436" w:type="dxa"/>
            <w:tcBorders>
              <w:top w:val="single" w:sz="4" w:space="0" w:color="auto"/>
              <w:left w:val="single" w:sz="4" w:space="0" w:color="auto"/>
              <w:bottom w:val="single" w:sz="4" w:space="0" w:color="auto"/>
              <w:right w:val="single" w:sz="4" w:space="0" w:color="auto"/>
            </w:tcBorders>
            <w:hideMark/>
          </w:tcPr>
          <w:p w14:paraId="106510B7" w14:textId="77777777" w:rsidR="003B11EC" w:rsidRPr="003B11EC" w:rsidRDefault="003B11EC" w:rsidP="003B11EC">
            <w:pPr>
              <w:suppressAutoHyphens/>
              <w:spacing w:after="200"/>
              <w:ind w:left="426"/>
              <w:jc w:val="both"/>
              <w:rPr>
                <w:rFonts w:asciiTheme="minorHAnsi" w:hAnsiTheme="minorHAnsi" w:cstheme="minorHAnsi"/>
                <w:sz w:val="22"/>
                <w:szCs w:val="22"/>
              </w:rPr>
            </w:pPr>
            <w:r w:rsidRPr="003B11EC">
              <w:rPr>
                <w:rFonts w:asciiTheme="minorHAnsi" w:hAnsiTheme="minorHAnsi" w:cstheme="minorHAnsi"/>
                <w:sz w:val="22"/>
                <w:szCs w:val="22"/>
                <w:lang w:val="mk-MK" w:eastAsia="ar-SA"/>
              </w:rPr>
              <w:t>24.</w:t>
            </w:r>
          </w:p>
        </w:tc>
        <w:tc>
          <w:tcPr>
            <w:tcW w:w="7461" w:type="dxa"/>
            <w:tcBorders>
              <w:top w:val="single" w:sz="4" w:space="0" w:color="auto"/>
              <w:left w:val="single" w:sz="4" w:space="0" w:color="auto"/>
              <w:bottom w:val="single" w:sz="4" w:space="0" w:color="auto"/>
              <w:right w:val="single" w:sz="4" w:space="0" w:color="auto"/>
            </w:tcBorders>
            <w:hideMark/>
          </w:tcPr>
          <w:p w14:paraId="103EF308" w14:textId="77777777" w:rsidR="003B11EC" w:rsidRPr="003B11EC" w:rsidRDefault="003B11EC" w:rsidP="003B11EC">
            <w:pPr>
              <w:suppressAutoHyphens/>
              <w:jc w:val="both"/>
              <w:rPr>
                <w:rFonts w:asciiTheme="minorHAnsi" w:hAnsiTheme="minorHAnsi" w:cstheme="minorHAnsi"/>
                <w:sz w:val="22"/>
                <w:szCs w:val="22"/>
              </w:rPr>
            </w:pPr>
            <w:r w:rsidRPr="003B11EC">
              <w:rPr>
                <w:rFonts w:asciiTheme="minorHAnsi" w:hAnsiTheme="minorHAnsi" w:cstheme="minorHAnsi"/>
                <w:sz w:val="22"/>
                <w:szCs w:val="22"/>
                <w:lang w:val="mk-MK" w:eastAsia="ar-SA"/>
              </w:rPr>
              <w:t xml:space="preserve">Сојуз на училишен спорт.  </w:t>
            </w:r>
          </w:p>
        </w:tc>
      </w:tr>
      <w:tr w:rsidR="003B11EC" w:rsidRPr="003B11EC" w14:paraId="372446D9" w14:textId="77777777" w:rsidTr="00945827">
        <w:tc>
          <w:tcPr>
            <w:tcW w:w="1436" w:type="dxa"/>
            <w:tcBorders>
              <w:top w:val="single" w:sz="4" w:space="0" w:color="auto"/>
              <w:left w:val="single" w:sz="4" w:space="0" w:color="auto"/>
              <w:bottom w:val="single" w:sz="4" w:space="0" w:color="auto"/>
              <w:right w:val="single" w:sz="4" w:space="0" w:color="auto"/>
            </w:tcBorders>
            <w:hideMark/>
          </w:tcPr>
          <w:p w14:paraId="0878CAC2" w14:textId="77777777" w:rsidR="003B11EC" w:rsidRPr="003B11EC" w:rsidRDefault="003B11EC" w:rsidP="003B11EC">
            <w:pPr>
              <w:suppressAutoHyphens/>
              <w:spacing w:after="200"/>
              <w:ind w:left="426"/>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25.</w:t>
            </w:r>
          </w:p>
        </w:tc>
        <w:tc>
          <w:tcPr>
            <w:tcW w:w="7461" w:type="dxa"/>
            <w:tcBorders>
              <w:top w:val="single" w:sz="4" w:space="0" w:color="auto"/>
              <w:left w:val="single" w:sz="4" w:space="0" w:color="auto"/>
              <w:bottom w:val="single" w:sz="4" w:space="0" w:color="auto"/>
              <w:right w:val="single" w:sz="4" w:space="0" w:color="auto"/>
            </w:tcBorders>
            <w:hideMark/>
          </w:tcPr>
          <w:p w14:paraId="1D072BB4" w14:textId="77777777" w:rsidR="003B11EC" w:rsidRPr="003B11EC" w:rsidRDefault="003B11EC" w:rsidP="003B11EC">
            <w:pPr>
              <w:suppressAutoHyphens/>
              <w:jc w:val="both"/>
              <w:rPr>
                <w:rFonts w:asciiTheme="minorHAnsi" w:hAnsiTheme="minorHAnsi" w:cstheme="minorHAnsi"/>
                <w:sz w:val="22"/>
                <w:szCs w:val="22"/>
              </w:rPr>
            </w:pPr>
            <w:r w:rsidRPr="003B11EC">
              <w:rPr>
                <w:rFonts w:asciiTheme="minorHAnsi" w:hAnsiTheme="minorHAnsi" w:cstheme="minorHAnsi"/>
                <w:sz w:val="22"/>
                <w:szCs w:val="22"/>
                <w:lang w:val="mk-MK" w:eastAsia="ar-SA"/>
              </w:rPr>
              <w:t>УСК „Енергија спорт“</w:t>
            </w:r>
          </w:p>
        </w:tc>
      </w:tr>
      <w:tr w:rsidR="003B11EC" w:rsidRPr="003B11EC" w14:paraId="58292959" w14:textId="77777777" w:rsidTr="00945827">
        <w:tc>
          <w:tcPr>
            <w:tcW w:w="1436" w:type="dxa"/>
            <w:tcBorders>
              <w:top w:val="single" w:sz="4" w:space="0" w:color="auto"/>
              <w:left w:val="single" w:sz="4" w:space="0" w:color="auto"/>
              <w:bottom w:val="single" w:sz="4" w:space="0" w:color="auto"/>
              <w:right w:val="single" w:sz="4" w:space="0" w:color="auto"/>
            </w:tcBorders>
            <w:hideMark/>
          </w:tcPr>
          <w:p w14:paraId="05BEBDFD" w14:textId="77777777" w:rsidR="003B11EC" w:rsidRPr="003B11EC" w:rsidRDefault="003B11EC" w:rsidP="003B11EC">
            <w:pPr>
              <w:suppressAutoHyphens/>
              <w:spacing w:after="200"/>
              <w:ind w:left="426"/>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26.</w:t>
            </w:r>
          </w:p>
        </w:tc>
        <w:tc>
          <w:tcPr>
            <w:tcW w:w="7461" w:type="dxa"/>
            <w:tcBorders>
              <w:top w:val="single" w:sz="4" w:space="0" w:color="auto"/>
              <w:left w:val="single" w:sz="4" w:space="0" w:color="auto"/>
              <w:bottom w:val="single" w:sz="4" w:space="0" w:color="auto"/>
              <w:right w:val="single" w:sz="4" w:space="0" w:color="auto"/>
            </w:tcBorders>
            <w:hideMark/>
          </w:tcPr>
          <w:p w14:paraId="018B4D82" w14:textId="77777777" w:rsidR="003B11EC" w:rsidRPr="003B11EC" w:rsidRDefault="003B11EC" w:rsidP="003B11EC">
            <w:pPr>
              <w:suppressAutoHyphens/>
              <w:jc w:val="both"/>
              <w:rPr>
                <w:rFonts w:asciiTheme="minorHAnsi" w:hAnsiTheme="minorHAnsi" w:cstheme="minorHAnsi"/>
                <w:sz w:val="22"/>
                <w:szCs w:val="22"/>
                <w:lang w:val="mk-MK"/>
              </w:rPr>
            </w:pPr>
            <w:r w:rsidRPr="003B11EC">
              <w:rPr>
                <w:rFonts w:asciiTheme="minorHAnsi" w:hAnsiTheme="minorHAnsi" w:cstheme="minorHAnsi"/>
                <w:sz w:val="22"/>
                <w:szCs w:val="22"/>
                <w:lang w:val="mk-MK" w:eastAsia="ar-SA"/>
              </w:rPr>
              <w:t>УСК „Берни спорт“</w:t>
            </w:r>
          </w:p>
        </w:tc>
      </w:tr>
    </w:tbl>
    <w:p w14:paraId="3E243338" w14:textId="77777777" w:rsidR="003B11EC" w:rsidRPr="003B11EC" w:rsidRDefault="003B11EC" w:rsidP="003B11EC">
      <w:pPr>
        <w:shd w:val="clear" w:color="auto" w:fill="FFFFFF"/>
        <w:spacing w:after="384"/>
        <w:ind w:firstLine="720"/>
        <w:jc w:val="both"/>
        <w:textAlignment w:val="baseline"/>
        <w:rPr>
          <w:rFonts w:asciiTheme="minorHAnsi" w:hAnsiTheme="minorHAnsi" w:cstheme="minorHAnsi"/>
          <w:sz w:val="22"/>
          <w:szCs w:val="22"/>
          <w:lang w:val="mk-MK" w:eastAsia="mk-MK"/>
        </w:rPr>
      </w:pPr>
    </w:p>
    <w:p w14:paraId="0DCDC244" w14:textId="77777777" w:rsidR="003B11EC" w:rsidRPr="003B11EC" w:rsidRDefault="003B11EC" w:rsidP="003B11EC">
      <w:pPr>
        <w:shd w:val="clear" w:color="auto" w:fill="FFFFFF"/>
        <w:spacing w:after="384"/>
        <w:ind w:firstLine="720"/>
        <w:jc w:val="both"/>
        <w:textAlignment w:val="baseline"/>
        <w:rPr>
          <w:rFonts w:asciiTheme="minorHAnsi" w:hAnsiTheme="minorHAnsi" w:cstheme="minorHAnsi"/>
          <w:b/>
          <w:sz w:val="22"/>
          <w:szCs w:val="22"/>
          <w:lang w:eastAsia="mk-MK"/>
        </w:rPr>
      </w:pPr>
      <w:r w:rsidRPr="003B11EC">
        <w:rPr>
          <w:rFonts w:asciiTheme="minorHAnsi" w:hAnsiTheme="minorHAnsi" w:cstheme="minorHAnsi"/>
          <w:b/>
          <w:sz w:val="22"/>
          <w:szCs w:val="22"/>
          <w:lang w:val="mk-MK" w:eastAsia="mk-MK"/>
        </w:rPr>
        <w:t>Во општина Кочани има интерес за сите спортови но недостигаат спортски сали и други спортски објекти.</w:t>
      </w:r>
    </w:p>
    <w:p w14:paraId="534EF00A" w14:textId="77777777" w:rsidR="003B11EC" w:rsidRPr="003B11EC" w:rsidRDefault="003B11EC" w:rsidP="003B11EC">
      <w:pPr>
        <w:shd w:val="clear" w:color="auto" w:fill="FFFFFF"/>
        <w:spacing w:after="384"/>
        <w:jc w:val="both"/>
        <w:textAlignment w:val="baseline"/>
        <w:rPr>
          <w:rFonts w:asciiTheme="minorHAnsi" w:hAnsiTheme="minorHAnsi" w:cstheme="minorHAnsi"/>
          <w:b/>
          <w:sz w:val="22"/>
          <w:szCs w:val="22"/>
          <w:lang w:val="mk-MK" w:eastAsia="mk-MK"/>
        </w:rPr>
      </w:pPr>
      <w:r w:rsidRPr="003B11EC">
        <w:rPr>
          <w:rFonts w:asciiTheme="minorHAnsi" w:hAnsiTheme="minorHAnsi" w:cstheme="minorHAnsi"/>
          <w:b/>
          <w:sz w:val="22"/>
          <w:szCs w:val="22"/>
          <w:lang w:val="mk-MK" w:eastAsia="mk-MK"/>
        </w:rPr>
        <w:lastRenderedPageBreak/>
        <w:t>Образование</w:t>
      </w:r>
    </w:p>
    <w:p w14:paraId="528763AD" w14:textId="1DFD7129" w:rsidR="003B11EC" w:rsidRPr="00D234A7" w:rsidRDefault="003B11EC" w:rsidP="00D234A7">
      <w:pPr>
        <w:shd w:val="clear" w:color="auto" w:fill="FFFFFF"/>
        <w:spacing w:after="384"/>
        <w:jc w:val="both"/>
        <w:textAlignment w:val="baseline"/>
        <w:rPr>
          <w:rFonts w:asciiTheme="minorHAnsi" w:hAnsiTheme="minorHAnsi" w:cstheme="minorHAnsi"/>
          <w:b/>
          <w:sz w:val="22"/>
          <w:szCs w:val="22"/>
          <w:lang w:eastAsia="mk-MK"/>
        </w:rPr>
      </w:pPr>
      <w:r w:rsidRPr="003B11EC">
        <w:rPr>
          <w:rFonts w:asciiTheme="minorHAnsi" w:hAnsiTheme="minorHAnsi" w:cstheme="minorHAnsi"/>
          <w:b/>
          <w:color w:val="000000"/>
          <w:sz w:val="22"/>
          <w:szCs w:val="22"/>
          <w:lang w:val="mk-MK" w:eastAsia="mk-MK"/>
        </w:rPr>
        <w:t>Основно образование</w:t>
      </w:r>
    </w:p>
    <w:p w14:paraId="2F07D42B"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Во Општина Кочани функционираат шест основни училишта од кои</w:t>
      </w:r>
      <w:r w:rsidRPr="003B11EC">
        <w:rPr>
          <w:rFonts w:asciiTheme="minorHAnsi" w:hAnsiTheme="minorHAnsi" w:cstheme="minorHAnsi"/>
          <w:sz w:val="22"/>
          <w:szCs w:val="22"/>
          <w:lang w:eastAsia="ar-SA"/>
        </w:rPr>
        <w:t xml:space="preserve"> </w:t>
      </w:r>
      <w:r w:rsidRPr="003B11EC">
        <w:rPr>
          <w:rFonts w:asciiTheme="minorHAnsi" w:hAnsiTheme="minorHAnsi" w:cstheme="minorHAnsi"/>
          <w:sz w:val="22"/>
          <w:szCs w:val="22"/>
          <w:lang w:val="mk-MK" w:eastAsia="ar-SA"/>
        </w:rPr>
        <w:t>пет во задолжително образование и едното основно музичко училиште.Во општината има  и две средни училишта.</w:t>
      </w:r>
    </w:p>
    <w:p w14:paraId="5A6333CF"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Основни училишта:</w:t>
      </w:r>
    </w:p>
    <w:p w14:paraId="2AC78343" w14:textId="77777777" w:rsidR="003B11EC" w:rsidRPr="003B11EC" w:rsidRDefault="003B11EC" w:rsidP="003B11EC">
      <w:pPr>
        <w:shd w:val="clear" w:color="auto" w:fill="FFFFFF"/>
        <w:spacing w:after="384" w:line="288" w:lineRule="atLeast"/>
        <w:textAlignment w:val="baseline"/>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-ОУ „Св. Кирил и Методиј“ е изградено е лоцирано  во централното градско подрачје наставата се одвива  за ученици од прво до деветто одделение и една паралелка со продолжен престој.Во неговиот состав работат и две подрачни училишта – во с. Горни Подлог  со настава од прво до деветто одделение и во с. Бели – од прво до петто одделение со настава во комбинирани паралелки.</w:t>
      </w:r>
    </w:p>
    <w:p w14:paraId="43036CDE" w14:textId="65383B80" w:rsidR="003B11EC" w:rsidRPr="003B11EC" w:rsidRDefault="003B11EC" w:rsidP="003B11EC">
      <w:pPr>
        <w:shd w:val="clear" w:color="auto" w:fill="FFFFFF"/>
        <w:spacing w:after="384" w:line="288" w:lineRule="atLeast"/>
        <w:textAlignment w:val="baseline"/>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hAnsiTheme="minorHAnsi" w:cstheme="minorHAnsi"/>
          <w:sz w:val="22"/>
          <w:szCs w:val="22"/>
          <w:shd w:val="clear" w:color="auto" w:fill="FFFFFF"/>
          <w:lang w:val="mk-MK" w:eastAsia="mk-MK"/>
        </w:rPr>
        <w:t>ОУ „Никола Карев“ е лоцирано во централнот гратско подрачје со  редовната настава од прво до деветто одделение и две паралелки во  продолжен престој .Во негов состав работат и две подрни училишта во с.Грдовци и с.Тркање со настава од прво до пето одделение.</w:t>
      </w:r>
    </w:p>
    <w:p w14:paraId="75745E15" w14:textId="5D897DA5" w:rsidR="003B11EC" w:rsidRPr="003B11EC" w:rsidRDefault="003B11EC" w:rsidP="003B11EC">
      <w:pPr>
        <w:suppressAutoHyphens/>
        <w:jc w:val="both"/>
        <w:rPr>
          <w:rFonts w:asciiTheme="minorHAnsi" w:hAnsiTheme="minorHAnsi" w:cstheme="minorHAnsi"/>
          <w:sz w:val="22"/>
          <w:szCs w:val="22"/>
          <w:shd w:val="clear" w:color="auto" w:fill="FFFFFF"/>
          <w:lang w:val="mk-MK" w:eastAsia="ar-SA"/>
        </w:rPr>
      </w:pPr>
      <w:r w:rsidRPr="003B11EC">
        <w:rPr>
          <w:rFonts w:asciiTheme="minorHAnsi" w:hAnsiTheme="minorHAnsi" w:cstheme="minorHAnsi"/>
          <w:sz w:val="22"/>
          <w:szCs w:val="22"/>
          <w:shd w:val="clear" w:color="auto" w:fill="FFFFFF"/>
          <w:lang w:val="mk-MK" w:eastAsia="ar-SA"/>
        </w:rPr>
        <w:t>-</w:t>
      </w:r>
      <w:r w:rsidR="0008210E">
        <w:rPr>
          <w:rFonts w:asciiTheme="minorHAnsi" w:hAnsiTheme="minorHAnsi" w:cstheme="minorHAnsi"/>
          <w:sz w:val="22"/>
          <w:szCs w:val="22"/>
          <w:shd w:val="clear" w:color="auto" w:fill="FFFFFF"/>
          <w:lang w:val="mk-MK" w:eastAsia="ar-SA"/>
        </w:rPr>
        <w:t xml:space="preserve">Во </w:t>
      </w:r>
      <w:r w:rsidR="0008210E" w:rsidRPr="0008210E">
        <w:rPr>
          <w:rFonts w:asciiTheme="minorHAnsi" w:hAnsiTheme="minorHAnsi" w:cstheme="minorHAnsi"/>
          <w:sz w:val="22"/>
          <w:szCs w:val="22"/>
          <w:shd w:val="clear" w:color="auto" w:fill="FFFFFF"/>
          <w:lang w:val="mk-MK" w:eastAsia="ar-SA"/>
        </w:rPr>
        <w:t>ОУ</w:t>
      </w:r>
      <w:r w:rsidRPr="003B11EC">
        <w:rPr>
          <w:rFonts w:asciiTheme="minorHAnsi" w:hAnsiTheme="minorHAnsi" w:cstheme="minorHAnsi"/>
          <w:sz w:val="22"/>
          <w:szCs w:val="22"/>
          <w:shd w:val="clear" w:color="auto" w:fill="FFFFFF"/>
          <w:lang w:val="mk-MK" w:eastAsia="ar-SA"/>
        </w:rPr>
        <w:t xml:space="preserve"> „Малина Попиванова“ се реализира настава од прво до девето одделение.</w:t>
      </w:r>
      <w:r w:rsidR="0008210E">
        <w:rPr>
          <w:rFonts w:asciiTheme="minorHAnsi" w:hAnsiTheme="minorHAnsi" w:cstheme="minorHAnsi"/>
          <w:sz w:val="22"/>
          <w:szCs w:val="22"/>
          <w:shd w:val="clear" w:color="auto" w:fill="FFFFFF"/>
          <w:lang w:val="mk-MK" w:eastAsia="ar-SA"/>
        </w:rPr>
        <w:t xml:space="preserve"> </w:t>
      </w:r>
      <w:r w:rsidRPr="003B11EC">
        <w:rPr>
          <w:rFonts w:asciiTheme="minorHAnsi" w:hAnsiTheme="minorHAnsi" w:cstheme="minorHAnsi"/>
          <w:sz w:val="22"/>
          <w:szCs w:val="22"/>
          <w:shd w:val="clear" w:color="auto" w:fill="FFFFFF"/>
          <w:lang w:val="mk-MK" w:eastAsia="ar-SA"/>
        </w:rPr>
        <w:t>Во училиштето има и паралелка за ученици со посебни образовни потреби како и паралелка за продолжен престој.</w:t>
      </w:r>
    </w:p>
    <w:p w14:paraId="0C4A38E1" w14:textId="77777777" w:rsidR="003B11EC" w:rsidRPr="003B11EC" w:rsidRDefault="003B11EC" w:rsidP="003B11EC">
      <w:pPr>
        <w:suppressAutoHyphens/>
        <w:jc w:val="both"/>
        <w:rPr>
          <w:rFonts w:asciiTheme="minorHAnsi" w:hAnsiTheme="minorHAnsi" w:cstheme="minorHAnsi"/>
          <w:sz w:val="22"/>
          <w:szCs w:val="22"/>
          <w:shd w:val="clear" w:color="auto" w:fill="FFFFFF"/>
          <w:lang w:val="mk-MK" w:eastAsia="ar-SA"/>
        </w:rPr>
      </w:pPr>
    </w:p>
    <w:p w14:paraId="1674BCEC" w14:textId="77777777" w:rsidR="003B11EC" w:rsidRPr="003B11EC" w:rsidRDefault="003B11EC" w:rsidP="003B11EC">
      <w:pPr>
        <w:suppressAutoHyphens/>
        <w:jc w:val="both"/>
        <w:rPr>
          <w:rFonts w:asciiTheme="minorHAnsi" w:hAnsiTheme="minorHAnsi" w:cstheme="minorHAnsi"/>
          <w:sz w:val="22"/>
          <w:szCs w:val="22"/>
          <w:shd w:val="clear" w:color="auto" w:fill="FFFFFF"/>
          <w:lang w:val="mk-MK" w:eastAsia="ar-SA"/>
        </w:rPr>
      </w:pPr>
      <w:r w:rsidRPr="003B11EC">
        <w:rPr>
          <w:rFonts w:asciiTheme="minorHAnsi" w:hAnsiTheme="minorHAnsi" w:cstheme="minorHAnsi"/>
          <w:sz w:val="22"/>
          <w:szCs w:val="22"/>
          <w:shd w:val="clear" w:color="auto" w:fill="FFFFFF"/>
          <w:lang w:val="mk-MK" w:eastAsia="ar-SA"/>
        </w:rPr>
        <w:t xml:space="preserve">           </w:t>
      </w:r>
    </w:p>
    <w:p w14:paraId="17807185" w14:textId="78990EF4" w:rsidR="003B11EC" w:rsidRPr="003B11EC" w:rsidRDefault="003B11EC" w:rsidP="003B11EC">
      <w:pPr>
        <w:shd w:val="clear" w:color="auto" w:fill="FFFFFF"/>
        <w:spacing w:after="384" w:line="288" w:lineRule="atLeast"/>
        <w:textAlignment w:val="baseline"/>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0008210E">
        <w:rPr>
          <w:rFonts w:asciiTheme="minorHAnsi" w:hAnsiTheme="minorHAnsi" w:cstheme="minorHAnsi"/>
          <w:sz w:val="22"/>
          <w:szCs w:val="22"/>
          <w:lang w:val="mk-MK" w:eastAsia="mk-MK"/>
        </w:rPr>
        <w:t xml:space="preserve">Во </w:t>
      </w:r>
      <w:r w:rsidRPr="003B11EC">
        <w:rPr>
          <w:rFonts w:asciiTheme="minorHAnsi" w:hAnsiTheme="minorHAnsi" w:cstheme="minorHAnsi"/>
          <w:sz w:val="22"/>
          <w:szCs w:val="22"/>
          <w:lang w:val="mk-MK" w:eastAsia="mk-MK"/>
        </w:rPr>
        <w:t>ОУ „Раде Кратовче“ се реализира настава од прво до девето одделение. Во состав на училиштето работи едно подрачно училиште во селото Нивичани, каде се одвива настава од прво до деветто одделение во комбинирани паралелки.</w:t>
      </w:r>
    </w:p>
    <w:p w14:paraId="358FAF3E" w14:textId="7EA61E45" w:rsidR="003B11EC" w:rsidRPr="003B11EC" w:rsidRDefault="003B11EC" w:rsidP="003B11EC">
      <w:pPr>
        <w:suppressAutoHyphens/>
        <w:jc w:val="both"/>
        <w:rPr>
          <w:rFonts w:asciiTheme="minorHAnsi" w:hAnsiTheme="minorHAnsi" w:cstheme="minorHAnsi"/>
          <w:sz w:val="22"/>
          <w:szCs w:val="22"/>
          <w:shd w:val="clear" w:color="auto" w:fill="FFFFFF"/>
          <w:lang w:val="mk-MK" w:eastAsia="ar-SA"/>
        </w:rPr>
      </w:pPr>
      <w:r w:rsidRPr="003B11EC">
        <w:rPr>
          <w:rFonts w:asciiTheme="minorHAnsi" w:hAnsiTheme="minorHAnsi" w:cstheme="minorHAnsi"/>
          <w:sz w:val="22"/>
          <w:szCs w:val="22"/>
          <w:shd w:val="clear" w:color="auto" w:fill="FFFFFF"/>
          <w:lang w:val="mk-MK" w:eastAsia="ar-SA"/>
        </w:rPr>
        <w:t xml:space="preserve">-ОУ „Крсте П. Мисирков”-Оризари  реализира настава од прво до девето одделение. Во состав на училиштето работи едно подрачно училиште во селото Прибачево, каде се одвива настава од прво до пето одделение во една комбинирана паралелка. </w:t>
      </w:r>
    </w:p>
    <w:p w14:paraId="6442B2A4" w14:textId="77777777" w:rsidR="003B11EC" w:rsidRPr="003B11EC" w:rsidRDefault="003B11EC" w:rsidP="003B11EC">
      <w:pPr>
        <w:suppressAutoHyphens/>
        <w:jc w:val="both"/>
        <w:rPr>
          <w:rFonts w:asciiTheme="minorHAnsi" w:hAnsiTheme="minorHAnsi" w:cstheme="minorHAnsi"/>
          <w:sz w:val="22"/>
          <w:szCs w:val="22"/>
          <w:shd w:val="clear" w:color="auto" w:fill="FFFFFF"/>
          <w:lang w:eastAsia="ar-SA"/>
        </w:rPr>
      </w:pPr>
    </w:p>
    <w:p w14:paraId="6DCC249A" w14:textId="0CAA9DD0" w:rsidR="003B11EC" w:rsidRPr="003B11EC" w:rsidRDefault="003B11EC" w:rsidP="003B11EC">
      <w:pPr>
        <w:suppressAutoHyphens/>
        <w:jc w:val="both"/>
        <w:rPr>
          <w:rFonts w:asciiTheme="minorHAnsi" w:hAnsiTheme="minorHAnsi" w:cstheme="minorHAnsi"/>
          <w:sz w:val="22"/>
          <w:szCs w:val="22"/>
          <w:shd w:val="clear" w:color="auto" w:fill="FFFFFF"/>
          <w:lang w:val="mk-MK" w:eastAsia="ar-SA"/>
        </w:rPr>
      </w:pPr>
      <w:r w:rsidRPr="003B11EC">
        <w:rPr>
          <w:rFonts w:asciiTheme="minorHAnsi" w:hAnsiTheme="minorHAnsi" w:cstheme="minorHAnsi"/>
          <w:sz w:val="22"/>
          <w:szCs w:val="22"/>
          <w:shd w:val="clear" w:color="auto" w:fill="FFFFFF"/>
          <w:lang w:val="mk-MK" w:eastAsia="ar-SA"/>
        </w:rPr>
        <w:t>-Основното музичко училиште „Ристо Јуруков“ од Кочани претставува современа воспитно-образовна институција, во која учат 160 ученици кои се опфатени во основните училишта во општината наставата е во деветгодишно образование на инструменти клавир, гитара, виолина, флејта и традициски инструменти.</w:t>
      </w:r>
    </w:p>
    <w:p w14:paraId="4BA51EC8" w14:textId="77777777" w:rsidR="003B11EC" w:rsidRPr="003B11EC" w:rsidRDefault="003B11EC" w:rsidP="003B11EC">
      <w:pPr>
        <w:suppressAutoHyphens/>
        <w:jc w:val="both"/>
        <w:rPr>
          <w:rFonts w:asciiTheme="minorHAnsi" w:hAnsiTheme="minorHAnsi" w:cstheme="minorHAnsi"/>
          <w:sz w:val="22"/>
          <w:szCs w:val="22"/>
          <w:shd w:val="clear" w:color="auto" w:fill="FFFFFF"/>
          <w:lang w:val="mk-MK" w:eastAsia="ar-SA"/>
        </w:rPr>
      </w:pPr>
      <w:r w:rsidRPr="003B11EC">
        <w:rPr>
          <w:rFonts w:asciiTheme="minorHAnsi" w:hAnsiTheme="minorHAnsi" w:cstheme="minorHAnsi"/>
          <w:sz w:val="22"/>
          <w:szCs w:val="22"/>
          <w:shd w:val="clear" w:color="auto" w:fill="FFFFFF"/>
          <w:lang w:val="mk-MK" w:eastAsia="ar-SA"/>
        </w:rPr>
        <w:t>Состојбата со  бројот на ученици во редовната настава е следна</w:t>
      </w:r>
    </w:p>
    <w:p w14:paraId="189ABBCB" w14:textId="77777777" w:rsidR="003B11EC" w:rsidRPr="003B11EC" w:rsidRDefault="003B11EC" w:rsidP="003B11EC">
      <w:pPr>
        <w:suppressAutoHyphens/>
        <w:jc w:val="both"/>
        <w:rPr>
          <w:rFonts w:asciiTheme="minorHAnsi" w:hAnsiTheme="minorHAnsi" w:cstheme="minorHAnsi"/>
          <w:sz w:val="22"/>
          <w:szCs w:val="22"/>
          <w:shd w:val="clear" w:color="auto" w:fill="FFFFFF"/>
          <w:lang w:val="mk-MK" w:eastAsia="ar-SA"/>
        </w:rPr>
      </w:pPr>
    </w:p>
    <w:p w14:paraId="77605EC6" w14:textId="77777777" w:rsidR="003B11EC" w:rsidRPr="003B11EC" w:rsidRDefault="003B11EC" w:rsidP="003B11EC">
      <w:pPr>
        <w:suppressAutoHyphens/>
        <w:jc w:val="both"/>
        <w:rPr>
          <w:rFonts w:asciiTheme="minorHAnsi" w:hAnsiTheme="minorHAnsi" w:cstheme="minorHAnsi"/>
          <w:color w:val="FF0000"/>
          <w:sz w:val="22"/>
          <w:szCs w:val="22"/>
          <w:lang w:val="mk-MK" w:eastAsia="ar-SA"/>
        </w:rPr>
      </w:pPr>
    </w:p>
    <w:tbl>
      <w:tblPr>
        <w:tblW w:w="7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338"/>
        <w:gridCol w:w="1442"/>
        <w:gridCol w:w="1246"/>
        <w:gridCol w:w="1258"/>
      </w:tblGrid>
      <w:tr w:rsidR="003B11EC" w:rsidRPr="003B11EC" w14:paraId="21A5910D" w14:textId="77777777" w:rsidTr="00945827">
        <w:trPr>
          <w:trHeight w:val="300"/>
          <w:jc w:val="center"/>
        </w:trPr>
        <w:tc>
          <w:tcPr>
            <w:tcW w:w="2260" w:type="dxa"/>
            <w:shd w:val="clear" w:color="auto" w:fill="auto"/>
            <w:noWrap/>
            <w:vAlign w:val="bottom"/>
            <w:hideMark/>
          </w:tcPr>
          <w:p w14:paraId="4720D701" w14:textId="77777777" w:rsidR="003B11EC" w:rsidRPr="003B11EC" w:rsidRDefault="003B11EC" w:rsidP="003B11EC">
            <w:pPr>
              <w:suppressAutoHyphens/>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Година</w:t>
            </w:r>
          </w:p>
        </w:tc>
        <w:tc>
          <w:tcPr>
            <w:tcW w:w="1338" w:type="dxa"/>
            <w:shd w:val="clear" w:color="auto" w:fill="auto"/>
            <w:noWrap/>
            <w:vAlign w:val="bottom"/>
            <w:hideMark/>
          </w:tcPr>
          <w:p w14:paraId="51E522B2"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Училишта</w:t>
            </w:r>
          </w:p>
        </w:tc>
        <w:tc>
          <w:tcPr>
            <w:tcW w:w="1442" w:type="dxa"/>
            <w:shd w:val="clear" w:color="auto" w:fill="auto"/>
            <w:noWrap/>
            <w:vAlign w:val="bottom"/>
            <w:hideMark/>
          </w:tcPr>
          <w:p w14:paraId="5E70DEA1"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Паралелки</w:t>
            </w:r>
          </w:p>
        </w:tc>
        <w:tc>
          <w:tcPr>
            <w:tcW w:w="1246" w:type="dxa"/>
            <w:shd w:val="clear" w:color="auto" w:fill="auto"/>
            <w:noWrap/>
            <w:vAlign w:val="bottom"/>
            <w:hideMark/>
          </w:tcPr>
          <w:p w14:paraId="2B19A9C5"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Ученици-вкупно</w:t>
            </w:r>
          </w:p>
        </w:tc>
        <w:tc>
          <w:tcPr>
            <w:tcW w:w="1258" w:type="dxa"/>
            <w:shd w:val="clear" w:color="auto" w:fill="auto"/>
            <w:noWrap/>
            <w:vAlign w:val="bottom"/>
            <w:hideMark/>
          </w:tcPr>
          <w:p w14:paraId="1292B7E5"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Ученички</w:t>
            </w:r>
          </w:p>
        </w:tc>
      </w:tr>
      <w:tr w:rsidR="003B11EC" w:rsidRPr="003B11EC" w14:paraId="0F5C93C8" w14:textId="77777777" w:rsidTr="00945827">
        <w:trPr>
          <w:trHeight w:val="300"/>
          <w:jc w:val="center"/>
        </w:trPr>
        <w:tc>
          <w:tcPr>
            <w:tcW w:w="2260" w:type="dxa"/>
            <w:shd w:val="clear" w:color="auto" w:fill="auto"/>
            <w:noWrap/>
            <w:vAlign w:val="bottom"/>
            <w:hideMark/>
          </w:tcPr>
          <w:p w14:paraId="67BA76CA"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2017/2018</w:t>
            </w:r>
          </w:p>
        </w:tc>
        <w:tc>
          <w:tcPr>
            <w:tcW w:w="1338" w:type="dxa"/>
            <w:shd w:val="clear" w:color="auto" w:fill="auto"/>
            <w:noWrap/>
            <w:vAlign w:val="bottom"/>
            <w:hideMark/>
          </w:tcPr>
          <w:p w14:paraId="776BFFC4" w14:textId="77777777" w:rsidR="003B11EC" w:rsidRPr="003B11EC" w:rsidRDefault="003B11EC" w:rsidP="003B11EC">
            <w:pPr>
              <w:suppressAutoHyphens/>
              <w:jc w:val="right"/>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5</w:t>
            </w:r>
          </w:p>
        </w:tc>
        <w:tc>
          <w:tcPr>
            <w:tcW w:w="1442" w:type="dxa"/>
            <w:shd w:val="clear" w:color="auto" w:fill="auto"/>
            <w:noWrap/>
            <w:vAlign w:val="bottom"/>
            <w:hideMark/>
          </w:tcPr>
          <w:p w14:paraId="054000FC"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165</w:t>
            </w:r>
          </w:p>
        </w:tc>
        <w:tc>
          <w:tcPr>
            <w:tcW w:w="1246" w:type="dxa"/>
            <w:shd w:val="clear" w:color="auto" w:fill="auto"/>
            <w:noWrap/>
            <w:vAlign w:val="bottom"/>
            <w:hideMark/>
          </w:tcPr>
          <w:p w14:paraId="037283EA"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2723</w:t>
            </w:r>
          </w:p>
        </w:tc>
        <w:tc>
          <w:tcPr>
            <w:tcW w:w="1258" w:type="dxa"/>
            <w:shd w:val="clear" w:color="auto" w:fill="auto"/>
            <w:noWrap/>
            <w:vAlign w:val="bottom"/>
            <w:hideMark/>
          </w:tcPr>
          <w:p w14:paraId="5B3B5C9B"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1298</w:t>
            </w:r>
          </w:p>
        </w:tc>
      </w:tr>
      <w:tr w:rsidR="003B11EC" w:rsidRPr="003B11EC" w14:paraId="2A4164A1" w14:textId="77777777" w:rsidTr="00945827">
        <w:trPr>
          <w:trHeight w:val="300"/>
          <w:jc w:val="center"/>
        </w:trPr>
        <w:tc>
          <w:tcPr>
            <w:tcW w:w="2260" w:type="dxa"/>
            <w:shd w:val="clear" w:color="auto" w:fill="auto"/>
            <w:noWrap/>
            <w:vAlign w:val="bottom"/>
          </w:tcPr>
          <w:p w14:paraId="6D9E2197"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2018/2019</w:t>
            </w:r>
          </w:p>
        </w:tc>
        <w:tc>
          <w:tcPr>
            <w:tcW w:w="1338" w:type="dxa"/>
            <w:shd w:val="clear" w:color="auto" w:fill="auto"/>
            <w:noWrap/>
            <w:vAlign w:val="bottom"/>
          </w:tcPr>
          <w:p w14:paraId="667B9810" w14:textId="77777777" w:rsidR="003B11EC" w:rsidRPr="003B11EC" w:rsidRDefault="003B11EC" w:rsidP="003B11EC">
            <w:pPr>
              <w:suppressAutoHyphens/>
              <w:jc w:val="right"/>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5</w:t>
            </w:r>
          </w:p>
        </w:tc>
        <w:tc>
          <w:tcPr>
            <w:tcW w:w="1442" w:type="dxa"/>
            <w:shd w:val="clear" w:color="auto" w:fill="auto"/>
            <w:noWrap/>
            <w:vAlign w:val="bottom"/>
          </w:tcPr>
          <w:p w14:paraId="2E85818B"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164</w:t>
            </w:r>
          </w:p>
        </w:tc>
        <w:tc>
          <w:tcPr>
            <w:tcW w:w="1246" w:type="dxa"/>
            <w:shd w:val="clear" w:color="auto" w:fill="auto"/>
            <w:noWrap/>
            <w:vAlign w:val="bottom"/>
          </w:tcPr>
          <w:p w14:paraId="52C78245"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2633</w:t>
            </w:r>
          </w:p>
        </w:tc>
        <w:tc>
          <w:tcPr>
            <w:tcW w:w="1258" w:type="dxa"/>
            <w:shd w:val="clear" w:color="auto" w:fill="auto"/>
            <w:noWrap/>
            <w:vAlign w:val="bottom"/>
          </w:tcPr>
          <w:p w14:paraId="4ADD6390"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1342</w:t>
            </w:r>
          </w:p>
        </w:tc>
      </w:tr>
      <w:tr w:rsidR="003B11EC" w:rsidRPr="003B11EC" w14:paraId="3589D045" w14:textId="77777777" w:rsidTr="00945827">
        <w:trPr>
          <w:trHeight w:val="300"/>
          <w:jc w:val="center"/>
        </w:trPr>
        <w:tc>
          <w:tcPr>
            <w:tcW w:w="2260" w:type="dxa"/>
            <w:shd w:val="clear" w:color="auto" w:fill="auto"/>
            <w:noWrap/>
            <w:vAlign w:val="bottom"/>
          </w:tcPr>
          <w:p w14:paraId="29BE3BBF"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2019/2020</w:t>
            </w:r>
          </w:p>
        </w:tc>
        <w:tc>
          <w:tcPr>
            <w:tcW w:w="1338" w:type="dxa"/>
            <w:shd w:val="clear" w:color="auto" w:fill="auto"/>
            <w:noWrap/>
            <w:vAlign w:val="bottom"/>
          </w:tcPr>
          <w:p w14:paraId="0206DE44" w14:textId="77777777" w:rsidR="003B11EC" w:rsidRPr="003B11EC" w:rsidRDefault="003B11EC" w:rsidP="003B11EC">
            <w:pPr>
              <w:suppressAutoHyphens/>
              <w:jc w:val="right"/>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5</w:t>
            </w:r>
          </w:p>
        </w:tc>
        <w:tc>
          <w:tcPr>
            <w:tcW w:w="1442" w:type="dxa"/>
            <w:shd w:val="clear" w:color="auto" w:fill="auto"/>
            <w:noWrap/>
            <w:vAlign w:val="bottom"/>
          </w:tcPr>
          <w:p w14:paraId="5C897BF1"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164</w:t>
            </w:r>
          </w:p>
        </w:tc>
        <w:tc>
          <w:tcPr>
            <w:tcW w:w="1246" w:type="dxa"/>
            <w:shd w:val="clear" w:color="auto" w:fill="auto"/>
            <w:noWrap/>
            <w:vAlign w:val="bottom"/>
          </w:tcPr>
          <w:p w14:paraId="2164B0F6"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2588</w:t>
            </w:r>
          </w:p>
        </w:tc>
        <w:tc>
          <w:tcPr>
            <w:tcW w:w="1258" w:type="dxa"/>
            <w:shd w:val="clear" w:color="auto" w:fill="auto"/>
            <w:noWrap/>
            <w:vAlign w:val="bottom"/>
          </w:tcPr>
          <w:p w14:paraId="2EE580C5"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1252</w:t>
            </w:r>
          </w:p>
        </w:tc>
      </w:tr>
      <w:tr w:rsidR="003B11EC" w:rsidRPr="003B11EC" w14:paraId="7CE7C23F" w14:textId="77777777" w:rsidTr="00945827">
        <w:trPr>
          <w:trHeight w:val="300"/>
          <w:jc w:val="center"/>
        </w:trPr>
        <w:tc>
          <w:tcPr>
            <w:tcW w:w="2260" w:type="dxa"/>
            <w:shd w:val="clear" w:color="auto" w:fill="auto"/>
            <w:noWrap/>
            <w:vAlign w:val="bottom"/>
          </w:tcPr>
          <w:p w14:paraId="0307C495"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2020/2021</w:t>
            </w:r>
          </w:p>
        </w:tc>
        <w:tc>
          <w:tcPr>
            <w:tcW w:w="1338" w:type="dxa"/>
            <w:shd w:val="clear" w:color="auto" w:fill="auto"/>
            <w:noWrap/>
            <w:vAlign w:val="bottom"/>
          </w:tcPr>
          <w:p w14:paraId="5C0D2F9D" w14:textId="77777777" w:rsidR="003B11EC" w:rsidRPr="003B11EC" w:rsidRDefault="003B11EC" w:rsidP="003B11EC">
            <w:pPr>
              <w:suppressAutoHyphens/>
              <w:jc w:val="right"/>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5</w:t>
            </w:r>
          </w:p>
        </w:tc>
        <w:tc>
          <w:tcPr>
            <w:tcW w:w="1442" w:type="dxa"/>
            <w:shd w:val="clear" w:color="auto" w:fill="auto"/>
            <w:noWrap/>
            <w:vAlign w:val="bottom"/>
          </w:tcPr>
          <w:p w14:paraId="00E88FAE"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164</w:t>
            </w:r>
          </w:p>
        </w:tc>
        <w:tc>
          <w:tcPr>
            <w:tcW w:w="1246" w:type="dxa"/>
            <w:shd w:val="clear" w:color="auto" w:fill="auto"/>
            <w:noWrap/>
            <w:vAlign w:val="bottom"/>
          </w:tcPr>
          <w:p w14:paraId="74DCB111"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2608</w:t>
            </w:r>
          </w:p>
        </w:tc>
        <w:tc>
          <w:tcPr>
            <w:tcW w:w="1258" w:type="dxa"/>
            <w:shd w:val="clear" w:color="auto" w:fill="auto"/>
            <w:noWrap/>
            <w:vAlign w:val="bottom"/>
          </w:tcPr>
          <w:p w14:paraId="5181D57B"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1302</w:t>
            </w:r>
          </w:p>
        </w:tc>
      </w:tr>
      <w:tr w:rsidR="003B11EC" w:rsidRPr="003B11EC" w14:paraId="1B8D294E" w14:textId="77777777" w:rsidTr="00945827">
        <w:trPr>
          <w:trHeight w:val="300"/>
          <w:jc w:val="center"/>
        </w:trPr>
        <w:tc>
          <w:tcPr>
            <w:tcW w:w="2260" w:type="dxa"/>
            <w:shd w:val="clear" w:color="auto" w:fill="auto"/>
            <w:noWrap/>
            <w:vAlign w:val="bottom"/>
          </w:tcPr>
          <w:p w14:paraId="6213E0AC" w14:textId="77777777" w:rsidR="003B11EC" w:rsidRPr="003B11EC" w:rsidRDefault="003B11EC" w:rsidP="003B11EC">
            <w:pPr>
              <w:suppressAutoHyphens/>
              <w:rPr>
                <w:rFonts w:asciiTheme="minorHAnsi" w:hAnsiTheme="minorHAnsi" w:cstheme="minorHAnsi"/>
                <w:bCs/>
                <w:color w:val="000000"/>
                <w:sz w:val="22"/>
                <w:szCs w:val="22"/>
                <w:lang w:eastAsia="mk-MK"/>
              </w:rPr>
            </w:pPr>
            <w:r w:rsidRPr="003B11EC">
              <w:rPr>
                <w:rFonts w:asciiTheme="minorHAnsi" w:hAnsiTheme="minorHAnsi" w:cstheme="minorHAnsi"/>
                <w:bCs/>
                <w:color w:val="000000"/>
                <w:sz w:val="22"/>
                <w:szCs w:val="22"/>
                <w:lang w:eastAsia="mk-MK"/>
              </w:rPr>
              <w:t>2021/2022</w:t>
            </w:r>
          </w:p>
        </w:tc>
        <w:tc>
          <w:tcPr>
            <w:tcW w:w="1338" w:type="dxa"/>
            <w:shd w:val="clear" w:color="auto" w:fill="auto"/>
            <w:noWrap/>
            <w:vAlign w:val="bottom"/>
          </w:tcPr>
          <w:p w14:paraId="2F9F1501" w14:textId="77777777" w:rsidR="003B11EC" w:rsidRPr="003B11EC" w:rsidRDefault="003B11EC" w:rsidP="003B11EC">
            <w:pPr>
              <w:suppressAutoHyphens/>
              <w:jc w:val="right"/>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5</w:t>
            </w:r>
          </w:p>
        </w:tc>
        <w:tc>
          <w:tcPr>
            <w:tcW w:w="1442" w:type="dxa"/>
            <w:shd w:val="clear" w:color="auto" w:fill="auto"/>
            <w:noWrap/>
            <w:vAlign w:val="bottom"/>
          </w:tcPr>
          <w:p w14:paraId="04F59E22"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163</w:t>
            </w:r>
          </w:p>
        </w:tc>
        <w:tc>
          <w:tcPr>
            <w:tcW w:w="1246" w:type="dxa"/>
            <w:shd w:val="clear" w:color="auto" w:fill="auto"/>
            <w:noWrap/>
            <w:vAlign w:val="bottom"/>
          </w:tcPr>
          <w:p w14:paraId="5DC03EDD"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2610</w:t>
            </w:r>
          </w:p>
        </w:tc>
        <w:tc>
          <w:tcPr>
            <w:tcW w:w="1258" w:type="dxa"/>
            <w:shd w:val="clear" w:color="auto" w:fill="auto"/>
            <w:noWrap/>
            <w:vAlign w:val="bottom"/>
          </w:tcPr>
          <w:p w14:paraId="33388D30"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1303</w:t>
            </w:r>
          </w:p>
        </w:tc>
      </w:tr>
      <w:tr w:rsidR="003B11EC" w:rsidRPr="003B11EC" w14:paraId="1BCD2BBA" w14:textId="77777777" w:rsidTr="00945827">
        <w:trPr>
          <w:trHeight w:val="300"/>
          <w:jc w:val="center"/>
        </w:trPr>
        <w:tc>
          <w:tcPr>
            <w:tcW w:w="2260" w:type="dxa"/>
            <w:shd w:val="clear" w:color="auto" w:fill="auto"/>
            <w:noWrap/>
            <w:vAlign w:val="bottom"/>
          </w:tcPr>
          <w:p w14:paraId="11765806"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2022/2023</w:t>
            </w:r>
          </w:p>
        </w:tc>
        <w:tc>
          <w:tcPr>
            <w:tcW w:w="1338" w:type="dxa"/>
            <w:shd w:val="clear" w:color="auto" w:fill="auto"/>
            <w:noWrap/>
            <w:vAlign w:val="bottom"/>
          </w:tcPr>
          <w:p w14:paraId="041BAAFC" w14:textId="77777777" w:rsidR="003B11EC" w:rsidRPr="003B11EC" w:rsidRDefault="003B11EC" w:rsidP="003B11EC">
            <w:pPr>
              <w:suppressAutoHyphens/>
              <w:jc w:val="right"/>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5</w:t>
            </w:r>
          </w:p>
        </w:tc>
        <w:tc>
          <w:tcPr>
            <w:tcW w:w="1442" w:type="dxa"/>
            <w:shd w:val="clear" w:color="auto" w:fill="auto"/>
            <w:noWrap/>
            <w:vAlign w:val="bottom"/>
          </w:tcPr>
          <w:p w14:paraId="347B3FFE"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161</w:t>
            </w:r>
          </w:p>
        </w:tc>
        <w:tc>
          <w:tcPr>
            <w:tcW w:w="1246" w:type="dxa"/>
            <w:shd w:val="clear" w:color="auto" w:fill="auto"/>
            <w:noWrap/>
            <w:vAlign w:val="bottom"/>
          </w:tcPr>
          <w:p w14:paraId="7752C0D2"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2644</w:t>
            </w:r>
          </w:p>
        </w:tc>
        <w:tc>
          <w:tcPr>
            <w:tcW w:w="1258" w:type="dxa"/>
            <w:shd w:val="clear" w:color="auto" w:fill="auto"/>
            <w:noWrap/>
            <w:vAlign w:val="bottom"/>
          </w:tcPr>
          <w:p w14:paraId="3CBC386B"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1312</w:t>
            </w:r>
          </w:p>
        </w:tc>
      </w:tr>
    </w:tbl>
    <w:p w14:paraId="291343A8" w14:textId="77777777" w:rsidR="003B11EC" w:rsidRPr="003B11EC" w:rsidRDefault="003B11EC" w:rsidP="003B11EC">
      <w:pPr>
        <w:suppressAutoHyphens/>
        <w:jc w:val="both"/>
        <w:rPr>
          <w:rFonts w:asciiTheme="minorHAnsi" w:hAnsiTheme="minorHAnsi" w:cstheme="minorHAnsi"/>
          <w:color w:val="FF0000"/>
          <w:sz w:val="22"/>
          <w:szCs w:val="22"/>
          <w:lang w:val="mk-MK" w:eastAsia="ar-SA"/>
        </w:rPr>
      </w:pPr>
    </w:p>
    <w:p w14:paraId="631749A3" w14:textId="77777777" w:rsidR="003B11EC" w:rsidRPr="003B11EC" w:rsidRDefault="003B11EC" w:rsidP="003B11EC">
      <w:pPr>
        <w:suppressAutoHyphens/>
        <w:jc w:val="both"/>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Во основното образование Општина Кочани самостојно (без дадена препорака од МОН) врши намалување на паралелките согласно пензионирањата на наставниците.</w:t>
      </w:r>
    </w:p>
    <w:p w14:paraId="0F70E89B" w14:textId="77777777" w:rsidR="003B11EC" w:rsidRDefault="003B11EC" w:rsidP="003B11EC">
      <w:pPr>
        <w:suppressAutoHyphens/>
        <w:jc w:val="both"/>
        <w:rPr>
          <w:rFonts w:asciiTheme="minorHAnsi" w:hAnsiTheme="minorHAnsi" w:cstheme="minorHAnsi"/>
          <w:b/>
          <w:sz w:val="22"/>
          <w:szCs w:val="22"/>
          <w:lang w:eastAsia="ar-SA"/>
        </w:rPr>
      </w:pPr>
    </w:p>
    <w:p w14:paraId="7998357B" w14:textId="77777777" w:rsidR="003B11EC" w:rsidRPr="003B11EC" w:rsidRDefault="003B11EC" w:rsidP="003B11EC">
      <w:pPr>
        <w:suppressAutoHyphens/>
        <w:jc w:val="both"/>
        <w:rPr>
          <w:rFonts w:asciiTheme="minorHAnsi" w:hAnsiTheme="minorHAnsi" w:cstheme="minorHAnsi"/>
          <w:b/>
          <w:color w:val="000000"/>
          <w:sz w:val="22"/>
          <w:szCs w:val="22"/>
          <w:lang w:val="mk-MK" w:eastAsia="ar-SA"/>
        </w:rPr>
      </w:pPr>
      <w:r w:rsidRPr="003B11EC">
        <w:rPr>
          <w:rFonts w:asciiTheme="minorHAnsi" w:hAnsiTheme="minorHAnsi" w:cstheme="minorHAnsi"/>
          <w:b/>
          <w:color w:val="000000"/>
          <w:sz w:val="22"/>
          <w:szCs w:val="22"/>
          <w:lang w:val="mk-MK" w:eastAsia="ar-SA"/>
        </w:rPr>
        <w:t>Средно образование</w:t>
      </w:r>
    </w:p>
    <w:p w14:paraId="5F48B235" w14:textId="77777777" w:rsidR="003B11EC" w:rsidRPr="003B11EC" w:rsidRDefault="003B11EC" w:rsidP="003B11EC">
      <w:pPr>
        <w:suppressAutoHyphens/>
        <w:jc w:val="both"/>
        <w:rPr>
          <w:rFonts w:asciiTheme="minorHAnsi" w:hAnsiTheme="minorHAnsi" w:cstheme="minorHAnsi"/>
          <w:b/>
          <w:color w:val="000000"/>
          <w:sz w:val="22"/>
          <w:szCs w:val="22"/>
          <w:lang w:val="mk-MK" w:eastAsia="ar-SA"/>
        </w:rPr>
      </w:pPr>
    </w:p>
    <w:p w14:paraId="02E98548" w14:textId="77777777" w:rsidR="003B11EC" w:rsidRPr="003B11EC" w:rsidRDefault="003B11EC" w:rsidP="003B11EC">
      <w:pPr>
        <w:suppressAutoHyphens/>
        <w:rPr>
          <w:rFonts w:asciiTheme="minorHAnsi" w:hAnsiTheme="minorHAnsi" w:cstheme="minorHAnsi"/>
          <w:sz w:val="22"/>
          <w:szCs w:val="22"/>
          <w:shd w:val="clear" w:color="auto" w:fill="FFFFFF"/>
          <w:lang w:val="mk-MK" w:eastAsia="ar-SA"/>
        </w:rPr>
      </w:pPr>
      <w:r w:rsidRPr="003B11EC">
        <w:rPr>
          <w:rFonts w:asciiTheme="minorHAnsi" w:hAnsiTheme="minorHAnsi" w:cstheme="minorHAnsi"/>
          <w:sz w:val="22"/>
          <w:szCs w:val="22"/>
          <w:shd w:val="clear" w:color="auto" w:fill="FFFFFF"/>
          <w:lang w:val="mk-MK" w:eastAsia="ar-SA"/>
        </w:rPr>
        <w:t>Средното општинско училиште „Љупчо Сантов“ Кочани со години имаше гинназиско образование и економска струка со дуално образование се воведе и настава во хемиска струка</w:t>
      </w:r>
    </w:p>
    <w:p w14:paraId="53AACF75" w14:textId="77777777" w:rsidR="003B11EC" w:rsidRPr="003B11EC" w:rsidRDefault="003B11EC" w:rsidP="003B11EC">
      <w:pPr>
        <w:shd w:val="clear" w:color="auto" w:fill="FFFFFF"/>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Така во СОУ,,Љупчо Сантов со вовеување на дуално образование имаме две дуални во нова струка </w:t>
      </w:r>
      <w:r w:rsidRPr="003B11EC">
        <w:rPr>
          <w:rFonts w:asciiTheme="minorHAnsi" w:hAnsiTheme="minorHAnsi" w:cstheme="minorHAnsi"/>
          <w:sz w:val="22"/>
          <w:szCs w:val="22"/>
          <w:lang w:val="mk-MK" w:eastAsia="mk-MK"/>
        </w:rPr>
        <w:t xml:space="preserve"> Хемиско-технолошка струка  во која се воведе дуална паралелка </w:t>
      </w:r>
      <w:r w:rsidRPr="003B11EC">
        <w:rPr>
          <w:rFonts w:asciiTheme="minorHAnsi" w:hAnsiTheme="minorHAnsi" w:cstheme="minorHAnsi"/>
          <w:b/>
          <w:bCs/>
          <w:sz w:val="22"/>
          <w:szCs w:val="22"/>
          <w:lang w:val="mk-MK" w:eastAsia="mk-MK"/>
        </w:rPr>
        <w:t>Хемиски лаборантски техничар</w:t>
      </w:r>
      <w:r w:rsidRPr="003B11EC">
        <w:rPr>
          <w:rFonts w:asciiTheme="minorHAnsi" w:hAnsiTheme="minorHAnsi" w:cstheme="minorHAnsi"/>
          <w:sz w:val="22"/>
          <w:szCs w:val="22"/>
          <w:lang w:val="mk-MK" w:eastAsia="mk-MK"/>
        </w:rPr>
        <w:t xml:space="preserve">  во соработка со локални компании во  струка Економија,право и трговија се воведе дуална паралелка </w:t>
      </w:r>
      <w:r w:rsidRPr="003B11EC">
        <w:rPr>
          <w:rFonts w:asciiTheme="minorHAnsi" w:hAnsiTheme="minorHAnsi" w:cstheme="minorHAnsi"/>
          <w:b/>
          <w:bCs/>
          <w:sz w:val="22"/>
          <w:szCs w:val="22"/>
          <w:lang w:val="mk-MK" w:eastAsia="mk-MK"/>
        </w:rPr>
        <w:t>Бизнис администратор</w:t>
      </w:r>
      <w:r w:rsidRPr="003B11EC">
        <w:rPr>
          <w:rFonts w:asciiTheme="minorHAnsi" w:hAnsiTheme="minorHAnsi" w:cstheme="minorHAnsi"/>
          <w:sz w:val="22"/>
          <w:szCs w:val="22"/>
          <w:lang w:val="mk-MK" w:eastAsia="mk-MK"/>
        </w:rPr>
        <w:t>.,во соработка со неколку локални компании.</w:t>
      </w:r>
    </w:p>
    <w:p w14:paraId="5AE58D1A" w14:textId="77777777" w:rsidR="003B11EC" w:rsidRPr="003B11EC" w:rsidRDefault="003B11EC" w:rsidP="003B11EC">
      <w:pPr>
        <w:shd w:val="clear" w:color="auto" w:fill="FFFFFF"/>
        <w:jc w:val="both"/>
        <w:rPr>
          <w:rFonts w:asciiTheme="minorHAnsi" w:hAnsiTheme="minorHAnsi" w:cstheme="minorHAnsi"/>
          <w:sz w:val="22"/>
          <w:szCs w:val="22"/>
          <w:lang w:val="mk-MK" w:eastAsia="mk-MK"/>
        </w:rPr>
      </w:pPr>
    </w:p>
    <w:p w14:paraId="336307DF" w14:textId="7AB51C62" w:rsidR="003B11EC" w:rsidRPr="003B11EC" w:rsidRDefault="0008210E" w:rsidP="003B11EC">
      <w:pPr>
        <w:suppressAutoHyphens/>
        <w:jc w:val="both"/>
        <w:rPr>
          <w:rFonts w:asciiTheme="minorHAnsi" w:hAnsiTheme="minorHAnsi" w:cstheme="minorHAnsi"/>
          <w:sz w:val="22"/>
          <w:szCs w:val="22"/>
          <w:shd w:val="clear" w:color="auto" w:fill="FFFFFF"/>
          <w:lang w:eastAsia="ar-SA"/>
        </w:rPr>
      </w:pPr>
      <w:r w:rsidRPr="0008210E">
        <w:rPr>
          <w:rFonts w:asciiTheme="minorHAnsi" w:hAnsiTheme="minorHAnsi" w:cstheme="minorHAnsi"/>
          <w:sz w:val="22"/>
          <w:szCs w:val="22"/>
          <w:shd w:val="clear" w:color="auto" w:fill="FFFFFF"/>
          <w:lang w:val="mk-MK" w:eastAsia="ar-SA"/>
        </w:rPr>
        <w:t xml:space="preserve">СОУ </w:t>
      </w:r>
      <w:r w:rsidR="003B11EC" w:rsidRPr="003B11EC">
        <w:rPr>
          <w:rFonts w:asciiTheme="minorHAnsi" w:hAnsiTheme="minorHAnsi" w:cstheme="minorHAnsi"/>
          <w:sz w:val="22"/>
          <w:szCs w:val="22"/>
          <w:shd w:val="clear" w:color="auto" w:fill="FFFFFF"/>
          <w:lang w:val="mk-MK" w:eastAsia="ar-SA"/>
        </w:rPr>
        <w:t xml:space="preserve">„Гошо Викентиев“ е средно техничко училиште во училиштето има три струки со повеќе профили: машинска, електротехничка и сообраќајна струка. </w:t>
      </w:r>
    </w:p>
    <w:p w14:paraId="7931BF4A" w14:textId="77777777" w:rsidR="003B11EC" w:rsidRPr="003B11EC" w:rsidRDefault="003B11EC" w:rsidP="003B11EC">
      <w:pPr>
        <w:shd w:val="clear" w:color="auto" w:fill="FFFFFF"/>
        <w:jc w:val="both"/>
        <w:rPr>
          <w:rFonts w:asciiTheme="minorHAnsi" w:hAnsiTheme="minorHAnsi" w:cstheme="minorHAnsi"/>
          <w:sz w:val="22"/>
          <w:szCs w:val="22"/>
          <w:lang w:val="mk-MK" w:eastAsia="mk-MK"/>
        </w:rPr>
      </w:pPr>
    </w:p>
    <w:p w14:paraId="04846C74" w14:textId="77777777" w:rsidR="003B11EC" w:rsidRPr="003B11EC" w:rsidRDefault="003B11EC" w:rsidP="003B11EC">
      <w:pPr>
        <w:shd w:val="clear" w:color="auto" w:fill="FFFFFF"/>
        <w:jc w:val="both"/>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Во СОУ,,Гошо Викентиев“ се застапени три дуални паралелки во постоечките струки </w:t>
      </w:r>
      <w:r w:rsidRPr="003B11EC">
        <w:rPr>
          <w:rFonts w:asciiTheme="minorHAnsi" w:hAnsiTheme="minorHAnsi" w:cstheme="minorHAnsi"/>
          <w:b/>
          <w:bCs/>
          <w:sz w:val="22"/>
          <w:szCs w:val="22"/>
          <w:lang w:val="mk-MK" w:eastAsia="mk-MK"/>
        </w:rPr>
        <w:t>Електротехничар за електроника и телекомуникации,Електротехничар-енергетичар</w:t>
      </w:r>
      <w:r w:rsidRPr="003B11EC">
        <w:rPr>
          <w:rFonts w:asciiTheme="minorHAnsi" w:hAnsiTheme="minorHAnsi" w:cstheme="minorHAnsi"/>
          <w:sz w:val="22"/>
          <w:szCs w:val="22"/>
          <w:lang w:val="mk-MK" w:eastAsia="mk-MK"/>
        </w:rPr>
        <w:t xml:space="preserve"> и во  Машинско енергетски техничар дуална паралелка за </w:t>
      </w:r>
      <w:r w:rsidRPr="003B11EC">
        <w:rPr>
          <w:rFonts w:asciiTheme="minorHAnsi" w:hAnsiTheme="minorHAnsi" w:cstheme="minorHAnsi"/>
          <w:b/>
          <w:bCs/>
          <w:sz w:val="22"/>
          <w:szCs w:val="22"/>
          <w:lang w:val="mk-MK" w:eastAsia="mk-MK"/>
        </w:rPr>
        <w:t>техничар за производно машинство</w:t>
      </w:r>
      <w:r w:rsidRPr="003B11EC">
        <w:rPr>
          <w:rFonts w:asciiTheme="minorHAnsi" w:hAnsiTheme="minorHAnsi" w:cstheme="minorHAnsi"/>
          <w:sz w:val="22"/>
          <w:szCs w:val="22"/>
          <w:lang w:val="mk-MK" w:eastAsia="mk-MK"/>
        </w:rPr>
        <w:t xml:space="preserve"> со соработка со неколку локални компании.</w:t>
      </w:r>
      <w:bookmarkStart w:id="69" w:name="_Hlk147148426"/>
    </w:p>
    <w:bookmarkEnd w:id="69"/>
    <w:p w14:paraId="2A4C3305" w14:textId="77777777" w:rsidR="003B11EC" w:rsidRPr="003B11EC" w:rsidRDefault="003B11EC" w:rsidP="003B11EC">
      <w:pPr>
        <w:suppressAutoHyphens/>
        <w:jc w:val="both"/>
        <w:rPr>
          <w:rFonts w:asciiTheme="minorHAnsi" w:hAnsiTheme="minorHAnsi" w:cstheme="minorHAnsi"/>
          <w:color w:val="000000"/>
          <w:sz w:val="22"/>
          <w:szCs w:val="22"/>
          <w:lang w:val="mk-MK" w:eastAsia="ar-SA"/>
        </w:rPr>
      </w:pPr>
    </w:p>
    <w:tbl>
      <w:tblPr>
        <w:tblW w:w="7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220"/>
        <w:gridCol w:w="1327"/>
        <w:gridCol w:w="1166"/>
        <w:gridCol w:w="1187"/>
      </w:tblGrid>
      <w:tr w:rsidR="003B11EC" w:rsidRPr="003B11EC" w14:paraId="5AD9688F" w14:textId="77777777" w:rsidTr="00945827">
        <w:trPr>
          <w:trHeight w:val="300"/>
        </w:trPr>
        <w:tc>
          <w:tcPr>
            <w:tcW w:w="2260" w:type="dxa"/>
            <w:shd w:val="clear" w:color="auto" w:fill="auto"/>
            <w:noWrap/>
            <w:vAlign w:val="bottom"/>
            <w:hideMark/>
          </w:tcPr>
          <w:p w14:paraId="484E07B4" w14:textId="77777777" w:rsidR="003B11EC" w:rsidRPr="003B11EC" w:rsidRDefault="003B11EC" w:rsidP="003B11EC">
            <w:pPr>
              <w:suppressAutoHyphens/>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Година</w:t>
            </w:r>
          </w:p>
        </w:tc>
        <w:tc>
          <w:tcPr>
            <w:tcW w:w="1220" w:type="dxa"/>
            <w:shd w:val="clear" w:color="auto" w:fill="auto"/>
            <w:noWrap/>
            <w:vAlign w:val="bottom"/>
            <w:hideMark/>
          </w:tcPr>
          <w:p w14:paraId="748A69C4" w14:textId="77777777" w:rsidR="003B11EC" w:rsidRPr="003B11EC" w:rsidRDefault="003B11EC" w:rsidP="003B11EC">
            <w:pPr>
              <w:suppressAutoHyphens/>
              <w:rPr>
                <w:rFonts w:asciiTheme="minorHAnsi" w:hAnsiTheme="minorHAnsi" w:cstheme="minorHAnsi"/>
                <w:bCs/>
                <w:sz w:val="22"/>
                <w:szCs w:val="22"/>
                <w:lang w:val="mk-MK" w:eastAsia="mk-MK"/>
              </w:rPr>
            </w:pPr>
            <w:r w:rsidRPr="003B11EC">
              <w:rPr>
                <w:rFonts w:asciiTheme="minorHAnsi" w:hAnsiTheme="minorHAnsi" w:cstheme="minorHAnsi"/>
                <w:bCs/>
                <w:sz w:val="22"/>
                <w:szCs w:val="22"/>
                <w:lang w:val="mk-MK" w:eastAsia="mk-MK"/>
              </w:rPr>
              <w:t>Училишта</w:t>
            </w:r>
          </w:p>
        </w:tc>
        <w:tc>
          <w:tcPr>
            <w:tcW w:w="1327" w:type="dxa"/>
            <w:shd w:val="clear" w:color="auto" w:fill="auto"/>
            <w:noWrap/>
            <w:vAlign w:val="bottom"/>
            <w:hideMark/>
          </w:tcPr>
          <w:p w14:paraId="7D087B30" w14:textId="77777777" w:rsidR="003B11EC" w:rsidRPr="003B11EC" w:rsidRDefault="003B11EC" w:rsidP="003B11EC">
            <w:pPr>
              <w:suppressAutoHyphens/>
              <w:rPr>
                <w:rFonts w:asciiTheme="minorHAnsi" w:hAnsiTheme="minorHAnsi" w:cstheme="minorHAnsi"/>
                <w:bCs/>
                <w:sz w:val="22"/>
                <w:szCs w:val="22"/>
                <w:lang w:val="mk-MK" w:eastAsia="mk-MK"/>
              </w:rPr>
            </w:pPr>
            <w:r w:rsidRPr="003B11EC">
              <w:rPr>
                <w:rFonts w:asciiTheme="minorHAnsi" w:hAnsiTheme="minorHAnsi" w:cstheme="minorHAnsi"/>
                <w:bCs/>
                <w:sz w:val="22"/>
                <w:szCs w:val="22"/>
                <w:lang w:val="mk-MK" w:eastAsia="mk-MK"/>
              </w:rPr>
              <w:t>Паралелки</w:t>
            </w:r>
          </w:p>
        </w:tc>
        <w:tc>
          <w:tcPr>
            <w:tcW w:w="1166" w:type="dxa"/>
            <w:shd w:val="clear" w:color="auto" w:fill="auto"/>
            <w:noWrap/>
            <w:vAlign w:val="bottom"/>
            <w:hideMark/>
          </w:tcPr>
          <w:p w14:paraId="496ACB5C" w14:textId="77777777" w:rsidR="003B11EC" w:rsidRPr="003B11EC" w:rsidRDefault="003B11EC" w:rsidP="003B11EC">
            <w:pPr>
              <w:suppressAutoHyphens/>
              <w:rPr>
                <w:rFonts w:asciiTheme="minorHAnsi" w:hAnsiTheme="minorHAnsi" w:cstheme="minorHAnsi"/>
                <w:bCs/>
                <w:sz w:val="22"/>
                <w:szCs w:val="22"/>
                <w:lang w:val="mk-MK" w:eastAsia="mk-MK"/>
              </w:rPr>
            </w:pPr>
            <w:r w:rsidRPr="003B11EC">
              <w:rPr>
                <w:rFonts w:asciiTheme="minorHAnsi" w:hAnsiTheme="minorHAnsi" w:cstheme="minorHAnsi"/>
                <w:bCs/>
                <w:sz w:val="22"/>
                <w:szCs w:val="22"/>
                <w:lang w:val="mk-MK" w:eastAsia="mk-MK"/>
              </w:rPr>
              <w:t>Ученици- вкупно</w:t>
            </w:r>
          </w:p>
        </w:tc>
        <w:tc>
          <w:tcPr>
            <w:tcW w:w="1187" w:type="dxa"/>
            <w:shd w:val="clear" w:color="auto" w:fill="auto"/>
            <w:noWrap/>
            <w:vAlign w:val="bottom"/>
            <w:hideMark/>
          </w:tcPr>
          <w:p w14:paraId="21086A0E" w14:textId="77777777" w:rsidR="003B11EC" w:rsidRPr="003B11EC" w:rsidRDefault="003B11EC" w:rsidP="003B11EC">
            <w:pPr>
              <w:suppressAutoHyphens/>
              <w:rPr>
                <w:rFonts w:asciiTheme="minorHAnsi" w:hAnsiTheme="minorHAnsi" w:cstheme="minorHAnsi"/>
                <w:bCs/>
                <w:sz w:val="22"/>
                <w:szCs w:val="22"/>
                <w:lang w:val="mk-MK" w:eastAsia="mk-MK"/>
              </w:rPr>
            </w:pPr>
            <w:r w:rsidRPr="003B11EC">
              <w:rPr>
                <w:rFonts w:asciiTheme="minorHAnsi" w:hAnsiTheme="minorHAnsi" w:cstheme="minorHAnsi"/>
                <w:bCs/>
                <w:sz w:val="22"/>
                <w:szCs w:val="22"/>
                <w:lang w:val="mk-MK" w:eastAsia="mk-MK"/>
              </w:rPr>
              <w:t>Ученички</w:t>
            </w:r>
          </w:p>
        </w:tc>
      </w:tr>
      <w:tr w:rsidR="003B11EC" w:rsidRPr="003B11EC" w14:paraId="02F91114" w14:textId="77777777" w:rsidTr="00945827">
        <w:trPr>
          <w:trHeight w:val="300"/>
        </w:trPr>
        <w:tc>
          <w:tcPr>
            <w:tcW w:w="2260" w:type="dxa"/>
            <w:shd w:val="clear" w:color="auto" w:fill="auto"/>
            <w:noWrap/>
            <w:vAlign w:val="bottom"/>
            <w:hideMark/>
          </w:tcPr>
          <w:p w14:paraId="618D2F1B" w14:textId="77777777" w:rsidR="003B11EC" w:rsidRPr="003B11EC" w:rsidRDefault="003B11EC" w:rsidP="003B11EC">
            <w:pPr>
              <w:suppressAutoHyphens/>
              <w:rPr>
                <w:rFonts w:asciiTheme="minorHAnsi" w:hAnsiTheme="minorHAnsi" w:cstheme="minorHAnsi"/>
                <w:bCs/>
                <w:sz w:val="22"/>
                <w:szCs w:val="22"/>
                <w:lang w:val="mk-MK" w:eastAsia="mk-MK"/>
              </w:rPr>
            </w:pPr>
            <w:r w:rsidRPr="003B11EC">
              <w:rPr>
                <w:rFonts w:asciiTheme="minorHAnsi" w:hAnsiTheme="minorHAnsi" w:cstheme="minorHAnsi"/>
                <w:bCs/>
                <w:sz w:val="22"/>
                <w:szCs w:val="22"/>
                <w:lang w:val="mk-MK" w:eastAsia="mk-MK"/>
              </w:rPr>
              <w:t>2017/2018</w:t>
            </w:r>
          </w:p>
        </w:tc>
        <w:tc>
          <w:tcPr>
            <w:tcW w:w="1220" w:type="dxa"/>
            <w:shd w:val="clear" w:color="auto" w:fill="auto"/>
            <w:noWrap/>
            <w:vAlign w:val="bottom"/>
            <w:hideMark/>
          </w:tcPr>
          <w:p w14:paraId="00551400"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2</w:t>
            </w:r>
          </w:p>
        </w:tc>
        <w:tc>
          <w:tcPr>
            <w:tcW w:w="1327" w:type="dxa"/>
            <w:shd w:val="clear" w:color="auto" w:fill="auto"/>
            <w:noWrap/>
            <w:vAlign w:val="bottom"/>
            <w:hideMark/>
          </w:tcPr>
          <w:p w14:paraId="5AECFAC5"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66</w:t>
            </w:r>
          </w:p>
        </w:tc>
        <w:tc>
          <w:tcPr>
            <w:tcW w:w="1166" w:type="dxa"/>
            <w:shd w:val="clear" w:color="auto" w:fill="auto"/>
            <w:noWrap/>
            <w:vAlign w:val="bottom"/>
            <w:hideMark/>
          </w:tcPr>
          <w:p w14:paraId="505D4F4D"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val="mk-MK" w:eastAsia="mk-MK"/>
              </w:rPr>
              <w:t>1</w:t>
            </w:r>
            <w:r w:rsidRPr="003B11EC">
              <w:rPr>
                <w:rFonts w:asciiTheme="minorHAnsi" w:hAnsiTheme="minorHAnsi" w:cstheme="minorHAnsi"/>
                <w:sz w:val="22"/>
                <w:szCs w:val="22"/>
                <w:lang w:eastAsia="mk-MK"/>
              </w:rPr>
              <w:t>301</w:t>
            </w:r>
          </w:p>
        </w:tc>
        <w:tc>
          <w:tcPr>
            <w:tcW w:w="1187" w:type="dxa"/>
            <w:shd w:val="clear" w:color="auto" w:fill="auto"/>
            <w:noWrap/>
            <w:vAlign w:val="bottom"/>
            <w:hideMark/>
          </w:tcPr>
          <w:p w14:paraId="26B82F3D"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572</w:t>
            </w:r>
          </w:p>
        </w:tc>
      </w:tr>
      <w:tr w:rsidR="003B11EC" w:rsidRPr="003B11EC" w14:paraId="188EAB31" w14:textId="77777777" w:rsidTr="00945827">
        <w:trPr>
          <w:trHeight w:val="300"/>
        </w:trPr>
        <w:tc>
          <w:tcPr>
            <w:tcW w:w="2260" w:type="dxa"/>
            <w:shd w:val="clear" w:color="auto" w:fill="auto"/>
            <w:noWrap/>
            <w:vAlign w:val="bottom"/>
          </w:tcPr>
          <w:p w14:paraId="2810DE8B" w14:textId="77777777" w:rsidR="003B11EC" w:rsidRPr="003B11EC" w:rsidRDefault="003B11EC" w:rsidP="003B11EC">
            <w:pPr>
              <w:suppressAutoHyphens/>
              <w:rPr>
                <w:rFonts w:asciiTheme="minorHAnsi" w:hAnsiTheme="minorHAnsi" w:cstheme="minorHAnsi"/>
                <w:bCs/>
                <w:sz w:val="22"/>
                <w:szCs w:val="22"/>
                <w:lang w:val="mk-MK" w:eastAsia="mk-MK"/>
              </w:rPr>
            </w:pPr>
            <w:r w:rsidRPr="003B11EC">
              <w:rPr>
                <w:rFonts w:asciiTheme="minorHAnsi" w:hAnsiTheme="minorHAnsi" w:cstheme="minorHAnsi"/>
                <w:bCs/>
                <w:sz w:val="22"/>
                <w:szCs w:val="22"/>
                <w:lang w:val="mk-MK" w:eastAsia="mk-MK"/>
              </w:rPr>
              <w:t>2018/2019</w:t>
            </w:r>
          </w:p>
        </w:tc>
        <w:tc>
          <w:tcPr>
            <w:tcW w:w="1220" w:type="dxa"/>
            <w:shd w:val="clear" w:color="auto" w:fill="auto"/>
            <w:noWrap/>
            <w:vAlign w:val="bottom"/>
          </w:tcPr>
          <w:p w14:paraId="2A364FC5"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2</w:t>
            </w:r>
          </w:p>
        </w:tc>
        <w:tc>
          <w:tcPr>
            <w:tcW w:w="1327" w:type="dxa"/>
            <w:shd w:val="clear" w:color="auto" w:fill="auto"/>
            <w:noWrap/>
            <w:vAlign w:val="bottom"/>
          </w:tcPr>
          <w:p w14:paraId="009EF7CF"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66</w:t>
            </w:r>
          </w:p>
        </w:tc>
        <w:tc>
          <w:tcPr>
            <w:tcW w:w="1166" w:type="dxa"/>
            <w:shd w:val="clear" w:color="auto" w:fill="auto"/>
            <w:noWrap/>
            <w:vAlign w:val="bottom"/>
          </w:tcPr>
          <w:p w14:paraId="6D957F5C"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1226</w:t>
            </w:r>
          </w:p>
        </w:tc>
        <w:tc>
          <w:tcPr>
            <w:tcW w:w="1187" w:type="dxa"/>
            <w:shd w:val="clear" w:color="auto" w:fill="auto"/>
            <w:noWrap/>
            <w:vAlign w:val="bottom"/>
          </w:tcPr>
          <w:p w14:paraId="1B43F159"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530</w:t>
            </w:r>
          </w:p>
        </w:tc>
      </w:tr>
      <w:tr w:rsidR="003B11EC" w:rsidRPr="003B11EC" w14:paraId="7FDF1C78" w14:textId="77777777" w:rsidTr="00945827">
        <w:trPr>
          <w:trHeight w:val="300"/>
        </w:trPr>
        <w:tc>
          <w:tcPr>
            <w:tcW w:w="2260" w:type="dxa"/>
            <w:shd w:val="clear" w:color="auto" w:fill="auto"/>
            <w:noWrap/>
            <w:vAlign w:val="bottom"/>
          </w:tcPr>
          <w:p w14:paraId="344A31B2" w14:textId="77777777" w:rsidR="003B11EC" w:rsidRPr="003B11EC" w:rsidRDefault="003B11EC" w:rsidP="003B11EC">
            <w:pPr>
              <w:suppressAutoHyphens/>
              <w:rPr>
                <w:rFonts w:asciiTheme="minorHAnsi" w:hAnsiTheme="minorHAnsi" w:cstheme="minorHAnsi"/>
                <w:bCs/>
                <w:sz w:val="22"/>
                <w:szCs w:val="22"/>
                <w:lang w:val="mk-MK" w:eastAsia="mk-MK"/>
              </w:rPr>
            </w:pPr>
            <w:r w:rsidRPr="003B11EC">
              <w:rPr>
                <w:rFonts w:asciiTheme="minorHAnsi" w:hAnsiTheme="minorHAnsi" w:cstheme="minorHAnsi"/>
                <w:bCs/>
                <w:sz w:val="22"/>
                <w:szCs w:val="22"/>
                <w:lang w:val="mk-MK" w:eastAsia="mk-MK"/>
              </w:rPr>
              <w:t>2019/2020</w:t>
            </w:r>
          </w:p>
        </w:tc>
        <w:tc>
          <w:tcPr>
            <w:tcW w:w="1220" w:type="dxa"/>
            <w:shd w:val="clear" w:color="auto" w:fill="auto"/>
            <w:noWrap/>
            <w:vAlign w:val="bottom"/>
          </w:tcPr>
          <w:p w14:paraId="1D614AAA"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2</w:t>
            </w:r>
          </w:p>
        </w:tc>
        <w:tc>
          <w:tcPr>
            <w:tcW w:w="1327" w:type="dxa"/>
            <w:shd w:val="clear" w:color="auto" w:fill="auto"/>
            <w:noWrap/>
            <w:vAlign w:val="bottom"/>
          </w:tcPr>
          <w:p w14:paraId="387A1CCC"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66</w:t>
            </w:r>
          </w:p>
        </w:tc>
        <w:tc>
          <w:tcPr>
            <w:tcW w:w="1166" w:type="dxa"/>
            <w:shd w:val="clear" w:color="auto" w:fill="auto"/>
            <w:noWrap/>
            <w:vAlign w:val="bottom"/>
          </w:tcPr>
          <w:p w14:paraId="3FAF8B10"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1229</w:t>
            </w:r>
          </w:p>
        </w:tc>
        <w:tc>
          <w:tcPr>
            <w:tcW w:w="1187" w:type="dxa"/>
            <w:shd w:val="clear" w:color="auto" w:fill="auto"/>
            <w:noWrap/>
            <w:vAlign w:val="bottom"/>
          </w:tcPr>
          <w:p w14:paraId="4C76AD31"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525</w:t>
            </w:r>
          </w:p>
        </w:tc>
      </w:tr>
      <w:tr w:rsidR="003B11EC" w:rsidRPr="003B11EC" w14:paraId="05BEF707" w14:textId="77777777" w:rsidTr="00945827">
        <w:trPr>
          <w:trHeight w:val="300"/>
        </w:trPr>
        <w:tc>
          <w:tcPr>
            <w:tcW w:w="2260" w:type="dxa"/>
            <w:shd w:val="clear" w:color="auto" w:fill="auto"/>
            <w:noWrap/>
            <w:vAlign w:val="bottom"/>
          </w:tcPr>
          <w:p w14:paraId="2D542879" w14:textId="77777777" w:rsidR="003B11EC" w:rsidRPr="003B11EC" w:rsidRDefault="003B11EC" w:rsidP="003B11EC">
            <w:pPr>
              <w:suppressAutoHyphens/>
              <w:rPr>
                <w:rFonts w:asciiTheme="minorHAnsi" w:hAnsiTheme="minorHAnsi" w:cstheme="minorHAnsi"/>
                <w:bCs/>
                <w:sz w:val="22"/>
                <w:szCs w:val="22"/>
                <w:lang w:val="mk-MK" w:eastAsia="mk-MK"/>
              </w:rPr>
            </w:pPr>
            <w:r w:rsidRPr="003B11EC">
              <w:rPr>
                <w:rFonts w:asciiTheme="minorHAnsi" w:hAnsiTheme="minorHAnsi" w:cstheme="minorHAnsi"/>
                <w:bCs/>
                <w:sz w:val="22"/>
                <w:szCs w:val="22"/>
                <w:lang w:val="mk-MK" w:eastAsia="mk-MK"/>
              </w:rPr>
              <w:t>2020/2021</w:t>
            </w:r>
          </w:p>
        </w:tc>
        <w:tc>
          <w:tcPr>
            <w:tcW w:w="1220" w:type="dxa"/>
            <w:shd w:val="clear" w:color="auto" w:fill="auto"/>
            <w:noWrap/>
            <w:vAlign w:val="bottom"/>
          </w:tcPr>
          <w:p w14:paraId="10A16D9F"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2</w:t>
            </w:r>
          </w:p>
        </w:tc>
        <w:tc>
          <w:tcPr>
            <w:tcW w:w="1327" w:type="dxa"/>
            <w:shd w:val="clear" w:color="auto" w:fill="auto"/>
            <w:noWrap/>
            <w:vAlign w:val="bottom"/>
          </w:tcPr>
          <w:p w14:paraId="1BF72110"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65</w:t>
            </w:r>
          </w:p>
        </w:tc>
        <w:tc>
          <w:tcPr>
            <w:tcW w:w="1166" w:type="dxa"/>
            <w:shd w:val="clear" w:color="auto" w:fill="auto"/>
            <w:noWrap/>
            <w:vAlign w:val="bottom"/>
          </w:tcPr>
          <w:p w14:paraId="72BC3468"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1199</w:t>
            </w:r>
          </w:p>
        </w:tc>
        <w:tc>
          <w:tcPr>
            <w:tcW w:w="1187" w:type="dxa"/>
            <w:shd w:val="clear" w:color="auto" w:fill="auto"/>
            <w:noWrap/>
            <w:vAlign w:val="bottom"/>
          </w:tcPr>
          <w:p w14:paraId="39337291"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eastAsia="mk-MK"/>
              </w:rPr>
              <w:t>532</w:t>
            </w:r>
          </w:p>
        </w:tc>
      </w:tr>
      <w:tr w:rsidR="003B11EC" w:rsidRPr="003B11EC" w14:paraId="40BE13B1" w14:textId="77777777" w:rsidTr="00945827">
        <w:trPr>
          <w:trHeight w:val="300"/>
        </w:trPr>
        <w:tc>
          <w:tcPr>
            <w:tcW w:w="2260" w:type="dxa"/>
            <w:shd w:val="clear" w:color="auto" w:fill="auto"/>
            <w:noWrap/>
            <w:vAlign w:val="bottom"/>
          </w:tcPr>
          <w:p w14:paraId="0A176C90" w14:textId="77777777" w:rsidR="003B11EC" w:rsidRPr="003B11EC" w:rsidRDefault="003B11EC" w:rsidP="003B11EC">
            <w:pPr>
              <w:suppressAutoHyphens/>
              <w:rPr>
                <w:rFonts w:asciiTheme="minorHAnsi" w:hAnsiTheme="minorHAnsi" w:cstheme="minorHAnsi"/>
                <w:bCs/>
                <w:sz w:val="22"/>
                <w:szCs w:val="22"/>
                <w:lang w:val="mk-MK" w:eastAsia="mk-MK"/>
              </w:rPr>
            </w:pPr>
            <w:r w:rsidRPr="003B11EC">
              <w:rPr>
                <w:rFonts w:asciiTheme="minorHAnsi" w:hAnsiTheme="minorHAnsi" w:cstheme="minorHAnsi"/>
                <w:bCs/>
                <w:sz w:val="22"/>
                <w:szCs w:val="22"/>
                <w:lang w:eastAsia="mk-MK"/>
              </w:rPr>
              <w:t>202</w:t>
            </w:r>
            <w:r w:rsidRPr="003B11EC">
              <w:rPr>
                <w:rFonts w:asciiTheme="minorHAnsi" w:hAnsiTheme="minorHAnsi" w:cstheme="minorHAnsi"/>
                <w:bCs/>
                <w:sz w:val="22"/>
                <w:szCs w:val="22"/>
                <w:lang w:val="mk-MK" w:eastAsia="mk-MK"/>
              </w:rPr>
              <w:t>1</w:t>
            </w:r>
            <w:r w:rsidRPr="003B11EC">
              <w:rPr>
                <w:rFonts w:asciiTheme="minorHAnsi" w:hAnsiTheme="minorHAnsi" w:cstheme="minorHAnsi"/>
                <w:bCs/>
                <w:sz w:val="22"/>
                <w:szCs w:val="22"/>
                <w:lang w:eastAsia="mk-MK"/>
              </w:rPr>
              <w:t>/2022</w:t>
            </w:r>
          </w:p>
        </w:tc>
        <w:tc>
          <w:tcPr>
            <w:tcW w:w="1220" w:type="dxa"/>
            <w:shd w:val="clear" w:color="auto" w:fill="auto"/>
            <w:noWrap/>
            <w:vAlign w:val="bottom"/>
          </w:tcPr>
          <w:p w14:paraId="3FAC7973" w14:textId="77777777" w:rsidR="003B11EC" w:rsidRPr="003B11EC" w:rsidRDefault="003B11EC" w:rsidP="003B11EC">
            <w:pPr>
              <w:suppressAutoHyphens/>
              <w:jc w:val="right"/>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2</w:t>
            </w:r>
          </w:p>
        </w:tc>
        <w:tc>
          <w:tcPr>
            <w:tcW w:w="1327" w:type="dxa"/>
            <w:shd w:val="clear" w:color="auto" w:fill="auto"/>
            <w:noWrap/>
            <w:vAlign w:val="bottom"/>
          </w:tcPr>
          <w:p w14:paraId="56BBFFE7" w14:textId="77777777" w:rsidR="003B11EC" w:rsidRPr="003B11EC" w:rsidRDefault="003B11EC" w:rsidP="003B11EC">
            <w:pPr>
              <w:suppressAutoHyphens/>
              <w:jc w:val="right"/>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65</w:t>
            </w:r>
          </w:p>
        </w:tc>
        <w:tc>
          <w:tcPr>
            <w:tcW w:w="1166" w:type="dxa"/>
            <w:shd w:val="clear" w:color="auto" w:fill="auto"/>
            <w:noWrap/>
            <w:vAlign w:val="bottom"/>
          </w:tcPr>
          <w:p w14:paraId="05551391" w14:textId="77777777" w:rsidR="003B11EC" w:rsidRPr="003B11EC" w:rsidRDefault="003B11EC" w:rsidP="003B11EC">
            <w:pPr>
              <w:suppressAutoHyphens/>
              <w:jc w:val="right"/>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1134</w:t>
            </w:r>
          </w:p>
        </w:tc>
        <w:tc>
          <w:tcPr>
            <w:tcW w:w="1187" w:type="dxa"/>
            <w:shd w:val="clear" w:color="auto" w:fill="auto"/>
            <w:noWrap/>
            <w:vAlign w:val="bottom"/>
          </w:tcPr>
          <w:p w14:paraId="2BDC6291" w14:textId="77777777" w:rsidR="003B11EC" w:rsidRPr="003B11EC" w:rsidRDefault="003B11EC" w:rsidP="003B11EC">
            <w:pPr>
              <w:suppressAutoHyphens/>
              <w:jc w:val="right"/>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524</w:t>
            </w:r>
          </w:p>
        </w:tc>
      </w:tr>
      <w:tr w:rsidR="003B11EC" w:rsidRPr="003B11EC" w14:paraId="3FC01BD7" w14:textId="77777777" w:rsidTr="00945827">
        <w:trPr>
          <w:trHeight w:val="300"/>
        </w:trPr>
        <w:tc>
          <w:tcPr>
            <w:tcW w:w="2260" w:type="dxa"/>
            <w:shd w:val="clear" w:color="auto" w:fill="auto"/>
            <w:noWrap/>
            <w:vAlign w:val="bottom"/>
          </w:tcPr>
          <w:p w14:paraId="57063DEC" w14:textId="77777777" w:rsidR="003B11EC" w:rsidRPr="003B11EC" w:rsidRDefault="003B11EC" w:rsidP="003B11EC">
            <w:pPr>
              <w:suppressAutoHyphens/>
              <w:rPr>
                <w:rFonts w:asciiTheme="minorHAnsi" w:hAnsiTheme="minorHAnsi" w:cstheme="minorHAnsi"/>
                <w:bCs/>
                <w:sz w:val="22"/>
                <w:szCs w:val="22"/>
                <w:lang w:val="mk-MK" w:eastAsia="mk-MK"/>
              </w:rPr>
            </w:pPr>
            <w:r w:rsidRPr="003B11EC">
              <w:rPr>
                <w:rFonts w:asciiTheme="minorHAnsi" w:hAnsiTheme="minorHAnsi" w:cstheme="minorHAnsi"/>
                <w:bCs/>
                <w:sz w:val="22"/>
                <w:szCs w:val="22"/>
                <w:lang w:eastAsia="mk-MK"/>
              </w:rPr>
              <w:t>202</w:t>
            </w:r>
            <w:r w:rsidRPr="003B11EC">
              <w:rPr>
                <w:rFonts w:asciiTheme="minorHAnsi" w:hAnsiTheme="minorHAnsi" w:cstheme="minorHAnsi"/>
                <w:bCs/>
                <w:sz w:val="22"/>
                <w:szCs w:val="22"/>
                <w:lang w:val="mk-MK" w:eastAsia="mk-MK"/>
              </w:rPr>
              <w:t>2</w:t>
            </w:r>
            <w:r w:rsidRPr="003B11EC">
              <w:rPr>
                <w:rFonts w:asciiTheme="minorHAnsi" w:hAnsiTheme="minorHAnsi" w:cstheme="minorHAnsi"/>
                <w:bCs/>
                <w:sz w:val="22"/>
                <w:szCs w:val="22"/>
                <w:lang w:eastAsia="mk-MK"/>
              </w:rPr>
              <w:t>/202</w:t>
            </w:r>
            <w:r w:rsidRPr="003B11EC">
              <w:rPr>
                <w:rFonts w:asciiTheme="minorHAnsi" w:hAnsiTheme="minorHAnsi" w:cstheme="minorHAnsi"/>
                <w:bCs/>
                <w:sz w:val="22"/>
                <w:szCs w:val="22"/>
                <w:lang w:val="mk-MK" w:eastAsia="mk-MK"/>
              </w:rPr>
              <w:t>3</w:t>
            </w:r>
          </w:p>
        </w:tc>
        <w:tc>
          <w:tcPr>
            <w:tcW w:w="1220" w:type="dxa"/>
            <w:shd w:val="clear" w:color="auto" w:fill="auto"/>
            <w:noWrap/>
            <w:vAlign w:val="bottom"/>
          </w:tcPr>
          <w:p w14:paraId="258271A9" w14:textId="77777777" w:rsidR="003B11EC" w:rsidRPr="003B11EC" w:rsidRDefault="003B11EC" w:rsidP="003B11EC">
            <w:pPr>
              <w:suppressAutoHyphens/>
              <w:jc w:val="right"/>
              <w:rPr>
                <w:rFonts w:asciiTheme="minorHAnsi" w:hAnsiTheme="minorHAnsi" w:cstheme="minorHAnsi"/>
                <w:sz w:val="22"/>
                <w:szCs w:val="22"/>
                <w:lang w:val="mk-MK" w:eastAsia="mk-MK"/>
              </w:rPr>
            </w:pPr>
            <w:r w:rsidRPr="003B11EC">
              <w:rPr>
                <w:rFonts w:asciiTheme="minorHAnsi" w:hAnsiTheme="minorHAnsi" w:cstheme="minorHAnsi"/>
                <w:sz w:val="22"/>
                <w:szCs w:val="22"/>
                <w:lang w:eastAsia="mk-MK"/>
              </w:rPr>
              <w:t>2</w:t>
            </w:r>
          </w:p>
        </w:tc>
        <w:tc>
          <w:tcPr>
            <w:tcW w:w="1327" w:type="dxa"/>
            <w:shd w:val="clear" w:color="auto" w:fill="auto"/>
            <w:noWrap/>
            <w:vAlign w:val="bottom"/>
          </w:tcPr>
          <w:p w14:paraId="184F1B97" w14:textId="77777777" w:rsidR="003B11EC" w:rsidRPr="003B11EC" w:rsidRDefault="003B11EC" w:rsidP="003B11EC">
            <w:pPr>
              <w:suppressAutoHyphens/>
              <w:jc w:val="right"/>
              <w:rPr>
                <w:rFonts w:asciiTheme="minorHAnsi" w:hAnsiTheme="minorHAnsi" w:cstheme="minorHAnsi"/>
                <w:color w:val="FF0000"/>
                <w:sz w:val="22"/>
                <w:szCs w:val="22"/>
                <w:lang w:val="mk-MK" w:eastAsia="mk-MK"/>
              </w:rPr>
            </w:pPr>
            <w:r w:rsidRPr="003B11EC">
              <w:rPr>
                <w:rFonts w:asciiTheme="minorHAnsi" w:hAnsiTheme="minorHAnsi" w:cstheme="minorHAnsi"/>
                <w:sz w:val="22"/>
                <w:szCs w:val="22"/>
                <w:lang w:val="mk-MK" w:eastAsia="mk-MK"/>
              </w:rPr>
              <w:t xml:space="preserve">65  </w:t>
            </w:r>
          </w:p>
        </w:tc>
        <w:tc>
          <w:tcPr>
            <w:tcW w:w="1166" w:type="dxa"/>
            <w:shd w:val="clear" w:color="auto" w:fill="auto"/>
            <w:noWrap/>
            <w:vAlign w:val="bottom"/>
          </w:tcPr>
          <w:p w14:paraId="2DE2365D" w14:textId="77777777" w:rsidR="003B11EC" w:rsidRPr="003B11EC" w:rsidRDefault="003B11EC" w:rsidP="003B11EC">
            <w:pPr>
              <w:suppressAutoHyphens/>
              <w:jc w:val="right"/>
              <w:rPr>
                <w:rFonts w:asciiTheme="minorHAnsi" w:hAnsiTheme="minorHAnsi" w:cstheme="minorHAnsi"/>
                <w:sz w:val="22"/>
                <w:szCs w:val="22"/>
                <w:lang w:eastAsia="mk-MK"/>
              </w:rPr>
            </w:pPr>
            <w:r w:rsidRPr="003B11EC">
              <w:rPr>
                <w:rFonts w:asciiTheme="minorHAnsi" w:hAnsiTheme="minorHAnsi" w:cstheme="minorHAnsi"/>
                <w:sz w:val="22"/>
                <w:szCs w:val="22"/>
                <w:lang w:val="mk-MK" w:eastAsia="mk-MK"/>
              </w:rPr>
              <w:t>998</w:t>
            </w:r>
          </w:p>
        </w:tc>
        <w:tc>
          <w:tcPr>
            <w:tcW w:w="1187" w:type="dxa"/>
            <w:shd w:val="clear" w:color="auto" w:fill="auto"/>
            <w:noWrap/>
            <w:vAlign w:val="bottom"/>
          </w:tcPr>
          <w:p w14:paraId="5A4C64B3" w14:textId="77777777" w:rsidR="003B11EC" w:rsidRPr="003B11EC" w:rsidRDefault="003B11EC" w:rsidP="003B11EC">
            <w:pPr>
              <w:suppressAutoHyphens/>
              <w:jc w:val="right"/>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504</w:t>
            </w:r>
          </w:p>
        </w:tc>
      </w:tr>
    </w:tbl>
    <w:p w14:paraId="39231C48" w14:textId="1D920558" w:rsidR="0089503E" w:rsidRDefault="0089503E" w:rsidP="0089503E">
      <w:pPr>
        <w:shd w:val="clear" w:color="auto" w:fill="FFFFFF"/>
        <w:spacing w:after="384"/>
        <w:jc w:val="both"/>
        <w:textAlignment w:val="baseline"/>
        <w:rPr>
          <w:rFonts w:asciiTheme="minorHAnsi" w:hAnsiTheme="minorHAnsi" w:cstheme="minorHAnsi"/>
          <w:b/>
          <w:sz w:val="22"/>
          <w:szCs w:val="22"/>
          <w:lang w:val="mk-MK" w:eastAsia="mk-MK"/>
        </w:rPr>
      </w:pPr>
    </w:p>
    <w:p w14:paraId="32E009D2" w14:textId="1300B7A6" w:rsidR="003B11EC" w:rsidRPr="003B11EC" w:rsidRDefault="0089503E" w:rsidP="003B11EC">
      <w:pPr>
        <w:shd w:val="clear" w:color="auto" w:fill="FFFFFF"/>
        <w:spacing w:after="384"/>
        <w:jc w:val="both"/>
        <w:textAlignment w:val="baseline"/>
        <w:rPr>
          <w:rFonts w:asciiTheme="minorHAnsi" w:hAnsiTheme="minorHAnsi" w:cstheme="minorHAnsi"/>
          <w:b/>
          <w:sz w:val="22"/>
          <w:szCs w:val="22"/>
          <w:lang w:val="mk-MK" w:eastAsia="mk-MK"/>
        </w:rPr>
      </w:pPr>
      <w:r>
        <w:rPr>
          <w:rFonts w:asciiTheme="minorHAnsi" w:hAnsiTheme="minorHAnsi" w:cstheme="minorHAnsi"/>
          <w:b/>
          <w:sz w:val="22"/>
          <w:szCs w:val="22"/>
          <w:lang w:val="mk-MK" w:eastAsia="mk-MK"/>
        </w:rPr>
        <w:t>П</w:t>
      </w:r>
      <w:r w:rsidR="003B11EC" w:rsidRPr="003B11EC">
        <w:rPr>
          <w:rFonts w:asciiTheme="minorHAnsi" w:hAnsiTheme="minorHAnsi" w:cstheme="minorHAnsi"/>
          <w:b/>
          <w:sz w:val="22"/>
          <w:szCs w:val="22"/>
          <w:lang w:val="mk-MK" w:eastAsia="mk-MK"/>
        </w:rPr>
        <w:t>омалиот број на запишани ученици во средното образование се должи на се помалиот број на ученици кои го завршуваат основното образование. Учебната 2021/2022 година само во  текокот на учебната година 81 ученик го напуштил образованието заради иселување во странство.</w:t>
      </w:r>
    </w:p>
    <w:p w14:paraId="57E578EE" w14:textId="77777777" w:rsidR="003B11EC" w:rsidRPr="003B11EC" w:rsidRDefault="003B11EC" w:rsidP="003B11EC">
      <w:pPr>
        <w:shd w:val="clear" w:color="auto" w:fill="FFFFFF"/>
        <w:spacing w:after="384"/>
        <w:jc w:val="both"/>
        <w:textAlignment w:val="baseline"/>
        <w:rPr>
          <w:rFonts w:asciiTheme="minorHAnsi" w:hAnsiTheme="minorHAnsi" w:cstheme="minorHAnsi"/>
          <w:b/>
          <w:sz w:val="22"/>
          <w:szCs w:val="22"/>
          <w:lang w:val="mk-MK" w:eastAsia="mk-MK"/>
        </w:rPr>
      </w:pPr>
      <w:r w:rsidRPr="003B11EC">
        <w:rPr>
          <w:rFonts w:asciiTheme="minorHAnsi" w:hAnsiTheme="minorHAnsi" w:cstheme="minorHAnsi"/>
          <w:b/>
          <w:sz w:val="22"/>
          <w:szCs w:val="22"/>
          <w:lang w:val="mk-MK" w:eastAsia="mk-MK"/>
        </w:rPr>
        <w:t>Бројот на ученици во СОУ„ Гошо Викентиев“  со формирањето на дуалните паралелки ја зголеми својата атрактивност исто како и стручните дуални паралелки во СОУ„Љупчо Сантов“. Останува како проблем за решавање гимназиските паралелки кои за во иднина се планира да бидат намалени во корист на сручните паралелки.</w:t>
      </w:r>
    </w:p>
    <w:p w14:paraId="195D32C8" w14:textId="77777777" w:rsidR="003B11EC" w:rsidRPr="003B11EC" w:rsidRDefault="003B11EC" w:rsidP="003B11EC">
      <w:pPr>
        <w:suppressAutoHyphens/>
        <w:rPr>
          <w:rFonts w:asciiTheme="minorHAnsi" w:hAnsiTheme="minorHAnsi" w:cstheme="minorHAnsi"/>
          <w:b/>
          <w:sz w:val="22"/>
          <w:szCs w:val="22"/>
          <w:lang w:eastAsia="ar-SA"/>
        </w:rPr>
      </w:pPr>
      <w:r w:rsidRPr="003B11EC">
        <w:rPr>
          <w:rFonts w:asciiTheme="minorHAnsi" w:hAnsiTheme="minorHAnsi" w:cstheme="minorHAnsi"/>
          <w:b/>
          <w:sz w:val="22"/>
          <w:szCs w:val="22"/>
          <w:lang w:val="mk-MK" w:eastAsia="ar-SA"/>
        </w:rPr>
        <w:t>Социјална  детска заштита и здравствена заштита</w:t>
      </w:r>
    </w:p>
    <w:p w14:paraId="2771E0D9" w14:textId="77777777" w:rsidR="003B11EC" w:rsidRPr="003B11EC" w:rsidRDefault="003B11EC" w:rsidP="003B11EC">
      <w:pPr>
        <w:suppressAutoHyphens/>
        <w:ind w:right="125"/>
        <w:rPr>
          <w:rFonts w:asciiTheme="minorHAnsi" w:hAnsiTheme="minorHAnsi" w:cstheme="minorHAnsi"/>
          <w:sz w:val="22"/>
          <w:szCs w:val="22"/>
          <w:u w:val="single"/>
          <w:lang w:val="mk-MK" w:eastAsia="ar-SA"/>
        </w:rPr>
      </w:pPr>
    </w:p>
    <w:p w14:paraId="56CBB587" w14:textId="77777777" w:rsidR="003B11EC" w:rsidRPr="003B11EC" w:rsidRDefault="003B11EC" w:rsidP="003B11EC">
      <w:pPr>
        <w:suppressAutoHyphens/>
        <w:ind w:right="125"/>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Детска установа  - градинка</w:t>
      </w:r>
    </w:p>
    <w:p w14:paraId="5FFFEDEF" w14:textId="77777777" w:rsid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Во Општина Кочани функционира една установа за згрижување на деца од предучилишна возраст ЈОУДГ „Павлина Велјанова“  во чиј состав има 5 објекти (клонови) и тоа: „Бамби“ со сместени 104 деца; „Ѕвездички“ со 149 деца меѓу кои 4 преку проектот „Инклузија на деца Роми во градинките“; Во клон  „Сончогледи“  се запишани 176 деца; Во клон „Цветови“-130 деца од кои 5 се од проектот „Инклузија на деца Роми во градинките“ и во објектот „Кокичиња“ кој е во рурална средина село Оризари се запишани и се дел од воспитно-образовниот процес 41 дете.  Според евиденциите на ЈОУДГ „Павлина Велјанова“, Објектот „Пеперутки“ моментално е во мирување  и нема деца. Објектот во село Тркање Центар за ран детски развој кој е во склоп на </w:t>
      </w:r>
      <w:r w:rsidRPr="003B11EC">
        <w:rPr>
          <w:rFonts w:asciiTheme="minorHAnsi" w:hAnsiTheme="minorHAnsi" w:cstheme="minorHAnsi"/>
          <w:sz w:val="22"/>
          <w:szCs w:val="22"/>
          <w:lang w:val="mk-MK" w:eastAsia="ar-SA"/>
        </w:rPr>
        <w:lastRenderedPageBreak/>
        <w:t>подрачното  училиште ПОУ „Никола Карев“ исто така нема деца. Во Општина Кочани е изградена и нов објект за згрижување на деца од предучилишна возраст кој исто така треба да биде во склоп на ЈОУДГ „Павлина Велјанова“, тоа е објектот „Детелинки“, нов современ објект со капацитет од 112 деца, но истиот сеуште не е пуштен во употреба заради довршување на одредени финални градежни работи од инфраструктура.</w:t>
      </w:r>
    </w:p>
    <w:p w14:paraId="0577FC5C" w14:textId="77777777" w:rsidR="00F526E5" w:rsidRPr="003B11EC" w:rsidRDefault="00F526E5" w:rsidP="003B11EC">
      <w:pPr>
        <w:suppressAutoHyphens/>
        <w:jc w:val="both"/>
        <w:rPr>
          <w:rFonts w:asciiTheme="minorHAnsi" w:hAnsiTheme="minorHAnsi" w:cstheme="minorHAnsi"/>
          <w:sz w:val="22"/>
          <w:szCs w:val="22"/>
          <w:lang w:val="mk-MK" w:eastAsia="ar-SA"/>
        </w:rPr>
      </w:pPr>
    </w:p>
    <w:tbl>
      <w:tblPr>
        <w:tblW w:w="8501" w:type="dxa"/>
        <w:tblInd w:w="103" w:type="dxa"/>
        <w:tblLook w:val="0000" w:firstRow="0" w:lastRow="0" w:firstColumn="0" w:lastColumn="0" w:noHBand="0" w:noVBand="0"/>
      </w:tblPr>
      <w:tblGrid>
        <w:gridCol w:w="2260"/>
        <w:gridCol w:w="1000"/>
        <w:gridCol w:w="1000"/>
        <w:gridCol w:w="1000"/>
        <w:gridCol w:w="1241"/>
        <w:gridCol w:w="1000"/>
        <w:gridCol w:w="1000"/>
      </w:tblGrid>
      <w:tr w:rsidR="003B11EC" w:rsidRPr="003B11EC" w14:paraId="0141A28D" w14:textId="77777777" w:rsidTr="00945827">
        <w:trPr>
          <w:trHeight w:val="300"/>
        </w:trPr>
        <w:tc>
          <w:tcPr>
            <w:tcW w:w="2260" w:type="dxa"/>
            <w:tcBorders>
              <w:top w:val="single" w:sz="4" w:space="0" w:color="auto"/>
              <w:left w:val="single" w:sz="4" w:space="0" w:color="auto"/>
              <w:bottom w:val="single" w:sz="4" w:space="0" w:color="auto"/>
              <w:right w:val="single" w:sz="4" w:space="0" w:color="auto"/>
            </w:tcBorders>
            <w:noWrap/>
            <w:vAlign w:val="bottom"/>
          </w:tcPr>
          <w:p w14:paraId="7857C742" w14:textId="77777777" w:rsidR="003B11EC" w:rsidRPr="003B11EC" w:rsidRDefault="003B11EC" w:rsidP="003B11EC">
            <w:pPr>
              <w:suppressAutoHyphens/>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 Година</w:t>
            </w:r>
          </w:p>
        </w:tc>
        <w:tc>
          <w:tcPr>
            <w:tcW w:w="1000" w:type="dxa"/>
            <w:tcBorders>
              <w:top w:val="single" w:sz="4" w:space="0" w:color="auto"/>
              <w:left w:val="nil"/>
              <w:bottom w:val="single" w:sz="4" w:space="0" w:color="auto"/>
              <w:right w:val="single" w:sz="4" w:space="0" w:color="auto"/>
            </w:tcBorders>
            <w:noWrap/>
            <w:vAlign w:val="center"/>
          </w:tcPr>
          <w:p w14:paraId="5A841C39" w14:textId="77777777" w:rsidR="003B11EC" w:rsidRPr="003B11EC" w:rsidRDefault="003B11EC" w:rsidP="003B11EC">
            <w:pPr>
              <w:suppressAutoHyphens/>
              <w:jc w:val="center"/>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Деца</w:t>
            </w:r>
          </w:p>
        </w:tc>
        <w:tc>
          <w:tcPr>
            <w:tcW w:w="1000" w:type="dxa"/>
            <w:tcBorders>
              <w:top w:val="single" w:sz="4" w:space="0" w:color="auto"/>
              <w:left w:val="nil"/>
              <w:bottom w:val="single" w:sz="4" w:space="0" w:color="auto"/>
              <w:right w:val="single" w:sz="4" w:space="0" w:color="auto"/>
            </w:tcBorders>
            <w:noWrap/>
            <w:vAlign w:val="center"/>
          </w:tcPr>
          <w:p w14:paraId="193B8A41"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p>
        </w:tc>
        <w:tc>
          <w:tcPr>
            <w:tcW w:w="1000" w:type="dxa"/>
            <w:tcBorders>
              <w:top w:val="single" w:sz="4" w:space="0" w:color="auto"/>
              <w:left w:val="nil"/>
              <w:bottom w:val="single" w:sz="4" w:space="0" w:color="auto"/>
              <w:right w:val="single" w:sz="4" w:space="0" w:color="auto"/>
            </w:tcBorders>
            <w:noWrap/>
            <w:vAlign w:val="center"/>
          </w:tcPr>
          <w:p w14:paraId="1C33A766"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p>
        </w:tc>
        <w:tc>
          <w:tcPr>
            <w:tcW w:w="1241" w:type="dxa"/>
            <w:tcBorders>
              <w:top w:val="single" w:sz="4" w:space="0" w:color="auto"/>
              <w:left w:val="nil"/>
              <w:bottom w:val="single" w:sz="4" w:space="0" w:color="auto"/>
              <w:right w:val="single" w:sz="4" w:space="0" w:color="auto"/>
            </w:tcBorders>
            <w:noWrap/>
            <w:vAlign w:val="center"/>
          </w:tcPr>
          <w:p w14:paraId="04A9A7FC" w14:textId="77777777" w:rsidR="003B11EC" w:rsidRPr="003B11EC" w:rsidRDefault="003B11EC" w:rsidP="003B11EC">
            <w:pPr>
              <w:suppressAutoHyphens/>
              <w:jc w:val="center"/>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Вработени</w:t>
            </w:r>
          </w:p>
        </w:tc>
        <w:tc>
          <w:tcPr>
            <w:tcW w:w="1000" w:type="dxa"/>
            <w:tcBorders>
              <w:top w:val="single" w:sz="4" w:space="0" w:color="auto"/>
              <w:left w:val="nil"/>
              <w:bottom w:val="single" w:sz="4" w:space="0" w:color="auto"/>
              <w:right w:val="single" w:sz="4" w:space="0" w:color="auto"/>
            </w:tcBorders>
            <w:noWrap/>
            <w:vAlign w:val="center"/>
          </w:tcPr>
          <w:p w14:paraId="7B9E1D4C"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p>
        </w:tc>
        <w:tc>
          <w:tcPr>
            <w:tcW w:w="1000" w:type="dxa"/>
            <w:tcBorders>
              <w:top w:val="single" w:sz="4" w:space="0" w:color="auto"/>
              <w:left w:val="nil"/>
              <w:bottom w:val="single" w:sz="4" w:space="0" w:color="auto"/>
              <w:right w:val="single" w:sz="4" w:space="0" w:color="auto"/>
            </w:tcBorders>
            <w:noWrap/>
            <w:vAlign w:val="center"/>
          </w:tcPr>
          <w:p w14:paraId="7BD6F9FF" w14:textId="77777777" w:rsidR="003B11EC" w:rsidRPr="003B11EC" w:rsidRDefault="003B11EC" w:rsidP="003B11EC">
            <w:pPr>
              <w:suppressAutoHyphens/>
              <w:jc w:val="center"/>
              <w:rPr>
                <w:rFonts w:asciiTheme="minorHAnsi" w:hAnsiTheme="minorHAnsi" w:cstheme="minorHAnsi"/>
                <w:color w:val="000000"/>
                <w:sz w:val="22"/>
                <w:szCs w:val="22"/>
                <w:lang w:val="mk-MK" w:eastAsia="mk-MK"/>
              </w:rPr>
            </w:pPr>
          </w:p>
        </w:tc>
      </w:tr>
      <w:tr w:rsidR="003B11EC" w:rsidRPr="003B11EC" w14:paraId="2B42A4C8" w14:textId="77777777" w:rsidTr="00945827">
        <w:trPr>
          <w:trHeight w:val="300"/>
        </w:trPr>
        <w:tc>
          <w:tcPr>
            <w:tcW w:w="2260" w:type="dxa"/>
            <w:tcBorders>
              <w:top w:val="nil"/>
              <w:left w:val="single" w:sz="4" w:space="0" w:color="auto"/>
              <w:bottom w:val="single" w:sz="4" w:space="0" w:color="auto"/>
              <w:right w:val="single" w:sz="4" w:space="0" w:color="auto"/>
            </w:tcBorders>
            <w:noWrap/>
            <w:vAlign w:val="bottom"/>
          </w:tcPr>
          <w:p w14:paraId="4E05B8E3" w14:textId="77777777" w:rsidR="003B11EC" w:rsidRPr="003B11EC" w:rsidRDefault="003B11EC" w:rsidP="003B11EC">
            <w:pPr>
              <w:suppressAutoHyphens/>
              <w:rPr>
                <w:rFonts w:asciiTheme="minorHAnsi" w:hAnsiTheme="minorHAnsi" w:cstheme="minorHAnsi"/>
                <w:color w:val="000000"/>
                <w:sz w:val="22"/>
                <w:szCs w:val="22"/>
                <w:lang w:val="mk-MK" w:eastAsia="mk-MK"/>
              </w:rPr>
            </w:pPr>
            <w:r w:rsidRPr="003B11EC">
              <w:rPr>
                <w:rFonts w:asciiTheme="minorHAnsi" w:hAnsiTheme="minorHAnsi" w:cstheme="minorHAnsi"/>
                <w:color w:val="000000"/>
                <w:sz w:val="22"/>
                <w:szCs w:val="22"/>
                <w:lang w:val="mk-MK" w:eastAsia="mk-MK"/>
              </w:rPr>
              <w:t> </w:t>
            </w:r>
          </w:p>
        </w:tc>
        <w:tc>
          <w:tcPr>
            <w:tcW w:w="1000" w:type="dxa"/>
            <w:tcBorders>
              <w:top w:val="nil"/>
              <w:left w:val="nil"/>
              <w:bottom w:val="single" w:sz="4" w:space="0" w:color="auto"/>
              <w:right w:val="single" w:sz="4" w:space="0" w:color="auto"/>
            </w:tcBorders>
            <w:noWrap/>
            <w:vAlign w:val="center"/>
          </w:tcPr>
          <w:p w14:paraId="4C92C91D" w14:textId="77777777" w:rsidR="003B11EC" w:rsidRPr="003B11EC" w:rsidRDefault="003B11EC" w:rsidP="003B11EC">
            <w:pPr>
              <w:suppressAutoHyphens/>
              <w:jc w:val="center"/>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Вкупно</w:t>
            </w:r>
          </w:p>
        </w:tc>
        <w:tc>
          <w:tcPr>
            <w:tcW w:w="1000" w:type="dxa"/>
            <w:tcBorders>
              <w:top w:val="nil"/>
              <w:left w:val="nil"/>
              <w:bottom w:val="single" w:sz="4" w:space="0" w:color="auto"/>
              <w:right w:val="single" w:sz="4" w:space="0" w:color="auto"/>
            </w:tcBorders>
            <w:noWrap/>
            <w:vAlign w:val="center"/>
          </w:tcPr>
          <w:p w14:paraId="363A2B03" w14:textId="77777777" w:rsidR="003B11EC" w:rsidRPr="003B11EC" w:rsidRDefault="003B11EC" w:rsidP="003B11EC">
            <w:pPr>
              <w:suppressAutoHyphens/>
              <w:jc w:val="center"/>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Машки</w:t>
            </w:r>
          </w:p>
        </w:tc>
        <w:tc>
          <w:tcPr>
            <w:tcW w:w="1000" w:type="dxa"/>
            <w:tcBorders>
              <w:top w:val="nil"/>
              <w:left w:val="nil"/>
              <w:bottom w:val="single" w:sz="4" w:space="0" w:color="auto"/>
              <w:right w:val="single" w:sz="4" w:space="0" w:color="auto"/>
            </w:tcBorders>
            <w:noWrap/>
            <w:vAlign w:val="center"/>
          </w:tcPr>
          <w:p w14:paraId="7090E4E2" w14:textId="77777777" w:rsidR="003B11EC" w:rsidRPr="003B11EC" w:rsidRDefault="003B11EC" w:rsidP="003B11EC">
            <w:pPr>
              <w:suppressAutoHyphens/>
              <w:jc w:val="center"/>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Женски</w:t>
            </w:r>
          </w:p>
        </w:tc>
        <w:tc>
          <w:tcPr>
            <w:tcW w:w="1241" w:type="dxa"/>
            <w:tcBorders>
              <w:top w:val="nil"/>
              <w:left w:val="nil"/>
              <w:bottom w:val="single" w:sz="4" w:space="0" w:color="auto"/>
              <w:right w:val="single" w:sz="4" w:space="0" w:color="auto"/>
            </w:tcBorders>
            <w:noWrap/>
            <w:vAlign w:val="center"/>
          </w:tcPr>
          <w:p w14:paraId="01A9A74B" w14:textId="77777777" w:rsidR="003B11EC" w:rsidRPr="003B11EC" w:rsidRDefault="003B11EC" w:rsidP="003B11EC">
            <w:pPr>
              <w:suppressAutoHyphens/>
              <w:jc w:val="center"/>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Вкупно</w:t>
            </w:r>
          </w:p>
        </w:tc>
        <w:tc>
          <w:tcPr>
            <w:tcW w:w="1000" w:type="dxa"/>
            <w:tcBorders>
              <w:top w:val="nil"/>
              <w:left w:val="nil"/>
              <w:bottom w:val="single" w:sz="4" w:space="0" w:color="auto"/>
              <w:right w:val="single" w:sz="4" w:space="0" w:color="auto"/>
            </w:tcBorders>
            <w:noWrap/>
            <w:vAlign w:val="center"/>
          </w:tcPr>
          <w:p w14:paraId="64839F04" w14:textId="77777777" w:rsidR="003B11EC" w:rsidRPr="003B11EC" w:rsidRDefault="003B11EC" w:rsidP="003B11EC">
            <w:pPr>
              <w:suppressAutoHyphens/>
              <w:jc w:val="center"/>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Машки</w:t>
            </w:r>
          </w:p>
        </w:tc>
        <w:tc>
          <w:tcPr>
            <w:tcW w:w="1000" w:type="dxa"/>
            <w:tcBorders>
              <w:top w:val="nil"/>
              <w:left w:val="nil"/>
              <w:bottom w:val="single" w:sz="4" w:space="0" w:color="auto"/>
              <w:right w:val="single" w:sz="4" w:space="0" w:color="auto"/>
            </w:tcBorders>
            <w:noWrap/>
            <w:vAlign w:val="center"/>
          </w:tcPr>
          <w:p w14:paraId="28785431" w14:textId="77777777" w:rsidR="003B11EC" w:rsidRPr="003B11EC" w:rsidRDefault="003B11EC" w:rsidP="003B11EC">
            <w:pPr>
              <w:suppressAutoHyphens/>
              <w:jc w:val="center"/>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Женски</w:t>
            </w:r>
          </w:p>
        </w:tc>
      </w:tr>
      <w:tr w:rsidR="003B11EC" w:rsidRPr="003B11EC" w14:paraId="049F6822" w14:textId="77777777" w:rsidTr="00945827">
        <w:trPr>
          <w:trHeight w:val="300"/>
        </w:trPr>
        <w:tc>
          <w:tcPr>
            <w:tcW w:w="2260" w:type="dxa"/>
            <w:tcBorders>
              <w:top w:val="nil"/>
              <w:left w:val="single" w:sz="4" w:space="0" w:color="auto"/>
              <w:bottom w:val="single" w:sz="4" w:space="0" w:color="auto"/>
              <w:right w:val="single" w:sz="4" w:space="0" w:color="auto"/>
            </w:tcBorders>
            <w:noWrap/>
            <w:vAlign w:val="bottom"/>
          </w:tcPr>
          <w:p w14:paraId="36B86359"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2019</w:t>
            </w:r>
          </w:p>
        </w:tc>
        <w:tc>
          <w:tcPr>
            <w:tcW w:w="1000" w:type="dxa"/>
            <w:tcBorders>
              <w:top w:val="nil"/>
              <w:left w:val="nil"/>
              <w:bottom w:val="single" w:sz="4" w:space="0" w:color="auto"/>
              <w:right w:val="single" w:sz="4" w:space="0" w:color="auto"/>
            </w:tcBorders>
            <w:noWrap/>
            <w:vAlign w:val="center"/>
          </w:tcPr>
          <w:p w14:paraId="5AC82D3D"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695</w:t>
            </w:r>
          </w:p>
        </w:tc>
        <w:tc>
          <w:tcPr>
            <w:tcW w:w="1000" w:type="dxa"/>
            <w:tcBorders>
              <w:top w:val="nil"/>
              <w:left w:val="nil"/>
              <w:bottom w:val="single" w:sz="4" w:space="0" w:color="auto"/>
              <w:right w:val="single" w:sz="4" w:space="0" w:color="auto"/>
            </w:tcBorders>
            <w:noWrap/>
            <w:vAlign w:val="center"/>
          </w:tcPr>
          <w:p w14:paraId="4C7C6A2E"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341</w:t>
            </w:r>
          </w:p>
        </w:tc>
        <w:tc>
          <w:tcPr>
            <w:tcW w:w="1000" w:type="dxa"/>
            <w:tcBorders>
              <w:top w:val="nil"/>
              <w:left w:val="nil"/>
              <w:bottom w:val="single" w:sz="4" w:space="0" w:color="auto"/>
              <w:right w:val="single" w:sz="4" w:space="0" w:color="auto"/>
            </w:tcBorders>
            <w:noWrap/>
            <w:vAlign w:val="center"/>
          </w:tcPr>
          <w:p w14:paraId="5C024B90"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354</w:t>
            </w:r>
          </w:p>
        </w:tc>
        <w:tc>
          <w:tcPr>
            <w:tcW w:w="1241" w:type="dxa"/>
            <w:tcBorders>
              <w:top w:val="nil"/>
              <w:left w:val="nil"/>
              <w:bottom w:val="single" w:sz="4" w:space="0" w:color="auto"/>
              <w:right w:val="single" w:sz="4" w:space="0" w:color="auto"/>
            </w:tcBorders>
            <w:noWrap/>
            <w:vAlign w:val="center"/>
          </w:tcPr>
          <w:p w14:paraId="5F19BFE2"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95</w:t>
            </w:r>
          </w:p>
        </w:tc>
        <w:tc>
          <w:tcPr>
            <w:tcW w:w="1000" w:type="dxa"/>
            <w:tcBorders>
              <w:top w:val="nil"/>
              <w:left w:val="nil"/>
              <w:bottom w:val="single" w:sz="4" w:space="0" w:color="auto"/>
              <w:right w:val="single" w:sz="4" w:space="0" w:color="auto"/>
            </w:tcBorders>
            <w:noWrap/>
            <w:vAlign w:val="center"/>
          </w:tcPr>
          <w:p w14:paraId="79E32281"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7</w:t>
            </w:r>
          </w:p>
        </w:tc>
        <w:tc>
          <w:tcPr>
            <w:tcW w:w="1000" w:type="dxa"/>
            <w:tcBorders>
              <w:top w:val="nil"/>
              <w:left w:val="nil"/>
              <w:bottom w:val="single" w:sz="4" w:space="0" w:color="auto"/>
              <w:right w:val="single" w:sz="4" w:space="0" w:color="auto"/>
            </w:tcBorders>
            <w:noWrap/>
            <w:vAlign w:val="center"/>
          </w:tcPr>
          <w:p w14:paraId="19AFB42A"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88</w:t>
            </w:r>
          </w:p>
        </w:tc>
      </w:tr>
      <w:tr w:rsidR="003B11EC" w:rsidRPr="003B11EC" w14:paraId="121A3862" w14:textId="77777777" w:rsidTr="00945827">
        <w:trPr>
          <w:trHeight w:val="300"/>
        </w:trPr>
        <w:tc>
          <w:tcPr>
            <w:tcW w:w="2260" w:type="dxa"/>
            <w:tcBorders>
              <w:top w:val="nil"/>
              <w:left w:val="single" w:sz="4" w:space="0" w:color="auto"/>
              <w:bottom w:val="single" w:sz="4" w:space="0" w:color="auto"/>
              <w:right w:val="single" w:sz="4" w:space="0" w:color="auto"/>
            </w:tcBorders>
            <w:noWrap/>
            <w:vAlign w:val="bottom"/>
          </w:tcPr>
          <w:p w14:paraId="726A8EA8"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2020</w:t>
            </w:r>
          </w:p>
        </w:tc>
        <w:tc>
          <w:tcPr>
            <w:tcW w:w="1000" w:type="dxa"/>
            <w:tcBorders>
              <w:top w:val="nil"/>
              <w:left w:val="nil"/>
              <w:bottom w:val="single" w:sz="4" w:space="0" w:color="auto"/>
              <w:right w:val="single" w:sz="4" w:space="0" w:color="auto"/>
            </w:tcBorders>
            <w:noWrap/>
            <w:vAlign w:val="center"/>
          </w:tcPr>
          <w:p w14:paraId="7CEFA69C"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237</w:t>
            </w:r>
          </w:p>
        </w:tc>
        <w:tc>
          <w:tcPr>
            <w:tcW w:w="1000" w:type="dxa"/>
            <w:tcBorders>
              <w:top w:val="nil"/>
              <w:left w:val="nil"/>
              <w:bottom w:val="single" w:sz="4" w:space="0" w:color="auto"/>
              <w:right w:val="single" w:sz="4" w:space="0" w:color="auto"/>
            </w:tcBorders>
            <w:noWrap/>
            <w:vAlign w:val="center"/>
          </w:tcPr>
          <w:p w14:paraId="10D797F3"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128</w:t>
            </w:r>
          </w:p>
        </w:tc>
        <w:tc>
          <w:tcPr>
            <w:tcW w:w="1000" w:type="dxa"/>
            <w:tcBorders>
              <w:top w:val="nil"/>
              <w:left w:val="nil"/>
              <w:bottom w:val="single" w:sz="4" w:space="0" w:color="auto"/>
              <w:right w:val="single" w:sz="4" w:space="0" w:color="auto"/>
            </w:tcBorders>
            <w:noWrap/>
            <w:vAlign w:val="center"/>
          </w:tcPr>
          <w:p w14:paraId="39ED00B2"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109</w:t>
            </w:r>
          </w:p>
        </w:tc>
        <w:tc>
          <w:tcPr>
            <w:tcW w:w="1241" w:type="dxa"/>
            <w:tcBorders>
              <w:top w:val="nil"/>
              <w:left w:val="nil"/>
              <w:bottom w:val="single" w:sz="4" w:space="0" w:color="auto"/>
              <w:right w:val="single" w:sz="4" w:space="0" w:color="auto"/>
            </w:tcBorders>
            <w:noWrap/>
            <w:vAlign w:val="center"/>
          </w:tcPr>
          <w:p w14:paraId="54408813"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90</w:t>
            </w:r>
          </w:p>
        </w:tc>
        <w:tc>
          <w:tcPr>
            <w:tcW w:w="1000" w:type="dxa"/>
            <w:tcBorders>
              <w:top w:val="nil"/>
              <w:left w:val="nil"/>
              <w:bottom w:val="single" w:sz="4" w:space="0" w:color="auto"/>
              <w:right w:val="single" w:sz="4" w:space="0" w:color="auto"/>
            </w:tcBorders>
            <w:noWrap/>
            <w:vAlign w:val="center"/>
          </w:tcPr>
          <w:p w14:paraId="4AB131D2"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7</w:t>
            </w:r>
          </w:p>
        </w:tc>
        <w:tc>
          <w:tcPr>
            <w:tcW w:w="1000" w:type="dxa"/>
            <w:tcBorders>
              <w:top w:val="nil"/>
              <w:left w:val="nil"/>
              <w:bottom w:val="single" w:sz="4" w:space="0" w:color="auto"/>
              <w:right w:val="single" w:sz="4" w:space="0" w:color="auto"/>
            </w:tcBorders>
            <w:noWrap/>
            <w:vAlign w:val="center"/>
          </w:tcPr>
          <w:p w14:paraId="0AD114DE"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83</w:t>
            </w:r>
          </w:p>
        </w:tc>
      </w:tr>
      <w:tr w:rsidR="003B11EC" w:rsidRPr="003B11EC" w14:paraId="7840B2CE" w14:textId="77777777" w:rsidTr="00945827">
        <w:trPr>
          <w:trHeight w:val="300"/>
        </w:trPr>
        <w:tc>
          <w:tcPr>
            <w:tcW w:w="2260" w:type="dxa"/>
            <w:tcBorders>
              <w:top w:val="nil"/>
              <w:left w:val="single" w:sz="4" w:space="0" w:color="auto"/>
              <w:bottom w:val="single" w:sz="4" w:space="0" w:color="auto"/>
              <w:right w:val="single" w:sz="4" w:space="0" w:color="auto"/>
            </w:tcBorders>
            <w:noWrap/>
            <w:vAlign w:val="bottom"/>
          </w:tcPr>
          <w:p w14:paraId="12F1AFC4"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2021</w:t>
            </w:r>
          </w:p>
        </w:tc>
        <w:tc>
          <w:tcPr>
            <w:tcW w:w="1000" w:type="dxa"/>
            <w:tcBorders>
              <w:top w:val="nil"/>
              <w:left w:val="nil"/>
              <w:bottom w:val="single" w:sz="4" w:space="0" w:color="auto"/>
              <w:right w:val="single" w:sz="4" w:space="0" w:color="auto"/>
            </w:tcBorders>
            <w:noWrap/>
            <w:vAlign w:val="center"/>
          </w:tcPr>
          <w:p w14:paraId="5CF0B377"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507</w:t>
            </w:r>
          </w:p>
        </w:tc>
        <w:tc>
          <w:tcPr>
            <w:tcW w:w="1000" w:type="dxa"/>
            <w:tcBorders>
              <w:top w:val="nil"/>
              <w:left w:val="nil"/>
              <w:bottom w:val="single" w:sz="4" w:space="0" w:color="auto"/>
              <w:right w:val="single" w:sz="4" w:space="0" w:color="auto"/>
            </w:tcBorders>
            <w:noWrap/>
            <w:vAlign w:val="center"/>
          </w:tcPr>
          <w:p w14:paraId="1921BE17"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258</w:t>
            </w:r>
          </w:p>
        </w:tc>
        <w:tc>
          <w:tcPr>
            <w:tcW w:w="1000" w:type="dxa"/>
            <w:tcBorders>
              <w:top w:val="nil"/>
              <w:left w:val="nil"/>
              <w:bottom w:val="single" w:sz="4" w:space="0" w:color="auto"/>
              <w:right w:val="single" w:sz="4" w:space="0" w:color="auto"/>
            </w:tcBorders>
            <w:noWrap/>
            <w:vAlign w:val="center"/>
          </w:tcPr>
          <w:p w14:paraId="3E863460"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249</w:t>
            </w:r>
          </w:p>
        </w:tc>
        <w:tc>
          <w:tcPr>
            <w:tcW w:w="1241" w:type="dxa"/>
            <w:tcBorders>
              <w:top w:val="nil"/>
              <w:left w:val="nil"/>
              <w:bottom w:val="single" w:sz="4" w:space="0" w:color="auto"/>
              <w:right w:val="single" w:sz="4" w:space="0" w:color="auto"/>
            </w:tcBorders>
            <w:noWrap/>
            <w:vAlign w:val="center"/>
          </w:tcPr>
          <w:p w14:paraId="3D940D4F"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95</w:t>
            </w:r>
          </w:p>
        </w:tc>
        <w:tc>
          <w:tcPr>
            <w:tcW w:w="1000" w:type="dxa"/>
            <w:tcBorders>
              <w:top w:val="nil"/>
              <w:left w:val="nil"/>
              <w:bottom w:val="single" w:sz="4" w:space="0" w:color="auto"/>
              <w:right w:val="single" w:sz="4" w:space="0" w:color="auto"/>
            </w:tcBorders>
            <w:noWrap/>
            <w:vAlign w:val="center"/>
          </w:tcPr>
          <w:p w14:paraId="73CF5FA5"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7</w:t>
            </w:r>
          </w:p>
        </w:tc>
        <w:tc>
          <w:tcPr>
            <w:tcW w:w="1000" w:type="dxa"/>
            <w:tcBorders>
              <w:top w:val="nil"/>
              <w:left w:val="nil"/>
              <w:bottom w:val="single" w:sz="4" w:space="0" w:color="auto"/>
              <w:right w:val="single" w:sz="4" w:space="0" w:color="auto"/>
            </w:tcBorders>
            <w:noWrap/>
            <w:vAlign w:val="center"/>
          </w:tcPr>
          <w:p w14:paraId="759535DF"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88</w:t>
            </w:r>
          </w:p>
        </w:tc>
      </w:tr>
      <w:tr w:rsidR="003B11EC" w:rsidRPr="003B11EC" w14:paraId="5B79950A" w14:textId="77777777" w:rsidTr="00945827">
        <w:trPr>
          <w:trHeight w:val="300"/>
        </w:trPr>
        <w:tc>
          <w:tcPr>
            <w:tcW w:w="2260" w:type="dxa"/>
            <w:tcBorders>
              <w:top w:val="single" w:sz="4" w:space="0" w:color="auto"/>
              <w:left w:val="single" w:sz="4" w:space="0" w:color="auto"/>
              <w:bottom w:val="single" w:sz="4" w:space="0" w:color="auto"/>
              <w:right w:val="single" w:sz="4" w:space="0" w:color="auto"/>
            </w:tcBorders>
            <w:noWrap/>
            <w:vAlign w:val="bottom"/>
          </w:tcPr>
          <w:p w14:paraId="65188058"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2022</w:t>
            </w:r>
          </w:p>
        </w:tc>
        <w:tc>
          <w:tcPr>
            <w:tcW w:w="1000" w:type="dxa"/>
            <w:tcBorders>
              <w:top w:val="single" w:sz="4" w:space="0" w:color="auto"/>
              <w:left w:val="nil"/>
              <w:bottom w:val="single" w:sz="4" w:space="0" w:color="auto"/>
              <w:right w:val="single" w:sz="4" w:space="0" w:color="auto"/>
            </w:tcBorders>
            <w:noWrap/>
            <w:vAlign w:val="center"/>
          </w:tcPr>
          <w:p w14:paraId="7800A561"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677</w:t>
            </w:r>
          </w:p>
        </w:tc>
        <w:tc>
          <w:tcPr>
            <w:tcW w:w="1000" w:type="dxa"/>
            <w:tcBorders>
              <w:top w:val="single" w:sz="4" w:space="0" w:color="auto"/>
              <w:left w:val="nil"/>
              <w:bottom w:val="single" w:sz="4" w:space="0" w:color="auto"/>
              <w:right w:val="single" w:sz="4" w:space="0" w:color="auto"/>
            </w:tcBorders>
            <w:noWrap/>
            <w:vAlign w:val="center"/>
          </w:tcPr>
          <w:p w14:paraId="4BD56C47"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342</w:t>
            </w:r>
          </w:p>
        </w:tc>
        <w:tc>
          <w:tcPr>
            <w:tcW w:w="1000" w:type="dxa"/>
            <w:tcBorders>
              <w:top w:val="single" w:sz="4" w:space="0" w:color="auto"/>
              <w:left w:val="nil"/>
              <w:bottom w:val="single" w:sz="4" w:space="0" w:color="auto"/>
              <w:right w:val="single" w:sz="4" w:space="0" w:color="auto"/>
            </w:tcBorders>
            <w:noWrap/>
            <w:vAlign w:val="center"/>
          </w:tcPr>
          <w:p w14:paraId="55A7CB50"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335</w:t>
            </w:r>
          </w:p>
        </w:tc>
        <w:tc>
          <w:tcPr>
            <w:tcW w:w="1241" w:type="dxa"/>
            <w:tcBorders>
              <w:top w:val="single" w:sz="4" w:space="0" w:color="auto"/>
              <w:left w:val="nil"/>
              <w:bottom w:val="single" w:sz="4" w:space="0" w:color="auto"/>
              <w:right w:val="single" w:sz="4" w:space="0" w:color="auto"/>
            </w:tcBorders>
            <w:noWrap/>
            <w:vAlign w:val="center"/>
          </w:tcPr>
          <w:p w14:paraId="212FAF01"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92</w:t>
            </w:r>
          </w:p>
        </w:tc>
        <w:tc>
          <w:tcPr>
            <w:tcW w:w="1000" w:type="dxa"/>
            <w:tcBorders>
              <w:top w:val="single" w:sz="4" w:space="0" w:color="auto"/>
              <w:left w:val="nil"/>
              <w:bottom w:val="single" w:sz="4" w:space="0" w:color="auto"/>
              <w:right w:val="single" w:sz="4" w:space="0" w:color="auto"/>
            </w:tcBorders>
            <w:noWrap/>
            <w:vAlign w:val="center"/>
          </w:tcPr>
          <w:p w14:paraId="3D598544"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8</w:t>
            </w:r>
          </w:p>
        </w:tc>
        <w:tc>
          <w:tcPr>
            <w:tcW w:w="1000" w:type="dxa"/>
            <w:tcBorders>
              <w:top w:val="single" w:sz="4" w:space="0" w:color="auto"/>
              <w:left w:val="nil"/>
              <w:bottom w:val="single" w:sz="4" w:space="0" w:color="auto"/>
              <w:right w:val="single" w:sz="4" w:space="0" w:color="auto"/>
            </w:tcBorders>
            <w:noWrap/>
            <w:vAlign w:val="center"/>
          </w:tcPr>
          <w:p w14:paraId="2E5A5B9E"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84</w:t>
            </w:r>
          </w:p>
        </w:tc>
      </w:tr>
      <w:tr w:rsidR="003B11EC" w:rsidRPr="003B11EC" w14:paraId="013C0FAE" w14:textId="77777777" w:rsidTr="00945827">
        <w:trPr>
          <w:trHeight w:val="300"/>
        </w:trPr>
        <w:tc>
          <w:tcPr>
            <w:tcW w:w="2260" w:type="dxa"/>
            <w:tcBorders>
              <w:top w:val="single" w:sz="4" w:space="0" w:color="auto"/>
              <w:left w:val="single" w:sz="4" w:space="0" w:color="auto"/>
              <w:bottom w:val="single" w:sz="4" w:space="0" w:color="auto"/>
              <w:right w:val="single" w:sz="4" w:space="0" w:color="auto"/>
            </w:tcBorders>
            <w:noWrap/>
            <w:vAlign w:val="bottom"/>
          </w:tcPr>
          <w:p w14:paraId="625775E6" w14:textId="77777777" w:rsidR="003B11EC" w:rsidRPr="003B11EC" w:rsidRDefault="003B11EC" w:rsidP="003B11EC">
            <w:pPr>
              <w:suppressAutoHyphens/>
              <w:rPr>
                <w:rFonts w:asciiTheme="minorHAnsi" w:hAnsiTheme="minorHAnsi" w:cstheme="minorHAnsi"/>
                <w:bCs/>
                <w:color w:val="000000"/>
                <w:sz w:val="22"/>
                <w:szCs w:val="22"/>
                <w:lang w:val="mk-MK" w:eastAsia="mk-MK"/>
              </w:rPr>
            </w:pPr>
            <w:r w:rsidRPr="003B11EC">
              <w:rPr>
                <w:rFonts w:asciiTheme="minorHAnsi" w:hAnsiTheme="minorHAnsi" w:cstheme="minorHAnsi"/>
                <w:bCs/>
                <w:color w:val="000000"/>
                <w:sz w:val="22"/>
                <w:szCs w:val="22"/>
                <w:lang w:val="mk-MK" w:eastAsia="mk-MK"/>
              </w:rPr>
              <w:t>2023</w:t>
            </w:r>
          </w:p>
        </w:tc>
        <w:tc>
          <w:tcPr>
            <w:tcW w:w="1000" w:type="dxa"/>
            <w:tcBorders>
              <w:top w:val="single" w:sz="4" w:space="0" w:color="auto"/>
              <w:left w:val="nil"/>
              <w:bottom w:val="single" w:sz="4" w:space="0" w:color="auto"/>
              <w:right w:val="single" w:sz="4" w:space="0" w:color="auto"/>
            </w:tcBorders>
            <w:noWrap/>
            <w:vAlign w:val="center"/>
          </w:tcPr>
          <w:p w14:paraId="5052ED84"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719</w:t>
            </w:r>
          </w:p>
        </w:tc>
        <w:tc>
          <w:tcPr>
            <w:tcW w:w="1000" w:type="dxa"/>
            <w:tcBorders>
              <w:top w:val="single" w:sz="4" w:space="0" w:color="auto"/>
              <w:left w:val="nil"/>
              <w:bottom w:val="single" w:sz="4" w:space="0" w:color="auto"/>
              <w:right w:val="single" w:sz="4" w:space="0" w:color="auto"/>
            </w:tcBorders>
            <w:noWrap/>
            <w:vAlign w:val="center"/>
          </w:tcPr>
          <w:p w14:paraId="186ECF8D"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372</w:t>
            </w:r>
          </w:p>
        </w:tc>
        <w:tc>
          <w:tcPr>
            <w:tcW w:w="1000" w:type="dxa"/>
            <w:tcBorders>
              <w:top w:val="single" w:sz="4" w:space="0" w:color="auto"/>
              <w:left w:val="nil"/>
              <w:bottom w:val="single" w:sz="4" w:space="0" w:color="auto"/>
              <w:right w:val="single" w:sz="4" w:space="0" w:color="auto"/>
            </w:tcBorders>
            <w:noWrap/>
            <w:vAlign w:val="center"/>
          </w:tcPr>
          <w:p w14:paraId="6E1D0B98"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347</w:t>
            </w:r>
          </w:p>
        </w:tc>
        <w:tc>
          <w:tcPr>
            <w:tcW w:w="1241" w:type="dxa"/>
            <w:tcBorders>
              <w:top w:val="single" w:sz="4" w:space="0" w:color="auto"/>
              <w:left w:val="nil"/>
              <w:bottom w:val="single" w:sz="4" w:space="0" w:color="auto"/>
              <w:right w:val="single" w:sz="4" w:space="0" w:color="auto"/>
            </w:tcBorders>
            <w:noWrap/>
            <w:vAlign w:val="center"/>
          </w:tcPr>
          <w:p w14:paraId="6B52A8F9"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92</w:t>
            </w:r>
          </w:p>
        </w:tc>
        <w:tc>
          <w:tcPr>
            <w:tcW w:w="1000" w:type="dxa"/>
            <w:tcBorders>
              <w:top w:val="single" w:sz="4" w:space="0" w:color="auto"/>
              <w:left w:val="nil"/>
              <w:bottom w:val="single" w:sz="4" w:space="0" w:color="auto"/>
              <w:right w:val="single" w:sz="4" w:space="0" w:color="auto"/>
            </w:tcBorders>
            <w:noWrap/>
            <w:vAlign w:val="center"/>
          </w:tcPr>
          <w:p w14:paraId="5D2941E1"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7</w:t>
            </w:r>
          </w:p>
        </w:tc>
        <w:tc>
          <w:tcPr>
            <w:tcW w:w="1000" w:type="dxa"/>
            <w:tcBorders>
              <w:top w:val="single" w:sz="4" w:space="0" w:color="auto"/>
              <w:left w:val="nil"/>
              <w:bottom w:val="single" w:sz="4" w:space="0" w:color="auto"/>
              <w:right w:val="single" w:sz="4" w:space="0" w:color="auto"/>
            </w:tcBorders>
            <w:noWrap/>
            <w:vAlign w:val="center"/>
          </w:tcPr>
          <w:p w14:paraId="12D14476" w14:textId="77777777" w:rsidR="003B11EC" w:rsidRPr="003B11EC" w:rsidRDefault="003B11EC" w:rsidP="003B11EC">
            <w:pPr>
              <w:suppressAutoHyphens/>
              <w:jc w:val="center"/>
              <w:rPr>
                <w:rFonts w:asciiTheme="minorHAnsi" w:hAnsiTheme="minorHAnsi" w:cstheme="minorHAnsi"/>
                <w:color w:val="000000"/>
                <w:sz w:val="22"/>
                <w:szCs w:val="22"/>
                <w:lang w:eastAsia="mk-MK"/>
              </w:rPr>
            </w:pPr>
            <w:r w:rsidRPr="003B11EC">
              <w:rPr>
                <w:rFonts w:asciiTheme="minorHAnsi" w:hAnsiTheme="minorHAnsi" w:cstheme="minorHAnsi"/>
                <w:color w:val="000000"/>
                <w:sz w:val="22"/>
                <w:szCs w:val="22"/>
                <w:lang w:eastAsia="mk-MK"/>
              </w:rPr>
              <w:t>85</w:t>
            </w:r>
          </w:p>
        </w:tc>
      </w:tr>
    </w:tbl>
    <w:p w14:paraId="78322B26"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 </w:t>
      </w:r>
    </w:p>
    <w:p w14:paraId="37AE3FB3" w14:textId="3C3FACA3" w:rsidR="003B11EC" w:rsidRPr="003B11EC" w:rsidRDefault="003B11EC" w:rsidP="0089503E">
      <w:pPr>
        <w:suppressAutoHyphens/>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Бројот на деца згрижени во градинка не отстапува многу(освен во време на кор</w:t>
      </w:r>
      <w:r w:rsidR="00B07180">
        <w:rPr>
          <w:rFonts w:asciiTheme="minorHAnsi" w:hAnsiTheme="minorHAnsi" w:cstheme="minorHAnsi"/>
          <w:b/>
          <w:sz w:val="22"/>
          <w:szCs w:val="22"/>
          <w:lang w:val="mk-MK" w:eastAsia="ar-SA"/>
        </w:rPr>
        <w:t>о</w:t>
      </w:r>
      <w:r w:rsidRPr="003B11EC">
        <w:rPr>
          <w:rFonts w:asciiTheme="minorHAnsi" w:hAnsiTheme="minorHAnsi" w:cstheme="minorHAnsi"/>
          <w:b/>
          <w:sz w:val="22"/>
          <w:szCs w:val="22"/>
          <w:lang w:val="mk-MK" w:eastAsia="ar-SA"/>
        </w:rPr>
        <w:t xml:space="preserve"> криза) затоа што секогаш има повеќе од 100 деца кои се на листа на чекање и секогаш капацитетот во градска средина е преполн ( групите бараат и добиваат согласност од Советот на Општина Кочани за зголемување на број на деца во груа)</w:t>
      </w:r>
    </w:p>
    <w:p w14:paraId="32CE94D0" w14:textId="77777777" w:rsidR="003B11EC" w:rsidRPr="003B11EC" w:rsidRDefault="003B11EC" w:rsidP="003B11EC">
      <w:pPr>
        <w:suppressAutoHyphens/>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На општина Кочани неопходно брзо и е пуштање во употреба на новоизградената градинка (2020 год) и изградба на нова</w:t>
      </w:r>
    </w:p>
    <w:p w14:paraId="3A2FC0C9" w14:textId="77777777" w:rsidR="003B11EC" w:rsidRDefault="003B11EC" w:rsidP="003B11EC">
      <w:pPr>
        <w:suppressAutoHyphens/>
        <w:jc w:val="both"/>
        <w:rPr>
          <w:rFonts w:asciiTheme="minorHAnsi" w:hAnsiTheme="minorHAnsi" w:cstheme="minorHAnsi"/>
          <w:b/>
          <w:sz w:val="22"/>
          <w:szCs w:val="22"/>
          <w:lang w:val="mk-MK" w:eastAsia="ar-SA"/>
        </w:rPr>
      </w:pPr>
    </w:p>
    <w:p w14:paraId="5503B4F6" w14:textId="77777777" w:rsidR="003B11EC" w:rsidRPr="003B11EC" w:rsidRDefault="003B11EC" w:rsidP="003B11EC">
      <w:pPr>
        <w:suppressAutoHyphens/>
        <w:jc w:val="both"/>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Здравствена заштита</w:t>
      </w:r>
    </w:p>
    <w:p w14:paraId="0A422852"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Здравјето е најважен атрибут на живеењето, услов за извршување на секојдневните активности и за општа среќа. Здравјето претставува еден од основните чинители на квалитетот на живот на населението, поради што има посебно место во социјалниот развој.</w:t>
      </w:r>
    </w:p>
    <w:p w14:paraId="27119B4C"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Здравствениот систем во општина Кочани го сочинуваат јавните здравствени установи и приватните општи и специјалистички ординации.</w:t>
      </w:r>
    </w:p>
    <w:p w14:paraId="5892FF1E" w14:textId="77777777" w:rsidR="003B11EC" w:rsidRPr="003B11EC" w:rsidRDefault="003B11EC" w:rsidP="003B11EC">
      <w:pPr>
        <w:suppressAutoHyphens/>
        <w:jc w:val="both"/>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Јавни здравствени установи</w:t>
      </w:r>
    </w:p>
    <w:p w14:paraId="1A52118B"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Во Кочани јавни здравствени установи се Општата болница со проширена дејност и Центарот за јавно здравје – Кочани.</w:t>
      </w:r>
      <w:r w:rsidRPr="003B11EC">
        <w:rPr>
          <w:rFonts w:asciiTheme="minorHAnsi" w:hAnsiTheme="minorHAnsi" w:cstheme="minorHAnsi"/>
          <w:sz w:val="22"/>
          <w:szCs w:val="22"/>
          <w:lang w:eastAsia="ar-SA"/>
        </w:rPr>
        <w:t xml:space="preserve"> </w:t>
      </w:r>
      <w:r w:rsidRPr="003B11EC">
        <w:rPr>
          <w:rFonts w:asciiTheme="minorHAnsi" w:hAnsiTheme="minorHAnsi" w:cstheme="minorHAnsi"/>
          <w:sz w:val="22"/>
          <w:szCs w:val="22"/>
          <w:lang w:val="mk-MK" w:eastAsia="ar-SA"/>
        </w:rPr>
        <w:t xml:space="preserve"> </w:t>
      </w:r>
    </w:p>
    <w:p w14:paraId="641B1B73"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b/>
          <w:sz w:val="22"/>
          <w:szCs w:val="22"/>
          <w:lang w:val="mk-MK" w:eastAsia="ar-SA"/>
        </w:rPr>
        <w:t>Центарот за јавно здравје – Кочани</w:t>
      </w:r>
      <w:r w:rsidRPr="003B11EC">
        <w:rPr>
          <w:rFonts w:asciiTheme="minorHAnsi" w:hAnsiTheme="minorHAnsi" w:cstheme="minorHAnsi"/>
          <w:sz w:val="22"/>
          <w:szCs w:val="22"/>
          <w:lang w:val="mk-MK" w:eastAsia="ar-SA"/>
        </w:rPr>
        <w:t xml:space="preserve">, како дел од здравствениот систем на РС Македонија, од областа на превентивната медицина, има за цел да го заштити и унапредува здравјето на луѓето, со преземање мерки и активности за спречување и сузбивање на заболувањата кај населението. Тие мерки и активности опфаќаат следење, истражување и проучување на здравствената состојба наслението, причините за појавата и ширењето на заразните и други болести што имаат социјално-медицинско значење, како и истражување и проучување на влијанието на негативните фактори врз здравјето, предлагање и преземање мерки за заштита и унапредување на здравјето на луѓето. </w:t>
      </w:r>
    </w:p>
    <w:p w14:paraId="7EF8F94B"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Дејноста на Центарот за јавно здравје се реализира преку четири оддели: Хигиена, Микробиологија, Епидемиологија и Социјална медицина.</w:t>
      </w:r>
    </w:p>
    <w:p w14:paraId="3080AF61"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Санитарно – хигиенската дејност во ЦЈЗ-Кочани ја извршува Одделението по хигиена и здравствена екологија во Кочани и во Берово. </w:t>
      </w:r>
    </w:p>
    <w:p w14:paraId="53D4DCE7" w14:textId="77777777" w:rsidR="003B11EC" w:rsidRPr="003B11EC" w:rsidRDefault="003B11EC" w:rsidP="003B11EC">
      <w:pPr>
        <w:suppressAutoHyphens/>
        <w:spacing w:after="240"/>
        <w:jc w:val="both"/>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ar-SA"/>
        </w:rPr>
        <w:t xml:space="preserve">Одделението за микробиологија со паразитологија Кочани и Отсекот по микробиологија во Берово, функционираат во рамките на ЈЗУ Центар за јавно здравје Кочани. Тие вршат јавно здравствена и специјалистичка микробиолошка дејност за населението во регионот на Кочани. Во Одделението за микробиологија со паразитологија во Кочани работат три лаборатории и два оддела: </w:t>
      </w:r>
      <w:r w:rsidRPr="003B11EC">
        <w:rPr>
          <w:rFonts w:asciiTheme="minorHAnsi" w:hAnsiTheme="minorHAnsi" w:cstheme="minorHAnsi"/>
          <w:sz w:val="22"/>
          <w:szCs w:val="22"/>
          <w:lang w:val="mk-MK" w:eastAsia="mk-MK"/>
        </w:rPr>
        <w:t>Лабораторија за ентероинфекции и генито-уринарни инфекции; Лабораторија за респираторни и интрахоспитални инфекции; Лабораторија за серолошки  испитувања/анализи; Оддел за подготовка на бактериолошки подлоги, садомијална и стерилизација и Оддел за прием на материјали и издавање на резултати.</w:t>
      </w:r>
    </w:p>
    <w:p w14:paraId="282B5A65" w14:textId="77777777" w:rsidR="003B11EC" w:rsidRPr="003B11EC" w:rsidRDefault="003B11EC" w:rsidP="003B11EC">
      <w:pPr>
        <w:suppressAutoHyphens/>
        <w:spacing w:after="336"/>
        <w:jc w:val="both"/>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lastRenderedPageBreak/>
        <w:t>Службата за Епидемиологија има два оддела: за епидемиологија и за дезинфекција, дезинсекција и дератизација. Службата за епидемиологија при ЈЗУ Центар за јавно здравје-Кочани има свои единици во Виница, Берово, Пехчево и Делчево.</w:t>
      </w:r>
    </w:p>
    <w:p w14:paraId="22378B51" w14:textId="77777777" w:rsidR="003B11EC" w:rsidRPr="003B11EC" w:rsidRDefault="003B11EC" w:rsidP="003B11EC">
      <w:pPr>
        <w:suppressAutoHyphens/>
        <w:spacing w:after="336"/>
        <w:jc w:val="both"/>
        <w:rPr>
          <w:rFonts w:asciiTheme="minorHAnsi" w:eastAsia="Calibri" w:hAnsiTheme="minorHAnsi" w:cstheme="minorHAnsi"/>
          <w:sz w:val="22"/>
          <w:szCs w:val="22"/>
          <w:lang w:val="mk-MK"/>
        </w:rPr>
      </w:pPr>
      <w:r w:rsidRPr="003B11EC">
        <w:rPr>
          <w:rFonts w:asciiTheme="minorHAnsi" w:hAnsiTheme="minorHAnsi" w:cstheme="minorHAnsi"/>
          <w:sz w:val="22"/>
          <w:szCs w:val="22"/>
          <w:lang w:val="mk-MK" w:eastAsia="ar-SA"/>
        </w:rPr>
        <w:t>Одделението за социјална медицина, при ЦЈЗ – Кочани ја анализира здравствената  на населението и ризиците кои негативно влијаат на здравјето, системот и организацијата на здравствената заштита, како и можностите за приемна на современите текови на науката во системот на здравствена заштита.</w:t>
      </w:r>
    </w:p>
    <w:p w14:paraId="3998950B" w14:textId="77777777" w:rsidR="003B11EC" w:rsidRPr="003B11EC" w:rsidRDefault="003B11EC" w:rsidP="003B11EC">
      <w:pPr>
        <w:suppressAutoHyphens/>
        <w:ind w:left="360"/>
        <w:rPr>
          <w:rFonts w:asciiTheme="minorHAnsi" w:hAnsiTheme="minorHAnsi" w:cstheme="minorHAnsi"/>
          <w:b/>
          <w:bCs/>
          <w:sz w:val="22"/>
          <w:szCs w:val="22"/>
          <w:u w:val="single"/>
          <w:lang w:val="mk-MK" w:eastAsia="ar-SA"/>
        </w:rPr>
      </w:pPr>
      <w:r w:rsidRPr="003B11EC">
        <w:rPr>
          <w:rFonts w:asciiTheme="minorHAnsi" w:hAnsiTheme="minorHAnsi" w:cstheme="minorHAnsi"/>
          <w:b/>
          <w:bCs/>
          <w:sz w:val="22"/>
          <w:szCs w:val="22"/>
          <w:u w:val="single"/>
          <w:lang w:val="mk-MK" w:eastAsia="ar-SA"/>
        </w:rPr>
        <w:t xml:space="preserve">Резултати од анкетирањето: </w:t>
      </w:r>
    </w:p>
    <w:p w14:paraId="2D9AA4F5" w14:textId="77777777" w:rsidR="003B11EC" w:rsidRPr="003B11EC" w:rsidRDefault="003B11EC" w:rsidP="003B11EC">
      <w:pPr>
        <w:suppressAutoHyphens/>
        <w:ind w:left="720"/>
        <w:rPr>
          <w:rFonts w:asciiTheme="minorHAnsi" w:hAnsiTheme="minorHAnsi" w:cstheme="minorHAnsi"/>
          <w:b/>
          <w:bCs/>
          <w:sz w:val="22"/>
          <w:szCs w:val="22"/>
          <w:u w:val="single"/>
          <w:lang w:val="mk-MK" w:eastAsia="ar-SA"/>
        </w:rPr>
      </w:pPr>
    </w:p>
    <w:p w14:paraId="20B71C4E"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15%  ОД ВОЗРАСНИТЕ И ДЕЦАТА СО ПОПРЕЧЕНОСТ СЕ ПОТПОЛНО НЕПОДВИЖНИ ИЛИ КОРИСТАТ ИНВАЛИДСКА КОЛИЧКА</w:t>
      </w:r>
    </w:p>
    <w:p w14:paraId="2BC592E3"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20%  ОД ВОЗРАСНИТЕ И 30% ОД ДЕЦАТА ИМААТ ЛОША ЗДРАВСТВЕНА СОСТОЈБА</w:t>
      </w:r>
    </w:p>
    <w:p w14:paraId="55A0CAEE"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75% ОД ВОЗРАСНИТЕ И 50% ОД ДЕЦАТА ИМААТ ПРОБЛЕМИ СО ДВИЖЕЊЕТО</w:t>
      </w:r>
    </w:p>
    <w:p w14:paraId="1495FCB5"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ДЕЛ ОД ИСПИТАНИЦИТЕ  ИМААТ ПРОБЛЕМИ  ЗАРАДИ ОДДАЛЕЧЕНОСТА НА ЗДРАВСТВЕНАТА УСТАНОВА И ИМААТ ПРОБЛЕМИ ДА ДОБИЈАТ СПЕЦИЈАЛИСТИЧКИ ПРЕГЛЕДИ ЗАРАДИ ВИСИНАТА НА ЦЕНАТА</w:t>
      </w:r>
    </w:p>
    <w:p w14:paraId="590C62FA"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30% ИМААТ ПОТРЕБА ОД ПАТРОНАЖНА УСЛУГА</w:t>
      </w:r>
    </w:p>
    <w:p w14:paraId="4B3DE5A4" w14:textId="77777777" w:rsidR="003B11EC" w:rsidRPr="003B11EC" w:rsidRDefault="003B11EC" w:rsidP="003B11EC">
      <w:pPr>
        <w:ind w:left="720"/>
        <w:rPr>
          <w:rFonts w:asciiTheme="minorHAnsi" w:hAnsiTheme="minorHAnsi" w:cstheme="minorHAnsi"/>
          <w:sz w:val="22"/>
          <w:szCs w:val="22"/>
          <w:lang w:val="mk-MK" w:eastAsia="ar-SA"/>
        </w:rPr>
      </w:pPr>
    </w:p>
    <w:p w14:paraId="209F8FBC" w14:textId="77777777" w:rsidR="003B11EC" w:rsidRPr="003B11EC" w:rsidRDefault="003B11EC" w:rsidP="0008210E">
      <w:pPr>
        <w:suppressAutoHyphens/>
        <w:ind w:left="360"/>
        <w:contextualSpacing/>
        <w:rPr>
          <w:rFonts w:asciiTheme="minorHAnsi" w:hAnsiTheme="minorHAnsi" w:cstheme="minorHAnsi"/>
          <w:sz w:val="22"/>
          <w:szCs w:val="22"/>
          <w:u w:val="single"/>
          <w:lang w:val="mk-MK" w:eastAsia="ar-SA"/>
        </w:rPr>
      </w:pPr>
      <w:r w:rsidRPr="003B11EC">
        <w:rPr>
          <w:rFonts w:asciiTheme="minorHAnsi" w:hAnsiTheme="minorHAnsi" w:cstheme="minorHAnsi"/>
          <w:b/>
          <w:bCs/>
          <w:sz w:val="22"/>
          <w:szCs w:val="22"/>
          <w:u w:val="single"/>
          <w:lang w:val="mk-MK" w:eastAsia="ar-SA"/>
        </w:rPr>
        <w:t>Препораки:</w:t>
      </w:r>
    </w:p>
    <w:p w14:paraId="2459D9E5" w14:textId="77777777" w:rsidR="003B11EC" w:rsidRPr="003B11EC" w:rsidRDefault="003B11EC" w:rsidP="003B11EC">
      <w:pPr>
        <w:suppressAutoHyphens/>
        <w:ind w:left="360"/>
        <w:rPr>
          <w:rFonts w:asciiTheme="minorHAnsi" w:hAnsiTheme="minorHAnsi" w:cstheme="minorHAnsi"/>
          <w:sz w:val="22"/>
          <w:szCs w:val="22"/>
          <w:lang w:val="mk-MK" w:eastAsia="ar-SA"/>
        </w:rPr>
      </w:pPr>
    </w:p>
    <w:p w14:paraId="2608DB51"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НЕГА ЦЕНТАР И ОКР ДА ГИ ПРОШИРИ АКТИВНОСТИТЕ И ЗА ЛИЦАТА СО ТЕШКА ПОПРЕЧЕНОСТ</w:t>
      </w:r>
    </w:p>
    <w:p w14:paraId="3CD283F3"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ТРАНСПОРТНА ПОДДРШКА ЗА  ДОБИВАЊЕ НА МЕДИЦИНСКА УСЛУГА</w:t>
      </w:r>
    </w:p>
    <w:p w14:paraId="731CCCBA"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ЗГОЛЕМУВАЊЕ НА ОПФАТОТ  НА ЛИЦАТА СО ПОПРЕЧЕНОСТ СО ПОМОШ ЗА  КУПУВАЊЕ НА ЛЕКОВИ И СРЕДСТВА ЗА  ЛЕКУВАЊЕ</w:t>
      </w:r>
    </w:p>
    <w:p w14:paraId="32E6F867"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НАЈМНОГУ СЕ ПОВРЕДЕНИ ПРАВАТА ОД РАБОТЕН ОДНОС И ЕДНАКОВ ТРЕТМАН</w:t>
      </w:r>
    </w:p>
    <w:p w14:paraId="61D45292"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30% СМЕТААТ ДЕКА  ОРГАНИЗАЦИИТЕ НЕ ГИ ШТИТАТ ПРАВАТА </w:t>
      </w:r>
    </w:p>
    <w:p w14:paraId="29708BFF" w14:textId="77777777" w:rsidR="003B11EC" w:rsidRPr="003B11EC" w:rsidRDefault="003B11EC" w:rsidP="003B11EC">
      <w:pPr>
        <w:suppressAutoHyphens/>
        <w:rPr>
          <w:rFonts w:asciiTheme="minorHAnsi" w:hAnsiTheme="minorHAnsi" w:cstheme="minorHAnsi"/>
          <w:sz w:val="22"/>
          <w:szCs w:val="22"/>
          <w:lang w:val="mk-MK" w:eastAsia="ar-SA"/>
        </w:rPr>
      </w:pPr>
    </w:p>
    <w:p w14:paraId="5DB7911F" w14:textId="77777777" w:rsidR="003B11EC" w:rsidRPr="003B11EC" w:rsidRDefault="003B11EC" w:rsidP="003B11EC">
      <w:pPr>
        <w:suppressAutoHyphens/>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ПОТРЕБИ:</w:t>
      </w:r>
    </w:p>
    <w:p w14:paraId="66474A25" w14:textId="77777777" w:rsidR="003B11EC" w:rsidRPr="003B11EC" w:rsidRDefault="003B11EC" w:rsidP="003B11EC">
      <w:pPr>
        <w:suppressAutoHyphens/>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Повеќе вклученост на лицата со попреченост во локалната заедница;</w:t>
      </w:r>
    </w:p>
    <w:p w14:paraId="57F45F42" w14:textId="77777777" w:rsidR="003B11EC" w:rsidRPr="003B11EC" w:rsidRDefault="003B11EC" w:rsidP="003B11EC">
      <w:pPr>
        <w:suppressAutoHyphens/>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Подобра комуникација со бизнис секторот;</w:t>
      </w:r>
    </w:p>
    <w:p w14:paraId="54F73D71" w14:textId="77777777" w:rsidR="003B11EC" w:rsidRPr="003B11EC" w:rsidRDefault="003B11EC" w:rsidP="003B11EC">
      <w:pPr>
        <w:suppressAutoHyphens/>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Евидентирање на специфичните потреби на лицата со попреченост</w:t>
      </w:r>
    </w:p>
    <w:p w14:paraId="357F52E6" w14:textId="77777777" w:rsidR="00D234A7" w:rsidRDefault="00D234A7" w:rsidP="003B11EC">
      <w:pPr>
        <w:suppressAutoHyphens/>
        <w:spacing w:after="336"/>
        <w:jc w:val="both"/>
        <w:rPr>
          <w:rFonts w:asciiTheme="minorHAnsi" w:hAnsiTheme="minorHAnsi" w:cstheme="minorHAnsi"/>
          <w:b/>
          <w:sz w:val="22"/>
          <w:szCs w:val="22"/>
          <w:lang w:val="mk-MK" w:eastAsia="ar-SA"/>
        </w:rPr>
      </w:pPr>
    </w:p>
    <w:p w14:paraId="255F20E5" w14:textId="1EEAEC7E" w:rsidR="003B11EC" w:rsidRPr="003B11EC" w:rsidRDefault="003B11EC" w:rsidP="003B11EC">
      <w:pPr>
        <w:suppressAutoHyphens/>
        <w:spacing w:after="336"/>
        <w:jc w:val="both"/>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 xml:space="preserve">Општа болница со проширена дејност – Кочани  </w:t>
      </w:r>
    </w:p>
    <w:p w14:paraId="4D7DAE8F" w14:textId="77777777" w:rsidR="003B11EC" w:rsidRPr="003B11EC" w:rsidRDefault="003B11EC" w:rsidP="003B11EC">
      <w:pPr>
        <w:suppressAutoHyphens/>
        <w:jc w:val="both"/>
        <w:rPr>
          <w:rFonts w:asciiTheme="minorHAnsi" w:hAnsiTheme="minorHAnsi" w:cstheme="minorHAnsi"/>
          <w:sz w:val="22"/>
          <w:szCs w:val="22"/>
          <w:shd w:val="clear" w:color="auto" w:fill="FFFFFF"/>
          <w:lang w:val="mk-MK" w:eastAsia="mk-MK"/>
        </w:rPr>
      </w:pPr>
      <w:r w:rsidRPr="003B11EC">
        <w:rPr>
          <w:rFonts w:asciiTheme="minorHAnsi" w:hAnsiTheme="minorHAnsi" w:cstheme="minorHAnsi"/>
          <w:sz w:val="22"/>
          <w:szCs w:val="22"/>
          <w:shd w:val="clear" w:color="auto" w:fill="FFFFFF"/>
          <w:lang w:val="mk-MK" w:eastAsia="mk-MK"/>
        </w:rPr>
        <w:t>Болницата во Кочани е формирана во далечната 1924 година како Станица за маларија. Во 1949 година се изградени општа и забна амбуланта за да во 1952 година се регистрира како Здрaвен дом Кочани.</w:t>
      </w:r>
      <w:r w:rsidRPr="003B11EC">
        <w:rPr>
          <w:rFonts w:asciiTheme="minorHAnsi" w:hAnsiTheme="minorHAnsi" w:cstheme="minorHAnsi"/>
          <w:sz w:val="22"/>
          <w:szCs w:val="22"/>
          <w:shd w:val="clear" w:color="auto" w:fill="FFFFFF"/>
          <w:lang w:val="mk-MK" w:eastAsia="mk-MK"/>
        </w:rPr>
        <w:tab/>
      </w:r>
      <w:r w:rsidRPr="003B11EC">
        <w:rPr>
          <w:rFonts w:asciiTheme="minorHAnsi" w:hAnsiTheme="minorHAnsi" w:cstheme="minorHAnsi"/>
          <w:sz w:val="22"/>
          <w:szCs w:val="22"/>
          <w:lang w:val="mk-MK" w:eastAsia="mk-MK"/>
        </w:rPr>
        <w:br/>
      </w:r>
      <w:r w:rsidRPr="003B11EC">
        <w:rPr>
          <w:rFonts w:asciiTheme="minorHAnsi" w:hAnsiTheme="minorHAnsi" w:cstheme="minorHAnsi"/>
          <w:sz w:val="22"/>
          <w:szCs w:val="22"/>
          <w:shd w:val="clear" w:color="auto" w:fill="FFFFFF"/>
          <w:lang w:val="mk-MK" w:eastAsia="mk-MK"/>
        </w:rPr>
        <w:t xml:space="preserve">Во педесетите години се отвораат одделенија (Интерно, Детско, Хирургија). </w:t>
      </w:r>
    </w:p>
    <w:p w14:paraId="699E74B8" w14:textId="77777777" w:rsidR="003B11EC" w:rsidRPr="003B11EC" w:rsidRDefault="003B11EC" w:rsidP="003B11EC">
      <w:pPr>
        <w:suppressAutoHyphens/>
        <w:jc w:val="both"/>
        <w:rPr>
          <w:rFonts w:asciiTheme="minorHAnsi" w:hAnsiTheme="minorHAnsi" w:cstheme="minorHAnsi"/>
          <w:sz w:val="22"/>
          <w:szCs w:val="22"/>
          <w:shd w:val="clear" w:color="auto" w:fill="FFFFFF"/>
          <w:lang w:val="mk-MK" w:eastAsia="mk-MK"/>
        </w:rPr>
      </w:pPr>
    </w:p>
    <w:p w14:paraId="7EF0AFB3" w14:textId="77777777" w:rsidR="003B11EC" w:rsidRPr="003B11EC" w:rsidRDefault="003B11EC" w:rsidP="003B11EC">
      <w:pPr>
        <w:suppressAutoHyphens/>
        <w:jc w:val="both"/>
        <w:rPr>
          <w:rFonts w:asciiTheme="minorHAnsi" w:hAnsiTheme="minorHAnsi" w:cstheme="minorHAnsi"/>
          <w:sz w:val="22"/>
          <w:szCs w:val="22"/>
          <w:lang w:val="mk-MK" w:eastAsia="mk-MK"/>
        </w:rPr>
      </w:pPr>
      <w:r w:rsidRPr="003B11EC">
        <w:rPr>
          <w:rFonts w:asciiTheme="minorHAnsi" w:hAnsiTheme="minorHAnsi" w:cstheme="minorHAnsi"/>
          <w:sz w:val="22"/>
          <w:szCs w:val="22"/>
          <w:shd w:val="clear" w:color="auto" w:fill="FFFFFF"/>
          <w:lang w:val="mk-MK" w:eastAsia="mk-MK"/>
        </w:rPr>
        <w:t>ЈЗУ Општа болница со проширена дејност е лоцирана во централното градско подрачје и нуди здравствени услуги за жителите од општините:</w:t>
      </w:r>
      <w:r w:rsidRPr="003B11EC">
        <w:rPr>
          <w:rFonts w:asciiTheme="minorHAnsi" w:hAnsiTheme="minorHAnsi" w:cstheme="minorHAnsi"/>
          <w:sz w:val="22"/>
          <w:szCs w:val="22"/>
          <w:lang w:val="mk-MK" w:eastAsia="mk-MK"/>
        </w:rPr>
        <w:t xml:space="preserve"> Кочани, Чешиново-Облешево, Зрновци и градовите кои гравитираат кон Кочани – Виница, Берово, Пехчево, Делчево и Македонска Каменица.</w:t>
      </w:r>
    </w:p>
    <w:p w14:paraId="729165B4" w14:textId="77777777" w:rsidR="003B11EC" w:rsidRPr="003B11EC" w:rsidRDefault="003B11EC" w:rsidP="003B11EC">
      <w:pPr>
        <w:suppressAutoHyphens/>
        <w:jc w:val="both"/>
        <w:rPr>
          <w:rFonts w:asciiTheme="minorHAnsi" w:hAnsiTheme="minorHAnsi" w:cstheme="minorHAnsi"/>
          <w:sz w:val="22"/>
          <w:szCs w:val="22"/>
          <w:lang w:val="mk-MK" w:eastAsia="mk-MK"/>
        </w:rPr>
      </w:pPr>
    </w:p>
    <w:p w14:paraId="4EF79803" w14:textId="77777777" w:rsidR="003B11EC" w:rsidRPr="003B11EC" w:rsidRDefault="003B11EC" w:rsidP="003B11EC">
      <w:pPr>
        <w:suppressAutoHyphens/>
        <w:jc w:val="both"/>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Денес, Општата болница во Кочани нуди болничка здравствена заштита преку пет одделенија: Интерно, Детско, Хирургија, Гинеколошко-акушерско и Невро-психијатриско одделение. Секое </w:t>
      </w:r>
      <w:r w:rsidRPr="003B11EC">
        <w:rPr>
          <w:rFonts w:asciiTheme="minorHAnsi" w:hAnsiTheme="minorHAnsi" w:cstheme="minorHAnsi"/>
          <w:sz w:val="22"/>
          <w:szCs w:val="22"/>
          <w:lang w:val="mk-MK" w:eastAsia="mk-MK"/>
        </w:rPr>
        <w:lastRenderedPageBreak/>
        <w:t xml:space="preserve">од овие одделенија има своја амбуланта, а покрај тие работат и: Очна, Кожна, Ортопедска, Патолошка, Физикална медицина и рехабилитација; како и Служба за анестезија, реанимација и интензивно лекување, Биохемиска лабораторија и Рендген дијагностика. Во својот состав Општа болница – Кочани има Итна медицинска помош, Болничка аптека, Систематски прегледи, вакцинација и советувалиште; Слух, говор и глас, Патронажна служба, Медицина на трудот и Центар за ментално здравје (со психијатриска и психолошка служба). </w:t>
      </w:r>
    </w:p>
    <w:p w14:paraId="0B8F7B0B" w14:textId="77777777" w:rsidR="003B11EC" w:rsidRPr="003B11EC" w:rsidRDefault="003B11EC" w:rsidP="003B11EC">
      <w:pPr>
        <w:suppressAutoHyphens/>
        <w:jc w:val="both"/>
        <w:rPr>
          <w:rFonts w:asciiTheme="minorHAnsi" w:hAnsiTheme="minorHAnsi" w:cstheme="minorHAnsi"/>
          <w:sz w:val="22"/>
          <w:szCs w:val="22"/>
          <w:lang w:val="mk-MK" w:eastAsia="mk-MK"/>
        </w:rPr>
      </w:pPr>
    </w:p>
    <w:p w14:paraId="1A700135" w14:textId="77777777" w:rsidR="003B11EC" w:rsidRPr="003B11EC" w:rsidRDefault="003B11EC" w:rsidP="003B11EC">
      <w:pPr>
        <w:suppressAutoHyphens/>
        <w:jc w:val="both"/>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Покрај во јавните здравствени установи, граѓаните добиваат медицински услуги и во:</w:t>
      </w:r>
    </w:p>
    <w:p w14:paraId="55EB082C" w14:textId="77777777" w:rsidR="003B11EC" w:rsidRPr="003B11EC" w:rsidRDefault="003B11EC" w:rsidP="003B11EC">
      <w:pPr>
        <w:suppressAutoHyphens/>
        <w:jc w:val="both"/>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22 општи и специјалистички ординации; 33 стоматолошки ординации. Во Кочани работат 22 аптеки.</w:t>
      </w:r>
    </w:p>
    <w:p w14:paraId="34A5697C" w14:textId="77777777" w:rsidR="003B11EC" w:rsidRPr="003B11EC" w:rsidRDefault="003B11EC" w:rsidP="003B11EC">
      <w:pPr>
        <w:suppressAutoHyphens/>
        <w:rPr>
          <w:rFonts w:asciiTheme="minorHAnsi" w:hAnsiTheme="minorHAnsi" w:cstheme="minorHAnsi"/>
          <w:b/>
          <w:sz w:val="22"/>
          <w:szCs w:val="22"/>
          <w:lang w:val="mk-MK" w:eastAsia="ar-SA"/>
        </w:rPr>
      </w:pPr>
    </w:p>
    <w:p w14:paraId="48CC8A4B" w14:textId="77777777" w:rsidR="003B11EC" w:rsidRPr="003B11EC" w:rsidRDefault="003B11EC" w:rsidP="003B11EC">
      <w:pPr>
        <w:suppressAutoHyphens/>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Социјална заштита</w:t>
      </w:r>
    </w:p>
    <w:p w14:paraId="69E24DB0" w14:textId="77777777" w:rsidR="003B11EC" w:rsidRPr="003B11EC" w:rsidRDefault="003B11EC" w:rsidP="003B11EC">
      <w:pPr>
        <w:spacing w:after="5" w:line="259" w:lineRule="auto"/>
        <w:ind w:left="-5" w:right="125"/>
        <w:jc w:val="both"/>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ЈУМЦСР е надлежен да постапува на подрачјето на Општина Кочани како и  на подрачјето на двете рурални општини Општина Чешиново-Облешево и Општина Зрновци. Според евиденцијата на ЈУМ Центар за социјална работа во Општина Кочани се прикажани сите права и услуги од социјална и детска заштита изразена во број на корисници и предмети и тоа: </w:t>
      </w:r>
    </w:p>
    <w:p w14:paraId="29CB4F1A"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701"/>
        <w:gridCol w:w="1559"/>
        <w:gridCol w:w="1701"/>
      </w:tblGrid>
      <w:tr w:rsidR="003B11EC" w:rsidRPr="003B11EC" w14:paraId="274B4FE9" w14:textId="77777777" w:rsidTr="00945827">
        <w:trPr>
          <w:trHeight w:val="300"/>
        </w:trPr>
        <w:tc>
          <w:tcPr>
            <w:tcW w:w="4219" w:type="dxa"/>
            <w:shd w:val="clear" w:color="auto" w:fill="auto"/>
          </w:tcPr>
          <w:p w14:paraId="77A65D14" w14:textId="77777777" w:rsidR="003B11EC" w:rsidRPr="003B11EC" w:rsidRDefault="003B11EC" w:rsidP="003B11EC">
            <w:pPr>
              <w:spacing w:line="259" w:lineRule="auto"/>
              <w:rPr>
                <w:rFonts w:asciiTheme="minorHAnsi" w:hAnsiTheme="minorHAnsi" w:cstheme="minorHAnsi"/>
                <w:b/>
                <w:sz w:val="22"/>
                <w:szCs w:val="22"/>
                <w:lang w:val="mk-MK" w:eastAsia="mk-MK"/>
              </w:rPr>
            </w:pPr>
            <w:r w:rsidRPr="003B11EC">
              <w:rPr>
                <w:rFonts w:asciiTheme="minorHAnsi" w:hAnsiTheme="minorHAnsi" w:cstheme="minorHAnsi"/>
                <w:b/>
                <w:sz w:val="22"/>
                <w:szCs w:val="22"/>
                <w:lang w:val="mk-MK" w:eastAsia="mk-MK"/>
              </w:rPr>
              <w:t>Видови на  социјална помош според број на предмети</w:t>
            </w:r>
          </w:p>
        </w:tc>
        <w:tc>
          <w:tcPr>
            <w:tcW w:w="1701" w:type="dxa"/>
            <w:shd w:val="clear" w:color="auto" w:fill="auto"/>
          </w:tcPr>
          <w:p w14:paraId="444DB0CA" w14:textId="77777777" w:rsidR="003B11EC" w:rsidRPr="003B11EC" w:rsidRDefault="003B11EC" w:rsidP="003B11EC">
            <w:pPr>
              <w:spacing w:line="259" w:lineRule="auto"/>
              <w:rPr>
                <w:rFonts w:asciiTheme="minorHAnsi" w:hAnsiTheme="minorHAnsi" w:cstheme="minorHAnsi"/>
                <w:b/>
                <w:sz w:val="22"/>
                <w:szCs w:val="22"/>
                <w:lang w:val="mk-MK" w:eastAsia="mk-MK"/>
              </w:rPr>
            </w:pPr>
            <w:r w:rsidRPr="003B11EC">
              <w:rPr>
                <w:rFonts w:asciiTheme="minorHAnsi" w:hAnsiTheme="minorHAnsi" w:cstheme="minorHAnsi"/>
                <w:b/>
                <w:sz w:val="22"/>
                <w:szCs w:val="22"/>
                <w:lang w:eastAsia="mk-MK"/>
              </w:rPr>
              <w:t>2020</w:t>
            </w:r>
            <w:r w:rsidRPr="003B11EC">
              <w:rPr>
                <w:rFonts w:asciiTheme="minorHAnsi" w:hAnsiTheme="minorHAnsi" w:cstheme="minorHAnsi"/>
                <w:b/>
                <w:sz w:val="22"/>
                <w:szCs w:val="22"/>
                <w:lang w:val="mk-MK" w:eastAsia="mk-MK"/>
              </w:rPr>
              <w:t xml:space="preserve"> година</w:t>
            </w:r>
          </w:p>
        </w:tc>
        <w:tc>
          <w:tcPr>
            <w:tcW w:w="1559" w:type="dxa"/>
            <w:shd w:val="clear" w:color="auto" w:fill="auto"/>
          </w:tcPr>
          <w:p w14:paraId="73841E34" w14:textId="77777777" w:rsidR="003B11EC" w:rsidRPr="003B11EC" w:rsidRDefault="003B11EC" w:rsidP="003B11EC">
            <w:pPr>
              <w:spacing w:line="259" w:lineRule="auto"/>
              <w:rPr>
                <w:rFonts w:asciiTheme="minorHAnsi" w:hAnsiTheme="minorHAnsi" w:cstheme="minorHAnsi"/>
                <w:b/>
                <w:sz w:val="22"/>
                <w:szCs w:val="22"/>
                <w:lang w:val="mk-MK" w:eastAsia="mk-MK"/>
              </w:rPr>
            </w:pPr>
            <w:r w:rsidRPr="003B11EC">
              <w:rPr>
                <w:rFonts w:asciiTheme="minorHAnsi" w:hAnsiTheme="minorHAnsi" w:cstheme="minorHAnsi"/>
                <w:b/>
                <w:sz w:val="22"/>
                <w:szCs w:val="22"/>
                <w:lang w:eastAsia="mk-MK"/>
              </w:rPr>
              <w:t>2021</w:t>
            </w:r>
            <w:r w:rsidRPr="003B11EC">
              <w:rPr>
                <w:rFonts w:asciiTheme="minorHAnsi" w:hAnsiTheme="minorHAnsi" w:cstheme="minorHAnsi"/>
                <w:b/>
                <w:sz w:val="22"/>
                <w:szCs w:val="22"/>
                <w:lang w:val="mk-MK" w:eastAsia="mk-MK"/>
              </w:rPr>
              <w:t>година</w:t>
            </w:r>
          </w:p>
        </w:tc>
        <w:tc>
          <w:tcPr>
            <w:tcW w:w="1701" w:type="dxa"/>
            <w:shd w:val="clear" w:color="auto" w:fill="auto"/>
          </w:tcPr>
          <w:p w14:paraId="2E87B584" w14:textId="77777777" w:rsidR="003B11EC" w:rsidRPr="003B11EC" w:rsidRDefault="003B11EC" w:rsidP="003B11EC">
            <w:pPr>
              <w:spacing w:line="259" w:lineRule="auto"/>
              <w:rPr>
                <w:rFonts w:asciiTheme="minorHAnsi" w:hAnsiTheme="minorHAnsi" w:cstheme="minorHAnsi"/>
                <w:b/>
                <w:sz w:val="22"/>
                <w:szCs w:val="22"/>
                <w:lang w:val="mk-MK" w:eastAsia="mk-MK"/>
              </w:rPr>
            </w:pPr>
            <w:r w:rsidRPr="003B11EC">
              <w:rPr>
                <w:rFonts w:asciiTheme="minorHAnsi" w:hAnsiTheme="minorHAnsi" w:cstheme="minorHAnsi"/>
                <w:b/>
                <w:sz w:val="22"/>
                <w:szCs w:val="22"/>
                <w:lang w:eastAsia="mk-MK"/>
              </w:rPr>
              <w:t>2022</w:t>
            </w:r>
            <w:r w:rsidRPr="003B11EC">
              <w:rPr>
                <w:rFonts w:asciiTheme="minorHAnsi" w:hAnsiTheme="minorHAnsi" w:cstheme="minorHAnsi"/>
                <w:b/>
                <w:sz w:val="22"/>
                <w:szCs w:val="22"/>
                <w:lang w:val="mk-MK" w:eastAsia="mk-MK"/>
              </w:rPr>
              <w:t xml:space="preserve"> година</w:t>
            </w:r>
          </w:p>
        </w:tc>
      </w:tr>
      <w:tr w:rsidR="003B11EC" w:rsidRPr="003B11EC" w14:paraId="0703A285" w14:textId="77777777" w:rsidTr="00945827">
        <w:tblPrEx>
          <w:tblLook w:val="04A0" w:firstRow="1" w:lastRow="0" w:firstColumn="1" w:lastColumn="0" w:noHBand="0" w:noVBand="1"/>
        </w:tblPrEx>
        <w:tc>
          <w:tcPr>
            <w:tcW w:w="4219" w:type="dxa"/>
            <w:shd w:val="clear" w:color="auto" w:fill="auto"/>
          </w:tcPr>
          <w:p w14:paraId="0F45780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Гарантирана минимална помош</w:t>
            </w:r>
            <w:r w:rsidRPr="003B11EC">
              <w:rPr>
                <w:rFonts w:asciiTheme="minorHAnsi" w:eastAsia="Calibri" w:hAnsiTheme="minorHAnsi" w:cstheme="minorHAnsi"/>
                <w:sz w:val="22"/>
                <w:szCs w:val="22"/>
                <w:lang w:val="mk-MK" w:eastAsia="mk-MK"/>
              </w:rPr>
              <w:t xml:space="preserve"> (ГМП)</w:t>
            </w:r>
          </w:p>
        </w:tc>
        <w:tc>
          <w:tcPr>
            <w:tcW w:w="1701" w:type="dxa"/>
            <w:shd w:val="clear" w:color="auto" w:fill="auto"/>
          </w:tcPr>
          <w:p w14:paraId="7719C0C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eastAsia="mk-MK"/>
              </w:rPr>
              <w:t xml:space="preserve">742 </w:t>
            </w:r>
            <w:r w:rsidRPr="003B11EC">
              <w:rPr>
                <w:rFonts w:asciiTheme="minorHAnsi" w:hAnsiTheme="minorHAnsi" w:cstheme="minorHAnsi"/>
                <w:sz w:val="22"/>
                <w:szCs w:val="22"/>
                <w:lang w:val="mk-MK" w:eastAsia="mk-MK"/>
              </w:rPr>
              <w:t>предмети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3206CE78"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640</w:t>
            </w:r>
          </w:p>
        </w:tc>
        <w:tc>
          <w:tcPr>
            <w:tcW w:w="1701" w:type="dxa"/>
            <w:shd w:val="clear" w:color="auto" w:fill="auto"/>
          </w:tcPr>
          <w:p w14:paraId="4A2BA271"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591</w:t>
            </w:r>
          </w:p>
        </w:tc>
      </w:tr>
      <w:tr w:rsidR="003B11EC" w:rsidRPr="003B11EC" w14:paraId="3851E38D" w14:textId="77777777" w:rsidTr="00945827">
        <w:tblPrEx>
          <w:tblLook w:val="04A0" w:firstRow="1" w:lastRow="0" w:firstColumn="1" w:lastColumn="0" w:noHBand="0" w:noVBand="1"/>
        </w:tblPrEx>
        <w:tc>
          <w:tcPr>
            <w:tcW w:w="4219" w:type="dxa"/>
            <w:shd w:val="clear" w:color="auto" w:fill="auto"/>
          </w:tcPr>
          <w:p w14:paraId="317E7726"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парична помош на лице кое до 18 години возраст имало статус на дете без родители и родителска грижа</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5BADB46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нема</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31EFF90A"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val="mk-MK" w:eastAsia="mk-MK"/>
              </w:rPr>
              <w:t>нема</w:t>
            </w:r>
          </w:p>
        </w:tc>
        <w:tc>
          <w:tcPr>
            <w:tcW w:w="1701" w:type="dxa"/>
            <w:shd w:val="clear" w:color="auto" w:fill="auto"/>
          </w:tcPr>
          <w:p w14:paraId="5E31D1FE"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нема</w:t>
            </w:r>
          </w:p>
        </w:tc>
      </w:tr>
      <w:tr w:rsidR="003B11EC" w:rsidRPr="003B11EC" w14:paraId="201EC953" w14:textId="77777777" w:rsidTr="00945827">
        <w:tblPrEx>
          <w:tblLook w:val="04A0" w:firstRow="1" w:lastRow="0" w:firstColumn="1" w:lastColumn="0" w:noHBand="0" w:noVBand="1"/>
        </w:tblPrEx>
        <w:tc>
          <w:tcPr>
            <w:tcW w:w="4219" w:type="dxa"/>
            <w:shd w:val="clear" w:color="auto" w:fill="auto"/>
          </w:tcPr>
          <w:p w14:paraId="38936FBD"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право на парична помош за студирање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0B32857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нема</w:t>
            </w:r>
          </w:p>
        </w:tc>
        <w:tc>
          <w:tcPr>
            <w:tcW w:w="1559" w:type="dxa"/>
            <w:shd w:val="clear" w:color="auto" w:fill="auto"/>
          </w:tcPr>
          <w:p w14:paraId="2C3818D4"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нема</w:t>
            </w:r>
          </w:p>
        </w:tc>
        <w:tc>
          <w:tcPr>
            <w:tcW w:w="1701" w:type="dxa"/>
            <w:shd w:val="clear" w:color="auto" w:fill="auto"/>
          </w:tcPr>
          <w:p w14:paraId="7F1D3FA0"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нема</w:t>
            </w:r>
          </w:p>
        </w:tc>
      </w:tr>
      <w:tr w:rsidR="003B11EC" w:rsidRPr="003B11EC" w14:paraId="04E8C3C1" w14:textId="77777777" w:rsidTr="00945827">
        <w:tblPrEx>
          <w:tblLook w:val="04A0" w:firstRow="1" w:lastRow="0" w:firstColumn="1" w:lastColumn="0" w:noHBand="0" w:noVBand="1"/>
        </w:tblPrEx>
        <w:tc>
          <w:tcPr>
            <w:tcW w:w="4219" w:type="dxa"/>
            <w:shd w:val="clear" w:color="auto" w:fill="auto"/>
          </w:tcPr>
          <w:p w14:paraId="581E33B7"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право на парична помош за згрижувач</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19B2E706"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4</w:t>
            </w:r>
          </w:p>
        </w:tc>
        <w:tc>
          <w:tcPr>
            <w:tcW w:w="1559" w:type="dxa"/>
            <w:shd w:val="clear" w:color="auto" w:fill="auto"/>
          </w:tcPr>
          <w:p w14:paraId="7F558819"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4</w:t>
            </w:r>
          </w:p>
        </w:tc>
        <w:tc>
          <w:tcPr>
            <w:tcW w:w="1701" w:type="dxa"/>
            <w:shd w:val="clear" w:color="auto" w:fill="auto"/>
          </w:tcPr>
          <w:p w14:paraId="0F532CC2"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4</w:t>
            </w:r>
          </w:p>
        </w:tc>
      </w:tr>
      <w:tr w:rsidR="003B11EC" w:rsidRPr="003B11EC" w14:paraId="56FB638A" w14:textId="77777777" w:rsidTr="00945827">
        <w:tblPrEx>
          <w:tblLook w:val="04A0" w:firstRow="1" w:lastRow="0" w:firstColumn="1" w:lastColumn="0" w:noHBand="0" w:noVBand="1"/>
        </w:tblPrEx>
        <w:tc>
          <w:tcPr>
            <w:tcW w:w="4219" w:type="dxa"/>
            <w:shd w:val="clear" w:color="auto" w:fill="auto"/>
          </w:tcPr>
          <w:p w14:paraId="70AA7C35"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парична помош на мајка која родила четврто дете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576BE6D4"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7 </w:t>
            </w:r>
          </w:p>
        </w:tc>
        <w:tc>
          <w:tcPr>
            <w:tcW w:w="1559" w:type="dxa"/>
            <w:shd w:val="clear" w:color="auto" w:fill="auto"/>
          </w:tcPr>
          <w:p w14:paraId="61832A4E"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4</w:t>
            </w:r>
          </w:p>
        </w:tc>
        <w:tc>
          <w:tcPr>
            <w:tcW w:w="1701" w:type="dxa"/>
            <w:shd w:val="clear" w:color="auto" w:fill="auto"/>
          </w:tcPr>
          <w:p w14:paraId="7FFAE3A0"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3</w:t>
            </w:r>
          </w:p>
        </w:tc>
      </w:tr>
      <w:tr w:rsidR="003B11EC" w:rsidRPr="003B11EC" w14:paraId="6396505A" w14:textId="77777777" w:rsidTr="00945827">
        <w:tblPrEx>
          <w:tblLook w:val="04A0" w:firstRow="1" w:lastRow="0" w:firstColumn="1" w:lastColumn="0" w:noHBand="0" w:noVBand="1"/>
        </w:tblPrEx>
        <w:tc>
          <w:tcPr>
            <w:tcW w:w="4219" w:type="dxa"/>
            <w:shd w:val="clear" w:color="auto" w:fill="auto"/>
          </w:tcPr>
          <w:p w14:paraId="05268D10"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паричен надоместок за помош и нега од друго лице</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32FE4FD1"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1934 предмети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6148D6D2"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1837</w:t>
            </w:r>
          </w:p>
        </w:tc>
        <w:tc>
          <w:tcPr>
            <w:tcW w:w="1701" w:type="dxa"/>
            <w:shd w:val="clear" w:color="auto" w:fill="auto"/>
          </w:tcPr>
          <w:p w14:paraId="42662495"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1890</w:t>
            </w:r>
          </w:p>
        </w:tc>
      </w:tr>
      <w:tr w:rsidR="003B11EC" w:rsidRPr="003B11EC" w14:paraId="032B55A4" w14:textId="77777777" w:rsidTr="00945827">
        <w:tblPrEx>
          <w:tblLook w:val="04A0" w:firstRow="1" w:lastRow="0" w:firstColumn="1" w:lastColumn="0" w:noHBand="0" w:noVBand="1"/>
        </w:tblPrEx>
        <w:tc>
          <w:tcPr>
            <w:tcW w:w="4219" w:type="dxa"/>
            <w:shd w:val="clear" w:color="auto" w:fill="auto"/>
          </w:tcPr>
          <w:p w14:paraId="18957FF0"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еднократна парична помош и помош во натура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3A59DB9A"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17 предмети на годишно ниво</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244A6C61"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15</w:t>
            </w:r>
          </w:p>
        </w:tc>
        <w:tc>
          <w:tcPr>
            <w:tcW w:w="1701" w:type="dxa"/>
            <w:shd w:val="clear" w:color="auto" w:fill="auto"/>
          </w:tcPr>
          <w:p w14:paraId="562C7903"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17</w:t>
            </w:r>
          </w:p>
        </w:tc>
      </w:tr>
      <w:tr w:rsidR="003B11EC" w:rsidRPr="003B11EC" w14:paraId="6E167F2A" w14:textId="77777777" w:rsidTr="00945827">
        <w:tblPrEx>
          <w:tblLook w:val="04A0" w:firstRow="1" w:lastRow="0" w:firstColumn="1" w:lastColumn="0" w:noHBand="0" w:noVBand="1"/>
        </w:tblPrEx>
        <w:tc>
          <w:tcPr>
            <w:tcW w:w="4219" w:type="dxa"/>
            <w:shd w:val="clear" w:color="auto" w:fill="auto"/>
          </w:tcPr>
          <w:p w14:paraId="3081171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надоместок на плата за скратено работно време поради нега на дете со телесни или ментални пречки во развојот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360CFFC"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 предмети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1417F195" w14:textId="77777777" w:rsidR="003B11EC" w:rsidRPr="003B11EC" w:rsidRDefault="003B11EC" w:rsidP="003B11EC">
            <w:pPr>
              <w:suppressAutoHyphens/>
              <w:rPr>
                <w:rFonts w:asciiTheme="minorHAnsi" w:hAnsiTheme="minorHAnsi" w:cstheme="minorHAnsi"/>
                <w:sz w:val="22"/>
                <w:szCs w:val="22"/>
                <w:lang w:eastAsia="ar-SA"/>
              </w:rPr>
            </w:pPr>
          </w:p>
        </w:tc>
        <w:tc>
          <w:tcPr>
            <w:tcW w:w="1701" w:type="dxa"/>
            <w:shd w:val="clear" w:color="auto" w:fill="auto"/>
          </w:tcPr>
          <w:p w14:paraId="759B9E58"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3 предмети</w:t>
            </w:r>
          </w:p>
        </w:tc>
      </w:tr>
      <w:tr w:rsidR="003B11EC" w:rsidRPr="003B11EC" w14:paraId="3B65C98E" w14:textId="77777777" w:rsidTr="00945827">
        <w:tblPrEx>
          <w:tblLook w:val="04A0" w:firstRow="1" w:lastRow="0" w:firstColumn="1" w:lastColumn="0" w:noHBand="0" w:noVBand="1"/>
        </w:tblPrEx>
        <w:tc>
          <w:tcPr>
            <w:tcW w:w="4219" w:type="dxa"/>
            <w:shd w:val="clear" w:color="auto" w:fill="auto"/>
          </w:tcPr>
          <w:p w14:paraId="70196F5B"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право на попреченост</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1AD1F511"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385 предмети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03B33C29"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38</w:t>
            </w:r>
            <w:r w:rsidRPr="003B11EC">
              <w:rPr>
                <w:rFonts w:asciiTheme="minorHAnsi" w:hAnsiTheme="minorHAnsi" w:cstheme="minorHAnsi"/>
                <w:sz w:val="22"/>
                <w:szCs w:val="22"/>
                <w:lang w:eastAsia="mk-MK"/>
              </w:rPr>
              <w:t>6</w:t>
            </w:r>
            <w:r w:rsidRPr="003B11EC">
              <w:rPr>
                <w:rFonts w:asciiTheme="minorHAnsi" w:hAnsiTheme="minorHAnsi" w:cstheme="minorHAnsi"/>
                <w:sz w:val="22"/>
                <w:szCs w:val="22"/>
                <w:lang w:val="mk-MK" w:eastAsia="mk-MK"/>
              </w:rPr>
              <w:t xml:space="preserve"> предмети</w:t>
            </w:r>
          </w:p>
        </w:tc>
        <w:tc>
          <w:tcPr>
            <w:tcW w:w="1701" w:type="dxa"/>
            <w:shd w:val="clear" w:color="auto" w:fill="auto"/>
          </w:tcPr>
          <w:p w14:paraId="0E17A01A"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50 предмети</w:t>
            </w:r>
            <w:r w:rsidRPr="003B11EC">
              <w:rPr>
                <w:rFonts w:asciiTheme="minorHAnsi" w:eastAsia="Calibri" w:hAnsiTheme="minorHAnsi" w:cstheme="minorHAnsi"/>
                <w:sz w:val="22"/>
                <w:szCs w:val="22"/>
                <w:lang w:val="mk-MK" w:eastAsia="mk-MK"/>
              </w:rPr>
              <w:t xml:space="preserve"> </w:t>
            </w:r>
          </w:p>
        </w:tc>
      </w:tr>
      <w:tr w:rsidR="003B11EC" w:rsidRPr="003B11EC" w14:paraId="736B7CB7" w14:textId="77777777" w:rsidTr="00945827">
        <w:tblPrEx>
          <w:tblLook w:val="04A0" w:firstRow="1" w:lastRow="0" w:firstColumn="1" w:lastColumn="0" w:noHBand="0" w:noVBand="1"/>
        </w:tblPrEx>
        <w:tc>
          <w:tcPr>
            <w:tcW w:w="4219" w:type="dxa"/>
            <w:shd w:val="clear" w:color="auto" w:fill="auto"/>
          </w:tcPr>
          <w:p w14:paraId="4AF22AB2"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право на здравствена заштита</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475CCDE6"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50 предмети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4E53C539"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50 предмети</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7EC1FF49"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3 </w:t>
            </w:r>
          </w:p>
        </w:tc>
      </w:tr>
      <w:tr w:rsidR="003B11EC" w:rsidRPr="003B11EC" w14:paraId="3820F0F6" w14:textId="77777777" w:rsidTr="00945827">
        <w:tblPrEx>
          <w:tblLook w:val="04A0" w:firstRow="1" w:lastRow="0" w:firstColumn="1" w:lastColumn="0" w:noHBand="0" w:noVBand="1"/>
        </w:tblPrEx>
        <w:tc>
          <w:tcPr>
            <w:tcW w:w="4219" w:type="dxa"/>
            <w:shd w:val="clear" w:color="auto" w:fill="auto"/>
          </w:tcPr>
          <w:p w14:paraId="7D9C7994"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Право на надоместок на трошоци за сместување на лицето и надоместок за згрижување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76F121C4"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3 </w:t>
            </w:r>
          </w:p>
        </w:tc>
        <w:tc>
          <w:tcPr>
            <w:tcW w:w="1559" w:type="dxa"/>
            <w:shd w:val="clear" w:color="auto" w:fill="auto"/>
          </w:tcPr>
          <w:p w14:paraId="1BA957EA"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3 </w:t>
            </w:r>
          </w:p>
        </w:tc>
        <w:tc>
          <w:tcPr>
            <w:tcW w:w="1701" w:type="dxa"/>
            <w:shd w:val="clear" w:color="auto" w:fill="auto"/>
          </w:tcPr>
          <w:p w14:paraId="4A9E5B4A" w14:textId="77777777" w:rsidR="003B11EC" w:rsidRPr="003B11EC" w:rsidRDefault="003B11EC" w:rsidP="003B11EC">
            <w:pPr>
              <w:suppressAutoHyphens/>
              <w:rPr>
                <w:rFonts w:asciiTheme="minorHAnsi" w:hAnsiTheme="minorHAnsi" w:cstheme="minorHAnsi"/>
                <w:sz w:val="22"/>
                <w:szCs w:val="22"/>
                <w:lang w:val="mk-MK" w:eastAsia="ar-SA"/>
              </w:rPr>
            </w:pPr>
          </w:p>
        </w:tc>
      </w:tr>
      <w:tr w:rsidR="003B11EC" w:rsidRPr="003B11EC" w14:paraId="21C112B5" w14:textId="77777777" w:rsidTr="00945827">
        <w:tblPrEx>
          <w:tblLook w:val="04A0" w:firstRow="1" w:lastRow="0" w:firstColumn="1" w:lastColumn="0" w:noHBand="0" w:noVBand="1"/>
        </w:tblPrEx>
        <w:tc>
          <w:tcPr>
            <w:tcW w:w="4219" w:type="dxa"/>
            <w:shd w:val="clear" w:color="auto" w:fill="auto"/>
          </w:tcPr>
          <w:p w14:paraId="62C8E75B"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Додаток за образование</w:t>
            </w:r>
            <w:r w:rsidRPr="003B11EC">
              <w:rPr>
                <w:rFonts w:asciiTheme="minorHAnsi" w:eastAsia="Calibri" w:hAnsiTheme="minorHAnsi" w:cstheme="minorHAnsi"/>
                <w:sz w:val="22"/>
                <w:szCs w:val="22"/>
                <w:lang w:val="mk-MK" w:eastAsia="mk-MK"/>
              </w:rPr>
              <w:t xml:space="preserve">, (поврзано со ГМП) </w:t>
            </w:r>
          </w:p>
        </w:tc>
        <w:tc>
          <w:tcPr>
            <w:tcW w:w="1701" w:type="dxa"/>
            <w:shd w:val="clear" w:color="auto" w:fill="auto"/>
          </w:tcPr>
          <w:p w14:paraId="50606DAB"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327 предмети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1E5C0A45"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32</w:t>
            </w:r>
            <w:r w:rsidRPr="003B11EC">
              <w:rPr>
                <w:rFonts w:asciiTheme="minorHAnsi" w:hAnsiTheme="minorHAnsi" w:cstheme="minorHAnsi"/>
                <w:sz w:val="22"/>
                <w:szCs w:val="22"/>
                <w:lang w:eastAsia="mk-MK"/>
              </w:rPr>
              <w:t>0</w:t>
            </w:r>
            <w:r w:rsidRPr="003B11EC">
              <w:rPr>
                <w:rFonts w:asciiTheme="minorHAnsi" w:hAnsiTheme="minorHAnsi" w:cstheme="minorHAnsi"/>
                <w:sz w:val="22"/>
                <w:szCs w:val="22"/>
                <w:lang w:val="mk-MK" w:eastAsia="mk-MK"/>
              </w:rPr>
              <w:t xml:space="preserve"> предмети</w:t>
            </w:r>
          </w:p>
        </w:tc>
        <w:tc>
          <w:tcPr>
            <w:tcW w:w="1701" w:type="dxa"/>
            <w:shd w:val="clear" w:color="auto" w:fill="auto"/>
          </w:tcPr>
          <w:p w14:paraId="4C02C80A"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3</w:t>
            </w:r>
            <w:r w:rsidRPr="003B11EC">
              <w:rPr>
                <w:rFonts w:asciiTheme="minorHAnsi" w:hAnsiTheme="minorHAnsi" w:cstheme="minorHAnsi"/>
                <w:sz w:val="22"/>
                <w:szCs w:val="22"/>
                <w:lang w:eastAsia="mk-MK"/>
              </w:rPr>
              <w:t>19</w:t>
            </w:r>
            <w:r w:rsidRPr="003B11EC">
              <w:rPr>
                <w:rFonts w:asciiTheme="minorHAnsi" w:hAnsiTheme="minorHAnsi" w:cstheme="minorHAnsi"/>
                <w:sz w:val="22"/>
                <w:szCs w:val="22"/>
                <w:lang w:val="mk-MK" w:eastAsia="mk-MK"/>
              </w:rPr>
              <w:t xml:space="preserve"> предмети</w:t>
            </w:r>
          </w:p>
        </w:tc>
      </w:tr>
      <w:tr w:rsidR="003B11EC" w:rsidRPr="003B11EC" w14:paraId="1F3D4A82" w14:textId="77777777" w:rsidTr="00945827">
        <w:tblPrEx>
          <w:tblLook w:val="04A0" w:firstRow="1" w:lastRow="0" w:firstColumn="1" w:lastColumn="0" w:noHBand="0" w:noVBand="1"/>
        </w:tblPrEx>
        <w:tc>
          <w:tcPr>
            <w:tcW w:w="4219" w:type="dxa"/>
            <w:shd w:val="clear" w:color="auto" w:fill="auto"/>
          </w:tcPr>
          <w:p w14:paraId="06F772E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Цивилна инвалидна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5DFF2CBB"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1 </w:t>
            </w:r>
          </w:p>
        </w:tc>
        <w:tc>
          <w:tcPr>
            <w:tcW w:w="1559" w:type="dxa"/>
            <w:shd w:val="clear" w:color="auto" w:fill="auto"/>
          </w:tcPr>
          <w:p w14:paraId="2163D99A"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w:t>
            </w:r>
          </w:p>
        </w:tc>
        <w:tc>
          <w:tcPr>
            <w:tcW w:w="1701" w:type="dxa"/>
            <w:shd w:val="clear" w:color="auto" w:fill="auto"/>
          </w:tcPr>
          <w:p w14:paraId="0E9FB05B"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w:t>
            </w:r>
          </w:p>
        </w:tc>
      </w:tr>
      <w:tr w:rsidR="003B11EC" w:rsidRPr="003B11EC" w14:paraId="002CB7E2" w14:textId="77777777" w:rsidTr="00945827">
        <w:tblPrEx>
          <w:tblLook w:val="04A0" w:firstRow="1" w:lastRow="0" w:firstColumn="1" w:lastColumn="0" w:noHBand="0" w:noVBand="1"/>
        </w:tblPrEx>
        <w:tc>
          <w:tcPr>
            <w:tcW w:w="4219" w:type="dxa"/>
            <w:shd w:val="clear" w:color="auto" w:fill="auto"/>
          </w:tcPr>
          <w:p w14:paraId="0D602097"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Гарантиран детски додаток</w:t>
            </w:r>
            <w:r w:rsidRPr="003B11EC">
              <w:rPr>
                <w:rFonts w:asciiTheme="minorHAnsi" w:eastAsia="Calibri" w:hAnsiTheme="minorHAnsi" w:cstheme="minorHAnsi"/>
                <w:sz w:val="22"/>
                <w:szCs w:val="22"/>
                <w:lang w:val="mk-MK" w:eastAsia="mk-MK"/>
              </w:rPr>
              <w:t xml:space="preserve">, (поврзано со ГМП и самохрани раодители) </w:t>
            </w:r>
          </w:p>
        </w:tc>
        <w:tc>
          <w:tcPr>
            <w:tcW w:w="1701" w:type="dxa"/>
            <w:shd w:val="clear" w:color="auto" w:fill="auto"/>
          </w:tcPr>
          <w:p w14:paraId="3BCEFFA5"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384 предмети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0F323F07"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38</w:t>
            </w:r>
            <w:r w:rsidRPr="003B11EC">
              <w:rPr>
                <w:rFonts w:asciiTheme="minorHAnsi" w:hAnsiTheme="minorHAnsi" w:cstheme="minorHAnsi"/>
                <w:sz w:val="22"/>
                <w:szCs w:val="22"/>
                <w:lang w:eastAsia="mk-MK"/>
              </w:rPr>
              <w:t>0</w:t>
            </w:r>
            <w:r w:rsidRPr="003B11EC">
              <w:rPr>
                <w:rFonts w:asciiTheme="minorHAnsi" w:hAnsiTheme="minorHAnsi" w:cstheme="minorHAnsi"/>
                <w:sz w:val="22"/>
                <w:szCs w:val="22"/>
                <w:lang w:val="mk-MK" w:eastAsia="mk-MK"/>
              </w:rPr>
              <w:t xml:space="preserve"> предмети</w:t>
            </w:r>
          </w:p>
        </w:tc>
        <w:tc>
          <w:tcPr>
            <w:tcW w:w="1701" w:type="dxa"/>
            <w:shd w:val="clear" w:color="auto" w:fill="auto"/>
          </w:tcPr>
          <w:p w14:paraId="15A89A1B"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3</w:t>
            </w:r>
            <w:r w:rsidRPr="003B11EC">
              <w:rPr>
                <w:rFonts w:asciiTheme="minorHAnsi" w:hAnsiTheme="minorHAnsi" w:cstheme="minorHAnsi"/>
                <w:sz w:val="22"/>
                <w:szCs w:val="22"/>
                <w:lang w:eastAsia="mk-MK"/>
              </w:rPr>
              <w:t>7</w:t>
            </w:r>
            <w:r w:rsidRPr="003B11EC">
              <w:rPr>
                <w:rFonts w:asciiTheme="minorHAnsi" w:hAnsiTheme="minorHAnsi" w:cstheme="minorHAnsi"/>
                <w:sz w:val="22"/>
                <w:szCs w:val="22"/>
                <w:lang w:val="mk-MK" w:eastAsia="mk-MK"/>
              </w:rPr>
              <w:t>4 предмети</w:t>
            </w:r>
          </w:p>
        </w:tc>
      </w:tr>
      <w:tr w:rsidR="003B11EC" w:rsidRPr="003B11EC" w14:paraId="79821C6F" w14:textId="77777777" w:rsidTr="00945827">
        <w:tblPrEx>
          <w:tblLook w:val="04A0" w:firstRow="1" w:lastRow="0" w:firstColumn="1" w:lastColumn="0" w:noHBand="0" w:noVBand="1"/>
        </w:tblPrEx>
        <w:tc>
          <w:tcPr>
            <w:tcW w:w="4219" w:type="dxa"/>
            <w:shd w:val="clear" w:color="auto" w:fill="auto"/>
          </w:tcPr>
          <w:p w14:paraId="4E9703C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Посебен додаток,</w:t>
            </w:r>
            <w:r w:rsidRPr="003B11EC">
              <w:rPr>
                <w:rFonts w:asciiTheme="minorHAnsi" w:eastAsia="Calibri" w:hAnsiTheme="minorHAnsi" w:cstheme="minorHAnsi"/>
                <w:sz w:val="22"/>
                <w:szCs w:val="22"/>
                <w:lang w:val="mk-MK" w:eastAsia="mk-MK"/>
              </w:rPr>
              <w:t xml:space="preserve">  (со категоризација до 26)</w:t>
            </w:r>
          </w:p>
        </w:tc>
        <w:tc>
          <w:tcPr>
            <w:tcW w:w="1701" w:type="dxa"/>
            <w:shd w:val="clear" w:color="auto" w:fill="auto"/>
          </w:tcPr>
          <w:p w14:paraId="127A0A9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143 предмети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6EF45A41"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14</w:t>
            </w:r>
            <w:r w:rsidRPr="003B11EC">
              <w:rPr>
                <w:rFonts w:asciiTheme="minorHAnsi" w:hAnsiTheme="minorHAnsi" w:cstheme="minorHAnsi"/>
                <w:sz w:val="22"/>
                <w:szCs w:val="22"/>
                <w:lang w:eastAsia="mk-MK"/>
              </w:rPr>
              <w:t>6</w:t>
            </w:r>
            <w:r w:rsidRPr="003B11EC">
              <w:rPr>
                <w:rFonts w:asciiTheme="minorHAnsi" w:hAnsiTheme="minorHAnsi" w:cstheme="minorHAnsi"/>
                <w:sz w:val="22"/>
                <w:szCs w:val="22"/>
                <w:lang w:val="mk-MK" w:eastAsia="mk-MK"/>
              </w:rPr>
              <w:t xml:space="preserve"> предмети</w:t>
            </w:r>
          </w:p>
        </w:tc>
        <w:tc>
          <w:tcPr>
            <w:tcW w:w="1701" w:type="dxa"/>
            <w:shd w:val="clear" w:color="auto" w:fill="auto"/>
          </w:tcPr>
          <w:p w14:paraId="2F3759F0"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14</w:t>
            </w:r>
            <w:r w:rsidRPr="003B11EC">
              <w:rPr>
                <w:rFonts w:asciiTheme="minorHAnsi" w:hAnsiTheme="minorHAnsi" w:cstheme="minorHAnsi"/>
                <w:sz w:val="22"/>
                <w:szCs w:val="22"/>
                <w:lang w:eastAsia="mk-MK"/>
              </w:rPr>
              <w:t>9</w:t>
            </w:r>
            <w:r w:rsidRPr="003B11EC">
              <w:rPr>
                <w:rFonts w:asciiTheme="minorHAnsi" w:hAnsiTheme="minorHAnsi" w:cstheme="minorHAnsi"/>
                <w:sz w:val="22"/>
                <w:szCs w:val="22"/>
                <w:lang w:val="mk-MK" w:eastAsia="mk-MK"/>
              </w:rPr>
              <w:t xml:space="preserve"> предмети</w:t>
            </w:r>
          </w:p>
        </w:tc>
      </w:tr>
      <w:tr w:rsidR="003B11EC" w:rsidRPr="003B11EC" w14:paraId="61FF79DD" w14:textId="77777777" w:rsidTr="00945827">
        <w:tblPrEx>
          <w:tblLook w:val="04A0" w:firstRow="1" w:lastRow="0" w:firstColumn="1" w:lastColumn="0" w:noHBand="0" w:noVBand="1"/>
        </w:tblPrEx>
        <w:tc>
          <w:tcPr>
            <w:tcW w:w="4219" w:type="dxa"/>
            <w:shd w:val="clear" w:color="auto" w:fill="auto"/>
          </w:tcPr>
          <w:p w14:paraId="0F89BCC6"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Родителски додаток</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321BA184"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368 предмети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69101786"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w:t>
            </w:r>
            <w:r w:rsidRPr="003B11EC">
              <w:rPr>
                <w:rFonts w:asciiTheme="minorHAnsi" w:hAnsiTheme="minorHAnsi" w:cstheme="minorHAnsi"/>
                <w:sz w:val="22"/>
                <w:szCs w:val="22"/>
                <w:lang w:eastAsia="mk-MK"/>
              </w:rPr>
              <w:t>3</w:t>
            </w:r>
            <w:r w:rsidRPr="003B11EC">
              <w:rPr>
                <w:rFonts w:asciiTheme="minorHAnsi" w:hAnsiTheme="minorHAnsi" w:cstheme="minorHAnsi"/>
                <w:sz w:val="22"/>
                <w:szCs w:val="22"/>
                <w:lang w:val="mk-MK" w:eastAsia="mk-MK"/>
              </w:rPr>
              <w:t>8 предмети</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29634FF7"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w:t>
            </w:r>
            <w:r w:rsidRPr="003B11EC">
              <w:rPr>
                <w:rFonts w:asciiTheme="minorHAnsi" w:hAnsiTheme="minorHAnsi" w:cstheme="minorHAnsi"/>
                <w:sz w:val="22"/>
                <w:szCs w:val="22"/>
                <w:lang w:eastAsia="mk-MK"/>
              </w:rPr>
              <w:t>4</w:t>
            </w:r>
            <w:r w:rsidRPr="003B11EC">
              <w:rPr>
                <w:rFonts w:asciiTheme="minorHAnsi" w:hAnsiTheme="minorHAnsi" w:cstheme="minorHAnsi"/>
                <w:sz w:val="22"/>
                <w:szCs w:val="22"/>
                <w:lang w:val="mk-MK" w:eastAsia="mk-MK"/>
              </w:rPr>
              <w:t>6 предмети</w:t>
            </w:r>
            <w:r w:rsidRPr="003B11EC">
              <w:rPr>
                <w:rFonts w:asciiTheme="minorHAnsi" w:eastAsia="Calibri" w:hAnsiTheme="minorHAnsi" w:cstheme="minorHAnsi"/>
                <w:sz w:val="22"/>
                <w:szCs w:val="22"/>
                <w:lang w:val="mk-MK" w:eastAsia="mk-MK"/>
              </w:rPr>
              <w:t xml:space="preserve"> </w:t>
            </w:r>
          </w:p>
        </w:tc>
      </w:tr>
      <w:tr w:rsidR="003B11EC" w:rsidRPr="003B11EC" w14:paraId="1868E3FB" w14:textId="77777777" w:rsidTr="00945827">
        <w:tblPrEx>
          <w:tblLook w:val="04A0" w:firstRow="1" w:lastRow="0" w:firstColumn="1" w:lastColumn="0" w:noHBand="0" w:noVBand="1"/>
        </w:tblPrEx>
        <w:tc>
          <w:tcPr>
            <w:tcW w:w="4219" w:type="dxa"/>
            <w:shd w:val="clear" w:color="auto" w:fill="auto"/>
          </w:tcPr>
          <w:p w14:paraId="20F309E6"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lastRenderedPageBreak/>
              <w:t xml:space="preserve">Еднократна парична помош за новороденче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26CF84A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225 предмети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02203104" w14:textId="77777777" w:rsidR="003B11EC" w:rsidRPr="003B11EC" w:rsidRDefault="003B11EC" w:rsidP="003B11EC">
            <w:pPr>
              <w:spacing w:line="259" w:lineRule="auto"/>
              <w:rPr>
                <w:rFonts w:asciiTheme="minorHAnsi" w:hAnsiTheme="minorHAnsi" w:cstheme="minorHAnsi"/>
                <w:sz w:val="22"/>
                <w:szCs w:val="22"/>
                <w:lang w:eastAsia="mk-MK"/>
              </w:rPr>
            </w:pPr>
            <w:r w:rsidRPr="003B11EC">
              <w:rPr>
                <w:rFonts w:asciiTheme="minorHAnsi" w:hAnsiTheme="minorHAnsi" w:cstheme="minorHAnsi"/>
                <w:sz w:val="22"/>
                <w:szCs w:val="22"/>
                <w:lang w:val="mk-MK" w:eastAsia="mk-MK"/>
              </w:rPr>
              <w:t>2</w:t>
            </w:r>
            <w:r w:rsidRPr="003B11EC">
              <w:rPr>
                <w:rFonts w:asciiTheme="minorHAnsi" w:hAnsiTheme="minorHAnsi" w:cstheme="minorHAnsi"/>
                <w:sz w:val="22"/>
                <w:szCs w:val="22"/>
                <w:lang w:eastAsia="mk-MK"/>
              </w:rPr>
              <w:t>01</w:t>
            </w:r>
          </w:p>
          <w:p w14:paraId="28052B17"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предмети</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952D384" w14:textId="77777777" w:rsidR="003B11EC" w:rsidRPr="003B11EC" w:rsidRDefault="003B11EC" w:rsidP="003B11EC">
            <w:pPr>
              <w:spacing w:line="259" w:lineRule="auto"/>
              <w:rPr>
                <w:rFonts w:asciiTheme="minorHAnsi" w:hAnsiTheme="minorHAnsi" w:cstheme="minorHAnsi"/>
                <w:sz w:val="22"/>
                <w:szCs w:val="22"/>
                <w:lang w:eastAsia="mk-MK"/>
              </w:rPr>
            </w:pPr>
            <w:r w:rsidRPr="003B11EC">
              <w:rPr>
                <w:rFonts w:asciiTheme="minorHAnsi" w:hAnsiTheme="minorHAnsi" w:cstheme="minorHAnsi"/>
                <w:sz w:val="22"/>
                <w:szCs w:val="22"/>
                <w:lang w:eastAsia="mk-MK"/>
              </w:rPr>
              <w:t>193</w:t>
            </w:r>
          </w:p>
          <w:p w14:paraId="29896EB5"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предмети</w:t>
            </w:r>
            <w:r w:rsidRPr="003B11EC">
              <w:rPr>
                <w:rFonts w:asciiTheme="minorHAnsi" w:eastAsia="Calibri" w:hAnsiTheme="minorHAnsi" w:cstheme="minorHAnsi"/>
                <w:sz w:val="22"/>
                <w:szCs w:val="22"/>
                <w:lang w:val="mk-MK" w:eastAsia="mk-MK"/>
              </w:rPr>
              <w:t xml:space="preserve"> </w:t>
            </w:r>
          </w:p>
        </w:tc>
      </w:tr>
      <w:tr w:rsidR="003B11EC" w:rsidRPr="003B11EC" w14:paraId="21DDC219" w14:textId="77777777" w:rsidTr="00945827">
        <w:tblPrEx>
          <w:tblLook w:val="04A0" w:firstRow="1" w:lastRow="0" w:firstColumn="1" w:lastColumn="0" w:noHBand="0" w:noVBand="1"/>
        </w:tblPrEx>
        <w:tc>
          <w:tcPr>
            <w:tcW w:w="4219" w:type="dxa"/>
            <w:shd w:val="clear" w:color="auto" w:fill="auto"/>
          </w:tcPr>
          <w:p w14:paraId="0AFEDFF1"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Број на корисници на право на народна кујна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EE1C62A"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55 корисници</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667C1A2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55 корисници</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4203ABAC"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55 корисници</w:t>
            </w:r>
            <w:r w:rsidRPr="003B11EC">
              <w:rPr>
                <w:rFonts w:asciiTheme="minorHAnsi" w:eastAsia="Calibri" w:hAnsiTheme="minorHAnsi" w:cstheme="minorHAnsi"/>
                <w:sz w:val="22"/>
                <w:szCs w:val="22"/>
                <w:lang w:val="mk-MK" w:eastAsia="mk-MK"/>
              </w:rPr>
              <w:t xml:space="preserve"> </w:t>
            </w:r>
          </w:p>
        </w:tc>
      </w:tr>
      <w:tr w:rsidR="003B11EC" w:rsidRPr="003B11EC" w14:paraId="245B9441" w14:textId="77777777" w:rsidTr="00945827">
        <w:tblPrEx>
          <w:tblLook w:val="04A0" w:firstRow="1" w:lastRow="0" w:firstColumn="1" w:lastColumn="0" w:noHBand="0" w:noVBand="1"/>
        </w:tblPrEx>
        <w:tc>
          <w:tcPr>
            <w:tcW w:w="4219" w:type="dxa"/>
            <w:shd w:val="clear" w:color="auto" w:fill="auto"/>
          </w:tcPr>
          <w:p w14:paraId="536C000A"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Бракоразводи</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714A59FE"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47</w:t>
            </w:r>
          </w:p>
        </w:tc>
        <w:tc>
          <w:tcPr>
            <w:tcW w:w="1559" w:type="dxa"/>
            <w:shd w:val="clear" w:color="auto" w:fill="auto"/>
          </w:tcPr>
          <w:p w14:paraId="4C6B67B9" w14:textId="77777777" w:rsidR="003B11EC" w:rsidRPr="003B11EC" w:rsidRDefault="003B11EC" w:rsidP="003B11EC">
            <w:pPr>
              <w:spacing w:line="259" w:lineRule="auto"/>
              <w:rPr>
                <w:rFonts w:asciiTheme="minorHAnsi" w:hAnsiTheme="minorHAnsi" w:cstheme="minorHAnsi"/>
                <w:sz w:val="22"/>
                <w:szCs w:val="22"/>
                <w:lang w:eastAsia="mk-MK"/>
              </w:rPr>
            </w:pPr>
            <w:r w:rsidRPr="003B11EC">
              <w:rPr>
                <w:rFonts w:asciiTheme="minorHAnsi" w:hAnsiTheme="minorHAnsi" w:cstheme="minorHAnsi"/>
                <w:sz w:val="22"/>
                <w:szCs w:val="22"/>
                <w:lang w:eastAsia="mk-MK"/>
              </w:rPr>
              <w:t>53</w:t>
            </w:r>
          </w:p>
        </w:tc>
        <w:tc>
          <w:tcPr>
            <w:tcW w:w="1701" w:type="dxa"/>
            <w:shd w:val="clear" w:color="auto" w:fill="auto"/>
          </w:tcPr>
          <w:p w14:paraId="4F770730"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eastAsia="mk-MK"/>
              </w:rPr>
              <w:t>59</w:t>
            </w:r>
          </w:p>
        </w:tc>
      </w:tr>
      <w:tr w:rsidR="003B11EC" w:rsidRPr="003B11EC" w14:paraId="50FB2A43" w14:textId="77777777" w:rsidTr="00945827">
        <w:tblPrEx>
          <w:tblLook w:val="04A0" w:firstRow="1" w:lastRow="0" w:firstColumn="1" w:lastColumn="0" w:noHBand="0" w:noVBand="1"/>
        </w:tblPrEx>
        <w:tc>
          <w:tcPr>
            <w:tcW w:w="4219" w:type="dxa"/>
            <w:shd w:val="clear" w:color="auto" w:fill="auto"/>
          </w:tcPr>
          <w:p w14:paraId="685356F4"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Лице со нарушени партнерски и брачни односи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03BCA92"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7</w:t>
            </w:r>
          </w:p>
        </w:tc>
        <w:tc>
          <w:tcPr>
            <w:tcW w:w="1559" w:type="dxa"/>
            <w:shd w:val="clear" w:color="auto" w:fill="auto"/>
          </w:tcPr>
          <w:p w14:paraId="70D72D82"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9</w:t>
            </w:r>
          </w:p>
        </w:tc>
        <w:tc>
          <w:tcPr>
            <w:tcW w:w="1701" w:type="dxa"/>
            <w:shd w:val="clear" w:color="auto" w:fill="auto"/>
          </w:tcPr>
          <w:p w14:paraId="09F9D8B4"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12</w:t>
            </w:r>
          </w:p>
        </w:tc>
      </w:tr>
      <w:tr w:rsidR="003B11EC" w:rsidRPr="003B11EC" w14:paraId="0E96EFCC" w14:textId="77777777" w:rsidTr="00945827">
        <w:tblPrEx>
          <w:tblLook w:val="04A0" w:firstRow="1" w:lastRow="0" w:firstColumn="1" w:lastColumn="0" w:noHBand="0" w:noVBand="1"/>
        </w:tblPrEx>
        <w:tc>
          <w:tcPr>
            <w:tcW w:w="4219" w:type="dxa"/>
            <w:shd w:val="clear" w:color="auto" w:fill="auto"/>
          </w:tcPr>
          <w:p w14:paraId="4E912102"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Дете на кое му се уредуваат односите со родителот со кој живее и со блиски сродници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30AC2D4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21</w:t>
            </w:r>
          </w:p>
        </w:tc>
        <w:tc>
          <w:tcPr>
            <w:tcW w:w="1559" w:type="dxa"/>
            <w:shd w:val="clear" w:color="auto" w:fill="auto"/>
          </w:tcPr>
          <w:p w14:paraId="5852F289"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21</w:t>
            </w:r>
          </w:p>
        </w:tc>
        <w:tc>
          <w:tcPr>
            <w:tcW w:w="1701" w:type="dxa"/>
            <w:shd w:val="clear" w:color="auto" w:fill="auto"/>
          </w:tcPr>
          <w:p w14:paraId="012F4C83"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21</w:t>
            </w:r>
          </w:p>
        </w:tc>
      </w:tr>
      <w:tr w:rsidR="003B11EC" w:rsidRPr="003B11EC" w14:paraId="17040E84" w14:textId="77777777" w:rsidTr="00945827">
        <w:tblPrEx>
          <w:tblLook w:val="04A0" w:firstRow="1" w:lastRow="0" w:firstColumn="1" w:lastColumn="0" w:noHBand="0" w:noVBand="1"/>
        </w:tblPrEx>
        <w:tc>
          <w:tcPr>
            <w:tcW w:w="4219" w:type="dxa"/>
            <w:shd w:val="clear" w:color="auto" w:fill="auto"/>
          </w:tcPr>
          <w:p w14:paraId="4F7A0D0C"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Вонбрачно доверување на дете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18536396"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1 лица</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52202198"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w:t>
            </w:r>
          </w:p>
        </w:tc>
        <w:tc>
          <w:tcPr>
            <w:tcW w:w="1701" w:type="dxa"/>
            <w:shd w:val="clear" w:color="auto" w:fill="auto"/>
          </w:tcPr>
          <w:p w14:paraId="35B5B596"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w:t>
            </w:r>
          </w:p>
        </w:tc>
      </w:tr>
      <w:tr w:rsidR="003B11EC" w:rsidRPr="003B11EC" w14:paraId="043A5837" w14:textId="77777777" w:rsidTr="00945827">
        <w:tblPrEx>
          <w:tblLook w:val="04A0" w:firstRow="1" w:lastRow="0" w:firstColumn="1" w:lastColumn="0" w:noHBand="0" w:noVBand="1"/>
        </w:tblPrEx>
        <w:tc>
          <w:tcPr>
            <w:tcW w:w="4219" w:type="dxa"/>
            <w:shd w:val="clear" w:color="auto" w:fill="auto"/>
          </w:tcPr>
          <w:p w14:paraId="11AD9B5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Малолетно лице кое сака да стапи во брак пред полнолетство</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4C2C6990"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p>
        </w:tc>
        <w:tc>
          <w:tcPr>
            <w:tcW w:w="1559" w:type="dxa"/>
            <w:shd w:val="clear" w:color="auto" w:fill="auto"/>
          </w:tcPr>
          <w:p w14:paraId="5EDA8BCF"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w:t>
            </w:r>
          </w:p>
        </w:tc>
        <w:tc>
          <w:tcPr>
            <w:tcW w:w="1701" w:type="dxa"/>
            <w:shd w:val="clear" w:color="auto" w:fill="auto"/>
          </w:tcPr>
          <w:p w14:paraId="01325D85"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2</w:t>
            </w:r>
          </w:p>
        </w:tc>
      </w:tr>
      <w:tr w:rsidR="003B11EC" w:rsidRPr="003B11EC" w14:paraId="204A6959" w14:textId="77777777" w:rsidTr="00945827">
        <w:tblPrEx>
          <w:tblLook w:val="04A0" w:firstRow="1" w:lastRow="0" w:firstColumn="1" w:lastColumn="0" w:noHBand="0" w:noVBand="1"/>
        </w:tblPrEx>
        <w:tc>
          <w:tcPr>
            <w:tcW w:w="4219" w:type="dxa"/>
            <w:shd w:val="clear" w:color="auto" w:fill="auto"/>
          </w:tcPr>
          <w:p w14:paraId="4D56DF7E"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жртва на семејно насилство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18C8BBE0"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42 лица</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67DC4575"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39</w:t>
            </w:r>
          </w:p>
        </w:tc>
        <w:tc>
          <w:tcPr>
            <w:tcW w:w="1701" w:type="dxa"/>
            <w:shd w:val="clear" w:color="auto" w:fill="auto"/>
          </w:tcPr>
          <w:p w14:paraId="0861857B"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53</w:t>
            </w:r>
          </w:p>
        </w:tc>
      </w:tr>
      <w:tr w:rsidR="003B11EC" w:rsidRPr="003B11EC" w14:paraId="11675117" w14:textId="77777777" w:rsidTr="00945827">
        <w:tblPrEx>
          <w:tblLook w:val="04A0" w:firstRow="1" w:lastRow="0" w:firstColumn="1" w:lastColumn="0" w:noHBand="0" w:noVBand="1"/>
        </w:tblPrEx>
        <w:tc>
          <w:tcPr>
            <w:tcW w:w="4219" w:type="dxa"/>
            <w:shd w:val="clear" w:color="auto" w:fill="auto"/>
          </w:tcPr>
          <w:p w14:paraId="61B82E82"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сторител на семејно насилство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71DD0D6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30 лица</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485778D7"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34</w:t>
            </w:r>
          </w:p>
        </w:tc>
        <w:tc>
          <w:tcPr>
            <w:tcW w:w="1701" w:type="dxa"/>
            <w:shd w:val="clear" w:color="auto" w:fill="auto"/>
          </w:tcPr>
          <w:p w14:paraId="5EC39CE8"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35</w:t>
            </w:r>
          </w:p>
        </w:tc>
      </w:tr>
      <w:tr w:rsidR="003B11EC" w:rsidRPr="003B11EC" w14:paraId="61A2A600" w14:textId="77777777" w:rsidTr="00945827">
        <w:tblPrEx>
          <w:tblLook w:val="04A0" w:firstRow="1" w:lastRow="0" w:firstColumn="1" w:lastColumn="0" w:noHBand="0" w:noVBand="1"/>
        </w:tblPrEx>
        <w:tc>
          <w:tcPr>
            <w:tcW w:w="4219" w:type="dxa"/>
            <w:shd w:val="clear" w:color="auto" w:fill="auto"/>
          </w:tcPr>
          <w:p w14:paraId="439EACE8"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дете без родители и родителска грижа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395C1A0C"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17</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1D600911"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19</w:t>
            </w:r>
          </w:p>
        </w:tc>
        <w:tc>
          <w:tcPr>
            <w:tcW w:w="1701" w:type="dxa"/>
            <w:shd w:val="clear" w:color="auto" w:fill="auto"/>
          </w:tcPr>
          <w:p w14:paraId="08488854"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16</w:t>
            </w:r>
          </w:p>
        </w:tc>
      </w:tr>
      <w:tr w:rsidR="003B11EC" w:rsidRPr="003B11EC" w14:paraId="746B741F" w14:textId="77777777" w:rsidTr="00945827">
        <w:tblPrEx>
          <w:tblLook w:val="04A0" w:firstRow="1" w:lastRow="0" w:firstColumn="1" w:lastColumn="0" w:noHBand="0" w:noVBand="1"/>
        </w:tblPrEx>
        <w:tc>
          <w:tcPr>
            <w:tcW w:w="4219" w:type="dxa"/>
            <w:shd w:val="clear" w:color="auto" w:fill="auto"/>
          </w:tcPr>
          <w:p w14:paraId="37C743A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дете со пречки во менталниот развој и телесна попреченост, мобилност</w:t>
            </w:r>
          </w:p>
        </w:tc>
        <w:tc>
          <w:tcPr>
            <w:tcW w:w="1701" w:type="dxa"/>
            <w:shd w:val="clear" w:color="auto" w:fill="auto"/>
          </w:tcPr>
          <w:p w14:paraId="727AA4CB"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20 лица</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6611051E"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20</w:t>
            </w:r>
          </w:p>
        </w:tc>
        <w:tc>
          <w:tcPr>
            <w:tcW w:w="1701" w:type="dxa"/>
            <w:shd w:val="clear" w:color="auto" w:fill="auto"/>
          </w:tcPr>
          <w:p w14:paraId="35FE3607"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21</w:t>
            </w:r>
          </w:p>
        </w:tc>
      </w:tr>
      <w:tr w:rsidR="003B11EC" w:rsidRPr="003B11EC" w14:paraId="1B57153D" w14:textId="77777777" w:rsidTr="00945827">
        <w:tblPrEx>
          <w:tblLook w:val="04A0" w:firstRow="1" w:lastRow="0" w:firstColumn="1" w:lastColumn="0" w:noHBand="0" w:noVBand="1"/>
        </w:tblPrEx>
        <w:tc>
          <w:tcPr>
            <w:tcW w:w="4219" w:type="dxa"/>
            <w:shd w:val="clear" w:color="auto" w:fill="auto"/>
          </w:tcPr>
          <w:p w14:paraId="5952B156"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дете во ризик</w:t>
            </w:r>
            <w:r w:rsidRPr="003B11EC">
              <w:rPr>
                <w:rFonts w:asciiTheme="minorHAnsi" w:eastAsia="Calibri" w:hAnsiTheme="minorHAnsi" w:cstheme="minorHAnsi"/>
                <w:sz w:val="22"/>
                <w:szCs w:val="22"/>
                <w:lang w:val="mk-MK" w:eastAsia="mk-MK"/>
              </w:rPr>
              <w:t>,  (насилство)</w:t>
            </w:r>
          </w:p>
        </w:tc>
        <w:tc>
          <w:tcPr>
            <w:tcW w:w="1701" w:type="dxa"/>
            <w:shd w:val="clear" w:color="auto" w:fill="auto"/>
          </w:tcPr>
          <w:p w14:paraId="546A159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 11 лица</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04CC4563"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16</w:t>
            </w:r>
          </w:p>
        </w:tc>
        <w:tc>
          <w:tcPr>
            <w:tcW w:w="1701" w:type="dxa"/>
            <w:shd w:val="clear" w:color="auto" w:fill="auto"/>
          </w:tcPr>
          <w:p w14:paraId="2B8EAB87"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12</w:t>
            </w:r>
          </w:p>
        </w:tc>
      </w:tr>
      <w:tr w:rsidR="003B11EC" w:rsidRPr="003B11EC" w14:paraId="316C1080" w14:textId="77777777" w:rsidTr="00945827">
        <w:tblPrEx>
          <w:tblLook w:val="04A0" w:firstRow="1" w:lastRow="0" w:firstColumn="1" w:lastColumn="0" w:noHBand="0" w:noVBand="1"/>
        </w:tblPrEx>
        <w:tc>
          <w:tcPr>
            <w:tcW w:w="4219" w:type="dxa"/>
            <w:shd w:val="clear" w:color="auto" w:fill="auto"/>
          </w:tcPr>
          <w:p w14:paraId="76D68BAA"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дете во судир со законот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1FB8F60A"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118 лица</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15C3AC16"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120</w:t>
            </w:r>
          </w:p>
        </w:tc>
        <w:tc>
          <w:tcPr>
            <w:tcW w:w="1701" w:type="dxa"/>
            <w:shd w:val="clear" w:color="auto" w:fill="auto"/>
          </w:tcPr>
          <w:p w14:paraId="0EAD824A"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138</w:t>
            </w:r>
          </w:p>
        </w:tc>
      </w:tr>
      <w:tr w:rsidR="003B11EC" w:rsidRPr="003B11EC" w14:paraId="14CDE506" w14:textId="77777777" w:rsidTr="00945827">
        <w:tblPrEx>
          <w:tblLook w:val="04A0" w:firstRow="1" w:lastRow="0" w:firstColumn="1" w:lastColumn="0" w:noHBand="0" w:noVBand="1"/>
        </w:tblPrEx>
        <w:tc>
          <w:tcPr>
            <w:tcW w:w="4219" w:type="dxa"/>
            <w:shd w:val="clear" w:color="auto" w:fill="auto"/>
          </w:tcPr>
          <w:p w14:paraId="19C1BA25"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малолетно лице под старателство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380EE765"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4 лица</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2ECFF23F"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4</w:t>
            </w:r>
          </w:p>
        </w:tc>
        <w:tc>
          <w:tcPr>
            <w:tcW w:w="1701" w:type="dxa"/>
            <w:shd w:val="clear" w:color="auto" w:fill="auto"/>
          </w:tcPr>
          <w:p w14:paraId="7A8D2B95"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4</w:t>
            </w:r>
          </w:p>
        </w:tc>
      </w:tr>
      <w:tr w:rsidR="003B11EC" w:rsidRPr="003B11EC" w14:paraId="5332BB91" w14:textId="77777777" w:rsidTr="00945827">
        <w:tblPrEx>
          <w:tblLook w:val="04A0" w:firstRow="1" w:lastRow="0" w:firstColumn="1" w:lastColumn="0" w:noHBand="0" w:noVBand="1"/>
        </w:tblPrEx>
        <w:tc>
          <w:tcPr>
            <w:tcW w:w="4219" w:type="dxa"/>
            <w:shd w:val="clear" w:color="auto" w:fill="auto"/>
          </w:tcPr>
          <w:p w14:paraId="39D7CE41"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Надзор над вршење на родителско право</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27105A7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4</w:t>
            </w:r>
          </w:p>
        </w:tc>
        <w:tc>
          <w:tcPr>
            <w:tcW w:w="1559" w:type="dxa"/>
            <w:shd w:val="clear" w:color="auto" w:fill="auto"/>
          </w:tcPr>
          <w:p w14:paraId="396C8D88"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5</w:t>
            </w:r>
          </w:p>
        </w:tc>
        <w:tc>
          <w:tcPr>
            <w:tcW w:w="1701" w:type="dxa"/>
            <w:shd w:val="clear" w:color="auto" w:fill="auto"/>
          </w:tcPr>
          <w:p w14:paraId="147E7A9E"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6</w:t>
            </w:r>
          </w:p>
        </w:tc>
      </w:tr>
      <w:tr w:rsidR="003B11EC" w:rsidRPr="003B11EC" w14:paraId="613E5F9A" w14:textId="77777777" w:rsidTr="00945827">
        <w:tblPrEx>
          <w:tblLook w:val="04A0" w:firstRow="1" w:lastRow="0" w:firstColumn="1" w:lastColumn="0" w:noHBand="0" w:noVBand="1"/>
        </w:tblPrEx>
        <w:tc>
          <w:tcPr>
            <w:tcW w:w="4219" w:type="dxa"/>
            <w:shd w:val="clear" w:color="auto" w:fill="auto"/>
          </w:tcPr>
          <w:p w14:paraId="5C527E0B"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одземање на родителско право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3BA5A10"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7F1E117E"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w:t>
            </w:r>
          </w:p>
        </w:tc>
        <w:tc>
          <w:tcPr>
            <w:tcW w:w="1701" w:type="dxa"/>
            <w:shd w:val="clear" w:color="auto" w:fill="auto"/>
          </w:tcPr>
          <w:p w14:paraId="3F920E60"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w:t>
            </w:r>
          </w:p>
        </w:tc>
      </w:tr>
      <w:tr w:rsidR="003B11EC" w:rsidRPr="003B11EC" w14:paraId="7CE3E054" w14:textId="77777777" w:rsidTr="00945827">
        <w:tblPrEx>
          <w:tblLook w:val="04A0" w:firstRow="1" w:lastRow="0" w:firstColumn="1" w:lastColumn="0" w:noHBand="0" w:noVBand="1"/>
        </w:tblPrEx>
        <w:tc>
          <w:tcPr>
            <w:tcW w:w="4219" w:type="dxa"/>
            <w:shd w:val="clear" w:color="auto" w:fill="auto"/>
          </w:tcPr>
          <w:p w14:paraId="30E671E9"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посвојување</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13ACBEC1"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 1</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651EB40C" w14:textId="77777777" w:rsidR="003B11EC" w:rsidRPr="003B11EC" w:rsidRDefault="003B11EC" w:rsidP="003B11EC">
            <w:pPr>
              <w:suppressAutoHyphens/>
              <w:rPr>
                <w:rFonts w:asciiTheme="minorHAnsi" w:hAnsiTheme="minorHAnsi" w:cstheme="minorHAnsi"/>
                <w:sz w:val="22"/>
                <w:szCs w:val="22"/>
                <w:lang w:val="mk-MK" w:eastAsia="ar-SA"/>
              </w:rPr>
            </w:pPr>
          </w:p>
        </w:tc>
        <w:tc>
          <w:tcPr>
            <w:tcW w:w="1701" w:type="dxa"/>
            <w:shd w:val="clear" w:color="auto" w:fill="auto"/>
          </w:tcPr>
          <w:p w14:paraId="65EE2A91" w14:textId="77777777" w:rsidR="003B11EC" w:rsidRPr="003B11EC" w:rsidRDefault="003B11EC" w:rsidP="003B11EC">
            <w:pPr>
              <w:suppressAutoHyphens/>
              <w:rPr>
                <w:rFonts w:asciiTheme="minorHAnsi" w:hAnsiTheme="minorHAnsi" w:cstheme="minorHAnsi"/>
                <w:sz w:val="22"/>
                <w:szCs w:val="22"/>
                <w:lang w:val="mk-MK" w:eastAsia="ar-SA"/>
              </w:rPr>
            </w:pPr>
          </w:p>
        </w:tc>
      </w:tr>
      <w:tr w:rsidR="003B11EC" w:rsidRPr="003B11EC" w14:paraId="2F2B0A3B" w14:textId="77777777" w:rsidTr="00945827">
        <w:tblPrEx>
          <w:tblLook w:val="04A0" w:firstRow="1" w:lastRow="0" w:firstColumn="1" w:lastColumn="0" w:noHBand="0" w:noVBand="1"/>
        </w:tblPrEx>
        <w:tc>
          <w:tcPr>
            <w:tcW w:w="4219" w:type="dxa"/>
            <w:shd w:val="clear" w:color="auto" w:fill="auto"/>
          </w:tcPr>
          <w:p w14:paraId="4D21E6A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старателство на лице со целосна одземена деловна способност</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289B9E45"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7513769C"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4</w:t>
            </w:r>
          </w:p>
        </w:tc>
        <w:tc>
          <w:tcPr>
            <w:tcW w:w="1701" w:type="dxa"/>
            <w:shd w:val="clear" w:color="auto" w:fill="auto"/>
          </w:tcPr>
          <w:p w14:paraId="06BA2BB2"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4</w:t>
            </w:r>
          </w:p>
        </w:tc>
      </w:tr>
      <w:tr w:rsidR="003B11EC" w:rsidRPr="003B11EC" w14:paraId="051F477D" w14:textId="77777777" w:rsidTr="00945827">
        <w:tblPrEx>
          <w:tblLook w:val="04A0" w:firstRow="1" w:lastRow="0" w:firstColumn="1" w:lastColumn="0" w:noHBand="0" w:noVBand="1"/>
        </w:tblPrEx>
        <w:tc>
          <w:tcPr>
            <w:tcW w:w="4219" w:type="dxa"/>
            <w:shd w:val="clear" w:color="auto" w:fill="auto"/>
          </w:tcPr>
          <w:p w14:paraId="2134469D"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Старателство на лица со делумно одземена деловна способност</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D85ABF5"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1</w:t>
            </w:r>
          </w:p>
        </w:tc>
        <w:tc>
          <w:tcPr>
            <w:tcW w:w="1559" w:type="dxa"/>
            <w:shd w:val="clear" w:color="auto" w:fill="auto"/>
          </w:tcPr>
          <w:p w14:paraId="3C22B550"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w:t>
            </w:r>
          </w:p>
        </w:tc>
        <w:tc>
          <w:tcPr>
            <w:tcW w:w="1701" w:type="dxa"/>
            <w:shd w:val="clear" w:color="auto" w:fill="auto"/>
          </w:tcPr>
          <w:p w14:paraId="1A9299B4"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w:t>
            </w:r>
          </w:p>
        </w:tc>
      </w:tr>
      <w:tr w:rsidR="003B11EC" w:rsidRPr="003B11EC" w14:paraId="68849182" w14:textId="77777777" w:rsidTr="00945827">
        <w:tblPrEx>
          <w:tblLook w:val="04A0" w:firstRow="1" w:lastRow="0" w:firstColumn="1" w:lastColumn="0" w:noHBand="0" w:noVBand="1"/>
        </w:tblPrEx>
        <w:tc>
          <w:tcPr>
            <w:tcW w:w="4219" w:type="dxa"/>
            <w:shd w:val="clear" w:color="auto" w:fill="auto"/>
          </w:tcPr>
          <w:p w14:paraId="1C0649A0"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Старателство на возрасно лице за посебен случај</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38432FFB"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1</w:t>
            </w:r>
          </w:p>
        </w:tc>
        <w:tc>
          <w:tcPr>
            <w:tcW w:w="1559" w:type="dxa"/>
            <w:shd w:val="clear" w:color="auto" w:fill="auto"/>
          </w:tcPr>
          <w:p w14:paraId="04947426"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w:t>
            </w:r>
          </w:p>
        </w:tc>
        <w:tc>
          <w:tcPr>
            <w:tcW w:w="1701" w:type="dxa"/>
            <w:shd w:val="clear" w:color="auto" w:fill="auto"/>
          </w:tcPr>
          <w:p w14:paraId="4E387F9D"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w:t>
            </w:r>
          </w:p>
        </w:tc>
      </w:tr>
      <w:tr w:rsidR="003B11EC" w:rsidRPr="003B11EC" w14:paraId="6BD61C6D" w14:textId="77777777" w:rsidTr="00945827">
        <w:tblPrEx>
          <w:tblLook w:val="04A0" w:firstRow="1" w:lastRow="0" w:firstColumn="1" w:lastColumn="0" w:noHBand="0" w:noVBand="1"/>
        </w:tblPrEx>
        <w:tc>
          <w:tcPr>
            <w:tcW w:w="4219" w:type="dxa"/>
            <w:shd w:val="clear" w:color="auto" w:fill="auto"/>
          </w:tcPr>
          <w:p w14:paraId="40CF228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Лице кое употребува,односно злоупотребува дрога и други психотропни супстанци</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56BBFD9"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71ABD3E0"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7EC35BA"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r>
      <w:tr w:rsidR="003B11EC" w:rsidRPr="003B11EC" w14:paraId="18184B7B" w14:textId="77777777" w:rsidTr="00945827">
        <w:tblPrEx>
          <w:tblLook w:val="04A0" w:firstRow="1" w:lastRow="0" w:firstColumn="1" w:lastColumn="0" w:noHBand="0" w:noVBand="1"/>
        </w:tblPrEx>
        <w:tc>
          <w:tcPr>
            <w:tcW w:w="4219" w:type="dxa"/>
            <w:shd w:val="clear" w:color="auto" w:fill="auto"/>
          </w:tcPr>
          <w:p w14:paraId="100D651B"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Лице кое злоупотребува алкохол</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CEC78AD"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46DE63B5"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5CA3EF18"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r>
      <w:tr w:rsidR="003B11EC" w:rsidRPr="003B11EC" w14:paraId="6CAA03FF" w14:textId="77777777" w:rsidTr="00945827">
        <w:tblPrEx>
          <w:tblLook w:val="04A0" w:firstRow="1" w:lastRow="0" w:firstColumn="1" w:lastColumn="0" w:noHBand="0" w:noVBand="1"/>
        </w:tblPrEx>
        <w:tc>
          <w:tcPr>
            <w:tcW w:w="4219" w:type="dxa"/>
            <w:shd w:val="clear" w:color="auto" w:fill="auto"/>
          </w:tcPr>
          <w:p w14:paraId="77146667"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Возрасно лице со изречена алтернативна мерка</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4A96A8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52680F69"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7D241797"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r>
      <w:tr w:rsidR="003B11EC" w:rsidRPr="003B11EC" w14:paraId="714C2E8C" w14:textId="77777777" w:rsidTr="00945827">
        <w:tblPrEx>
          <w:tblLook w:val="04A0" w:firstRow="1" w:lastRow="0" w:firstColumn="1" w:lastColumn="0" w:noHBand="0" w:noVBand="1"/>
        </w:tblPrEx>
        <w:tc>
          <w:tcPr>
            <w:tcW w:w="4219" w:type="dxa"/>
            <w:shd w:val="clear" w:color="auto" w:fill="auto"/>
          </w:tcPr>
          <w:p w14:paraId="51684F7D"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Лице жртва на трговија со луѓе</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29BE4002"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02AA5F27"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5D110726"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r>
      <w:tr w:rsidR="003B11EC" w:rsidRPr="003B11EC" w14:paraId="14E3D433" w14:textId="77777777" w:rsidTr="00945827">
        <w:tblPrEx>
          <w:tblLook w:val="04A0" w:firstRow="1" w:lastRow="0" w:firstColumn="1" w:lastColumn="0" w:noHBand="0" w:noVBand="1"/>
        </w:tblPrEx>
        <w:tc>
          <w:tcPr>
            <w:tcW w:w="4219" w:type="dxa"/>
            <w:shd w:val="clear" w:color="auto" w:fill="auto"/>
          </w:tcPr>
          <w:p w14:paraId="12A2975D"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Бездомно лице</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029590D9"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3EE281F0"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129FBB5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r>
      <w:tr w:rsidR="003B11EC" w:rsidRPr="003B11EC" w14:paraId="22F60700" w14:textId="77777777" w:rsidTr="00945827">
        <w:tblPrEx>
          <w:tblLook w:val="04A0" w:firstRow="1" w:lastRow="0" w:firstColumn="1" w:lastColumn="0" w:noHBand="0" w:noVBand="1"/>
        </w:tblPrEx>
        <w:tc>
          <w:tcPr>
            <w:tcW w:w="4219" w:type="dxa"/>
            <w:shd w:val="clear" w:color="auto" w:fill="auto"/>
          </w:tcPr>
          <w:p w14:paraId="03507435"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Старо лице</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4086DA43"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w:t>
            </w:r>
          </w:p>
        </w:tc>
        <w:tc>
          <w:tcPr>
            <w:tcW w:w="1559" w:type="dxa"/>
            <w:shd w:val="clear" w:color="auto" w:fill="auto"/>
          </w:tcPr>
          <w:p w14:paraId="10702159"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w:t>
            </w:r>
          </w:p>
        </w:tc>
        <w:tc>
          <w:tcPr>
            <w:tcW w:w="1701" w:type="dxa"/>
            <w:shd w:val="clear" w:color="auto" w:fill="auto"/>
          </w:tcPr>
          <w:p w14:paraId="38BC181E"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w:t>
            </w:r>
          </w:p>
        </w:tc>
      </w:tr>
      <w:tr w:rsidR="003B11EC" w:rsidRPr="003B11EC" w14:paraId="08FC4625" w14:textId="77777777" w:rsidTr="00945827">
        <w:tblPrEx>
          <w:tblLook w:val="04A0" w:firstRow="1" w:lastRow="0" w:firstColumn="1" w:lastColumn="0" w:noHBand="0" w:noVBand="1"/>
        </w:tblPrEx>
        <w:tc>
          <w:tcPr>
            <w:tcW w:w="4219" w:type="dxa"/>
            <w:shd w:val="clear" w:color="auto" w:fill="auto"/>
          </w:tcPr>
          <w:p w14:paraId="53774525"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Лице азилант</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21A4747C"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3D157CE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7C66A607"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w:t>
            </w:r>
            <w:r w:rsidRPr="003B11EC">
              <w:rPr>
                <w:rFonts w:asciiTheme="minorHAnsi" w:eastAsia="Calibri" w:hAnsiTheme="minorHAnsi" w:cstheme="minorHAnsi"/>
                <w:sz w:val="22"/>
                <w:szCs w:val="22"/>
                <w:lang w:val="mk-MK" w:eastAsia="mk-MK"/>
              </w:rPr>
              <w:t xml:space="preserve"> </w:t>
            </w:r>
          </w:p>
        </w:tc>
      </w:tr>
      <w:tr w:rsidR="003B11EC" w:rsidRPr="003B11EC" w14:paraId="68985C8E" w14:textId="77777777" w:rsidTr="00945827">
        <w:tblPrEx>
          <w:tblLook w:val="04A0" w:firstRow="1" w:lastRow="0" w:firstColumn="1" w:lastColumn="0" w:noHBand="0" w:noVBand="1"/>
        </w:tblPrEx>
        <w:tc>
          <w:tcPr>
            <w:tcW w:w="4219" w:type="dxa"/>
            <w:shd w:val="clear" w:color="auto" w:fill="auto"/>
          </w:tcPr>
          <w:p w14:paraId="511BA69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Носител на згрижувачко семејство</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2CD40FE8"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w:t>
            </w:r>
          </w:p>
        </w:tc>
        <w:tc>
          <w:tcPr>
            <w:tcW w:w="1559" w:type="dxa"/>
            <w:shd w:val="clear" w:color="auto" w:fill="auto"/>
          </w:tcPr>
          <w:p w14:paraId="5E731191"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w:t>
            </w:r>
          </w:p>
        </w:tc>
        <w:tc>
          <w:tcPr>
            <w:tcW w:w="1701" w:type="dxa"/>
            <w:shd w:val="clear" w:color="auto" w:fill="auto"/>
          </w:tcPr>
          <w:p w14:paraId="7F75E327"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3</w:t>
            </w:r>
          </w:p>
        </w:tc>
      </w:tr>
      <w:tr w:rsidR="003B11EC" w:rsidRPr="003B11EC" w14:paraId="6B280ADB" w14:textId="77777777" w:rsidTr="00945827">
        <w:tblPrEx>
          <w:tblLook w:val="04A0" w:firstRow="1" w:lastRow="0" w:firstColumn="1" w:lastColumn="0" w:noHBand="0" w:noVBand="1"/>
        </w:tblPrEx>
        <w:tc>
          <w:tcPr>
            <w:tcW w:w="4219" w:type="dxa"/>
            <w:shd w:val="clear" w:color="auto" w:fill="auto"/>
          </w:tcPr>
          <w:p w14:paraId="3823AA7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Советувалиште за брак и семејство</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4B50AE17"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83</w:t>
            </w:r>
          </w:p>
        </w:tc>
        <w:tc>
          <w:tcPr>
            <w:tcW w:w="1559" w:type="dxa"/>
            <w:shd w:val="clear" w:color="auto" w:fill="auto"/>
          </w:tcPr>
          <w:p w14:paraId="71338E08" w14:textId="77777777" w:rsidR="003B11EC" w:rsidRPr="003B11EC" w:rsidRDefault="003B11EC" w:rsidP="003B11EC">
            <w:pPr>
              <w:spacing w:line="259" w:lineRule="auto"/>
              <w:rPr>
                <w:rFonts w:asciiTheme="minorHAnsi" w:hAnsiTheme="minorHAnsi" w:cstheme="minorHAnsi"/>
                <w:sz w:val="22"/>
                <w:szCs w:val="22"/>
                <w:lang w:eastAsia="mk-MK"/>
              </w:rPr>
            </w:pPr>
            <w:r w:rsidRPr="003B11EC">
              <w:rPr>
                <w:rFonts w:asciiTheme="minorHAnsi" w:hAnsiTheme="minorHAnsi" w:cstheme="minorHAnsi"/>
                <w:sz w:val="22"/>
                <w:szCs w:val="22"/>
                <w:lang w:val="mk-MK" w:eastAsia="mk-MK"/>
              </w:rPr>
              <w:t>8</w:t>
            </w:r>
            <w:r w:rsidRPr="003B11EC">
              <w:rPr>
                <w:rFonts w:asciiTheme="minorHAnsi" w:hAnsiTheme="minorHAnsi" w:cstheme="minorHAnsi"/>
                <w:sz w:val="22"/>
                <w:szCs w:val="22"/>
                <w:lang w:eastAsia="mk-MK"/>
              </w:rPr>
              <w:t>0</w:t>
            </w:r>
          </w:p>
        </w:tc>
        <w:tc>
          <w:tcPr>
            <w:tcW w:w="1701" w:type="dxa"/>
            <w:shd w:val="clear" w:color="auto" w:fill="auto"/>
          </w:tcPr>
          <w:p w14:paraId="61DCB567" w14:textId="77777777" w:rsidR="003B11EC" w:rsidRPr="003B11EC" w:rsidRDefault="003B11EC" w:rsidP="003B11EC">
            <w:pPr>
              <w:spacing w:line="259" w:lineRule="auto"/>
              <w:rPr>
                <w:rFonts w:asciiTheme="minorHAnsi" w:hAnsiTheme="minorHAnsi" w:cstheme="minorHAnsi"/>
                <w:sz w:val="22"/>
                <w:szCs w:val="22"/>
                <w:lang w:eastAsia="mk-MK"/>
              </w:rPr>
            </w:pPr>
            <w:r w:rsidRPr="003B11EC">
              <w:rPr>
                <w:rFonts w:asciiTheme="minorHAnsi" w:hAnsiTheme="minorHAnsi" w:cstheme="minorHAnsi"/>
                <w:sz w:val="22"/>
                <w:szCs w:val="22"/>
                <w:lang w:eastAsia="mk-MK"/>
              </w:rPr>
              <w:t>79</w:t>
            </w:r>
          </w:p>
        </w:tc>
      </w:tr>
      <w:tr w:rsidR="003B11EC" w:rsidRPr="003B11EC" w14:paraId="6BE5ED86" w14:textId="77777777" w:rsidTr="00945827">
        <w:tblPrEx>
          <w:tblLook w:val="04A0" w:firstRow="1" w:lastRow="0" w:firstColumn="1" w:lastColumn="0" w:noHBand="0" w:noVBand="1"/>
        </w:tblPrEx>
        <w:tc>
          <w:tcPr>
            <w:tcW w:w="4219" w:type="dxa"/>
            <w:shd w:val="clear" w:color="auto" w:fill="auto"/>
          </w:tcPr>
          <w:p w14:paraId="7A35569C"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 xml:space="preserve">Возрасно лице по отпуштање од казнена установа </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6B48A3F8"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43 лица</w:t>
            </w:r>
            <w:r w:rsidRPr="003B11EC">
              <w:rPr>
                <w:rFonts w:asciiTheme="minorHAnsi" w:eastAsia="Calibri" w:hAnsiTheme="minorHAnsi" w:cstheme="minorHAnsi"/>
                <w:sz w:val="22"/>
                <w:szCs w:val="22"/>
                <w:lang w:val="mk-MK" w:eastAsia="mk-MK"/>
              </w:rPr>
              <w:t xml:space="preserve"> </w:t>
            </w:r>
          </w:p>
        </w:tc>
        <w:tc>
          <w:tcPr>
            <w:tcW w:w="1559" w:type="dxa"/>
            <w:shd w:val="clear" w:color="auto" w:fill="auto"/>
          </w:tcPr>
          <w:p w14:paraId="5CC74054"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39</w:t>
            </w:r>
          </w:p>
        </w:tc>
        <w:tc>
          <w:tcPr>
            <w:tcW w:w="1701" w:type="dxa"/>
            <w:shd w:val="clear" w:color="auto" w:fill="auto"/>
          </w:tcPr>
          <w:p w14:paraId="62FBAB42"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41</w:t>
            </w:r>
          </w:p>
        </w:tc>
      </w:tr>
      <w:tr w:rsidR="003B11EC" w:rsidRPr="003B11EC" w14:paraId="3907E0B9" w14:textId="77777777" w:rsidTr="00945827">
        <w:tblPrEx>
          <w:tblLook w:val="04A0" w:firstRow="1" w:lastRow="0" w:firstColumn="1" w:lastColumn="0" w:noHBand="0" w:noVBand="1"/>
        </w:tblPrEx>
        <w:tc>
          <w:tcPr>
            <w:tcW w:w="4219" w:type="dxa"/>
            <w:shd w:val="clear" w:color="auto" w:fill="auto"/>
          </w:tcPr>
          <w:p w14:paraId="6ED612C1"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Социјална сигурност на стари лица</w:t>
            </w:r>
            <w:r w:rsidRPr="003B11EC">
              <w:rPr>
                <w:rFonts w:asciiTheme="minorHAnsi" w:eastAsia="Calibri" w:hAnsiTheme="minorHAnsi" w:cstheme="minorHAnsi"/>
                <w:sz w:val="22"/>
                <w:szCs w:val="22"/>
                <w:lang w:val="mk-MK" w:eastAsia="mk-MK"/>
              </w:rPr>
              <w:t xml:space="preserve"> (социјална пензија)</w:t>
            </w:r>
          </w:p>
        </w:tc>
        <w:tc>
          <w:tcPr>
            <w:tcW w:w="1701" w:type="dxa"/>
            <w:shd w:val="clear" w:color="auto" w:fill="auto"/>
          </w:tcPr>
          <w:p w14:paraId="259A77AB"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287</w:t>
            </w:r>
          </w:p>
        </w:tc>
        <w:tc>
          <w:tcPr>
            <w:tcW w:w="1559" w:type="dxa"/>
            <w:shd w:val="clear" w:color="auto" w:fill="auto"/>
          </w:tcPr>
          <w:p w14:paraId="31ED90D9"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267</w:t>
            </w:r>
          </w:p>
        </w:tc>
        <w:tc>
          <w:tcPr>
            <w:tcW w:w="1701" w:type="dxa"/>
            <w:shd w:val="clear" w:color="auto" w:fill="auto"/>
          </w:tcPr>
          <w:p w14:paraId="01DA9161"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272</w:t>
            </w:r>
          </w:p>
        </w:tc>
      </w:tr>
      <w:tr w:rsidR="003B11EC" w:rsidRPr="003B11EC" w14:paraId="4F4888E6" w14:textId="77777777" w:rsidTr="00945827">
        <w:tblPrEx>
          <w:tblLook w:val="04A0" w:firstRow="1" w:lastRow="0" w:firstColumn="1" w:lastColumn="0" w:noHBand="0" w:noVBand="1"/>
        </w:tblPrEx>
        <w:tc>
          <w:tcPr>
            <w:tcW w:w="4219" w:type="dxa"/>
            <w:shd w:val="clear" w:color="auto" w:fill="auto"/>
          </w:tcPr>
          <w:p w14:paraId="7E44F2AC"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lastRenderedPageBreak/>
              <w:t>Надоместок за згрижувачко родининско згрижување</w:t>
            </w:r>
            <w:r w:rsidRPr="003B11EC">
              <w:rPr>
                <w:rFonts w:asciiTheme="minorHAnsi" w:eastAsia="Calibri" w:hAnsiTheme="minorHAnsi" w:cstheme="minorHAnsi"/>
                <w:sz w:val="22"/>
                <w:szCs w:val="22"/>
                <w:lang w:val="mk-MK" w:eastAsia="mk-MK"/>
              </w:rPr>
              <w:t xml:space="preserve"> </w:t>
            </w:r>
          </w:p>
        </w:tc>
        <w:tc>
          <w:tcPr>
            <w:tcW w:w="1701" w:type="dxa"/>
            <w:shd w:val="clear" w:color="auto" w:fill="auto"/>
          </w:tcPr>
          <w:p w14:paraId="361E9CAF" w14:textId="77777777" w:rsidR="003B11EC" w:rsidRPr="003B11EC" w:rsidRDefault="003B11EC" w:rsidP="003B11EC">
            <w:pPr>
              <w:spacing w:line="259" w:lineRule="auto"/>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1</w:t>
            </w:r>
          </w:p>
        </w:tc>
        <w:tc>
          <w:tcPr>
            <w:tcW w:w="1559" w:type="dxa"/>
            <w:shd w:val="clear" w:color="auto" w:fill="auto"/>
          </w:tcPr>
          <w:p w14:paraId="4F6DA424"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w:t>
            </w:r>
          </w:p>
        </w:tc>
        <w:tc>
          <w:tcPr>
            <w:tcW w:w="1701" w:type="dxa"/>
            <w:shd w:val="clear" w:color="auto" w:fill="auto"/>
          </w:tcPr>
          <w:p w14:paraId="3C3EC641" w14:textId="77777777" w:rsidR="003B11EC" w:rsidRPr="003B11EC" w:rsidRDefault="003B11EC" w:rsidP="003B11EC">
            <w:pPr>
              <w:suppressAutoHyphens/>
              <w:rPr>
                <w:rFonts w:asciiTheme="minorHAnsi" w:hAnsiTheme="minorHAnsi" w:cstheme="minorHAnsi"/>
                <w:sz w:val="22"/>
                <w:szCs w:val="22"/>
                <w:lang w:eastAsia="ar-SA"/>
              </w:rPr>
            </w:pPr>
            <w:r w:rsidRPr="003B11EC">
              <w:rPr>
                <w:rFonts w:asciiTheme="minorHAnsi" w:hAnsiTheme="minorHAnsi" w:cstheme="minorHAnsi"/>
                <w:sz w:val="22"/>
                <w:szCs w:val="22"/>
                <w:lang w:eastAsia="ar-SA"/>
              </w:rPr>
              <w:t>1</w:t>
            </w:r>
          </w:p>
        </w:tc>
      </w:tr>
    </w:tbl>
    <w:p w14:paraId="2CB8BEDD" w14:textId="77777777" w:rsidR="003B11EC" w:rsidRPr="003B11EC" w:rsidRDefault="003B11EC" w:rsidP="003B11EC">
      <w:pPr>
        <w:suppressAutoHyphens/>
        <w:jc w:val="both"/>
        <w:rPr>
          <w:rFonts w:asciiTheme="minorHAnsi" w:hAnsiTheme="minorHAnsi" w:cstheme="minorHAnsi"/>
          <w:b/>
          <w:sz w:val="22"/>
          <w:szCs w:val="22"/>
          <w:lang w:val="mk-MK" w:eastAsia="ar-SA"/>
        </w:rPr>
      </w:pPr>
    </w:p>
    <w:p w14:paraId="467EFFEC"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b/>
          <w:bCs/>
          <w:sz w:val="22"/>
          <w:szCs w:val="22"/>
          <w:shd w:val="clear" w:color="auto" w:fill="FFFFFF"/>
          <w:lang w:val="mk-MK" w:eastAsia="ar-SA"/>
        </w:rPr>
        <w:t>Од дадената табела може да се види дека во Општина Кочани има голем број на корисници на ГМП, гарантиран детски додаток</w:t>
      </w:r>
      <w:r w:rsidRPr="003B11EC">
        <w:rPr>
          <w:rFonts w:asciiTheme="minorHAnsi" w:hAnsiTheme="minorHAnsi" w:cstheme="minorHAnsi"/>
          <w:b/>
          <w:bCs/>
          <w:sz w:val="22"/>
          <w:szCs w:val="22"/>
          <w:shd w:val="clear" w:color="auto" w:fill="FFFFFF"/>
          <w:lang w:eastAsia="ar-SA"/>
        </w:rPr>
        <w:t>,</w:t>
      </w:r>
      <w:r w:rsidRPr="003B11EC">
        <w:rPr>
          <w:rFonts w:asciiTheme="minorHAnsi" w:hAnsiTheme="minorHAnsi" w:cstheme="minorHAnsi"/>
          <w:b/>
          <w:bCs/>
          <w:sz w:val="22"/>
          <w:szCs w:val="22"/>
          <w:shd w:val="clear" w:color="auto" w:fill="FFFFFF"/>
          <w:lang w:val="mk-MK" w:eastAsia="ar-SA"/>
        </w:rPr>
        <w:t> додаток за образование  и тоа се бројки кои говорат за бројот на социјално загрозените семејства во Кочани. Иако бројките опаѓаат, сепак сѐ уште има голем број лица кои се во социјален ризик. Една од причините за тоа е немањето на основно образование поготово на ромската популација, друга причина зошто се одлучуваат на социјална помош е блокирани сметки  поради долгови и третата причина е работа на црно. Инаку последните години  благодарение на поголемите фирми како Амфенол (околу 3.000 вработени)  и Антхура (околу 2.000), понудата за работа е зголемена и голем број на нискокфалификувани кадри се вклучени во пазарот на трудот.</w:t>
      </w:r>
    </w:p>
    <w:p w14:paraId="112CE032" w14:textId="77777777" w:rsidR="003B11EC" w:rsidRPr="003B11EC" w:rsidRDefault="003B11EC" w:rsidP="003B11EC">
      <w:pPr>
        <w:suppressAutoHyphens/>
        <w:jc w:val="both"/>
        <w:rPr>
          <w:rFonts w:asciiTheme="minorHAnsi" w:hAnsiTheme="minorHAnsi" w:cstheme="minorHAnsi"/>
          <w:b/>
          <w:sz w:val="22"/>
          <w:szCs w:val="22"/>
          <w:lang w:val="mk-MK" w:eastAsia="ar-SA"/>
        </w:rPr>
      </w:pPr>
    </w:p>
    <w:p w14:paraId="01A1A161" w14:textId="77777777" w:rsidR="003B11EC" w:rsidRPr="003B11EC" w:rsidRDefault="003B11EC" w:rsidP="003B11EC">
      <w:pPr>
        <w:suppressAutoHyphens/>
        <w:ind w:right="125"/>
        <w:jc w:val="both"/>
        <w:rPr>
          <w:rFonts w:asciiTheme="minorHAnsi" w:hAnsiTheme="minorHAnsi" w:cstheme="minorHAnsi"/>
          <w:b/>
          <w:sz w:val="22"/>
          <w:szCs w:val="22"/>
          <w:lang w:val="mk-MK" w:eastAsia="ar-SA"/>
        </w:rPr>
      </w:pPr>
    </w:p>
    <w:p w14:paraId="30B8B718" w14:textId="77777777" w:rsidR="003B11EC" w:rsidRPr="003B11EC" w:rsidRDefault="003B11EC" w:rsidP="003B11EC">
      <w:pPr>
        <w:suppressAutoHyphens/>
        <w:ind w:right="125"/>
        <w:jc w:val="both"/>
        <w:rPr>
          <w:rFonts w:asciiTheme="minorHAnsi" w:hAnsiTheme="minorHAnsi" w:cstheme="minorHAnsi"/>
          <w:sz w:val="22"/>
          <w:szCs w:val="22"/>
          <w:lang w:eastAsia="ar-SA"/>
        </w:rPr>
      </w:pPr>
      <w:r w:rsidRPr="003B11EC">
        <w:rPr>
          <w:rFonts w:asciiTheme="minorHAnsi" w:hAnsiTheme="minorHAnsi" w:cstheme="minorHAnsi"/>
          <w:sz w:val="22"/>
          <w:szCs w:val="22"/>
          <w:lang w:val="mk-MK" w:eastAsia="ar-SA"/>
        </w:rPr>
        <w:t>Во Општина Кочани функционираат три здруженија за лица со попреченост и тоа</w:t>
      </w:r>
      <w:r w:rsidRPr="003B11EC">
        <w:rPr>
          <w:rFonts w:asciiTheme="minorHAnsi" w:hAnsiTheme="minorHAnsi" w:cstheme="minorHAnsi"/>
          <w:sz w:val="22"/>
          <w:szCs w:val="22"/>
          <w:lang w:eastAsia="ar-SA"/>
        </w:rPr>
        <w:t>:</w:t>
      </w:r>
    </w:p>
    <w:p w14:paraId="3954D7AE" w14:textId="77777777" w:rsidR="003B11EC" w:rsidRPr="003B11EC" w:rsidRDefault="003B11EC" w:rsidP="00BA400D">
      <w:pPr>
        <w:numPr>
          <w:ilvl w:val="0"/>
          <w:numId w:val="41"/>
        </w:numPr>
        <w:suppressAutoHyphens/>
        <w:spacing w:after="160" w:line="259" w:lineRule="auto"/>
        <w:ind w:right="125"/>
        <w:contextualSpacing/>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Здружение на лица со телесна попреченост „Мобилност“</w:t>
      </w:r>
      <w:r w:rsidRPr="003B11EC">
        <w:rPr>
          <w:rFonts w:asciiTheme="minorHAnsi" w:hAnsiTheme="minorHAnsi" w:cstheme="minorHAnsi"/>
          <w:sz w:val="22"/>
          <w:szCs w:val="22"/>
          <w:lang w:eastAsia="ar-SA"/>
        </w:rPr>
        <w:t xml:space="preserve">. </w:t>
      </w:r>
    </w:p>
    <w:p w14:paraId="06E309E4" w14:textId="77777777" w:rsidR="003B11EC" w:rsidRPr="003B11EC" w:rsidRDefault="003B11EC" w:rsidP="003B11EC">
      <w:pPr>
        <w:suppressAutoHyphens/>
        <w:ind w:left="720" w:right="125"/>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eastAsia="ar-SA"/>
        </w:rPr>
        <w:t>Toe e</w:t>
      </w:r>
      <w:r w:rsidRPr="003B11EC">
        <w:rPr>
          <w:rFonts w:asciiTheme="minorHAnsi" w:hAnsiTheme="minorHAnsi" w:cstheme="minorHAnsi"/>
          <w:sz w:val="22"/>
          <w:szCs w:val="22"/>
          <w:lang w:val="mk-MK" w:eastAsia="ar-SA"/>
        </w:rPr>
        <w:t xml:space="preserve"> регионално здружение и ги опфаќа општините Делчево, Берово и Виница, како и двете рурални општини Чешиново-Облешево и Зрновци. Само за Општина Кочани во здружението се евидентирани 193 членови. Дел од нивната работа е организирање и раководење на Социјален клуб за лица со попреченост, наменет само за лицата со телесна попреченост, да ја олесни нивната координација, информирање и заедничко застапување.</w:t>
      </w:r>
    </w:p>
    <w:p w14:paraId="4EFF1930" w14:textId="77777777" w:rsidR="003B11EC" w:rsidRPr="003B11EC" w:rsidRDefault="003B11EC" w:rsidP="00BA400D">
      <w:pPr>
        <w:numPr>
          <w:ilvl w:val="0"/>
          <w:numId w:val="41"/>
        </w:numPr>
        <w:suppressAutoHyphens/>
        <w:spacing w:line="259" w:lineRule="auto"/>
        <w:ind w:right="125"/>
        <w:contextualSpacing/>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Здружение на слепи во кое се евидентирани/членуваат 25 лица.</w:t>
      </w:r>
    </w:p>
    <w:p w14:paraId="2B762A78" w14:textId="77777777" w:rsidR="003B11EC" w:rsidRPr="003B11EC" w:rsidRDefault="003B11EC" w:rsidP="00BA400D">
      <w:pPr>
        <w:numPr>
          <w:ilvl w:val="0"/>
          <w:numId w:val="41"/>
        </w:numPr>
        <w:suppressAutoHyphens/>
        <w:spacing w:line="259" w:lineRule="auto"/>
        <w:ind w:right="125"/>
        <w:contextualSpacing/>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Здружение на глуви и наглуви во кое се евидентирани/членуваат 24 лица.</w:t>
      </w:r>
    </w:p>
    <w:p w14:paraId="6F4803E0" w14:textId="77777777" w:rsidR="003B11EC" w:rsidRPr="003B11EC" w:rsidRDefault="003B11EC" w:rsidP="003B11EC">
      <w:pPr>
        <w:suppressAutoHyphens/>
        <w:ind w:right="125"/>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Трите здруженија се ограноци на здруженија на национално ниво кои од таму се финансираат, а општината им дава мала финансиска поткрепа и простор. Освен Мобилност другите здруженија немаат социјални клубови (или дневни центри), ниту имаат било каква можност да се собираат, да се дружат или да си разменуваат информации околу права, услуги, помошти и сл. </w:t>
      </w:r>
    </w:p>
    <w:p w14:paraId="38C990C0" w14:textId="77777777" w:rsidR="003B11EC" w:rsidRPr="003B11EC" w:rsidRDefault="003B11EC" w:rsidP="003B11EC">
      <w:pPr>
        <w:suppressAutoHyphens/>
        <w:ind w:right="125"/>
        <w:jc w:val="both"/>
        <w:rPr>
          <w:rFonts w:asciiTheme="minorHAnsi" w:hAnsiTheme="minorHAnsi" w:cstheme="minorHAnsi"/>
          <w:sz w:val="22"/>
          <w:szCs w:val="22"/>
          <w:lang w:val="mk-MK" w:eastAsia="ar-SA"/>
        </w:rPr>
      </w:pPr>
    </w:p>
    <w:p w14:paraId="27C2F0A4"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Освен Дневниот центар за деца со интелектуална попреченост, каде се сместени 7 деца до 26 години со умерена или тешка попреченост, нема друга развиена социјална услуга за деца и лица со попреченост, иако бројките укажуваат дека има потреба. Објектот е</w:t>
      </w:r>
      <w:r w:rsidRPr="003B11EC">
        <w:rPr>
          <w:rFonts w:asciiTheme="minorHAnsi" w:hAnsiTheme="minorHAnsi" w:cstheme="minorHAnsi"/>
          <w:b/>
          <w:sz w:val="22"/>
          <w:szCs w:val="22"/>
          <w:lang w:val="mk-MK" w:eastAsia="ar-SA"/>
        </w:rPr>
        <w:t xml:space="preserve"> </w:t>
      </w:r>
      <w:r w:rsidRPr="003B11EC">
        <w:rPr>
          <w:rFonts w:asciiTheme="minorHAnsi" w:hAnsiTheme="minorHAnsi" w:cstheme="minorHAnsi"/>
          <w:sz w:val="22"/>
          <w:szCs w:val="22"/>
          <w:lang w:val="mk-MK" w:eastAsia="ar-SA"/>
        </w:rPr>
        <w:t xml:space="preserve">отворен од страна на  МТСП со подршка на Општина Кочани и е организациона форма на ЈУ Меѓуопштински центар за социјална работа. Сместен е  во адаптиран простор во објект  на  ЈОУДГ „Павлина Велјанова“, клон „Цветови“. </w:t>
      </w:r>
    </w:p>
    <w:p w14:paraId="7C9683B7" w14:textId="77777777" w:rsidR="003B11EC" w:rsidRPr="003B11EC" w:rsidRDefault="003B11EC" w:rsidP="003B11EC">
      <w:pPr>
        <w:suppressAutoHyphens/>
        <w:jc w:val="both"/>
        <w:rPr>
          <w:rFonts w:asciiTheme="minorHAnsi" w:hAnsiTheme="minorHAnsi" w:cstheme="minorHAnsi"/>
          <w:sz w:val="22"/>
          <w:szCs w:val="22"/>
          <w:lang w:eastAsia="ar-SA"/>
        </w:rPr>
      </w:pPr>
      <w:r w:rsidRPr="003B11EC">
        <w:rPr>
          <w:rFonts w:asciiTheme="minorHAnsi" w:hAnsiTheme="minorHAnsi" w:cstheme="minorHAnsi"/>
          <w:b/>
          <w:sz w:val="22"/>
          <w:szCs w:val="22"/>
          <w:lang w:val="mk-MK" w:eastAsia="ar-SA"/>
        </w:rPr>
        <w:t>Сметаме дека истиот не ги задоволува потребите на Општина Кочани за згрижување на лица со интелектуална попреченост бидејќи е со капацитет до 12 лица, а во Општина Кочани има евидентирано 20 деца со пречки во менталниот развој и телесна попреченост, 140 лица до 26 години користат посебен додаток, а веројатно има и деца со попреченост кои заради незнаење не користат права од ЦСР.</w:t>
      </w:r>
      <w:r w:rsidRPr="003B11EC">
        <w:rPr>
          <w:rFonts w:asciiTheme="minorHAnsi" w:hAnsiTheme="minorHAnsi" w:cstheme="minorHAnsi"/>
          <w:sz w:val="22"/>
          <w:szCs w:val="22"/>
          <w:lang w:val="mk-MK" w:eastAsia="ar-SA"/>
        </w:rPr>
        <w:t xml:space="preserve"> </w:t>
      </w:r>
    </w:p>
    <w:p w14:paraId="0AFBB1AF" w14:textId="77777777" w:rsidR="0089503E" w:rsidRDefault="0089503E" w:rsidP="003B11EC">
      <w:pPr>
        <w:suppressAutoHyphens/>
        <w:rPr>
          <w:rFonts w:asciiTheme="minorHAnsi" w:hAnsiTheme="minorHAnsi" w:cstheme="minorHAnsi"/>
          <w:sz w:val="22"/>
          <w:szCs w:val="22"/>
          <w:lang w:val="mk-MK" w:eastAsia="ar-SA"/>
        </w:rPr>
      </w:pPr>
    </w:p>
    <w:p w14:paraId="3547EFE7" w14:textId="05E3B0A1"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Општина Кочани располага со стратешки документ Социјален план  2022-2025 година</w:t>
      </w:r>
    </w:p>
    <w:p w14:paraId="23CB4477" w14:textId="77777777" w:rsidR="003B11EC" w:rsidRPr="003B11EC" w:rsidRDefault="003B11EC" w:rsidP="003B11EC">
      <w:pPr>
        <w:suppressAutoHyphens/>
        <w:rPr>
          <w:rFonts w:asciiTheme="minorHAnsi" w:hAnsiTheme="minorHAnsi" w:cstheme="minorHAnsi"/>
          <w:sz w:val="22"/>
          <w:szCs w:val="22"/>
          <w:lang w:val="mk-MK" w:eastAsia="ar-SA"/>
        </w:rPr>
      </w:pPr>
    </w:p>
    <w:p w14:paraId="480E5103"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Од податоците во Планот во однос на лицата со попреченост:</w:t>
      </w:r>
    </w:p>
    <w:p w14:paraId="6846BA60"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-Право на попреченост користат -385 лица, тоа се лица со попреченост  над 26 години;</w:t>
      </w:r>
    </w:p>
    <w:p w14:paraId="7C68F05A"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-Посебен додаток користа -143 лица, станува збор за деца со попреченост до 26 години.</w:t>
      </w:r>
    </w:p>
    <w:p w14:paraId="60D9BA15"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-Деца со комбинирана попреченост ментална и физичка  се вкупно 20;</w:t>
      </w:r>
    </w:p>
    <w:p w14:paraId="1BC4AE8B"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 Само 3  семејства  го користат правото на скратено работно време согласно Законот за социјална заштита (сл.весник .бр.  /2019 година). </w:t>
      </w:r>
    </w:p>
    <w:p w14:paraId="6368C816" w14:textId="77777777" w:rsidR="003B11EC" w:rsidRPr="003B11EC" w:rsidRDefault="003B11EC" w:rsidP="003B11EC">
      <w:pPr>
        <w:suppressAutoHyphens/>
        <w:jc w:val="both"/>
        <w:rPr>
          <w:rFonts w:asciiTheme="minorHAnsi" w:hAnsiTheme="minorHAnsi" w:cstheme="minorHAnsi"/>
          <w:sz w:val="22"/>
          <w:szCs w:val="22"/>
          <w:lang w:val="mk-MK" w:eastAsia="ar-SA"/>
        </w:rPr>
      </w:pPr>
    </w:p>
    <w:p w14:paraId="45D0D9AB" w14:textId="77777777" w:rsidR="003B11EC" w:rsidRPr="003B11EC" w:rsidRDefault="003B11EC" w:rsidP="003B11EC">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lastRenderedPageBreak/>
        <w:t>Невработеност на лицата со попреченост</w:t>
      </w:r>
    </w:p>
    <w:p w14:paraId="783B619D" w14:textId="77777777" w:rsidR="003B11EC" w:rsidRPr="003B11EC" w:rsidRDefault="003B11EC" w:rsidP="003B11EC">
      <w:pPr>
        <w:suppressAutoHyphens/>
        <w:jc w:val="both"/>
        <w:rPr>
          <w:rFonts w:asciiTheme="minorHAnsi" w:hAnsiTheme="minorHAnsi" w:cstheme="minorHAnsi"/>
          <w:sz w:val="22"/>
          <w:szCs w:val="22"/>
          <w:lang w:val="mk-MK" w:eastAsia="ar-SA"/>
        </w:rPr>
      </w:pPr>
    </w:p>
    <w:p w14:paraId="191CC4D7" w14:textId="77777777" w:rsidR="003B11EC" w:rsidRPr="003B11EC" w:rsidRDefault="003B11EC" w:rsidP="003B11EC">
      <w:p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Во социјалниот план стои  податок дека  во евиденцијата на  Центарот за вработување се водат 38 невработени лица со попреченост и  тоа: 3 лица воени инвалиди, 5 лица со пречки во видот,  2 лица со пречки во слухот,  1 лице со пречки во говорот,  9 лица со телесна попреченост, 12 лица со пречки во психофизичкиот развој, 1 лице со комбинирана попреченост,  2 лица од останати категории 3 некатегоризирани лица. </w:t>
      </w:r>
    </w:p>
    <w:p w14:paraId="7FB828DE" w14:textId="77777777" w:rsidR="003B11EC" w:rsidRPr="003B11EC" w:rsidRDefault="003B11EC" w:rsidP="003B11EC">
      <w:pPr>
        <w:suppressAutoHyphens/>
        <w:jc w:val="both"/>
        <w:rPr>
          <w:rFonts w:asciiTheme="minorHAnsi" w:hAnsiTheme="minorHAnsi" w:cstheme="minorHAnsi"/>
          <w:sz w:val="22"/>
          <w:szCs w:val="22"/>
          <w:lang w:val="mk-MK" w:eastAsia="ar-SA"/>
        </w:rPr>
      </w:pPr>
    </w:p>
    <w:p w14:paraId="5704D8C3" w14:textId="77777777" w:rsidR="003B11EC" w:rsidRPr="003B11EC" w:rsidRDefault="003B11EC" w:rsidP="003B11EC">
      <w:pPr>
        <w:suppressAutoHyphens/>
        <w:jc w:val="both"/>
        <w:rPr>
          <w:rFonts w:asciiTheme="minorHAnsi" w:hAnsiTheme="minorHAnsi" w:cstheme="minorHAnsi"/>
          <w:sz w:val="22"/>
          <w:szCs w:val="22"/>
          <w:u w:val="single"/>
          <w:lang w:val="mk-MK" w:eastAsia="ar-SA"/>
        </w:rPr>
      </w:pPr>
      <w:r w:rsidRPr="003B11EC">
        <w:rPr>
          <w:rFonts w:asciiTheme="minorHAnsi" w:hAnsiTheme="minorHAnsi" w:cstheme="minorHAnsi"/>
          <w:sz w:val="22"/>
          <w:szCs w:val="22"/>
          <w:u w:val="single"/>
          <w:lang w:val="mk-MK" w:eastAsia="ar-SA"/>
        </w:rPr>
        <w:t>Потреби од областа на социјална заштита согласно Социјалниот план:</w:t>
      </w:r>
    </w:p>
    <w:p w14:paraId="6FFCA474" w14:textId="77777777" w:rsidR="003B11EC" w:rsidRPr="003B11EC" w:rsidRDefault="003B11EC" w:rsidP="003B11EC">
      <w:pPr>
        <w:suppressAutoHyphens/>
        <w:jc w:val="both"/>
        <w:rPr>
          <w:rFonts w:asciiTheme="minorHAnsi" w:hAnsiTheme="minorHAnsi" w:cstheme="minorHAnsi"/>
          <w:sz w:val="22"/>
          <w:szCs w:val="22"/>
          <w:u w:val="single"/>
          <w:lang w:val="mk-MK" w:eastAsia="ar-SA"/>
        </w:rPr>
      </w:pPr>
    </w:p>
    <w:p w14:paraId="4A3DDA65" w14:textId="77777777" w:rsidR="003B11EC" w:rsidRPr="003B11EC" w:rsidRDefault="003B11EC" w:rsidP="00BA400D">
      <w:pPr>
        <w:numPr>
          <w:ilvl w:val="0"/>
          <w:numId w:val="46"/>
        </w:numPr>
        <w:suppressAutoHyphens/>
        <w:rPr>
          <w:rFonts w:asciiTheme="minorHAnsi" w:hAnsiTheme="minorHAnsi" w:cstheme="minorHAnsi"/>
          <w:sz w:val="22"/>
          <w:szCs w:val="22"/>
          <w:lang w:val="mk-MK" w:eastAsia="mk-MK"/>
        </w:rPr>
      </w:pPr>
      <w:r w:rsidRPr="003B11EC">
        <w:rPr>
          <w:rFonts w:asciiTheme="minorHAnsi" w:hAnsiTheme="minorHAnsi" w:cstheme="minorHAnsi"/>
          <w:sz w:val="22"/>
          <w:szCs w:val="22"/>
          <w:lang w:val="mk-MK" w:eastAsia="mk-MK"/>
        </w:rPr>
        <w:t>Услуга за дневен престој за лица со попреченост</w:t>
      </w:r>
    </w:p>
    <w:p w14:paraId="41F03007" w14:textId="77777777" w:rsidR="003B11EC" w:rsidRPr="003B11EC" w:rsidRDefault="003B11EC" w:rsidP="00BA400D">
      <w:pPr>
        <w:numPr>
          <w:ilvl w:val="0"/>
          <w:numId w:val="46"/>
        </w:num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Услуга за дневен престој –социјален клуб за лица со попреченост;</w:t>
      </w:r>
    </w:p>
    <w:p w14:paraId="366F667E" w14:textId="77777777" w:rsidR="003B11EC" w:rsidRPr="003B11EC" w:rsidRDefault="003B11EC" w:rsidP="00BA400D">
      <w:pPr>
        <w:numPr>
          <w:ilvl w:val="0"/>
          <w:numId w:val="46"/>
        </w:num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Адаптација на постоечки простор, кој функционира како клуб за стари лица, потребно е да се доопреми и прилагоди за потребите за да прерасне во  Центар за активно стареење во кој ќе се работи по посебна програма;</w:t>
      </w:r>
    </w:p>
    <w:p w14:paraId="6ABBC377" w14:textId="77777777" w:rsidR="003B11EC" w:rsidRPr="003B11EC" w:rsidRDefault="003B11EC" w:rsidP="00BA400D">
      <w:pPr>
        <w:numPr>
          <w:ilvl w:val="0"/>
          <w:numId w:val="46"/>
        </w:numPr>
        <w:suppressAutoHyphens/>
        <w:ind w:right="63"/>
        <w:rPr>
          <w:rFonts w:asciiTheme="minorHAnsi" w:hAnsiTheme="minorHAnsi" w:cstheme="minorHAnsi"/>
          <w:sz w:val="22"/>
          <w:szCs w:val="22"/>
          <w:lang w:eastAsia="mk-MK"/>
        </w:rPr>
      </w:pPr>
      <w:r w:rsidRPr="003B11EC">
        <w:rPr>
          <w:rFonts w:asciiTheme="minorHAnsi" w:hAnsiTheme="minorHAnsi" w:cstheme="minorHAnsi"/>
          <w:sz w:val="22"/>
          <w:szCs w:val="22"/>
          <w:lang w:val="mk-MK" w:eastAsia="mk-MK"/>
        </w:rPr>
        <w:t>Изградба на Регионален дом за стари лица -нов објект на веќе утврдена локација зацртана во ДУП на општина Кочани, со обезбедена техничка документација</w:t>
      </w:r>
    </w:p>
    <w:p w14:paraId="4046A850" w14:textId="77777777" w:rsidR="003B11EC" w:rsidRPr="003B11EC" w:rsidRDefault="003B11EC" w:rsidP="00BA400D">
      <w:pPr>
        <w:numPr>
          <w:ilvl w:val="0"/>
          <w:numId w:val="46"/>
        </w:num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mk-MK"/>
        </w:rPr>
        <w:t>Лична асистенција на лица со попреченост;</w:t>
      </w:r>
    </w:p>
    <w:p w14:paraId="71B3D71B" w14:textId="77777777" w:rsidR="003B11EC" w:rsidRPr="003B11EC" w:rsidRDefault="003B11EC" w:rsidP="00BA400D">
      <w:pPr>
        <w:numPr>
          <w:ilvl w:val="0"/>
          <w:numId w:val="46"/>
        </w:num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Отворање на социјален клуб за млади (простор- МКЦ) </w:t>
      </w:r>
    </w:p>
    <w:p w14:paraId="1B50230B" w14:textId="77777777" w:rsidR="003B11EC" w:rsidRPr="003B11EC" w:rsidRDefault="003B11EC" w:rsidP="003B11EC">
      <w:pPr>
        <w:suppressAutoHyphens/>
        <w:jc w:val="both"/>
        <w:rPr>
          <w:rFonts w:asciiTheme="minorHAnsi" w:hAnsiTheme="minorHAnsi" w:cstheme="minorHAnsi"/>
          <w:sz w:val="22"/>
          <w:szCs w:val="22"/>
          <w:lang w:eastAsia="ar-SA"/>
        </w:rPr>
      </w:pPr>
    </w:p>
    <w:p w14:paraId="6C5D16C3" w14:textId="77777777" w:rsidR="003B11EC" w:rsidRPr="003B11EC" w:rsidRDefault="003B11EC" w:rsidP="003B11EC">
      <w:pPr>
        <w:contextualSpacing/>
        <w:rPr>
          <w:rFonts w:asciiTheme="minorHAnsi" w:hAnsiTheme="minorHAnsi" w:cstheme="minorHAnsi"/>
          <w:b/>
          <w:bCs/>
          <w:sz w:val="22"/>
          <w:szCs w:val="22"/>
          <w:u w:val="single"/>
          <w:lang w:val="mk-MK" w:eastAsia="ar-SA"/>
        </w:rPr>
      </w:pPr>
      <w:r w:rsidRPr="003B11EC">
        <w:rPr>
          <w:rFonts w:asciiTheme="minorHAnsi" w:hAnsiTheme="minorHAnsi" w:cstheme="minorHAnsi"/>
          <w:sz w:val="22"/>
          <w:szCs w:val="22"/>
          <w:lang w:val="mk-MK" w:eastAsia="ar-SA"/>
        </w:rPr>
        <w:t>*</w:t>
      </w:r>
      <w:r w:rsidRPr="003B11EC">
        <w:rPr>
          <w:rFonts w:asciiTheme="minorHAnsi" w:hAnsiTheme="minorHAnsi" w:cstheme="minorHAnsi"/>
          <w:b/>
          <w:bCs/>
          <w:sz w:val="22"/>
          <w:szCs w:val="22"/>
          <w:u w:val="single"/>
          <w:lang w:val="mk-MK" w:eastAsia="ar-SA"/>
        </w:rPr>
        <w:t>Од  Извештајот за мапирање на лицата со попреченост во Ошпштина Кочани</w:t>
      </w:r>
    </w:p>
    <w:p w14:paraId="4A3F38C4" w14:textId="77777777" w:rsidR="003B11EC" w:rsidRPr="003B11EC" w:rsidRDefault="003B11EC" w:rsidP="003B11EC">
      <w:pPr>
        <w:suppressAutoHyphens/>
        <w:rPr>
          <w:rFonts w:asciiTheme="minorHAnsi" w:hAnsiTheme="minorHAnsi" w:cstheme="minorHAnsi"/>
          <w:sz w:val="22"/>
          <w:szCs w:val="22"/>
          <w:u w:val="single"/>
          <w:lang w:val="mk-MK" w:eastAsia="ar-SA"/>
        </w:rPr>
      </w:pPr>
    </w:p>
    <w:p w14:paraId="76718FD7" w14:textId="77777777" w:rsidR="003B11EC" w:rsidRPr="003B11EC" w:rsidRDefault="003B11EC" w:rsidP="00BA400D">
      <w:pPr>
        <w:numPr>
          <w:ilvl w:val="0"/>
          <w:numId w:val="44"/>
        </w:numPr>
        <w:suppressAutoHyphens/>
        <w:ind w:right="125"/>
        <w:contextualSpacing/>
        <w:rPr>
          <w:rFonts w:asciiTheme="minorHAnsi" w:hAnsiTheme="minorHAnsi" w:cstheme="minorHAnsi"/>
          <w:b/>
          <w:bCs/>
          <w:sz w:val="22"/>
          <w:szCs w:val="22"/>
          <w:lang w:val="mk-MK" w:eastAsia="ar-SA"/>
        </w:rPr>
      </w:pPr>
      <w:r w:rsidRPr="003B11EC">
        <w:rPr>
          <w:rFonts w:asciiTheme="minorHAnsi" w:hAnsiTheme="minorHAnsi" w:cstheme="minorHAnsi"/>
          <w:b/>
          <w:bCs/>
          <w:sz w:val="22"/>
          <w:szCs w:val="22"/>
          <w:lang w:val="mk-MK" w:eastAsia="ar-SA"/>
        </w:rPr>
        <w:t>Лична асистенција на лица со попреченост-услуга во домашни услови, и надвор од домот;</w:t>
      </w:r>
    </w:p>
    <w:p w14:paraId="7DA826BC" w14:textId="77777777" w:rsidR="003B11EC" w:rsidRPr="003B11EC" w:rsidRDefault="003B11EC" w:rsidP="00BA400D">
      <w:pPr>
        <w:numPr>
          <w:ilvl w:val="0"/>
          <w:numId w:val="44"/>
        </w:numPr>
        <w:suppressAutoHyphens/>
        <w:ind w:right="125"/>
        <w:contextualSpacing/>
        <w:rPr>
          <w:rFonts w:asciiTheme="minorHAnsi" w:hAnsiTheme="minorHAnsi" w:cstheme="minorHAnsi"/>
          <w:b/>
          <w:bCs/>
          <w:sz w:val="22"/>
          <w:szCs w:val="22"/>
          <w:lang w:val="mk-MK" w:eastAsia="ar-SA"/>
        </w:rPr>
      </w:pPr>
      <w:r w:rsidRPr="003B11EC">
        <w:rPr>
          <w:rFonts w:asciiTheme="minorHAnsi" w:hAnsiTheme="minorHAnsi" w:cstheme="minorHAnsi"/>
          <w:b/>
          <w:bCs/>
          <w:sz w:val="22"/>
          <w:szCs w:val="22"/>
          <w:lang w:val="mk-MK" w:eastAsia="ar-SA"/>
        </w:rPr>
        <w:t xml:space="preserve">Потреба од отворање на социјален клуб за лица со попреченост во кој ќе можат да се собираат  сите </w:t>
      </w:r>
    </w:p>
    <w:p w14:paraId="36E2EF69" w14:textId="77777777" w:rsidR="003B11EC" w:rsidRPr="003B11EC" w:rsidRDefault="003B11EC" w:rsidP="00BA400D">
      <w:pPr>
        <w:numPr>
          <w:ilvl w:val="0"/>
          <w:numId w:val="44"/>
        </w:numPr>
        <w:suppressAutoHyphens/>
        <w:ind w:right="125"/>
        <w:contextualSpacing/>
        <w:rPr>
          <w:rFonts w:asciiTheme="minorHAnsi" w:hAnsiTheme="minorHAnsi" w:cstheme="minorHAnsi"/>
          <w:b/>
          <w:bCs/>
          <w:sz w:val="22"/>
          <w:szCs w:val="22"/>
          <w:lang w:val="mk-MK" w:eastAsia="ar-SA"/>
        </w:rPr>
      </w:pPr>
      <w:r w:rsidRPr="003B11EC">
        <w:rPr>
          <w:rFonts w:asciiTheme="minorHAnsi" w:hAnsiTheme="minorHAnsi" w:cstheme="minorHAnsi"/>
          <w:b/>
          <w:bCs/>
          <w:sz w:val="22"/>
          <w:szCs w:val="22"/>
          <w:lang w:val="mk-MK" w:eastAsia="ar-SA"/>
        </w:rPr>
        <w:t>Дневен центар за лица со попреченост со адаптација на постоечки простор;</w:t>
      </w:r>
    </w:p>
    <w:p w14:paraId="3B076563" w14:textId="77777777" w:rsidR="003B11EC" w:rsidRDefault="003B11EC" w:rsidP="003B11EC">
      <w:pPr>
        <w:suppressAutoHyphens/>
        <w:rPr>
          <w:rFonts w:asciiTheme="minorHAnsi" w:hAnsiTheme="minorHAnsi" w:cstheme="minorHAnsi"/>
          <w:b/>
          <w:bCs/>
          <w:sz w:val="22"/>
          <w:szCs w:val="22"/>
          <w:u w:val="single"/>
          <w:lang w:val="mk-MK" w:eastAsia="ar-SA"/>
        </w:rPr>
      </w:pPr>
    </w:p>
    <w:p w14:paraId="6DC9FCDE" w14:textId="77777777" w:rsidR="000363FF" w:rsidRPr="003B11EC" w:rsidRDefault="000363FF" w:rsidP="003B11EC">
      <w:pPr>
        <w:suppressAutoHyphens/>
        <w:rPr>
          <w:rFonts w:asciiTheme="minorHAnsi" w:hAnsiTheme="minorHAnsi" w:cstheme="minorHAnsi"/>
          <w:b/>
          <w:bCs/>
          <w:sz w:val="22"/>
          <w:szCs w:val="22"/>
          <w:u w:val="single"/>
          <w:lang w:val="mk-MK" w:eastAsia="ar-SA"/>
        </w:rPr>
      </w:pPr>
    </w:p>
    <w:p w14:paraId="39F82BFB" w14:textId="77777777" w:rsidR="003B11EC" w:rsidRPr="003B11EC" w:rsidRDefault="003B11EC" w:rsidP="003B11EC">
      <w:pPr>
        <w:suppressAutoHyphens/>
        <w:ind w:left="360"/>
        <w:rPr>
          <w:rFonts w:asciiTheme="minorHAnsi" w:hAnsiTheme="minorHAnsi" w:cstheme="minorHAnsi"/>
          <w:b/>
          <w:bCs/>
          <w:sz w:val="22"/>
          <w:szCs w:val="22"/>
          <w:u w:val="single"/>
          <w:lang w:val="mk-MK" w:eastAsia="ar-SA"/>
        </w:rPr>
      </w:pPr>
      <w:r w:rsidRPr="003B11EC">
        <w:rPr>
          <w:rFonts w:asciiTheme="minorHAnsi" w:hAnsiTheme="minorHAnsi" w:cstheme="minorHAnsi"/>
          <w:b/>
          <w:bCs/>
          <w:sz w:val="22"/>
          <w:szCs w:val="22"/>
          <w:u w:val="single"/>
          <w:lang w:val="mk-MK" w:eastAsia="ar-SA"/>
        </w:rPr>
        <w:t xml:space="preserve">Резултати од анкетирањето: </w:t>
      </w:r>
    </w:p>
    <w:p w14:paraId="00BC1ECB" w14:textId="77777777" w:rsidR="003B11EC" w:rsidRPr="003B11EC" w:rsidRDefault="003B11EC" w:rsidP="003B11EC">
      <w:pPr>
        <w:suppressAutoHyphens/>
        <w:ind w:left="360"/>
        <w:rPr>
          <w:rFonts w:asciiTheme="minorHAnsi" w:hAnsiTheme="minorHAnsi" w:cstheme="minorHAnsi"/>
          <w:sz w:val="22"/>
          <w:szCs w:val="22"/>
          <w:lang w:val="mk-MK" w:eastAsia="ar-SA"/>
        </w:rPr>
      </w:pPr>
    </w:p>
    <w:p w14:paraId="4BF606B8"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18%-  БАРЕМ ЕДНАШ БИЛЕ ГЛАДНИ ВО МЕСЕЦОТ</w:t>
      </w:r>
    </w:p>
    <w:p w14:paraId="386CAACB"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80%- СЕ СООЧУВААТ СО ПРОБЛЕМИ ДА ГО ЗАТОПЛАТ ДОМОТ</w:t>
      </w:r>
    </w:p>
    <w:p w14:paraId="31B79A2B" w14:textId="77777777" w:rsidR="00F61AED" w:rsidRDefault="003B11EC" w:rsidP="00BA400D">
      <w:pPr>
        <w:pStyle w:val="ListParagraph"/>
        <w:numPr>
          <w:ilvl w:val="0"/>
          <w:numId w:val="45"/>
        </w:numPr>
        <w:suppressAutoHyphens/>
        <w:spacing w:after="0"/>
        <w:rPr>
          <w:rFonts w:cstheme="minorHAnsi"/>
          <w:lang w:val="mk-MK" w:eastAsia="ar-SA"/>
        </w:rPr>
      </w:pPr>
      <w:r w:rsidRPr="00F61AED">
        <w:rPr>
          <w:rFonts w:cstheme="minorHAnsi"/>
          <w:lang w:val="mk-MK" w:eastAsia="ar-SA"/>
        </w:rPr>
        <w:t xml:space="preserve">28%- ИМААТ ПРОБЛЕМИ ДА КУПАТ ЛЕКОВИ </w:t>
      </w:r>
    </w:p>
    <w:p w14:paraId="43B8EDFB" w14:textId="5C4A8405" w:rsidR="003B11EC" w:rsidRPr="00F61AED" w:rsidRDefault="003B11EC" w:rsidP="00BA400D">
      <w:pPr>
        <w:pStyle w:val="ListParagraph"/>
        <w:numPr>
          <w:ilvl w:val="0"/>
          <w:numId w:val="45"/>
        </w:numPr>
        <w:suppressAutoHyphens/>
        <w:spacing w:after="0"/>
        <w:rPr>
          <w:rFonts w:cstheme="minorHAnsi"/>
          <w:lang w:val="mk-MK" w:eastAsia="ar-SA"/>
        </w:rPr>
      </w:pPr>
      <w:r w:rsidRPr="00F61AED">
        <w:rPr>
          <w:rFonts w:cstheme="minorHAnsi"/>
          <w:lang w:val="mk-MK" w:eastAsia="ar-SA"/>
        </w:rPr>
        <w:t>1/3 ЖИВЕАТ ВО НЕПРИСТАПНИ ДОМОВИ</w:t>
      </w:r>
    </w:p>
    <w:p w14:paraId="288E9DE3"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30% ОД ВОЗРАСНИТЕ ИМААТ ПОМОШ  ВО ДОМОТ ОД СВОИТЕ БЛИСКИ</w:t>
      </w:r>
    </w:p>
    <w:p w14:paraId="024BCFEE"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30% ОД РОДИТЕЛИТЕ НЕ РАБОТАТ ЗА ДА СЕ ГРИЖАТ ЗА ДЕТЕТО</w:t>
      </w:r>
    </w:p>
    <w:p w14:paraId="3174955C"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40% ИМААТ ПОТРЕБА ОД ПОДДРШКА ВО ДОМОТ- НАЈМНОГУ ПАЗАРЕЊЕ И ОДРЖУВАЊЕ ХИГИЕНА ВО ДОМОТ</w:t>
      </w:r>
    </w:p>
    <w:p w14:paraId="6092B13B"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30% НЕ СЕ ЗАПОЗНАЕНИ СО ПОСТОЕЊЕТО НА ДНЕВЕН ЦЕНТАР </w:t>
      </w:r>
    </w:p>
    <w:p w14:paraId="76A607DC"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ГОЛЕМ ДЕЛ НЕ ЗНААТ ДЕКА ПОСТОИ НАРОДНА КУЈНА А 40% ИМААТ ПОТРЕБА ОД НЕА</w:t>
      </w:r>
    </w:p>
    <w:p w14:paraId="5A88848C"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ГОЛЕМ БРОЈ НА ЈАВНИ ОБЈЕКТИ И ПОВРШИНИ СЕ НЕПРИСТАПНИ</w:t>
      </w:r>
    </w:p>
    <w:p w14:paraId="4251D1FD"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50% ОД РОДИТЕЛИТЕ/СТАРАТЕЛИТЕ НЕ СЕ ЗАПОЗНАЕНИ СО ПОСТОЕЊЕТО НА ОБРАЗОВНИ АСИСТЕНТИ</w:t>
      </w:r>
    </w:p>
    <w:p w14:paraId="57F1BCA9"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ИМА ПОТРЕБА ОД ПОГОЛЕМ БРОЈ НА ОБРАЗОВНИ АСИСТЕНТИ, СПЕЦИЈАЛНИ ЕДУКАТОРИ И ИНДИВИДУАЛНИ ПРЕДМЕТНИ ПРОГРАМИ</w:t>
      </w:r>
    </w:p>
    <w:p w14:paraId="6D09BEF6" w14:textId="77777777" w:rsidR="00F61AED" w:rsidRDefault="00F61AED" w:rsidP="003B11EC">
      <w:pPr>
        <w:suppressAutoHyphens/>
        <w:rPr>
          <w:rFonts w:asciiTheme="minorHAnsi" w:hAnsiTheme="minorHAnsi" w:cstheme="minorHAnsi"/>
          <w:sz w:val="22"/>
          <w:szCs w:val="22"/>
          <w:u w:val="single"/>
          <w:lang w:val="mk-MK" w:eastAsia="ar-SA"/>
        </w:rPr>
      </w:pPr>
    </w:p>
    <w:p w14:paraId="2CD2CC1F" w14:textId="77777777" w:rsidR="00242980" w:rsidRDefault="00242980" w:rsidP="003B11EC">
      <w:pPr>
        <w:suppressAutoHyphens/>
        <w:rPr>
          <w:rFonts w:asciiTheme="minorHAnsi" w:hAnsiTheme="minorHAnsi" w:cstheme="minorHAnsi"/>
          <w:sz w:val="22"/>
          <w:szCs w:val="22"/>
          <w:u w:val="single"/>
          <w:lang w:val="mk-MK" w:eastAsia="ar-SA"/>
        </w:rPr>
      </w:pPr>
    </w:p>
    <w:p w14:paraId="6F11D83D" w14:textId="77777777" w:rsidR="003B11EC" w:rsidRPr="003B11EC" w:rsidRDefault="003B11EC" w:rsidP="003B11EC">
      <w:pPr>
        <w:suppressAutoHyphens/>
        <w:ind w:left="360"/>
        <w:rPr>
          <w:rFonts w:asciiTheme="minorHAnsi" w:hAnsiTheme="minorHAnsi" w:cstheme="minorHAnsi"/>
          <w:sz w:val="22"/>
          <w:szCs w:val="22"/>
          <w:u w:val="single"/>
          <w:lang w:val="mk-MK" w:eastAsia="ar-SA"/>
        </w:rPr>
      </w:pPr>
      <w:r w:rsidRPr="003B11EC">
        <w:rPr>
          <w:rFonts w:asciiTheme="minorHAnsi" w:hAnsiTheme="minorHAnsi" w:cstheme="minorHAnsi"/>
          <w:b/>
          <w:bCs/>
          <w:sz w:val="22"/>
          <w:szCs w:val="22"/>
          <w:u w:val="single"/>
          <w:lang w:val="mk-MK" w:eastAsia="ar-SA"/>
        </w:rPr>
        <w:t>Препораки:</w:t>
      </w:r>
    </w:p>
    <w:p w14:paraId="1AA17F98" w14:textId="77777777" w:rsidR="003B11EC" w:rsidRPr="003B11EC" w:rsidRDefault="003B11EC" w:rsidP="003B11EC">
      <w:pPr>
        <w:suppressAutoHyphens/>
        <w:rPr>
          <w:rFonts w:asciiTheme="minorHAnsi" w:hAnsiTheme="minorHAnsi" w:cstheme="minorHAnsi"/>
          <w:sz w:val="22"/>
          <w:szCs w:val="22"/>
          <w:u w:val="single"/>
          <w:lang w:val="mk-MK" w:eastAsia="ar-SA"/>
        </w:rPr>
      </w:pPr>
    </w:p>
    <w:p w14:paraId="40A89F31"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lastRenderedPageBreak/>
        <w:t>ФОРМИРАЊЕ НА ПАРТНЕРСТВА ЗАРАДИ ЗАЈАКНУВАЊЕ  НА КАПАЦИТЕТИТЕ ЗА ВРАБОТУВАЊЕ</w:t>
      </w:r>
    </w:p>
    <w:p w14:paraId="1FF004C0"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ОБЕЗБЕДУВАЊЕ НА ПЕРИОДИЧНА ДОСТАВА НА ПРЕХРАМБЕНИ ПАКЕТИ</w:t>
      </w:r>
    </w:p>
    <w:p w14:paraId="55F30D72"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ОБЕЗБЕДУВАЊЕ НА КОМПЛЕТНА СТАТИСТИКА НА ЛИЦАТА СО ПОПРЕЧЕНОСТ</w:t>
      </w:r>
    </w:p>
    <w:p w14:paraId="6857A421"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СУБВЕНЦИИ ЗА ГРЕЕЊЕ</w:t>
      </w:r>
    </w:p>
    <w:p w14:paraId="05407E67"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ПОДДРШКА ЗА АДАПТАЦИЈА ЗА ПРИСТАПНОСТА НА ДОМОВИТЕ</w:t>
      </w:r>
    </w:p>
    <w:p w14:paraId="163DE4ED"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ПОТРЕБИ ОД ЛИЧЕН АСИСТЕНТ</w:t>
      </w:r>
    </w:p>
    <w:p w14:paraId="5F8411B7"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ПОДДРШКА ЗА  ПОМОШ ВО ДОМОТ</w:t>
      </w:r>
    </w:p>
    <w:p w14:paraId="68A88D78"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ПОДДРШКА  ЗА НЕГА НА ДЕЦАТА</w:t>
      </w:r>
    </w:p>
    <w:p w14:paraId="25481554"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ПОДДРШКА ЗА ЗГРИЖУВАЊЕ НА ДЕЦАТА</w:t>
      </w:r>
    </w:p>
    <w:p w14:paraId="5966FE19"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ПОГОЛЕМ ОПФАТ НА ДЕЦАТА СО ПОПРЕЧЕНОСТ ВО ГРАДИНКИТЕ</w:t>
      </w:r>
    </w:p>
    <w:p w14:paraId="5F2EE2F7"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ВРАБОТУВАЊЕ НА СПЕЦИЈАЛЕН ЕДУКАТОР ВО ГРАДИНКИТЕ</w:t>
      </w:r>
    </w:p>
    <w:p w14:paraId="24C60E6D"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ПОПУЛАРИЗАЦИЈА НА НАРОДНАТА КУЈНА И ЗГОЛЕМЕН ОПФАТ НА ЛИЦА СО ПОПРЕЧЕНОСТ</w:t>
      </w:r>
    </w:p>
    <w:p w14:paraId="5D242644"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ОТВОРАЊЕ НА СОЦИЈАЛНИ КЛУБОВИ</w:t>
      </w:r>
    </w:p>
    <w:p w14:paraId="4EDCE129"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ОРГАНИЗИРАЊЕ НА ТРАНСПОРТ</w:t>
      </w:r>
    </w:p>
    <w:p w14:paraId="0AB6AF4D"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ГРУПНИ ДОМОВИ</w:t>
      </w:r>
    </w:p>
    <w:p w14:paraId="1D6FC270"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КОНТРОЛА И АДАПТАЦИЈА НА ПРИСТАПНОСТА НА ОБЈЕКТИТЕ И ИНФРАСТРУКТУРАТА</w:t>
      </w:r>
    </w:p>
    <w:p w14:paraId="638315A2"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ЗГОЛЕМУВАЊЕ НА БРОЈОТ НА ОБРАЗОВНИ АСИСТЕНТИ</w:t>
      </w:r>
    </w:p>
    <w:p w14:paraId="36E1C49D"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ПАРТНЕРСТВО ЗАРАДИ ОБЕЗБЕДУВАЊЕ НА АСИСТИВНИ ТЕХНОЛОГИИ И СЕНЗОРНИ СОБИ</w:t>
      </w:r>
    </w:p>
    <w:p w14:paraId="0E408FEF" w14:textId="77777777" w:rsidR="003B11EC" w:rsidRPr="003B11EC" w:rsidRDefault="003B11EC" w:rsidP="00BA400D">
      <w:pPr>
        <w:numPr>
          <w:ilvl w:val="0"/>
          <w:numId w:val="45"/>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АДАПТАЦИЈА НА ПРЕДМЕНТНИ ПРОГРАМИ</w:t>
      </w:r>
    </w:p>
    <w:p w14:paraId="5DDE6F95" w14:textId="77777777" w:rsidR="003B11EC" w:rsidRPr="003B11EC" w:rsidRDefault="003B11EC" w:rsidP="003B11EC">
      <w:pPr>
        <w:suppressAutoHyphens/>
        <w:ind w:left="720"/>
        <w:rPr>
          <w:rFonts w:asciiTheme="minorHAnsi" w:hAnsiTheme="minorHAnsi" w:cstheme="minorHAnsi"/>
          <w:sz w:val="22"/>
          <w:szCs w:val="22"/>
          <w:u w:val="single"/>
          <w:lang w:val="mk-MK" w:eastAsia="ar-SA"/>
        </w:rPr>
      </w:pPr>
    </w:p>
    <w:p w14:paraId="6CB27697" w14:textId="77777777" w:rsidR="003B11EC" w:rsidRPr="003B11EC" w:rsidRDefault="003B11EC" w:rsidP="003B11EC">
      <w:pPr>
        <w:suppressAutoHyphens/>
        <w:jc w:val="both"/>
        <w:rPr>
          <w:rFonts w:asciiTheme="minorHAnsi" w:hAnsiTheme="minorHAnsi" w:cstheme="minorHAnsi"/>
          <w:sz w:val="22"/>
          <w:szCs w:val="22"/>
          <w:lang w:val="mk-MK" w:eastAsia="ar-SA"/>
        </w:rPr>
      </w:pPr>
    </w:p>
    <w:p w14:paraId="157C7339" w14:textId="77777777" w:rsidR="003B11EC" w:rsidRPr="003B11EC" w:rsidRDefault="003B11EC" w:rsidP="003B11EC">
      <w:pPr>
        <w:suppressAutoHyphens/>
        <w:jc w:val="both"/>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Невладини организации</w:t>
      </w:r>
    </w:p>
    <w:p w14:paraId="625D08A1" w14:textId="77777777" w:rsidR="003B11EC" w:rsidRDefault="003B11EC" w:rsidP="0089503E">
      <w:pPr>
        <w:suppressAutoHyphens/>
        <w:jc w:val="both"/>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Во општина Кочани има голем број на невладини организации, најголем број од нив се спортски здруженија, здруженија за екологија и младински активизам и ромски здруженија кои третираат секаков вид на активизам. </w:t>
      </w:r>
    </w:p>
    <w:p w14:paraId="4732CE2A" w14:textId="77777777" w:rsidR="00F61AED" w:rsidRPr="003B11EC" w:rsidRDefault="00F61AED" w:rsidP="003B11EC">
      <w:pPr>
        <w:suppressAutoHyphens/>
        <w:ind w:firstLine="720"/>
        <w:jc w:val="both"/>
        <w:rPr>
          <w:rFonts w:asciiTheme="minorHAnsi" w:hAnsiTheme="minorHAnsi" w:cstheme="minorHAnsi"/>
          <w:sz w:val="22"/>
          <w:szCs w:val="22"/>
          <w:lang w:val="mk-MK" w:eastAsia="ar-SA"/>
        </w:rPr>
      </w:pPr>
    </w:p>
    <w:p w14:paraId="2620E7CD" w14:textId="77777777" w:rsidR="003B11EC" w:rsidRPr="003B11EC" w:rsidRDefault="003B11EC" w:rsidP="003B11EC">
      <w:pPr>
        <w:suppressAutoHyphens/>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Граѓански здруженија:</w:t>
      </w:r>
    </w:p>
    <w:p w14:paraId="576958BF" w14:textId="76F371F7" w:rsidR="003B11EC" w:rsidRPr="003B11EC" w:rsidRDefault="003B11EC" w:rsidP="003B11EC">
      <w:pPr>
        <w:suppressAutoHyphens/>
        <w:ind w:left="720"/>
        <w:rPr>
          <w:rFonts w:asciiTheme="minorHAnsi" w:hAnsiTheme="minorHAnsi" w:cstheme="minorHAnsi"/>
          <w:b/>
          <w:sz w:val="22"/>
          <w:szCs w:val="22"/>
          <w:u w:val="single"/>
          <w:lang w:val="mk-MK" w:eastAsia="ar-SA"/>
        </w:rPr>
      </w:pPr>
      <w:r w:rsidRPr="003B11EC">
        <w:rPr>
          <w:rFonts w:asciiTheme="minorHAnsi" w:hAnsiTheme="minorHAnsi" w:cstheme="minorHAnsi"/>
          <w:b/>
          <w:sz w:val="22"/>
          <w:szCs w:val="22"/>
          <w:u w:val="single"/>
          <w:lang w:val="mk-MK" w:eastAsia="ar-SA"/>
        </w:rPr>
        <w:t>Сп</w:t>
      </w:r>
      <w:r w:rsidR="003C2995">
        <w:rPr>
          <w:rFonts w:asciiTheme="minorHAnsi" w:hAnsiTheme="minorHAnsi" w:cstheme="minorHAnsi"/>
          <w:b/>
          <w:sz w:val="22"/>
          <w:szCs w:val="22"/>
          <w:u w:val="single"/>
          <w:lang w:val="mk-MK" w:eastAsia="ar-SA"/>
        </w:rPr>
        <w:t>о</w:t>
      </w:r>
      <w:r w:rsidRPr="003B11EC">
        <w:rPr>
          <w:rFonts w:asciiTheme="minorHAnsi" w:hAnsiTheme="minorHAnsi" w:cstheme="minorHAnsi"/>
          <w:b/>
          <w:sz w:val="22"/>
          <w:szCs w:val="22"/>
          <w:u w:val="single"/>
          <w:lang w:val="mk-MK" w:eastAsia="ar-SA"/>
        </w:rPr>
        <w:t>ртски</w:t>
      </w:r>
    </w:p>
    <w:p w14:paraId="7F7E76D8" w14:textId="77777777" w:rsidR="003B11EC" w:rsidRPr="003B11EC" w:rsidRDefault="003B11EC" w:rsidP="00BA400D">
      <w:pPr>
        <w:numPr>
          <w:ilvl w:val="0"/>
          <w:numId w:val="43"/>
        </w:numPr>
        <w:suppressAutoHyphens/>
        <w:rPr>
          <w:rFonts w:asciiTheme="minorHAnsi" w:hAnsiTheme="minorHAnsi" w:cstheme="minorHAnsi"/>
          <w:color w:val="000080"/>
          <w:sz w:val="22"/>
          <w:szCs w:val="22"/>
          <w:u w:val="single"/>
          <w:lang w:eastAsia="ar-SA"/>
        </w:rPr>
      </w:pPr>
      <w:r w:rsidRPr="003B11EC">
        <w:rPr>
          <w:rFonts w:asciiTheme="minorHAnsi" w:hAnsiTheme="minorHAnsi" w:cstheme="minorHAnsi"/>
          <w:color w:val="000080"/>
          <w:sz w:val="22"/>
          <w:szCs w:val="22"/>
          <w:u w:val="single"/>
          <w:lang w:val="mk-MK" w:eastAsia="ar-SA"/>
        </w:rPr>
        <w:t xml:space="preserve">Пингпонгарски клуб: </w:t>
      </w:r>
      <w:hyperlink r:id="rId13" w:history="1">
        <w:r w:rsidRPr="003B11EC">
          <w:rPr>
            <w:rFonts w:asciiTheme="minorHAnsi" w:hAnsiTheme="minorHAnsi" w:cstheme="minorHAnsi"/>
            <w:color w:val="000080"/>
            <w:sz w:val="22"/>
            <w:szCs w:val="22"/>
            <w:u w:val="single"/>
            <w:lang w:eastAsia="ar-SA"/>
          </w:rPr>
          <w:t>ppkhappy@europe.com</w:t>
        </w:r>
      </w:hyperlink>
    </w:p>
    <w:p w14:paraId="31A2260B" w14:textId="77777777" w:rsidR="003B11EC" w:rsidRPr="003B11EC" w:rsidRDefault="003B11EC" w:rsidP="00BA400D">
      <w:pPr>
        <w:numPr>
          <w:ilvl w:val="0"/>
          <w:numId w:val="43"/>
        </w:numPr>
        <w:suppressAutoHyphens/>
        <w:rPr>
          <w:rFonts w:asciiTheme="minorHAnsi" w:hAnsiTheme="minorHAnsi" w:cstheme="minorHAnsi"/>
          <w:color w:val="000080"/>
          <w:sz w:val="22"/>
          <w:szCs w:val="22"/>
          <w:u w:val="single"/>
          <w:lang w:eastAsia="ar-SA"/>
        </w:rPr>
      </w:pPr>
      <w:r w:rsidRPr="003B11EC">
        <w:rPr>
          <w:rFonts w:asciiTheme="minorHAnsi" w:hAnsiTheme="minorHAnsi" w:cstheme="minorHAnsi"/>
          <w:color w:val="000080"/>
          <w:sz w:val="22"/>
          <w:szCs w:val="22"/>
          <w:u w:val="single"/>
          <w:lang w:val="mk-MK" w:eastAsia="ar-SA"/>
        </w:rPr>
        <w:t xml:space="preserve">Градски фудбалски клуб: </w:t>
      </w:r>
      <w:hyperlink r:id="rId14" w:history="1">
        <w:r w:rsidRPr="003B11EC">
          <w:rPr>
            <w:rFonts w:asciiTheme="minorHAnsi" w:hAnsiTheme="minorHAnsi" w:cstheme="minorHAnsi"/>
            <w:color w:val="000080"/>
            <w:sz w:val="22"/>
            <w:szCs w:val="22"/>
            <w:u w:val="single"/>
            <w:lang w:eastAsia="ar-SA"/>
          </w:rPr>
          <w:t>gfkosogovo2021@gmail.com</w:t>
        </w:r>
      </w:hyperlink>
    </w:p>
    <w:p w14:paraId="349A4B4A" w14:textId="77777777" w:rsidR="003B11EC" w:rsidRPr="003B11EC" w:rsidRDefault="003B11EC" w:rsidP="00BA400D">
      <w:pPr>
        <w:numPr>
          <w:ilvl w:val="0"/>
          <w:numId w:val="43"/>
        </w:numPr>
        <w:suppressAutoHyphens/>
        <w:rPr>
          <w:rFonts w:asciiTheme="minorHAnsi" w:hAnsiTheme="minorHAnsi" w:cstheme="minorHAnsi"/>
          <w:color w:val="000080"/>
          <w:sz w:val="22"/>
          <w:szCs w:val="22"/>
          <w:u w:val="single"/>
          <w:lang w:eastAsia="ar-SA"/>
        </w:rPr>
      </w:pPr>
      <w:r w:rsidRPr="003B11EC">
        <w:rPr>
          <w:rFonts w:asciiTheme="minorHAnsi" w:hAnsiTheme="minorHAnsi" w:cstheme="minorHAnsi"/>
          <w:color w:val="000080"/>
          <w:sz w:val="22"/>
          <w:szCs w:val="22"/>
          <w:u w:val="single"/>
          <w:lang w:val="mk-MK" w:eastAsia="ar-SA"/>
        </w:rPr>
        <w:t xml:space="preserve">Женски и машки фудбалски клуб: </w:t>
      </w:r>
      <w:hyperlink r:id="rId15" w:history="1">
        <w:r w:rsidRPr="003B11EC">
          <w:rPr>
            <w:rFonts w:asciiTheme="minorHAnsi" w:hAnsiTheme="minorHAnsi" w:cstheme="minorHAnsi"/>
            <w:color w:val="000080"/>
            <w:sz w:val="22"/>
            <w:szCs w:val="22"/>
            <w:u w:val="single"/>
            <w:lang w:eastAsia="ar-SA"/>
          </w:rPr>
          <w:t>kocanifk@yahoo.com</w:t>
        </w:r>
      </w:hyperlink>
    </w:p>
    <w:p w14:paraId="1E4720D0" w14:textId="77777777" w:rsidR="003B11EC" w:rsidRPr="003B11EC" w:rsidRDefault="003B11EC" w:rsidP="00BA400D">
      <w:pPr>
        <w:numPr>
          <w:ilvl w:val="0"/>
          <w:numId w:val="43"/>
        </w:numPr>
        <w:suppressAutoHyphens/>
        <w:rPr>
          <w:rFonts w:asciiTheme="minorHAnsi" w:hAnsiTheme="minorHAnsi" w:cstheme="minorHAnsi"/>
          <w:color w:val="000080"/>
          <w:sz w:val="22"/>
          <w:szCs w:val="22"/>
          <w:u w:val="single"/>
          <w:lang w:eastAsia="ar-SA"/>
        </w:rPr>
      </w:pPr>
      <w:r w:rsidRPr="003B11EC">
        <w:rPr>
          <w:rFonts w:asciiTheme="minorHAnsi" w:hAnsiTheme="minorHAnsi" w:cstheme="minorHAnsi"/>
          <w:color w:val="000080"/>
          <w:sz w:val="22"/>
          <w:szCs w:val="22"/>
          <w:u w:val="single"/>
          <w:lang w:val="mk-MK" w:eastAsia="ar-SA"/>
        </w:rPr>
        <w:t>Боречки клуб:</w:t>
      </w:r>
      <w:hyperlink r:id="rId16" w:history="1">
        <w:r w:rsidRPr="003B11EC">
          <w:rPr>
            <w:rFonts w:asciiTheme="minorHAnsi" w:hAnsiTheme="minorHAnsi" w:cstheme="minorHAnsi"/>
            <w:color w:val="000080"/>
            <w:sz w:val="22"/>
            <w:szCs w:val="22"/>
            <w:u w:val="single"/>
            <w:lang w:eastAsia="ar-SA"/>
          </w:rPr>
          <w:t>goce.angelov@yahoo.com</w:t>
        </w:r>
      </w:hyperlink>
      <w:r w:rsidRPr="003B11EC">
        <w:rPr>
          <w:rFonts w:asciiTheme="minorHAnsi" w:hAnsiTheme="minorHAnsi" w:cstheme="minorHAnsi"/>
          <w:color w:val="000080"/>
          <w:sz w:val="22"/>
          <w:szCs w:val="22"/>
          <w:u w:val="single"/>
          <w:lang w:eastAsia="ar-SA"/>
        </w:rPr>
        <w:t xml:space="preserve"> – BK Spartak</w:t>
      </w:r>
    </w:p>
    <w:p w14:paraId="29C2979E" w14:textId="77777777" w:rsidR="003B11EC" w:rsidRPr="003B11EC" w:rsidRDefault="003B11EC" w:rsidP="00BA400D">
      <w:pPr>
        <w:numPr>
          <w:ilvl w:val="0"/>
          <w:numId w:val="43"/>
        </w:numPr>
        <w:suppressAutoHyphens/>
        <w:rPr>
          <w:rFonts w:asciiTheme="minorHAnsi" w:hAnsiTheme="minorHAnsi" w:cstheme="minorHAnsi"/>
          <w:color w:val="000000"/>
          <w:sz w:val="22"/>
          <w:szCs w:val="22"/>
          <w:u w:val="single"/>
          <w:shd w:val="clear" w:color="auto" w:fill="FAFBFE"/>
          <w:lang w:val="mk-MK" w:eastAsia="ar-SA"/>
        </w:rPr>
      </w:pPr>
      <w:r w:rsidRPr="003B11EC">
        <w:rPr>
          <w:rFonts w:asciiTheme="minorHAnsi" w:hAnsiTheme="minorHAnsi" w:cstheme="minorHAnsi"/>
          <w:color w:val="000000"/>
          <w:sz w:val="22"/>
          <w:szCs w:val="22"/>
          <w:shd w:val="clear" w:color="auto" w:fill="FAFBFE"/>
          <w:lang w:val="mk-MK" w:eastAsia="ar-SA"/>
        </w:rPr>
        <w:t>Јоже Јованов:</w:t>
      </w:r>
      <w:r w:rsidRPr="003B11EC">
        <w:rPr>
          <w:rFonts w:asciiTheme="minorHAnsi" w:hAnsiTheme="minorHAnsi" w:cstheme="minorHAnsi"/>
          <w:color w:val="000080"/>
          <w:sz w:val="22"/>
          <w:szCs w:val="22"/>
          <w:u w:val="single"/>
          <w:lang w:val="mk-MK" w:eastAsia="ar-SA"/>
        </w:rPr>
        <w:t>Велосипедски клуб:</w:t>
      </w:r>
      <w:r>
        <w:fldChar w:fldCharType="begin"/>
      </w:r>
      <w:r>
        <w:instrText>HYPERLINK "mailto:elitesportmk@yahoo.com"</w:instrText>
      </w:r>
      <w:r>
        <w:fldChar w:fldCharType="separate"/>
      </w:r>
      <w:r w:rsidRPr="003B11EC">
        <w:rPr>
          <w:rFonts w:asciiTheme="minorHAnsi" w:hAnsiTheme="minorHAnsi" w:cstheme="minorHAnsi"/>
          <w:color w:val="000080"/>
          <w:sz w:val="22"/>
          <w:szCs w:val="22"/>
          <w:u w:val="single"/>
          <w:lang w:eastAsia="ar-SA"/>
        </w:rPr>
        <w:t>elitesportmk@yahoo.com</w:t>
      </w:r>
      <w:r>
        <w:rPr>
          <w:rFonts w:asciiTheme="minorHAnsi" w:hAnsiTheme="minorHAnsi" w:cstheme="minorHAnsi"/>
          <w:color w:val="000080"/>
          <w:sz w:val="22"/>
          <w:szCs w:val="22"/>
          <w:u w:val="single"/>
          <w:lang w:eastAsia="ar-SA"/>
        </w:rPr>
        <w:fldChar w:fldCharType="end"/>
      </w:r>
      <w:r w:rsidRPr="003B11EC">
        <w:rPr>
          <w:rFonts w:asciiTheme="minorHAnsi" w:hAnsiTheme="minorHAnsi" w:cstheme="minorHAnsi"/>
          <w:color w:val="000080"/>
          <w:sz w:val="22"/>
          <w:szCs w:val="22"/>
          <w:u w:val="single"/>
          <w:lang w:eastAsia="ar-SA"/>
        </w:rPr>
        <w:t xml:space="preserve"> - SK </w:t>
      </w:r>
      <w:proofErr w:type="spellStart"/>
      <w:r w:rsidRPr="003B11EC">
        <w:rPr>
          <w:rFonts w:asciiTheme="minorHAnsi" w:hAnsiTheme="minorHAnsi" w:cstheme="minorHAnsi"/>
          <w:color w:val="000080"/>
          <w:sz w:val="22"/>
          <w:szCs w:val="22"/>
          <w:u w:val="single"/>
          <w:lang w:eastAsia="ar-SA"/>
        </w:rPr>
        <w:t>Elektrika</w:t>
      </w:r>
      <w:proofErr w:type="spellEnd"/>
    </w:p>
    <w:p w14:paraId="293F49E3" w14:textId="77777777" w:rsidR="003B11EC" w:rsidRPr="003B11EC" w:rsidRDefault="003B11EC" w:rsidP="00BA400D">
      <w:pPr>
        <w:numPr>
          <w:ilvl w:val="0"/>
          <w:numId w:val="43"/>
        </w:numPr>
        <w:suppressAutoHyphens/>
        <w:rPr>
          <w:rFonts w:asciiTheme="minorHAnsi" w:hAnsiTheme="minorHAnsi" w:cstheme="minorHAnsi"/>
          <w:color w:val="000080"/>
          <w:sz w:val="22"/>
          <w:szCs w:val="22"/>
          <w:u w:val="single"/>
          <w:lang w:eastAsia="ar-SA"/>
        </w:rPr>
      </w:pPr>
      <w:r w:rsidRPr="003B11EC">
        <w:rPr>
          <w:rFonts w:asciiTheme="minorHAnsi" w:hAnsiTheme="minorHAnsi" w:cstheme="minorHAnsi"/>
          <w:color w:val="000080"/>
          <w:sz w:val="22"/>
          <w:szCs w:val="22"/>
          <w:u w:val="single"/>
          <w:lang w:val="mk-MK" w:eastAsia="ar-SA"/>
        </w:rPr>
        <w:t>Карате клуб:</w:t>
      </w:r>
      <w:hyperlink r:id="rId17" w:history="1">
        <w:r w:rsidRPr="003B11EC">
          <w:rPr>
            <w:rFonts w:asciiTheme="minorHAnsi" w:hAnsiTheme="minorHAnsi" w:cstheme="minorHAnsi"/>
            <w:color w:val="000080"/>
            <w:sz w:val="22"/>
            <w:szCs w:val="22"/>
            <w:u w:val="single"/>
            <w:lang w:eastAsia="ar-SA"/>
          </w:rPr>
          <w:t>igor-karov@live.com</w:t>
        </w:r>
      </w:hyperlink>
      <w:r w:rsidRPr="003B11EC">
        <w:rPr>
          <w:rFonts w:asciiTheme="minorHAnsi" w:hAnsiTheme="minorHAnsi" w:cstheme="minorHAnsi"/>
          <w:color w:val="000080"/>
          <w:sz w:val="22"/>
          <w:szCs w:val="22"/>
          <w:u w:val="single"/>
          <w:lang w:eastAsia="ar-SA"/>
        </w:rPr>
        <w:t xml:space="preserve"> – KK </w:t>
      </w:r>
      <w:proofErr w:type="spellStart"/>
      <w:r w:rsidRPr="003B11EC">
        <w:rPr>
          <w:rFonts w:asciiTheme="minorHAnsi" w:hAnsiTheme="minorHAnsi" w:cstheme="minorHAnsi"/>
          <w:color w:val="000080"/>
          <w:sz w:val="22"/>
          <w:szCs w:val="22"/>
          <w:u w:val="single"/>
          <w:lang w:eastAsia="ar-SA"/>
        </w:rPr>
        <w:t>Kocani</w:t>
      </w:r>
      <w:proofErr w:type="spellEnd"/>
    </w:p>
    <w:p w14:paraId="7C0259DC" w14:textId="77777777" w:rsidR="003B11EC" w:rsidRPr="003B11EC" w:rsidRDefault="003B11EC" w:rsidP="00BA400D">
      <w:pPr>
        <w:numPr>
          <w:ilvl w:val="0"/>
          <w:numId w:val="43"/>
        </w:numPr>
        <w:suppressAutoHyphens/>
        <w:rPr>
          <w:rFonts w:asciiTheme="minorHAnsi" w:hAnsiTheme="minorHAnsi" w:cstheme="minorHAnsi"/>
          <w:color w:val="000080"/>
          <w:sz w:val="22"/>
          <w:szCs w:val="22"/>
          <w:u w:val="single"/>
          <w:lang w:eastAsia="ar-SA"/>
        </w:rPr>
      </w:pPr>
      <w:r w:rsidRPr="003B11EC">
        <w:rPr>
          <w:rFonts w:asciiTheme="minorHAnsi" w:hAnsiTheme="minorHAnsi" w:cstheme="minorHAnsi"/>
          <w:color w:val="000080"/>
          <w:sz w:val="22"/>
          <w:szCs w:val="22"/>
          <w:u w:val="single"/>
          <w:lang w:val="mk-MK" w:eastAsia="ar-SA"/>
        </w:rPr>
        <w:t>Карате клуб:</w:t>
      </w:r>
      <w:hyperlink r:id="rId18" w:history="1">
        <w:r w:rsidRPr="003B11EC">
          <w:rPr>
            <w:rFonts w:asciiTheme="minorHAnsi" w:hAnsiTheme="minorHAnsi" w:cstheme="minorHAnsi"/>
            <w:color w:val="000080"/>
            <w:sz w:val="22"/>
            <w:szCs w:val="22"/>
            <w:u w:val="single"/>
            <w:lang w:eastAsia="ar-SA"/>
          </w:rPr>
          <w:t>oliver.kocev1978@gmail.com</w:t>
        </w:r>
      </w:hyperlink>
      <w:r w:rsidRPr="003B11EC">
        <w:rPr>
          <w:rFonts w:asciiTheme="minorHAnsi" w:hAnsiTheme="minorHAnsi" w:cstheme="minorHAnsi"/>
          <w:color w:val="000080"/>
          <w:sz w:val="22"/>
          <w:szCs w:val="22"/>
          <w:u w:val="single"/>
          <w:lang w:eastAsia="ar-SA"/>
        </w:rPr>
        <w:t xml:space="preserve"> – KK Partizan</w:t>
      </w:r>
    </w:p>
    <w:p w14:paraId="013E494F" w14:textId="77777777" w:rsidR="003B11EC" w:rsidRPr="003B11EC" w:rsidRDefault="003B11EC" w:rsidP="00BA400D">
      <w:pPr>
        <w:numPr>
          <w:ilvl w:val="0"/>
          <w:numId w:val="43"/>
        </w:numPr>
        <w:suppressAutoHyphens/>
        <w:rPr>
          <w:rFonts w:asciiTheme="minorHAnsi" w:hAnsiTheme="minorHAnsi" w:cstheme="minorHAnsi"/>
          <w:color w:val="000080"/>
          <w:sz w:val="22"/>
          <w:szCs w:val="22"/>
          <w:u w:val="single"/>
          <w:lang w:eastAsia="ar-SA"/>
        </w:rPr>
      </w:pPr>
      <w:r w:rsidRPr="003B11EC">
        <w:rPr>
          <w:rFonts w:asciiTheme="minorHAnsi" w:hAnsiTheme="minorHAnsi" w:cstheme="minorHAnsi"/>
          <w:color w:val="000080"/>
          <w:sz w:val="22"/>
          <w:szCs w:val="22"/>
          <w:u w:val="single"/>
          <w:lang w:val="mk-MK" w:eastAsia="ar-SA"/>
        </w:rPr>
        <w:t xml:space="preserve">Мото клуб </w:t>
      </w:r>
      <w:hyperlink r:id="rId19" w:history="1">
        <w:r w:rsidRPr="003B11EC">
          <w:rPr>
            <w:rFonts w:asciiTheme="minorHAnsi" w:hAnsiTheme="minorHAnsi" w:cstheme="minorHAnsi"/>
            <w:color w:val="000080"/>
            <w:sz w:val="22"/>
            <w:szCs w:val="22"/>
            <w:u w:val="single"/>
            <w:lang w:eastAsia="ar-SA"/>
          </w:rPr>
          <w:t>turtles.mcc@gmail</w:t>
        </w:r>
      </w:hyperlink>
      <w:r w:rsidRPr="003B11EC">
        <w:rPr>
          <w:rFonts w:asciiTheme="minorHAnsi" w:hAnsiTheme="minorHAnsi" w:cstheme="minorHAnsi"/>
          <w:color w:val="000080"/>
          <w:sz w:val="22"/>
          <w:szCs w:val="22"/>
          <w:u w:val="single"/>
          <w:lang w:eastAsia="ar-SA"/>
        </w:rPr>
        <w:t xml:space="preserve">. Com </w:t>
      </w:r>
    </w:p>
    <w:p w14:paraId="4D8EFCE4" w14:textId="77777777" w:rsidR="003B11EC" w:rsidRPr="003B11EC" w:rsidRDefault="003B11EC" w:rsidP="00BA400D">
      <w:pPr>
        <w:numPr>
          <w:ilvl w:val="0"/>
          <w:numId w:val="43"/>
        </w:numPr>
        <w:suppressAutoHyphens/>
        <w:rPr>
          <w:rFonts w:asciiTheme="minorHAnsi" w:hAnsiTheme="minorHAnsi" w:cstheme="minorHAnsi"/>
          <w:color w:val="000080"/>
          <w:sz w:val="22"/>
          <w:szCs w:val="22"/>
          <w:u w:val="single"/>
          <w:lang w:val="mk-MK" w:eastAsia="ar-SA"/>
        </w:rPr>
      </w:pPr>
      <w:r w:rsidRPr="003B11EC">
        <w:rPr>
          <w:rFonts w:asciiTheme="minorHAnsi" w:hAnsiTheme="minorHAnsi" w:cstheme="minorHAnsi"/>
          <w:color w:val="000080"/>
          <w:sz w:val="22"/>
          <w:szCs w:val="22"/>
          <w:u w:val="single"/>
          <w:lang w:val="mk-MK" w:eastAsia="ar-SA"/>
        </w:rPr>
        <w:t>Клуб за гимнастички спортови:</w:t>
      </w:r>
      <w:hyperlink r:id="rId20" w:history="1">
        <w:r w:rsidRPr="003B11EC">
          <w:rPr>
            <w:rFonts w:asciiTheme="minorHAnsi" w:hAnsiTheme="minorHAnsi" w:cstheme="minorHAnsi"/>
            <w:color w:val="000080"/>
            <w:sz w:val="22"/>
            <w:szCs w:val="22"/>
            <w:u w:val="single"/>
            <w:lang w:eastAsia="ar-SA"/>
          </w:rPr>
          <w:t>kgs.partizan.kocani@gmail.com</w:t>
        </w:r>
      </w:hyperlink>
      <w:r w:rsidRPr="003B11EC">
        <w:rPr>
          <w:rFonts w:asciiTheme="minorHAnsi" w:hAnsiTheme="minorHAnsi" w:cstheme="minorHAnsi"/>
          <w:color w:val="000080"/>
          <w:sz w:val="22"/>
          <w:szCs w:val="22"/>
          <w:u w:val="single"/>
          <w:lang w:eastAsia="ar-SA"/>
        </w:rPr>
        <w:t xml:space="preserve"> </w:t>
      </w:r>
    </w:p>
    <w:p w14:paraId="0188A295" w14:textId="77777777" w:rsidR="003B11EC" w:rsidRPr="003B11EC" w:rsidRDefault="003B11EC" w:rsidP="00BA400D">
      <w:pPr>
        <w:numPr>
          <w:ilvl w:val="0"/>
          <w:numId w:val="43"/>
        </w:numPr>
        <w:suppressAutoHyphens/>
        <w:rPr>
          <w:rFonts w:asciiTheme="minorHAnsi" w:hAnsiTheme="minorHAnsi" w:cstheme="minorHAnsi"/>
          <w:color w:val="000080"/>
          <w:sz w:val="22"/>
          <w:szCs w:val="22"/>
          <w:u w:val="single"/>
          <w:lang w:eastAsia="ar-SA"/>
        </w:rPr>
      </w:pPr>
      <w:r w:rsidRPr="003B11EC">
        <w:rPr>
          <w:rFonts w:asciiTheme="minorHAnsi" w:hAnsiTheme="minorHAnsi" w:cstheme="minorHAnsi"/>
          <w:color w:val="000080"/>
          <w:sz w:val="22"/>
          <w:szCs w:val="22"/>
          <w:u w:val="single"/>
          <w:lang w:val="mk-MK" w:eastAsia="ar-SA"/>
        </w:rPr>
        <w:t>Пинпонгарски клуб:</w:t>
      </w:r>
      <w:r>
        <w:fldChar w:fldCharType="begin"/>
      </w:r>
      <w:r>
        <w:instrText>HYPERLINK "mailto:avtoskolaspid@yahoo.com"</w:instrText>
      </w:r>
      <w:r>
        <w:fldChar w:fldCharType="separate"/>
      </w:r>
      <w:r w:rsidRPr="003B11EC">
        <w:rPr>
          <w:rFonts w:asciiTheme="minorHAnsi" w:hAnsiTheme="minorHAnsi" w:cstheme="minorHAnsi"/>
          <w:color w:val="000080"/>
          <w:sz w:val="22"/>
          <w:szCs w:val="22"/>
          <w:u w:val="single"/>
          <w:lang w:eastAsia="ar-SA"/>
        </w:rPr>
        <w:t>avtoskolaspid@yahoo.com</w:t>
      </w:r>
      <w:r>
        <w:rPr>
          <w:rFonts w:asciiTheme="minorHAnsi" w:hAnsiTheme="minorHAnsi" w:cstheme="minorHAnsi"/>
          <w:color w:val="000080"/>
          <w:sz w:val="22"/>
          <w:szCs w:val="22"/>
          <w:u w:val="single"/>
          <w:lang w:eastAsia="ar-SA"/>
        </w:rPr>
        <w:fldChar w:fldCharType="end"/>
      </w:r>
      <w:r w:rsidRPr="003B11EC">
        <w:rPr>
          <w:rFonts w:asciiTheme="minorHAnsi" w:hAnsiTheme="minorHAnsi" w:cstheme="minorHAnsi"/>
          <w:color w:val="000080"/>
          <w:sz w:val="22"/>
          <w:szCs w:val="22"/>
          <w:u w:val="single"/>
          <w:lang w:eastAsia="ar-SA"/>
        </w:rPr>
        <w:t xml:space="preserve"> – PPK </w:t>
      </w:r>
      <w:proofErr w:type="spellStart"/>
      <w:r w:rsidRPr="003B11EC">
        <w:rPr>
          <w:rFonts w:asciiTheme="minorHAnsi" w:hAnsiTheme="minorHAnsi" w:cstheme="minorHAnsi"/>
          <w:color w:val="000080"/>
          <w:sz w:val="22"/>
          <w:szCs w:val="22"/>
          <w:u w:val="single"/>
          <w:lang w:eastAsia="ar-SA"/>
        </w:rPr>
        <w:t>Kocani</w:t>
      </w:r>
      <w:proofErr w:type="spellEnd"/>
    </w:p>
    <w:p w14:paraId="71D1CE58"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Тениски клуб Акватен: </w:t>
      </w:r>
      <w:hyperlink r:id="rId21" w:history="1">
        <w:r w:rsidRPr="003B11EC">
          <w:rPr>
            <w:rFonts w:asciiTheme="minorHAnsi" w:hAnsiTheme="minorHAnsi" w:cstheme="minorHAnsi"/>
            <w:color w:val="000080"/>
            <w:sz w:val="22"/>
            <w:szCs w:val="22"/>
            <w:u w:val="single"/>
            <w:lang w:val="mk-MK" w:eastAsia="ar-SA"/>
          </w:rPr>
          <w:t>angel_akvaten@yahoo.co.uk</w:t>
        </w:r>
      </w:hyperlink>
    </w:p>
    <w:p w14:paraId="18E60A39" w14:textId="77777777" w:rsidR="003B11EC" w:rsidRPr="003B11EC" w:rsidRDefault="003B11EC" w:rsidP="00BA400D">
      <w:pPr>
        <w:numPr>
          <w:ilvl w:val="0"/>
          <w:numId w:val="43"/>
        </w:numPr>
        <w:suppressAutoHyphens/>
        <w:rPr>
          <w:rFonts w:asciiTheme="minorHAnsi" w:hAnsiTheme="minorHAnsi" w:cstheme="minorHAnsi"/>
          <w:color w:val="000000"/>
          <w:sz w:val="22"/>
          <w:szCs w:val="22"/>
          <w:lang w:val="mk-MK" w:eastAsia="ar-SA"/>
        </w:rPr>
      </w:pPr>
      <w:r w:rsidRPr="003B11EC">
        <w:rPr>
          <w:rFonts w:asciiTheme="minorHAnsi" w:hAnsiTheme="minorHAnsi" w:cstheme="minorHAnsi"/>
          <w:color w:val="000000"/>
          <w:sz w:val="22"/>
          <w:szCs w:val="22"/>
          <w:shd w:val="clear" w:color="auto" w:fill="FAFBFE"/>
          <w:lang w:val="mk-MK" w:eastAsia="ar-SA"/>
        </w:rPr>
        <w:t xml:space="preserve">Планинарско друштво Москито: </w:t>
      </w:r>
      <w:r>
        <w:fldChar w:fldCharType="begin"/>
      </w:r>
      <w:r>
        <w:instrText>HYPERLINK "mailto:ckrume@gmail.com"</w:instrText>
      </w:r>
      <w:r>
        <w:fldChar w:fldCharType="separate"/>
      </w:r>
      <w:r w:rsidRPr="003B11EC">
        <w:rPr>
          <w:rFonts w:asciiTheme="minorHAnsi" w:hAnsiTheme="minorHAnsi" w:cstheme="minorHAnsi"/>
          <w:color w:val="000080"/>
          <w:sz w:val="22"/>
          <w:szCs w:val="22"/>
          <w:u w:val="single"/>
          <w:lang w:val="mk-MK" w:eastAsia="ar-SA"/>
        </w:rPr>
        <w:t>ckrume@gmail.com</w:t>
      </w:r>
      <w:r>
        <w:rPr>
          <w:rFonts w:asciiTheme="minorHAnsi" w:hAnsiTheme="minorHAnsi" w:cstheme="minorHAnsi"/>
          <w:color w:val="000080"/>
          <w:sz w:val="22"/>
          <w:szCs w:val="22"/>
          <w:u w:val="single"/>
          <w:lang w:val="mk-MK" w:eastAsia="ar-SA"/>
        </w:rPr>
        <w:fldChar w:fldCharType="end"/>
      </w:r>
    </w:p>
    <w:p w14:paraId="4C22DC49" w14:textId="77777777" w:rsidR="003B11EC" w:rsidRPr="003B11EC" w:rsidRDefault="003B11EC" w:rsidP="00BA400D">
      <w:pPr>
        <w:numPr>
          <w:ilvl w:val="0"/>
          <w:numId w:val="43"/>
        </w:numPr>
        <w:suppressAutoHyphens/>
        <w:rPr>
          <w:rFonts w:asciiTheme="minorHAnsi" w:hAnsiTheme="minorHAnsi" w:cstheme="minorHAnsi"/>
          <w:color w:val="000000"/>
          <w:sz w:val="22"/>
          <w:szCs w:val="22"/>
          <w:lang w:val="mk-MK" w:eastAsia="ar-SA"/>
        </w:rPr>
      </w:pPr>
      <w:r w:rsidRPr="003B11EC">
        <w:rPr>
          <w:rFonts w:asciiTheme="minorHAnsi" w:hAnsiTheme="minorHAnsi" w:cstheme="minorHAnsi"/>
          <w:color w:val="000000"/>
          <w:sz w:val="22"/>
          <w:szCs w:val="22"/>
          <w:lang w:val="mk-MK" w:eastAsia="ar-SA"/>
        </w:rPr>
        <w:t>Николче Колев: nikolcekolev@ yahoo.com</w:t>
      </w:r>
    </w:p>
    <w:p w14:paraId="7069C378" w14:textId="77777777" w:rsidR="003B11EC" w:rsidRPr="003B11EC" w:rsidRDefault="003B11EC" w:rsidP="00BA400D">
      <w:pPr>
        <w:numPr>
          <w:ilvl w:val="0"/>
          <w:numId w:val="43"/>
        </w:numPr>
        <w:suppressAutoHyphens/>
        <w:rPr>
          <w:rFonts w:asciiTheme="minorHAnsi" w:hAnsiTheme="minorHAnsi" w:cstheme="minorHAnsi"/>
          <w:color w:val="000000"/>
          <w:sz w:val="22"/>
          <w:szCs w:val="22"/>
          <w:lang w:val="mk-MK" w:eastAsia="ar-SA"/>
        </w:rPr>
      </w:pPr>
      <w:r w:rsidRPr="003B11EC">
        <w:rPr>
          <w:rFonts w:asciiTheme="minorHAnsi" w:hAnsiTheme="minorHAnsi" w:cstheme="minorHAnsi"/>
          <w:color w:val="000000"/>
          <w:sz w:val="22"/>
          <w:szCs w:val="22"/>
          <w:lang w:val="mk-MK" w:eastAsia="ar-SA"/>
        </w:rPr>
        <w:t xml:space="preserve">ОФС – Кочани: </w:t>
      </w:r>
      <w:hyperlink r:id="rId22" w:history="1">
        <w:r w:rsidRPr="003B11EC">
          <w:rPr>
            <w:rFonts w:asciiTheme="minorHAnsi" w:hAnsiTheme="minorHAnsi" w:cstheme="minorHAnsi"/>
            <w:color w:val="000080"/>
            <w:sz w:val="22"/>
            <w:szCs w:val="22"/>
            <w:u w:val="single"/>
            <w:lang w:val="mk-MK" w:eastAsia="ar-SA"/>
          </w:rPr>
          <w:t>ofskocani@yahoo.com</w:t>
        </w:r>
      </w:hyperlink>
    </w:p>
    <w:p w14:paraId="247CC277" w14:textId="77777777" w:rsidR="003B11EC" w:rsidRPr="003B11EC" w:rsidRDefault="003B11EC" w:rsidP="00BA400D">
      <w:pPr>
        <w:numPr>
          <w:ilvl w:val="0"/>
          <w:numId w:val="43"/>
        </w:numPr>
        <w:suppressAutoHyphens/>
        <w:rPr>
          <w:rFonts w:asciiTheme="minorHAnsi" w:hAnsiTheme="minorHAnsi" w:cstheme="minorHAnsi"/>
          <w:color w:val="000000"/>
          <w:sz w:val="22"/>
          <w:szCs w:val="22"/>
          <w:shd w:val="clear" w:color="auto" w:fill="FAFBFE"/>
          <w:lang w:val="mk-MK" w:eastAsia="ar-SA"/>
        </w:rPr>
      </w:pPr>
      <w:r w:rsidRPr="003B11EC">
        <w:rPr>
          <w:rFonts w:asciiTheme="minorHAnsi" w:hAnsiTheme="minorHAnsi" w:cstheme="minorHAnsi"/>
          <w:color w:val="000000"/>
          <w:sz w:val="22"/>
          <w:szCs w:val="22"/>
          <w:shd w:val="clear" w:color="auto" w:fill="FAFBFE"/>
          <w:lang w:val="mk-MK" w:eastAsia="ar-SA"/>
        </w:rPr>
        <w:t xml:space="preserve">Велосипедски клуб Поскок: </w:t>
      </w:r>
      <w:hyperlink r:id="rId23" w:history="1">
        <w:r w:rsidRPr="003B11EC">
          <w:rPr>
            <w:rFonts w:asciiTheme="minorHAnsi" w:hAnsiTheme="minorHAnsi" w:cstheme="minorHAnsi"/>
            <w:color w:val="000080"/>
            <w:sz w:val="22"/>
            <w:szCs w:val="22"/>
            <w:u w:val="single"/>
            <w:lang w:val="mk-MK" w:eastAsia="ar-SA"/>
          </w:rPr>
          <w:t>veloposkok@gmail.com</w:t>
        </w:r>
      </w:hyperlink>
    </w:p>
    <w:p w14:paraId="613D0A0C"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color w:val="000000"/>
          <w:sz w:val="22"/>
          <w:szCs w:val="22"/>
          <w:shd w:val="clear" w:color="auto" w:fill="FAFBFE"/>
          <w:lang w:val="mk-MK" w:eastAsia="ar-SA"/>
        </w:rPr>
        <w:t xml:space="preserve">Велосипедски клуб МТБ Исток: </w:t>
      </w:r>
      <w:hyperlink r:id="rId24" w:history="1">
        <w:r w:rsidRPr="003B11EC">
          <w:rPr>
            <w:rFonts w:asciiTheme="minorHAnsi" w:hAnsiTheme="minorHAnsi" w:cstheme="minorHAnsi"/>
            <w:color w:val="000080"/>
            <w:sz w:val="22"/>
            <w:szCs w:val="22"/>
            <w:u w:val="single"/>
            <w:lang w:val="mk-MK" w:eastAsia="ar-SA"/>
          </w:rPr>
          <w:t>mtb.istok@gmail.com</w:t>
        </w:r>
      </w:hyperlink>
    </w:p>
    <w:p w14:paraId="7DB75EC0" w14:textId="77777777" w:rsidR="003B11EC" w:rsidRPr="003B11EC" w:rsidRDefault="003B11EC" w:rsidP="00BA400D">
      <w:pPr>
        <w:numPr>
          <w:ilvl w:val="0"/>
          <w:numId w:val="43"/>
        </w:numPr>
        <w:suppressAutoHyphens/>
        <w:rPr>
          <w:rFonts w:asciiTheme="minorHAnsi" w:hAnsiTheme="minorHAnsi" w:cstheme="minorHAnsi"/>
          <w:color w:val="000000"/>
          <w:sz w:val="22"/>
          <w:szCs w:val="22"/>
          <w:lang w:val="mk-MK" w:eastAsia="ar-SA"/>
        </w:rPr>
      </w:pPr>
      <w:r w:rsidRPr="003B11EC">
        <w:rPr>
          <w:rFonts w:asciiTheme="minorHAnsi" w:hAnsiTheme="minorHAnsi" w:cstheme="minorHAnsi"/>
          <w:sz w:val="22"/>
          <w:szCs w:val="22"/>
          <w:lang w:val="mk-MK" w:eastAsia="ar-SA"/>
        </w:rPr>
        <w:t xml:space="preserve">Пингпонгарски клуб Кочани: </w:t>
      </w:r>
      <w:hyperlink r:id="rId25" w:history="1">
        <w:r w:rsidRPr="003B11EC">
          <w:rPr>
            <w:rFonts w:asciiTheme="minorHAnsi" w:hAnsiTheme="minorHAnsi" w:cstheme="minorHAnsi"/>
            <w:color w:val="000080"/>
            <w:sz w:val="22"/>
            <w:szCs w:val="22"/>
            <w:u w:val="single"/>
            <w:lang w:val="mk-MK" w:eastAsia="ar-SA"/>
          </w:rPr>
          <w:t>ppk-kocani@yahoo.com</w:t>
        </w:r>
      </w:hyperlink>
    </w:p>
    <w:p w14:paraId="7EBAD745" w14:textId="77777777" w:rsidR="003B11EC" w:rsidRPr="003B11EC" w:rsidRDefault="003B11EC" w:rsidP="00BA400D">
      <w:pPr>
        <w:numPr>
          <w:ilvl w:val="0"/>
          <w:numId w:val="43"/>
        </w:numPr>
        <w:suppressAutoHyphens/>
        <w:rPr>
          <w:rFonts w:asciiTheme="minorHAnsi" w:hAnsiTheme="minorHAnsi" w:cstheme="minorHAnsi"/>
          <w:color w:val="000000"/>
          <w:sz w:val="22"/>
          <w:szCs w:val="22"/>
          <w:shd w:val="clear" w:color="auto" w:fill="FAFBFE"/>
          <w:lang w:val="mk-MK" w:eastAsia="ar-SA"/>
        </w:rPr>
      </w:pPr>
      <w:r w:rsidRPr="003B11EC">
        <w:rPr>
          <w:rFonts w:asciiTheme="minorHAnsi" w:hAnsiTheme="minorHAnsi" w:cstheme="minorHAnsi"/>
          <w:color w:val="000000"/>
          <w:sz w:val="22"/>
          <w:szCs w:val="22"/>
          <w:lang w:val="mk-MK" w:eastAsia="ar-SA"/>
        </w:rPr>
        <w:t xml:space="preserve">Кочански рибар: </w:t>
      </w:r>
      <w:hyperlink r:id="rId26" w:history="1">
        <w:r w:rsidRPr="003B11EC">
          <w:rPr>
            <w:rFonts w:asciiTheme="minorHAnsi" w:hAnsiTheme="minorHAnsi" w:cstheme="minorHAnsi"/>
            <w:color w:val="000080"/>
            <w:sz w:val="22"/>
            <w:szCs w:val="22"/>
            <w:u w:val="single"/>
            <w:lang w:val="mk-MK" w:eastAsia="ar-SA"/>
          </w:rPr>
          <w:t>kocanskiribar@yahoo.com</w:t>
        </w:r>
      </w:hyperlink>
    </w:p>
    <w:p w14:paraId="55396B32" w14:textId="77777777" w:rsidR="003C2995" w:rsidRDefault="003C2995" w:rsidP="003B11EC">
      <w:pPr>
        <w:suppressAutoHyphens/>
        <w:ind w:left="720"/>
        <w:rPr>
          <w:rFonts w:asciiTheme="minorHAnsi" w:hAnsiTheme="minorHAnsi" w:cstheme="minorHAnsi"/>
          <w:b/>
          <w:color w:val="000080"/>
          <w:sz w:val="22"/>
          <w:szCs w:val="22"/>
          <w:u w:val="single"/>
          <w:lang w:val="mk-MK" w:eastAsia="ar-SA"/>
        </w:rPr>
      </w:pPr>
    </w:p>
    <w:p w14:paraId="78D9307F" w14:textId="77777777" w:rsidR="000363FF" w:rsidRDefault="000363FF" w:rsidP="003B11EC">
      <w:pPr>
        <w:suppressAutoHyphens/>
        <w:ind w:left="720"/>
        <w:rPr>
          <w:rFonts w:asciiTheme="minorHAnsi" w:hAnsiTheme="minorHAnsi" w:cstheme="minorHAnsi"/>
          <w:b/>
          <w:color w:val="000080"/>
          <w:sz w:val="22"/>
          <w:szCs w:val="22"/>
          <w:u w:val="single"/>
          <w:lang w:val="mk-MK" w:eastAsia="ar-SA"/>
        </w:rPr>
      </w:pPr>
    </w:p>
    <w:p w14:paraId="60E16514" w14:textId="7468029E" w:rsidR="003B11EC" w:rsidRPr="003C2995" w:rsidRDefault="003B11EC" w:rsidP="003B11EC">
      <w:pPr>
        <w:suppressAutoHyphens/>
        <w:ind w:left="720"/>
        <w:rPr>
          <w:rFonts w:asciiTheme="minorHAnsi" w:hAnsiTheme="minorHAnsi" w:cstheme="minorHAnsi"/>
          <w:b/>
          <w:sz w:val="22"/>
          <w:szCs w:val="22"/>
          <w:u w:val="single"/>
          <w:lang w:val="mk-MK" w:eastAsia="ar-SA"/>
        </w:rPr>
      </w:pPr>
      <w:r w:rsidRPr="003C2995">
        <w:rPr>
          <w:rFonts w:asciiTheme="minorHAnsi" w:hAnsiTheme="minorHAnsi" w:cstheme="minorHAnsi"/>
          <w:b/>
          <w:sz w:val="22"/>
          <w:szCs w:val="22"/>
          <w:u w:val="single"/>
          <w:lang w:val="mk-MK" w:eastAsia="ar-SA"/>
        </w:rPr>
        <w:t>Ромски здруженија</w:t>
      </w:r>
    </w:p>
    <w:p w14:paraId="41EFA993"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Светла иднина: </w:t>
      </w:r>
      <w:hyperlink r:id="rId27" w:history="1">
        <w:r w:rsidRPr="003B11EC">
          <w:rPr>
            <w:rFonts w:asciiTheme="minorHAnsi" w:hAnsiTheme="minorHAnsi" w:cstheme="minorHAnsi"/>
            <w:color w:val="000080"/>
            <w:sz w:val="22"/>
            <w:szCs w:val="22"/>
            <w:u w:val="single"/>
            <w:lang w:val="mk-MK" w:eastAsia="ar-SA"/>
          </w:rPr>
          <w:t>manuela.saidova@yahoo.com</w:t>
        </w:r>
      </w:hyperlink>
    </w:p>
    <w:p w14:paraId="2249492A"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lastRenderedPageBreak/>
        <w:t xml:space="preserve">Авена: </w:t>
      </w:r>
      <w:hyperlink r:id="rId28" w:history="1">
        <w:r w:rsidRPr="003B11EC">
          <w:rPr>
            <w:rFonts w:asciiTheme="minorHAnsi" w:hAnsiTheme="minorHAnsi" w:cstheme="minorHAnsi"/>
            <w:color w:val="000080"/>
            <w:sz w:val="22"/>
            <w:szCs w:val="22"/>
            <w:u w:val="single"/>
            <w:lang w:val="mk-MK" w:eastAsia="ar-SA"/>
          </w:rPr>
          <w:t>avenakocani@yahoo.com</w:t>
        </w:r>
      </w:hyperlink>
    </w:p>
    <w:p w14:paraId="7088A526" w14:textId="77777777" w:rsidR="003B11EC" w:rsidRPr="003B11EC" w:rsidRDefault="003B11EC" w:rsidP="00BA400D">
      <w:pPr>
        <w:numPr>
          <w:ilvl w:val="0"/>
          <w:numId w:val="43"/>
        </w:numPr>
        <w:suppressAutoHyphens/>
        <w:rPr>
          <w:rFonts w:asciiTheme="minorHAnsi" w:hAnsiTheme="minorHAnsi" w:cstheme="minorHAnsi"/>
          <w:color w:val="000080"/>
          <w:sz w:val="22"/>
          <w:szCs w:val="22"/>
          <w:lang w:eastAsia="ar-SA"/>
        </w:rPr>
      </w:pPr>
      <w:r w:rsidRPr="003B11EC">
        <w:rPr>
          <w:rFonts w:asciiTheme="minorHAnsi" w:hAnsiTheme="minorHAnsi" w:cstheme="minorHAnsi"/>
          <w:sz w:val="22"/>
          <w:szCs w:val="22"/>
          <w:lang w:val="mk-MK" w:eastAsia="ar-SA"/>
        </w:rPr>
        <w:t>Подготви свој пат</w:t>
      </w:r>
      <w:r w:rsidRPr="003B11EC">
        <w:rPr>
          <w:rFonts w:asciiTheme="minorHAnsi" w:hAnsiTheme="minorHAnsi" w:cstheme="minorHAnsi"/>
          <w:color w:val="000080"/>
          <w:sz w:val="22"/>
          <w:szCs w:val="22"/>
          <w:lang w:val="mk-MK" w:eastAsia="ar-SA"/>
        </w:rPr>
        <w:t xml:space="preserve">: </w:t>
      </w:r>
      <w:r w:rsidRPr="003B11EC">
        <w:rPr>
          <w:rFonts w:asciiTheme="minorHAnsi" w:hAnsiTheme="minorHAnsi" w:cstheme="minorHAnsi"/>
          <w:color w:val="4F81BD"/>
          <w:sz w:val="22"/>
          <w:szCs w:val="22"/>
          <w:u w:val="single"/>
          <w:lang w:eastAsia="ar-SA"/>
        </w:rPr>
        <w:t>podgotvisvojpat@gmail.com</w:t>
      </w:r>
    </w:p>
    <w:p w14:paraId="45349B4A" w14:textId="77777777" w:rsidR="003B11EC" w:rsidRPr="003B11EC" w:rsidRDefault="003B11EC" w:rsidP="003B11EC">
      <w:pPr>
        <w:suppressAutoHyphens/>
        <w:ind w:left="720"/>
        <w:rPr>
          <w:rFonts w:asciiTheme="minorHAnsi" w:hAnsiTheme="minorHAnsi" w:cstheme="minorHAnsi"/>
          <w:b/>
          <w:sz w:val="22"/>
          <w:szCs w:val="22"/>
          <w:u w:val="single"/>
          <w:lang w:val="mk-MK" w:eastAsia="ar-SA"/>
        </w:rPr>
      </w:pPr>
    </w:p>
    <w:p w14:paraId="0E3642B9" w14:textId="77777777" w:rsidR="003B11EC" w:rsidRPr="003B11EC" w:rsidRDefault="003B11EC" w:rsidP="003B11EC">
      <w:pPr>
        <w:suppressAutoHyphens/>
        <w:ind w:left="720"/>
        <w:rPr>
          <w:rFonts w:asciiTheme="minorHAnsi" w:hAnsiTheme="minorHAnsi" w:cstheme="minorHAnsi"/>
          <w:b/>
          <w:sz w:val="22"/>
          <w:szCs w:val="22"/>
          <w:u w:val="single"/>
          <w:lang w:val="mk-MK" w:eastAsia="ar-SA"/>
        </w:rPr>
      </w:pPr>
      <w:r w:rsidRPr="003B11EC">
        <w:rPr>
          <w:rFonts w:asciiTheme="minorHAnsi" w:hAnsiTheme="minorHAnsi" w:cstheme="minorHAnsi"/>
          <w:b/>
          <w:sz w:val="22"/>
          <w:szCs w:val="22"/>
          <w:u w:val="single"/>
          <w:lang w:val="mk-MK" w:eastAsia="ar-SA"/>
        </w:rPr>
        <w:t>Други здруженија на граѓани</w:t>
      </w:r>
    </w:p>
    <w:p w14:paraId="52AA68B4"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color w:val="000000"/>
          <w:sz w:val="22"/>
          <w:szCs w:val="22"/>
          <w:shd w:val="clear" w:color="auto" w:fill="FAFBFE"/>
          <w:lang w:val="mk-MK" w:eastAsia="ar-SA"/>
        </w:rPr>
        <w:t xml:space="preserve">ДАФ: </w:t>
      </w:r>
      <w:hyperlink r:id="rId29" w:history="1">
        <w:r w:rsidRPr="003B11EC">
          <w:rPr>
            <w:rFonts w:asciiTheme="minorHAnsi" w:hAnsiTheme="minorHAnsi" w:cstheme="minorHAnsi"/>
            <w:color w:val="000080"/>
            <w:sz w:val="22"/>
            <w:szCs w:val="22"/>
            <w:u w:val="single"/>
            <w:lang w:val="mk-MK" w:eastAsia="ar-SA"/>
          </w:rPr>
          <w:t>festivaldaf@gmail.com</w:t>
        </w:r>
      </w:hyperlink>
    </w:p>
    <w:p w14:paraId="6E7FB5C0"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Црвен крст – Кочани: </w:t>
      </w:r>
      <w:hyperlink r:id="rId30" w:history="1">
        <w:r w:rsidRPr="003B11EC">
          <w:rPr>
            <w:rFonts w:asciiTheme="minorHAnsi" w:hAnsiTheme="minorHAnsi" w:cstheme="minorHAnsi"/>
            <w:color w:val="000080"/>
            <w:sz w:val="22"/>
            <w:szCs w:val="22"/>
            <w:u w:val="single"/>
            <w:lang w:val="mk-MK" w:eastAsia="ar-SA"/>
          </w:rPr>
          <w:t>kocani@redcross.org.mk</w:t>
        </w:r>
      </w:hyperlink>
    </w:p>
    <w:p w14:paraId="346C8A53"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Ротари: </w:t>
      </w:r>
    </w:p>
    <w:p w14:paraId="43036A7E"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Бистри умови: </w:t>
      </w:r>
      <w:hyperlink r:id="rId31" w:history="1">
        <w:r w:rsidRPr="003B11EC">
          <w:rPr>
            <w:rFonts w:asciiTheme="minorHAnsi" w:hAnsiTheme="minorHAnsi" w:cstheme="minorHAnsi"/>
            <w:color w:val="000080"/>
            <w:sz w:val="22"/>
            <w:szCs w:val="22"/>
            <w:u w:val="single"/>
            <w:lang w:val="mk-MK" w:eastAsia="ar-SA"/>
          </w:rPr>
          <w:t>info@brightmindsofmacedonia.com</w:t>
        </w:r>
      </w:hyperlink>
    </w:p>
    <w:p w14:paraId="75194387"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Еднакви за сите: </w:t>
      </w:r>
      <w:proofErr w:type="spellStart"/>
      <w:r w:rsidRPr="003B11EC">
        <w:rPr>
          <w:rFonts w:asciiTheme="minorHAnsi" w:hAnsiTheme="minorHAnsi" w:cstheme="minorHAnsi"/>
          <w:sz w:val="22"/>
          <w:szCs w:val="22"/>
          <w:lang w:eastAsia="ar-SA"/>
        </w:rPr>
        <w:t>ednakvi</w:t>
      </w:r>
      <w:proofErr w:type="spellEnd"/>
      <w:r w:rsidRPr="003B11EC">
        <w:rPr>
          <w:rFonts w:asciiTheme="minorHAnsi" w:hAnsiTheme="minorHAnsi" w:cstheme="minorHAnsi"/>
          <w:sz w:val="22"/>
          <w:szCs w:val="22"/>
          <w:lang w:eastAsia="ar-SA"/>
        </w:rPr>
        <w:t xml:space="preserve">@ yahoo.com , </w:t>
      </w:r>
      <w:hyperlink r:id="rId32" w:history="1">
        <w:r w:rsidRPr="003B11EC">
          <w:rPr>
            <w:rFonts w:asciiTheme="minorHAnsi" w:hAnsiTheme="minorHAnsi" w:cstheme="minorHAnsi"/>
            <w:color w:val="000080"/>
            <w:sz w:val="22"/>
            <w:szCs w:val="22"/>
            <w:u w:val="single"/>
            <w:lang w:val="mk-MK" w:eastAsia="ar-SA"/>
          </w:rPr>
          <w:t>zpaunovskaangelkovik@yahoo.com</w:t>
        </w:r>
      </w:hyperlink>
    </w:p>
    <w:p w14:paraId="6540977D"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Извиднички одред Ластовица: </w:t>
      </w:r>
      <w:hyperlink r:id="rId33" w:history="1">
        <w:r w:rsidRPr="003B11EC">
          <w:rPr>
            <w:rFonts w:asciiTheme="minorHAnsi" w:hAnsiTheme="minorHAnsi" w:cstheme="minorHAnsi"/>
            <w:color w:val="000080"/>
            <w:sz w:val="22"/>
            <w:szCs w:val="22"/>
            <w:u w:val="single"/>
            <w:lang w:val="mk-MK" w:eastAsia="ar-SA"/>
          </w:rPr>
          <w:t>zaklinasjordanova@gmail.com</w:t>
        </w:r>
      </w:hyperlink>
      <w:r w:rsidRPr="003B11EC">
        <w:rPr>
          <w:rFonts w:asciiTheme="minorHAnsi" w:hAnsiTheme="minorHAnsi" w:cstheme="minorHAnsi"/>
          <w:sz w:val="22"/>
          <w:szCs w:val="22"/>
          <w:lang w:val="mk-MK" w:eastAsia="ar-SA"/>
        </w:rPr>
        <w:t xml:space="preserve"> , </w:t>
      </w:r>
      <w:hyperlink r:id="rId34" w:history="1">
        <w:r w:rsidRPr="003B11EC">
          <w:rPr>
            <w:rFonts w:asciiTheme="minorHAnsi" w:hAnsiTheme="minorHAnsi" w:cstheme="minorHAnsi"/>
            <w:color w:val="000080"/>
            <w:sz w:val="22"/>
            <w:szCs w:val="22"/>
            <w:u w:val="single"/>
            <w:lang w:val="mk-MK" w:eastAsia="ar-SA"/>
          </w:rPr>
          <w:t>sashkostefanovski@yahoo.com</w:t>
        </w:r>
      </w:hyperlink>
      <w:r w:rsidRPr="003B11EC">
        <w:rPr>
          <w:rFonts w:asciiTheme="minorHAnsi" w:hAnsiTheme="minorHAnsi" w:cstheme="minorHAnsi"/>
          <w:sz w:val="22"/>
          <w:szCs w:val="22"/>
          <w:lang w:val="mk-MK" w:eastAsia="ar-SA"/>
        </w:rPr>
        <w:t xml:space="preserve"> </w:t>
      </w:r>
    </w:p>
    <w:p w14:paraId="7A008394" w14:textId="77777777" w:rsidR="003B11EC" w:rsidRPr="003B11EC" w:rsidRDefault="003B11EC" w:rsidP="00BA400D">
      <w:pPr>
        <w:numPr>
          <w:ilvl w:val="0"/>
          <w:numId w:val="43"/>
        </w:numPr>
        <w:suppressAutoHyphens/>
        <w:rPr>
          <w:rFonts w:asciiTheme="minorHAnsi" w:hAnsiTheme="minorHAnsi" w:cstheme="minorHAnsi"/>
          <w:color w:val="000080"/>
          <w:sz w:val="22"/>
          <w:szCs w:val="22"/>
          <w:u w:val="single"/>
          <w:lang w:eastAsia="ar-SA"/>
        </w:rPr>
      </w:pPr>
      <w:r w:rsidRPr="003B11EC">
        <w:rPr>
          <w:rFonts w:asciiTheme="minorHAnsi" w:hAnsiTheme="minorHAnsi" w:cstheme="minorHAnsi"/>
          <w:color w:val="000000"/>
          <w:sz w:val="22"/>
          <w:szCs w:val="22"/>
          <w:shd w:val="clear" w:color="auto" w:fill="FAFBFE"/>
          <w:lang w:val="mk-MK" w:eastAsia="ar-SA"/>
        </w:rPr>
        <w:t>Земјоделски здуженија:</w:t>
      </w:r>
      <w:r w:rsidRPr="003B11EC">
        <w:rPr>
          <w:rFonts w:asciiTheme="minorHAnsi" w:hAnsiTheme="minorHAnsi" w:cstheme="minorHAnsi"/>
          <w:color w:val="000000"/>
          <w:sz w:val="22"/>
          <w:szCs w:val="22"/>
          <w:shd w:val="clear" w:color="auto" w:fill="FAFBFE"/>
          <w:lang w:eastAsia="ar-SA"/>
        </w:rPr>
        <w:t xml:space="preserve"> </w:t>
      </w:r>
      <w:r w:rsidRPr="003B11EC">
        <w:rPr>
          <w:rFonts w:asciiTheme="minorHAnsi" w:hAnsiTheme="minorHAnsi" w:cstheme="minorHAnsi"/>
          <w:color w:val="4F81BD"/>
          <w:sz w:val="22"/>
          <w:szCs w:val="22"/>
          <w:u w:val="single"/>
          <w:lang w:val="mk-MK" w:eastAsia="ar-SA"/>
        </w:rPr>
        <w:t>klasterza</w:t>
      </w:r>
      <w:hyperlink r:id="rId35" w:history="1">
        <w:r w:rsidRPr="003B11EC">
          <w:rPr>
            <w:rFonts w:asciiTheme="minorHAnsi" w:hAnsiTheme="minorHAnsi" w:cstheme="minorHAnsi"/>
            <w:color w:val="4F81BD"/>
            <w:sz w:val="22"/>
            <w:szCs w:val="22"/>
            <w:u w:val="single"/>
            <w:lang w:val="mk-MK" w:eastAsia="ar-SA"/>
          </w:rPr>
          <w:t>oriz@gmail.com</w:t>
        </w:r>
      </w:hyperlink>
    </w:p>
    <w:p w14:paraId="00C4B78F" w14:textId="77777777" w:rsidR="003B11EC" w:rsidRPr="003B11EC" w:rsidRDefault="003B11EC" w:rsidP="00BA400D">
      <w:pPr>
        <w:numPr>
          <w:ilvl w:val="0"/>
          <w:numId w:val="43"/>
        </w:numPr>
        <w:suppressAutoHyphens/>
        <w:rPr>
          <w:rFonts w:asciiTheme="minorHAnsi" w:hAnsiTheme="minorHAnsi" w:cstheme="minorHAnsi"/>
          <w:sz w:val="22"/>
          <w:szCs w:val="22"/>
          <w:lang w:val="mk-MK" w:eastAsia="ar-SA"/>
        </w:rPr>
      </w:pPr>
      <w:r w:rsidRPr="003B11EC">
        <w:rPr>
          <w:rFonts w:asciiTheme="minorHAnsi" w:hAnsiTheme="minorHAnsi" w:cstheme="minorHAnsi"/>
          <w:sz w:val="22"/>
          <w:szCs w:val="22"/>
          <w:lang w:val="mk-MK" w:eastAsia="ar-SA"/>
        </w:rPr>
        <w:t xml:space="preserve">Здружение на потрошувачите: </w:t>
      </w:r>
      <w:hyperlink r:id="rId36" w:history="1">
        <w:r w:rsidRPr="003B11EC">
          <w:rPr>
            <w:rFonts w:asciiTheme="minorHAnsi" w:hAnsiTheme="minorHAnsi" w:cstheme="minorHAnsi"/>
            <w:color w:val="000080"/>
            <w:sz w:val="22"/>
            <w:szCs w:val="22"/>
            <w:u w:val="single"/>
            <w:lang w:val="mk-MK" w:eastAsia="ar-SA"/>
          </w:rPr>
          <w:t>potrosuvaci@kocani.gov.mk</w:t>
        </w:r>
      </w:hyperlink>
    </w:p>
    <w:p w14:paraId="15C2A6EB" w14:textId="77777777" w:rsidR="003B11EC" w:rsidRPr="003B11EC" w:rsidRDefault="003B11EC" w:rsidP="00BA400D">
      <w:pPr>
        <w:numPr>
          <w:ilvl w:val="0"/>
          <w:numId w:val="43"/>
        </w:numPr>
        <w:suppressAutoHyphens/>
        <w:rPr>
          <w:rFonts w:asciiTheme="minorHAnsi" w:hAnsiTheme="minorHAnsi" w:cstheme="minorHAnsi"/>
          <w:color w:val="000000"/>
          <w:sz w:val="22"/>
          <w:szCs w:val="22"/>
          <w:shd w:val="clear" w:color="auto" w:fill="FAFBFE"/>
          <w:lang w:val="mk-MK" w:eastAsia="ar-SA"/>
        </w:rPr>
      </w:pPr>
      <w:r w:rsidRPr="003B11EC">
        <w:rPr>
          <w:rFonts w:asciiTheme="minorHAnsi" w:hAnsiTheme="minorHAnsi" w:cstheme="minorHAnsi"/>
          <w:sz w:val="22"/>
          <w:szCs w:val="22"/>
          <w:lang w:val="mk-MK" w:eastAsia="ar-SA"/>
        </w:rPr>
        <w:t xml:space="preserve">Благородна мисија: </w:t>
      </w:r>
      <w:hyperlink r:id="rId37" w:history="1">
        <w:r w:rsidRPr="003B11EC">
          <w:rPr>
            <w:rFonts w:asciiTheme="minorHAnsi" w:hAnsiTheme="minorHAnsi" w:cstheme="minorHAnsi"/>
            <w:color w:val="000080"/>
            <w:sz w:val="22"/>
            <w:szCs w:val="22"/>
            <w:u w:val="single"/>
            <w:shd w:val="clear" w:color="auto" w:fill="FAFBFE"/>
            <w:lang w:val="mk-MK" w:eastAsia="ar-SA"/>
          </w:rPr>
          <w:t>lidijaeftimova@yahoo.com</w:t>
        </w:r>
      </w:hyperlink>
    </w:p>
    <w:p w14:paraId="678A412A" w14:textId="2C36C445" w:rsidR="003B11EC" w:rsidRPr="003B11EC" w:rsidRDefault="003B11EC" w:rsidP="00BA400D">
      <w:pPr>
        <w:numPr>
          <w:ilvl w:val="0"/>
          <w:numId w:val="43"/>
        </w:numPr>
        <w:suppressAutoHyphens/>
        <w:rPr>
          <w:rFonts w:asciiTheme="minorHAnsi" w:hAnsiTheme="minorHAnsi" w:cstheme="minorHAnsi"/>
          <w:color w:val="000000"/>
          <w:sz w:val="22"/>
          <w:szCs w:val="22"/>
          <w:shd w:val="clear" w:color="auto" w:fill="FAFBFE"/>
          <w:lang w:val="mk-MK" w:eastAsia="ar-SA"/>
        </w:rPr>
      </w:pPr>
      <w:r w:rsidRPr="003B11EC">
        <w:rPr>
          <w:rFonts w:asciiTheme="minorHAnsi" w:hAnsiTheme="minorHAnsi" w:cstheme="minorHAnsi"/>
          <w:color w:val="000000"/>
          <w:sz w:val="22"/>
          <w:szCs w:val="22"/>
          <w:shd w:val="clear" w:color="auto" w:fill="FAFBFE"/>
          <w:lang w:val="mk-MK" w:eastAsia="ar-SA"/>
        </w:rPr>
        <w:t xml:space="preserve">Доброволно противпожарно друштво – Кочани: </w:t>
      </w:r>
      <w:r w:rsidR="003C2995">
        <w:rPr>
          <w:rFonts w:asciiTheme="minorHAnsi" w:hAnsiTheme="minorHAnsi" w:cstheme="minorHAnsi"/>
          <w:color w:val="000000"/>
          <w:sz w:val="22"/>
          <w:szCs w:val="22"/>
          <w:shd w:val="clear" w:color="auto" w:fill="FAFBFE"/>
          <w:lang w:val="mk-MK" w:eastAsia="ar-SA"/>
        </w:rPr>
        <w:t xml:space="preserve"> </w:t>
      </w:r>
    </w:p>
    <w:p w14:paraId="3DF2CBA7" w14:textId="77777777" w:rsidR="003B11EC" w:rsidRPr="003B11EC" w:rsidRDefault="003B11EC" w:rsidP="00BA400D">
      <w:pPr>
        <w:numPr>
          <w:ilvl w:val="0"/>
          <w:numId w:val="43"/>
        </w:numPr>
        <w:suppressAutoHyphens/>
        <w:rPr>
          <w:rFonts w:asciiTheme="minorHAnsi" w:hAnsiTheme="minorHAnsi" w:cstheme="minorHAnsi"/>
          <w:color w:val="000000"/>
          <w:sz w:val="22"/>
          <w:szCs w:val="22"/>
          <w:shd w:val="clear" w:color="auto" w:fill="FAFBFE"/>
          <w:lang w:eastAsia="ar-SA"/>
        </w:rPr>
      </w:pPr>
      <w:r w:rsidRPr="003B11EC">
        <w:rPr>
          <w:rFonts w:asciiTheme="minorHAnsi" w:hAnsiTheme="minorHAnsi" w:cstheme="minorHAnsi"/>
          <w:color w:val="000000"/>
          <w:sz w:val="22"/>
          <w:szCs w:val="22"/>
          <w:shd w:val="clear" w:color="auto" w:fill="FAFBFE"/>
          <w:lang w:val="mk-MK" w:eastAsia="ar-SA"/>
        </w:rPr>
        <w:t>ЛАГ – Марија Величкова:</w:t>
      </w:r>
      <w:r w:rsidRPr="003B11EC">
        <w:rPr>
          <w:rFonts w:asciiTheme="minorHAnsi" w:hAnsiTheme="minorHAnsi" w:cstheme="minorHAnsi"/>
          <w:color w:val="000000"/>
          <w:sz w:val="22"/>
          <w:szCs w:val="22"/>
          <w:shd w:val="clear" w:color="auto" w:fill="FAFBFE"/>
          <w:lang w:eastAsia="ar-SA"/>
        </w:rPr>
        <w:t xml:space="preserve"> </w:t>
      </w:r>
      <w:r w:rsidRPr="003B11EC">
        <w:rPr>
          <w:rFonts w:asciiTheme="minorHAnsi" w:hAnsiTheme="minorHAnsi" w:cstheme="minorHAnsi"/>
          <w:color w:val="000000"/>
          <w:sz w:val="22"/>
          <w:szCs w:val="22"/>
          <w:u w:val="single"/>
          <w:shd w:val="clear" w:color="auto" w:fill="FAFBFE"/>
          <w:lang w:eastAsia="ar-SA"/>
        </w:rPr>
        <w:t>lagkocani@gmail.com</w:t>
      </w:r>
    </w:p>
    <w:p w14:paraId="267B8A4E" w14:textId="77777777" w:rsidR="003B11EC" w:rsidRPr="003B11EC" w:rsidRDefault="003B11EC" w:rsidP="00BA400D">
      <w:pPr>
        <w:numPr>
          <w:ilvl w:val="0"/>
          <w:numId w:val="43"/>
        </w:numPr>
        <w:suppressAutoHyphens/>
        <w:rPr>
          <w:rFonts w:asciiTheme="minorHAnsi" w:hAnsiTheme="minorHAnsi" w:cstheme="minorHAnsi"/>
          <w:color w:val="000000"/>
          <w:sz w:val="22"/>
          <w:szCs w:val="22"/>
          <w:shd w:val="clear" w:color="auto" w:fill="FAFBFE"/>
          <w:lang w:eastAsia="ar-SA"/>
        </w:rPr>
      </w:pPr>
      <w:r w:rsidRPr="003B11EC">
        <w:rPr>
          <w:rFonts w:asciiTheme="minorHAnsi" w:hAnsiTheme="minorHAnsi" w:cstheme="minorHAnsi"/>
          <w:color w:val="000000"/>
          <w:sz w:val="22"/>
          <w:szCs w:val="22"/>
          <w:shd w:val="clear" w:color="auto" w:fill="FAFBFE"/>
          <w:lang w:val="mk-MK" w:eastAsia="ar-SA"/>
        </w:rPr>
        <w:t>Здружение за рурален развој ЛАГ Брегалница:</w:t>
      </w:r>
      <w:r w:rsidRPr="003B11EC">
        <w:rPr>
          <w:rFonts w:asciiTheme="minorHAnsi" w:hAnsiTheme="minorHAnsi" w:cstheme="minorHAnsi"/>
          <w:color w:val="000000"/>
          <w:sz w:val="22"/>
          <w:szCs w:val="22"/>
          <w:shd w:val="clear" w:color="auto" w:fill="FAFBFE"/>
          <w:lang w:eastAsia="ar-SA"/>
        </w:rPr>
        <w:t xml:space="preserve"> </w:t>
      </w:r>
      <w:hyperlink r:id="rId38" w:history="1">
        <w:r w:rsidRPr="003B11EC">
          <w:rPr>
            <w:rFonts w:asciiTheme="minorHAnsi" w:hAnsiTheme="minorHAnsi" w:cstheme="minorHAnsi"/>
            <w:color w:val="000080"/>
            <w:sz w:val="22"/>
            <w:szCs w:val="22"/>
            <w:u w:val="single"/>
            <w:shd w:val="clear" w:color="auto" w:fill="FAFBFE"/>
            <w:lang w:eastAsia="ar-SA"/>
          </w:rPr>
          <w:t>lagbregalnica@gmail.com</w:t>
        </w:r>
      </w:hyperlink>
      <w:r w:rsidRPr="003B11EC">
        <w:rPr>
          <w:rFonts w:asciiTheme="minorHAnsi" w:hAnsiTheme="minorHAnsi" w:cstheme="minorHAnsi"/>
          <w:color w:val="000000"/>
          <w:sz w:val="22"/>
          <w:szCs w:val="22"/>
          <w:shd w:val="clear" w:color="auto" w:fill="FAFBFE"/>
          <w:lang w:eastAsia="ar-SA"/>
        </w:rPr>
        <w:t xml:space="preserve"> </w:t>
      </w:r>
    </w:p>
    <w:p w14:paraId="6C75947F" w14:textId="77777777" w:rsidR="003B11EC" w:rsidRPr="003B11EC" w:rsidRDefault="003B11EC" w:rsidP="00BA400D">
      <w:pPr>
        <w:numPr>
          <w:ilvl w:val="0"/>
          <w:numId w:val="43"/>
        </w:numPr>
        <w:suppressAutoHyphens/>
        <w:rPr>
          <w:rFonts w:asciiTheme="minorHAnsi" w:hAnsiTheme="minorHAnsi" w:cstheme="minorHAnsi"/>
          <w:color w:val="000000"/>
          <w:sz w:val="22"/>
          <w:szCs w:val="22"/>
          <w:shd w:val="clear" w:color="auto" w:fill="FAFBFE"/>
          <w:lang w:eastAsia="ar-SA"/>
        </w:rPr>
      </w:pPr>
      <w:r w:rsidRPr="003B11EC">
        <w:rPr>
          <w:rFonts w:asciiTheme="minorHAnsi" w:hAnsiTheme="minorHAnsi" w:cstheme="minorHAnsi"/>
          <w:color w:val="000000"/>
          <w:sz w:val="22"/>
          <w:szCs w:val="22"/>
          <w:shd w:val="clear" w:color="auto" w:fill="FAFBFE"/>
          <w:lang w:val="mk-MK" w:eastAsia="ar-SA"/>
        </w:rPr>
        <w:t>Борка (Езра):</w:t>
      </w:r>
      <w:r w:rsidRPr="003B11EC">
        <w:rPr>
          <w:rFonts w:asciiTheme="minorHAnsi" w:hAnsiTheme="minorHAnsi" w:cstheme="minorHAnsi"/>
          <w:color w:val="000000"/>
          <w:sz w:val="22"/>
          <w:szCs w:val="22"/>
          <w:shd w:val="clear" w:color="auto" w:fill="FAFBFE"/>
          <w:lang w:eastAsia="ar-SA"/>
        </w:rPr>
        <w:t xml:space="preserve"> emanuelladodeva@gmail.com</w:t>
      </w:r>
    </w:p>
    <w:p w14:paraId="1C80516A" w14:textId="77777777" w:rsidR="003C2995" w:rsidRDefault="003C2995" w:rsidP="003C2995">
      <w:pPr>
        <w:suppressAutoHyphens/>
        <w:ind w:left="720"/>
        <w:rPr>
          <w:rFonts w:asciiTheme="minorHAnsi" w:hAnsiTheme="minorHAnsi" w:cstheme="minorHAnsi"/>
          <w:b/>
          <w:color w:val="000000"/>
          <w:sz w:val="22"/>
          <w:szCs w:val="22"/>
          <w:u w:val="single"/>
          <w:shd w:val="clear" w:color="auto" w:fill="FAFBFE"/>
          <w:lang w:val="mk-MK" w:eastAsia="ar-SA"/>
        </w:rPr>
      </w:pPr>
    </w:p>
    <w:p w14:paraId="75CEB4E2" w14:textId="16D24A7D" w:rsidR="003B11EC" w:rsidRPr="003B11EC" w:rsidRDefault="003B11EC" w:rsidP="003C2995">
      <w:pPr>
        <w:suppressAutoHyphens/>
        <w:ind w:left="720"/>
        <w:rPr>
          <w:rFonts w:asciiTheme="minorHAnsi" w:hAnsiTheme="minorHAnsi" w:cstheme="minorHAnsi"/>
          <w:b/>
          <w:color w:val="000000"/>
          <w:sz w:val="22"/>
          <w:szCs w:val="22"/>
          <w:u w:val="single"/>
          <w:shd w:val="clear" w:color="auto" w:fill="FAFBFE"/>
          <w:lang w:val="mk-MK" w:eastAsia="ar-SA"/>
        </w:rPr>
      </w:pPr>
      <w:r w:rsidRPr="003B11EC">
        <w:rPr>
          <w:rFonts w:asciiTheme="minorHAnsi" w:hAnsiTheme="minorHAnsi" w:cstheme="minorHAnsi"/>
          <w:b/>
          <w:color w:val="000000"/>
          <w:sz w:val="22"/>
          <w:szCs w:val="22"/>
          <w:u w:val="single"/>
          <w:shd w:val="clear" w:color="auto" w:fill="FAFBFE"/>
          <w:lang w:val="mk-MK" w:eastAsia="ar-SA"/>
        </w:rPr>
        <w:t>Фолклорни ансамбли:</w:t>
      </w:r>
    </w:p>
    <w:p w14:paraId="15FE3FE9" w14:textId="40BDDD0B" w:rsidR="003B11EC" w:rsidRPr="00F61AED" w:rsidRDefault="003B11EC" w:rsidP="00BA400D">
      <w:pPr>
        <w:numPr>
          <w:ilvl w:val="0"/>
          <w:numId w:val="43"/>
        </w:numPr>
        <w:suppressAutoHyphens/>
        <w:rPr>
          <w:rFonts w:asciiTheme="minorHAnsi" w:hAnsiTheme="minorHAnsi" w:cstheme="minorHAnsi"/>
          <w:color w:val="000000"/>
          <w:sz w:val="22"/>
          <w:szCs w:val="22"/>
          <w:shd w:val="clear" w:color="auto" w:fill="FAFBFE"/>
          <w:lang w:eastAsia="ar-SA"/>
        </w:rPr>
      </w:pPr>
      <w:r w:rsidRPr="003B11EC">
        <w:rPr>
          <w:rFonts w:asciiTheme="minorHAnsi" w:hAnsiTheme="minorHAnsi" w:cstheme="minorHAnsi"/>
          <w:color w:val="000000"/>
          <w:sz w:val="22"/>
          <w:szCs w:val="22"/>
          <w:shd w:val="clear" w:color="auto" w:fill="FAFBFE"/>
          <w:lang w:val="mk-MK" w:eastAsia="ar-SA"/>
        </w:rPr>
        <w:t>ФА Љупчо  Сантов – Оризари</w:t>
      </w:r>
      <w:r w:rsidRPr="003B11EC">
        <w:rPr>
          <w:rFonts w:asciiTheme="minorHAnsi" w:hAnsiTheme="minorHAnsi" w:cstheme="minorHAnsi"/>
          <w:color w:val="000000"/>
          <w:sz w:val="22"/>
          <w:szCs w:val="22"/>
          <w:shd w:val="clear" w:color="auto" w:fill="FAFBFE"/>
          <w:lang w:eastAsia="ar-SA"/>
        </w:rPr>
        <w:t xml:space="preserve">: </w:t>
      </w:r>
      <w:hyperlink r:id="rId39" w:history="1">
        <w:r w:rsidR="00F61AED" w:rsidRPr="00D86901">
          <w:rPr>
            <w:rStyle w:val="Hyperlink"/>
            <w:rFonts w:asciiTheme="minorHAnsi" w:hAnsiTheme="minorHAnsi" w:cstheme="minorHAnsi"/>
            <w:sz w:val="22"/>
            <w:szCs w:val="22"/>
            <w:lang w:val="mk-MK" w:eastAsia="ar-SA"/>
          </w:rPr>
          <w:t>toshevaleksandar@yahoo.com</w:t>
        </w:r>
      </w:hyperlink>
    </w:p>
    <w:p w14:paraId="55E68038" w14:textId="77777777" w:rsidR="003B11EC" w:rsidRPr="003B11EC" w:rsidRDefault="003B11EC" w:rsidP="00BA400D">
      <w:pPr>
        <w:numPr>
          <w:ilvl w:val="0"/>
          <w:numId w:val="43"/>
        </w:numPr>
        <w:suppressAutoHyphens/>
        <w:rPr>
          <w:rFonts w:asciiTheme="minorHAnsi" w:hAnsiTheme="minorHAnsi" w:cstheme="minorHAnsi"/>
          <w:color w:val="000000"/>
          <w:sz w:val="22"/>
          <w:szCs w:val="22"/>
          <w:shd w:val="clear" w:color="auto" w:fill="FAFBFE"/>
          <w:lang w:val="mk-MK" w:eastAsia="ar-SA"/>
        </w:rPr>
      </w:pPr>
      <w:r w:rsidRPr="003B11EC">
        <w:rPr>
          <w:rFonts w:asciiTheme="minorHAnsi" w:hAnsiTheme="minorHAnsi" w:cstheme="minorHAnsi"/>
          <w:color w:val="000000"/>
          <w:sz w:val="22"/>
          <w:szCs w:val="22"/>
          <w:shd w:val="clear" w:color="auto" w:fill="FAFBFE"/>
          <w:lang w:val="mk-MK" w:eastAsia="ar-SA"/>
        </w:rPr>
        <w:t>ФА Митко Алексов</w:t>
      </w:r>
    </w:p>
    <w:p w14:paraId="06D1D57D" w14:textId="77777777" w:rsidR="003B11EC" w:rsidRPr="003B11EC" w:rsidRDefault="003B11EC" w:rsidP="00BA400D">
      <w:pPr>
        <w:numPr>
          <w:ilvl w:val="0"/>
          <w:numId w:val="43"/>
        </w:numPr>
        <w:suppressAutoHyphens/>
        <w:rPr>
          <w:rFonts w:asciiTheme="minorHAnsi" w:hAnsiTheme="minorHAnsi" w:cstheme="minorHAnsi"/>
          <w:color w:val="000000"/>
          <w:sz w:val="22"/>
          <w:szCs w:val="22"/>
          <w:shd w:val="clear" w:color="auto" w:fill="FAFBFE"/>
          <w:lang w:eastAsia="ar-SA"/>
        </w:rPr>
      </w:pPr>
      <w:r w:rsidRPr="003B11EC">
        <w:rPr>
          <w:rFonts w:asciiTheme="minorHAnsi" w:hAnsiTheme="minorHAnsi" w:cstheme="minorHAnsi"/>
          <w:color w:val="000000"/>
          <w:sz w:val="22"/>
          <w:szCs w:val="22"/>
          <w:shd w:val="clear" w:color="auto" w:fill="FAFBFE"/>
          <w:lang w:val="mk-MK" w:eastAsia="ar-SA"/>
        </w:rPr>
        <w:t xml:space="preserve">КУД Руен: </w:t>
      </w:r>
    </w:p>
    <w:p w14:paraId="3AF7DA87" w14:textId="77777777" w:rsidR="003B11EC" w:rsidRPr="003B11EC" w:rsidRDefault="003B11EC" w:rsidP="00BA400D">
      <w:pPr>
        <w:numPr>
          <w:ilvl w:val="0"/>
          <w:numId w:val="43"/>
        </w:numPr>
        <w:suppressAutoHyphens/>
        <w:rPr>
          <w:rFonts w:asciiTheme="minorHAnsi" w:hAnsiTheme="minorHAnsi" w:cstheme="minorHAnsi"/>
          <w:color w:val="000000"/>
          <w:sz w:val="22"/>
          <w:szCs w:val="22"/>
          <w:shd w:val="clear" w:color="auto" w:fill="FAFBFE"/>
          <w:lang w:val="mk-MK" w:eastAsia="ar-SA"/>
        </w:rPr>
      </w:pPr>
      <w:r w:rsidRPr="003B11EC">
        <w:rPr>
          <w:rFonts w:asciiTheme="minorHAnsi" w:hAnsiTheme="minorHAnsi" w:cstheme="minorHAnsi"/>
          <w:color w:val="000000"/>
          <w:sz w:val="22"/>
          <w:szCs w:val="22"/>
          <w:shd w:val="clear" w:color="auto" w:fill="FAFBFE"/>
          <w:lang w:val="mk-MK" w:eastAsia="ar-SA"/>
        </w:rPr>
        <w:t>Александар Турунџиев</w:t>
      </w:r>
    </w:p>
    <w:p w14:paraId="518736C6" w14:textId="77777777" w:rsidR="003B11EC" w:rsidRPr="003B11EC" w:rsidRDefault="003B11EC" w:rsidP="003B11EC">
      <w:pPr>
        <w:suppressAutoHyphens/>
        <w:jc w:val="both"/>
        <w:rPr>
          <w:rFonts w:asciiTheme="minorHAnsi" w:hAnsiTheme="minorHAnsi" w:cstheme="minorHAnsi"/>
          <w:sz w:val="22"/>
          <w:szCs w:val="22"/>
          <w:lang w:val="mk-MK" w:eastAsia="ar-SA"/>
        </w:rPr>
      </w:pPr>
    </w:p>
    <w:p w14:paraId="4B4D1994" w14:textId="77777777" w:rsidR="003B11EC" w:rsidRDefault="003B11EC" w:rsidP="0089503E">
      <w:pPr>
        <w:suppressAutoHyphens/>
        <w:jc w:val="both"/>
        <w:rPr>
          <w:rFonts w:asciiTheme="minorHAnsi" w:hAnsiTheme="minorHAnsi" w:cstheme="minorHAnsi"/>
          <w:b/>
          <w:sz w:val="22"/>
          <w:szCs w:val="22"/>
          <w:lang w:val="mk-MK" w:eastAsia="ar-SA"/>
        </w:rPr>
      </w:pPr>
      <w:r w:rsidRPr="003B11EC">
        <w:rPr>
          <w:rFonts w:asciiTheme="minorHAnsi" w:hAnsiTheme="minorHAnsi" w:cstheme="minorHAnsi"/>
          <w:b/>
          <w:sz w:val="22"/>
          <w:szCs w:val="22"/>
          <w:lang w:val="mk-MK" w:eastAsia="ar-SA"/>
        </w:rPr>
        <w:t>Во општина Кочани од погоре наведеното забележително е дека недостигаат граѓански здруженија кои се занимаваат со женски активизам.</w:t>
      </w:r>
    </w:p>
    <w:p w14:paraId="4B942867" w14:textId="77777777" w:rsidR="00A06526" w:rsidRDefault="00A06526" w:rsidP="003B11EC">
      <w:pPr>
        <w:suppressAutoHyphens/>
        <w:ind w:firstLine="360"/>
        <w:jc w:val="both"/>
        <w:rPr>
          <w:rFonts w:asciiTheme="minorHAnsi" w:hAnsiTheme="minorHAnsi" w:cstheme="minorHAnsi"/>
          <w:b/>
          <w:sz w:val="22"/>
          <w:szCs w:val="22"/>
          <w:lang w:val="mk-MK" w:eastAsia="ar-SA"/>
        </w:rPr>
      </w:pPr>
    </w:p>
    <w:p w14:paraId="67DB1FD3" w14:textId="77777777" w:rsidR="003B11EC" w:rsidRPr="003B11EC" w:rsidRDefault="003B11EC" w:rsidP="003B11EC">
      <w:pPr>
        <w:suppressAutoHyphens/>
        <w:ind w:firstLine="360"/>
        <w:jc w:val="both"/>
        <w:rPr>
          <w:rFonts w:asciiTheme="minorHAnsi" w:hAnsiTheme="minorHAnsi" w:cstheme="minorHAnsi"/>
          <w:b/>
          <w:sz w:val="22"/>
          <w:szCs w:val="22"/>
          <w:lang w:val="mk-MK" w:eastAsia="ar-SA"/>
        </w:rPr>
      </w:pPr>
    </w:p>
    <w:p w14:paraId="09753AE0" w14:textId="73607D7A" w:rsidR="003B11EC" w:rsidRDefault="00050E43" w:rsidP="003B11EC">
      <w:pPr>
        <w:suppressAutoHyphens/>
        <w:rPr>
          <w:rFonts w:asciiTheme="minorHAnsi" w:hAnsiTheme="minorHAnsi" w:cstheme="minorHAnsi"/>
          <w:sz w:val="22"/>
          <w:szCs w:val="22"/>
          <w:lang w:val="mk-MK" w:eastAsia="ar-SA"/>
        </w:rPr>
      </w:pPr>
      <w:r>
        <w:rPr>
          <w:rFonts w:asciiTheme="minorHAnsi" w:hAnsiTheme="minorHAnsi" w:cstheme="minorHAnsi"/>
          <w:sz w:val="22"/>
          <w:szCs w:val="22"/>
          <w:lang w:val="mk-MK" w:eastAsia="ar-SA"/>
        </w:rPr>
        <w:t xml:space="preserve">Во општина Кочани </w:t>
      </w:r>
      <w:r w:rsidR="003B11EC" w:rsidRPr="00BD6380">
        <w:rPr>
          <w:rFonts w:asciiTheme="minorHAnsi" w:hAnsiTheme="minorHAnsi" w:cstheme="minorHAnsi"/>
          <w:sz w:val="22"/>
          <w:szCs w:val="22"/>
          <w:lang w:val="mk-MK" w:eastAsia="ar-SA"/>
        </w:rPr>
        <w:t xml:space="preserve"> е формиран Совет за социјална заштита</w:t>
      </w:r>
      <w:r>
        <w:rPr>
          <w:rFonts w:asciiTheme="minorHAnsi" w:hAnsiTheme="minorHAnsi" w:cstheme="minorHAnsi"/>
          <w:sz w:val="22"/>
          <w:szCs w:val="22"/>
          <w:lang w:val="mk-MK" w:eastAsia="ar-SA"/>
        </w:rPr>
        <w:t>,</w:t>
      </w:r>
    </w:p>
    <w:p w14:paraId="71605B58" w14:textId="7D59A6CA" w:rsidR="003B11EC" w:rsidRPr="00BD6380" w:rsidRDefault="003B11EC" w:rsidP="003B11EC">
      <w:pPr>
        <w:suppressAutoHyphens/>
        <w:rPr>
          <w:rFonts w:asciiTheme="minorHAnsi" w:hAnsiTheme="minorHAnsi" w:cstheme="minorHAnsi"/>
          <w:sz w:val="22"/>
          <w:szCs w:val="22"/>
          <w:lang w:val="mk-MK" w:eastAsia="ar-SA"/>
        </w:rPr>
      </w:pPr>
      <w:r w:rsidRPr="00BD6380">
        <w:rPr>
          <w:rFonts w:asciiTheme="minorHAnsi" w:hAnsiTheme="minorHAnsi" w:cstheme="minorHAnsi"/>
          <w:sz w:val="22"/>
          <w:szCs w:val="22"/>
          <w:lang w:val="mk-MK" w:eastAsia="ar-SA"/>
        </w:rPr>
        <w:t xml:space="preserve">Центарот за социјална работа </w:t>
      </w:r>
      <w:r w:rsidR="00050E43">
        <w:rPr>
          <w:rFonts w:asciiTheme="minorHAnsi" w:hAnsiTheme="minorHAnsi" w:cstheme="minorHAnsi"/>
          <w:sz w:val="22"/>
          <w:szCs w:val="22"/>
          <w:lang w:val="mk-MK" w:eastAsia="ar-SA"/>
        </w:rPr>
        <w:t>нема</w:t>
      </w:r>
      <w:r w:rsidRPr="00BD6380">
        <w:rPr>
          <w:rFonts w:asciiTheme="minorHAnsi" w:hAnsiTheme="minorHAnsi" w:cstheme="minorHAnsi"/>
          <w:sz w:val="22"/>
          <w:szCs w:val="22"/>
          <w:lang w:val="mk-MK" w:eastAsia="ar-SA"/>
        </w:rPr>
        <w:t xml:space="preserve"> формирано интервентен тим што ќе постапува 24/</w:t>
      </w:r>
      <w:r w:rsidR="00050E43">
        <w:rPr>
          <w:rFonts w:asciiTheme="minorHAnsi" w:hAnsiTheme="minorHAnsi" w:cstheme="minorHAnsi"/>
          <w:sz w:val="22"/>
          <w:szCs w:val="22"/>
          <w:lang w:val="mk-MK" w:eastAsia="ar-SA"/>
        </w:rPr>
        <w:t>7.</w:t>
      </w:r>
    </w:p>
    <w:p w14:paraId="647FC9C3" w14:textId="11ED6FB9" w:rsidR="003B11EC" w:rsidRDefault="00050E43" w:rsidP="003B11EC">
      <w:pPr>
        <w:suppressAutoHyphens/>
        <w:rPr>
          <w:rFonts w:asciiTheme="minorHAnsi" w:hAnsiTheme="minorHAnsi" w:cstheme="minorHAnsi"/>
          <w:sz w:val="22"/>
          <w:szCs w:val="22"/>
          <w:lang w:val="mk-MK" w:eastAsia="ar-SA"/>
        </w:rPr>
      </w:pPr>
      <w:r>
        <w:rPr>
          <w:rFonts w:asciiTheme="minorHAnsi" w:hAnsiTheme="minorHAnsi" w:cstheme="minorHAnsi"/>
          <w:sz w:val="22"/>
          <w:szCs w:val="22"/>
          <w:lang w:val="mk-MK" w:eastAsia="ar-SA"/>
        </w:rPr>
        <w:t>О</w:t>
      </w:r>
      <w:r w:rsidR="003B11EC" w:rsidRPr="00BD6380">
        <w:rPr>
          <w:rFonts w:asciiTheme="minorHAnsi" w:hAnsiTheme="minorHAnsi" w:cstheme="minorHAnsi"/>
          <w:sz w:val="22"/>
          <w:szCs w:val="22"/>
          <w:lang w:val="mk-MK" w:eastAsia="ar-SA"/>
        </w:rPr>
        <w:t>пштината дава услуги за највозрасните – старите лица</w:t>
      </w:r>
      <w:r>
        <w:rPr>
          <w:rFonts w:asciiTheme="minorHAnsi" w:hAnsiTheme="minorHAnsi" w:cstheme="minorHAnsi"/>
          <w:sz w:val="22"/>
          <w:szCs w:val="22"/>
          <w:lang w:val="mk-MK" w:eastAsia="ar-SA"/>
        </w:rPr>
        <w:t>.</w:t>
      </w:r>
    </w:p>
    <w:p w14:paraId="00AEC0D1" w14:textId="369E40E3" w:rsidR="00A06526" w:rsidRPr="00BD6380" w:rsidRDefault="00050E43" w:rsidP="00A06526">
      <w:pPr>
        <w:suppressAutoHyphens/>
        <w:rPr>
          <w:rFonts w:asciiTheme="minorHAnsi" w:hAnsiTheme="minorHAnsi" w:cstheme="minorHAnsi"/>
          <w:sz w:val="22"/>
          <w:szCs w:val="22"/>
          <w:lang w:val="mk-MK" w:eastAsia="ar-SA"/>
        </w:rPr>
      </w:pPr>
      <w:r>
        <w:rPr>
          <w:rFonts w:asciiTheme="minorHAnsi" w:hAnsiTheme="minorHAnsi" w:cstheme="minorHAnsi"/>
          <w:sz w:val="22"/>
          <w:szCs w:val="22"/>
          <w:lang w:val="mk-MK" w:eastAsia="ar-SA"/>
        </w:rPr>
        <w:t>Р</w:t>
      </w:r>
      <w:r w:rsidR="003B11EC" w:rsidRPr="00BD6380">
        <w:rPr>
          <w:rFonts w:asciiTheme="minorHAnsi" w:hAnsiTheme="minorHAnsi" w:cstheme="minorHAnsi"/>
          <w:sz w:val="22"/>
          <w:szCs w:val="22"/>
          <w:lang w:val="mk-MK" w:eastAsia="ar-SA"/>
        </w:rPr>
        <w:t>азмислува</w:t>
      </w:r>
      <w:r>
        <w:rPr>
          <w:rFonts w:asciiTheme="minorHAnsi" w:hAnsiTheme="minorHAnsi" w:cstheme="minorHAnsi"/>
          <w:sz w:val="22"/>
          <w:szCs w:val="22"/>
          <w:lang w:val="mk-MK" w:eastAsia="ar-SA"/>
        </w:rPr>
        <w:t>ме</w:t>
      </w:r>
      <w:r w:rsidR="003B11EC" w:rsidRPr="00BD6380">
        <w:rPr>
          <w:rFonts w:asciiTheme="minorHAnsi" w:hAnsiTheme="minorHAnsi" w:cstheme="minorHAnsi"/>
          <w:sz w:val="22"/>
          <w:szCs w:val="22"/>
          <w:lang w:val="mk-MK" w:eastAsia="ar-SA"/>
        </w:rPr>
        <w:t xml:space="preserve"> да иницирате облик на меѓуопштинска соработка </w:t>
      </w:r>
      <w:r w:rsidR="00BD6380">
        <w:rPr>
          <w:rFonts w:asciiTheme="minorHAnsi" w:hAnsiTheme="minorHAnsi" w:cstheme="minorHAnsi"/>
          <w:sz w:val="22"/>
          <w:szCs w:val="22"/>
          <w:lang w:val="mk-MK" w:eastAsia="ar-SA"/>
        </w:rPr>
        <w:t xml:space="preserve">  </w:t>
      </w:r>
      <w:r w:rsidR="003B11EC" w:rsidRPr="00BD6380">
        <w:rPr>
          <w:rFonts w:asciiTheme="minorHAnsi" w:hAnsiTheme="minorHAnsi" w:cstheme="minorHAnsi"/>
          <w:sz w:val="22"/>
          <w:szCs w:val="22"/>
          <w:lang w:val="mk-MK" w:eastAsia="ar-SA"/>
        </w:rPr>
        <w:t xml:space="preserve">поврзан со услугите од оваа област на анализа -  </w:t>
      </w:r>
      <w:r w:rsidR="00A06526" w:rsidRPr="00BD6380">
        <w:rPr>
          <w:rFonts w:asciiTheme="minorHAnsi" w:hAnsiTheme="minorHAnsi" w:cstheme="minorHAnsi"/>
          <w:b/>
          <w:bCs/>
          <w:sz w:val="22"/>
          <w:szCs w:val="22"/>
          <w:lang w:val="mk-MK" w:eastAsia="ar-SA"/>
        </w:rPr>
        <w:t>дневен центар за лица со попреченост</w:t>
      </w:r>
      <w:r>
        <w:rPr>
          <w:rFonts w:asciiTheme="minorHAnsi" w:hAnsiTheme="minorHAnsi" w:cstheme="minorHAnsi"/>
          <w:b/>
          <w:bCs/>
          <w:sz w:val="22"/>
          <w:szCs w:val="22"/>
          <w:lang w:val="mk-MK" w:eastAsia="ar-SA"/>
        </w:rPr>
        <w:t>.</w:t>
      </w:r>
    </w:p>
    <w:p w14:paraId="48A58F93" w14:textId="47505ED5" w:rsidR="003B11EC" w:rsidRPr="00BD6380" w:rsidRDefault="00050E43" w:rsidP="003B11EC">
      <w:pPr>
        <w:suppressAutoHyphens/>
        <w:rPr>
          <w:rFonts w:asciiTheme="minorHAnsi" w:hAnsiTheme="minorHAnsi" w:cstheme="minorHAnsi"/>
          <w:b/>
          <w:bCs/>
          <w:sz w:val="22"/>
          <w:szCs w:val="22"/>
          <w:lang w:val="mk-MK" w:eastAsia="ar-SA"/>
        </w:rPr>
      </w:pPr>
      <w:r>
        <w:rPr>
          <w:rFonts w:asciiTheme="minorHAnsi" w:hAnsiTheme="minorHAnsi" w:cstheme="minorHAnsi"/>
          <w:sz w:val="22"/>
          <w:szCs w:val="22"/>
          <w:lang w:val="mk-MK" w:eastAsia="ar-SA"/>
        </w:rPr>
        <w:t>И</w:t>
      </w:r>
      <w:r w:rsidR="003B11EC" w:rsidRPr="00BD6380">
        <w:rPr>
          <w:rFonts w:asciiTheme="minorHAnsi" w:hAnsiTheme="minorHAnsi" w:cstheme="minorHAnsi"/>
          <w:sz w:val="22"/>
          <w:szCs w:val="22"/>
          <w:lang w:val="mk-MK" w:eastAsia="ar-SA"/>
        </w:rPr>
        <w:t xml:space="preserve">маме </w:t>
      </w:r>
      <w:r>
        <w:rPr>
          <w:rFonts w:asciiTheme="minorHAnsi" w:hAnsiTheme="minorHAnsi" w:cstheme="minorHAnsi"/>
          <w:sz w:val="22"/>
          <w:szCs w:val="22"/>
          <w:lang w:val="mk-MK" w:eastAsia="ar-SA"/>
        </w:rPr>
        <w:t>о</w:t>
      </w:r>
      <w:r w:rsidR="003B11EC" w:rsidRPr="00BD6380">
        <w:rPr>
          <w:rFonts w:asciiTheme="minorHAnsi" w:hAnsiTheme="minorHAnsi" w:cstheme="minorHAnsi"/>
          <w:sz w:val="22"/>
          <w:szCs w:val="22"/>
          <w:lang w:val="mk-MK" w:eastAsia="ar-SA"/>
        </w:rPr>
        <w:t>блик на социјално домување во општината</w:t>
      </w:r>
      <w:r>
        <w:rPr>
          <w:rFonts w:asciiTheme="minorHAnsi" w:hAnsiTheme="minorHAnsi" w:cstheme="minorHAnsi"/>
          <w:sz w:val="22"/>
          <w:szCs w:val="22"/>
          <w:lang w:val="mk-MK" w:eastAsia="ar-SA"/>
        </w:rPr>
        <w:t>.</w:t>
      </w:r>
    </w:p>
    <w:p w14:paraId="1281DD63" w14:textId="56292E34" w:rsidR="003B11EC" w:rsidRPr="00BD6380" w:rsidRDefault="00050E43" w:rsidP="003B11EC">
      <w:pPr>
        <w:suppressAutoHyphens/>
        <w:rPr>
          <w:rFonts w:asciiTheme="minorHAnsi" w:hAnsiTheme="minorHAnsi" w:cstheme="minorHAnsi"/>
          <w:sz w:val="22"/>
          <w:szCs w:val="22"/>
          <w:lang w:val="mk-MK" w:eastAsia="ar-SA"/>
        </w:rPr>
      </w:pPr>
      <w:r>
        <w:rPr>
          <w:rFonts w:asciiTheme="minorHAnsi" w:hAnsiTheme="minorHAnsi" w:cstheme="minorHAnsi"/>
          <w:sz w:val="22"/>
          <w:szCs w:val="22"/>
          <w:lang w:val="mk-MK" w:eastAsia="ar-SA"/>
        </w:rPr>
        <w:t>Немаме</w:t>
      </w:r>
      <w:r w:rsidR="003B11EC" w:rsidRPr="00BD6380">
        <w:rPr>
          <w:rFonts w:asciiTheme="minorHAnsi" w:hAnsiTheme="minorHAnsi" w:cstheme="minorHAnsi"/>
          <w:sz w:val="22"/>
          <w:szCs w:val="22"/>
          <w:lang w:val="mk-MK" w:eastAsia="ar-SA"/>
        </w:rPr>
        <w:t xml:space="preserve"> формирано хетероген работен тим за решавање на социјални проблеми поврзани со стапката на криминал а особено превентивни мерки за спречување на малолетничка деликвенција.</w:t>
      </w:r>
      <w:r w:rsidR="00A06526" w:rsidRPr="00BD6380">
        <w:rPr>
          <w:rFonts w:asciiTheme="minorHAnsi" w:hAnsiTheme="minorHAnsi" w:cstheme="minorHAnsi"/>
          <w:sz w:val="22"/>
          <w:szCs w:val="22"/>
          <w:lang w:val="mk-MK" w:eastAsia="ar-SA"/>
        </w:rPr>
        <w:t xml:space="preserve"> </w:t>
      </w:r>
    </w:p>
    <w:p w14:paraId="791E20CD" w14:textId="77777777" w:rsidR="00A06526" w:rsidRDefault="00A06526" w:rsidP="003B11EC">
      <w:pPr>
        <w:suppressAutoHyphens/>
        <w:rPr>
          <w:rFonts w:asciiTheme="minorHAnsi" w:hAnsiTheme="minorHAnsi" w:cstheme="minorHAnsi"/>
          <w:color w:val="FF0000"/>
          <w:sz w:val="22"/>
          <w:szCs w:val="22"/>
          <w:lang w:val="mk-MK" w:eastAsia="ar-SA"/>
        </w:rPr>
      </w:pPr>
    </w:p>
    <w:p w14:paraId="0141967A" w14:textId="77777777" w:rsidR="00050E43" w:rsidRDefault="00050E43" w:rsidP="003B11EC">
      <w:pPr>
        <w:suppressAutoHyphens/>
        <w:rPr>
          <w:rFonts w:asciiTheme="minorHAnsi" w:hAnsiTheme="minorHAnsi" w:cstheme="minorHAnsi"/>
          <w:color w:val="FF0000"/>
          <w:sz w:val="22"/>
          <w:szCs w:val="22"/>
          <w:lang w:val="mk-MK" w:eastAsia="ar-SA"/>
        </w:rPr>
      </w:pPr>
    </w:p>
    <w:p w14:paraId="55466E37" w14:textId="40540D8D" w:rsidR="003B11EC" w:rsidRDefault="00A06526" w:rsidP="003B11EC">
      <w:pPr>
        <w:ind w:firstLine="720"/>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М</w:t>
      </w:r>
      <w:r w:rsidR="003B11EC" w:rsidRPr="00A06526">
        <w:rPr>
          <w:rFonts w:asciiTheme="minorHAnsi" w:hAnsiTheme="minorHAnsi" w:cstheme="minorHAnsi"/>
          <w:sz w:val="22"/>
          <w:szCs w:val="22"/>
          <w:lang w:val="mk-MK" w:eastAsia="ar-SA"/>
        </w:rPr>
        <w:t xml:space="preserve">ерки и активности кои може да </w:t>
      </w:r>
      <w:r>
        <w:rPr>
          <w:rFonts w:asciiTheme="minorHAnsi" w:hAnsiTheme="minorHAnsi" w:cstheme="minorHAnsi"/>
          <w:sz w:val="22"/>
          <w:szCs w:val="22"/>
          <w:lang w:val="mk-MK" w:eastAsia="ar-SA"/>
        </w:rPr>
        <w:t>се предвидат во планот за иднина</w:t>
      </w:r>
      <w:r w:rsidR="003B11EC" w:rsidRPr="00A06526">
        <w:rPr>
          <w:rFonts w:asciiTheme="minorHAnsi" w:hAnsiTheme="minorHAnsi" w:cstheme="minorHAnsi"/>
          <w:sz w:val="22"/>
          <w:szCs w:val="22"/>
          <w:lang w:val="mk-MK" w:eastAsia="ar-SA"/>
        </w:rPr>
        <w:t>:</w:t>
      </w:r>
    </w:p>
    <w:p w14:paraId="2628FEDA" w14:textId="77777777" w:rsidR="00242980" w:rsidRPr="00A06526" w:rsidRDefault="00242980" w:rsidP="003B11EC">
      <w:pPr>
        <w:suppressAutoHyphens/>
        <w:rPr>
          <w:rFonts w:asciiTheme="minorHAnsi" w:hAnsiTheme="minorHAnsi" w:cstheme="minorHAnsi"/>
          <w:sz w:val="22"/>
          <w:szCs w:val="22"/>
          <w:lang w:val="mk-MK" w:eastAsia="ar-SA"/>
        </w:rPr>
      </w:pPr>
    </w:p>
    <w:p w14:paraId="09FF098D" w14:textId="422433CC"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Спроведување функционална анализа во однос на бројот на подрачните училишта и бројот на ученици во нив, и утврдување на потенцијалниот технолошки вишок на наставниот кадар ( и во средното училиште)</w:t>
      </w:r>
    </w:p>
    <w:p w14:paraId="181E2A56" w14:textId="01E3FA25"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Анализа на состојбите и предизвиците по однос на етничката интегрираност во училиштата со соодветни мерки за надминување на бариерите за интеграција</w:t>
      </w:r>
    </w:p>
    <w:p w14:paraId="584ADCFD" w14:textId="78E06A2B"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 xml:space="preserve">Евентуално ангажирање на образовни асистенти за ученици  со попреченост и ромски образовни медијатори  </w:t>
      </w:r>
    </w:p>
    <w:p w14:paraId="4B0CB525" w14:textId="01D0A7E2"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lastRenderedPageBreak/>
        <w:t>Подготовка и спроведување на обуки за наставниот кадар за процесот на инклузивно образование на ученици со посебни образовни потреби и прилагодување на наставата и наставните помагала на нивните потреби.</w:t>
      </w:r>
    </w:p>
    <w:p w14:paraId="418E211C" w14:textId="5A2B9E72"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Подобрување на пристапноста преку остранување на сите физички бариери за деца - ученици со опреченост во основните и средни училишта НО И ГЕНЕРАЛНО ЗА СИТЕ ЈАВНИ ОБЈЕКТИ ВО ОПШТИНАТА - надворешна и внатрешна пристапност, лифтови, рампи покрај скалила, адаптирани тоалети, ангажирање на преведувачи на знаковен јазик заради соодветен пристап до услуги за глувите лица, адаптација на веб страните на општините во пристапен формат за слепи лица, а имаат пристап до информацииите кои ги нудат истите, поставување дополнителни информативни табли во институциите отвроени за јавноста, изработени на Брајова азбука и сл.</w:t>
      </w:r>
    </w:p>
    <w:p w14:paraId="049912C1" w14:textId="47867999"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Понуда на социјални услуги во домот и останатите алтернативни форми на грижа и давање директни услуги за децата, младите но и возрасните лица со попреченост.</w:t>
      </w:r>
    </w:p>
    <w:p w14:paraId="7F7138F2" w14:textId="0CF3B1C9"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Ослободување на здруженијата на граѓани кои испорачуваат социјални услуги од обврската за плаќање закупнина за користење на простор во објекти на општината.</w:t>
      </w:r>
    </w:p>
    <w:p w14:paraId="35A29D04" w14:textId="78D47D32"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Формирање на општински лаборатории за заедничко креирање на социјални услуги со крајните корисници и други инвентивни облици на комуникација и соработка со корисниците на услугите</w:t>
      </w:r>
    </w:p>
    <w:p w14:paraId="3A6E7B18" w14:textId="0AD3CCFF"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Родово одговорно буџетирање</w:t>
      </w:r>
    </w:p>
    <w:p w14:paraId="3B751CFD" w14:textId="1C58E20A"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Воспоставување на одржлив механизам и системска рамка за редовно мерење на индикатори за родова еднаквост на локално ниво и како прв чекор утврдување на минимум индикатори и собирање на родово разделени податоци</w:t>
      </w:r>
    </w:p>
    <w:p w14:paraId="16E5E483" w14:textId="18E4531B"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Интердисциплинарни или интерсекторски проекти во кои учество земаат лица од ранливите категории по сите основи</w:t>
      </w:r>
    </w:p>
    <w:p w14:paraId="0C7C3DD3" w14:textId="3180D414" w:rsidR="003B11EC" w:rsidRPr="00A06526" w:rsidRDefault="003B11EC" w:rsidP="00BA400D">
      <w:pPr>
        <w:numPr>
          <w:ilvl w:val="0"/>
          <w:numId w:val="47"/>
        </w:numPr>
        <w:suppressAutoHyphens/>
        <w:spacing w:after="200" w:line="276" w:lineRule="auto"/>
        <w:contextualSpacing/>
        <w:rPr>
          <w:rFonts w:asciiTheme="minorHAnsi" w:hAnsiTheme="minorHAnsi" w:cstheme="minorHAnsi"/>
          <w:sz w:val="22"/>
          <w:szCs w:val="22"/>
          <w:lang w:val="mk-MK" w:eastAsia="ar-SA"/>
        </w:rPr>
      </w:pPr>
      <w:r w:rsidRPr="00A06526">
        <w:rPr>
          <w:rFonts w:asciiTheme="minorHAnsi" w:hAnsiTheme="minorHAnsi" w:cstheme="minorHAnsi"/>
          <w:sz w:val="22"/>
          <w:szCs w:val="22"/>
          <w:lang w:val="mk-MK" w:eastAsia="ar-SA"/>
        </w:rPr>
        <w:t>Проекти за развој на специфични културни индустрии за општината  - Воспоставување на јавно-приватни партнерства за развој на културните и креативните индустрии</w:t>
      </w:r>
      <w:r w:rsidR="00A06526" w:rsidRPr="00A06526">
        <w:rPr>
          <w:rFonts w:asciiTheme="minorHAnsi" w:hAnsiTheme="minorHAnsi" w:cstheme="minorHAnsi"/>
          <w:sz w:val="22"/>
          <w:szCs w:val="22"/>
          <w:lang w:val="mk-MK" w:eastAsia="ar-SA"/>
        </w:rPr>
        <w:t>.</w:t>
      </w:r>
    </w:p>
    <w:p w14:paraId="67652DC3" w14:textId="77777777" w:rsidR="003B11EC" w:rsidRDefault="003B11EC" w:rsidP="003B11EC">
      <w:pPr>
        <w:ind w:firstLine="720"/>
        <w:rPr>
          <w:rFonts w:eastAsia="Calibri"/>
          <w:lang w:val="mk-MK"/>
        </w:rPr>
      </w:pPr>
    </w:p>
    <w:p w14:paraId="7032794B" w14:textId="77777777" w:rsidR="003B11EC" w:rsidRDefault="003B11EC" w:rsidP="003B11EC">
      <w:pPr>
        <w:ind w:firstLine="720"/>
        <w:rPr>
          <w:rFonts w:eastAsia="Calibri"/>
          <w:lang w:val="mk-MK"/>
        </w:rPr>
      </w:pPr>
    </w:p>
    <w:p w14:paraId="317CCF8F" w14:textId="77777777" w:rsidR="003B11EC" w:rsidRPr="00EB3DD6" w:rsidRDefault="003B11EC" w:rsidP="003B11E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Економски аспект</w:t>
      </w:r>
    </w:p>
    <w:p w14:paraId="1C3363DD" w14:textId="77777777" w:rsidR="003B11EC" w:rsidRDefault="003B11EC" w:rsidP="003B11E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4C6D20DC" w14:textId="77777777" w:rsidR="003B11EC" w:rsidRPr="003B11EC" w:rsidRDefault="003B11EC" w:rsidP="003B11EC">
      <w:pPr>
        <w:rPr>
          <w:rFonts w:asciiTheme="minorHAnsi" w:eastAsia="Calibri" w:hAnsiTheme="minorHAnsi" w:cstheme="minorHAnsi"/>
          <w:b/>
          <w:sz w:val="22"/>
          <w:szCs w:val="22"/>
          <w:u w:val="single"/>
          <w:lang w:val="mk-MK"/>
        </w:rPr>
      </w:pPr>
      <w:r w:rsidRPr="003B11EC">
        <w:rPr>
          <w:rFonts w:asciiTheme="minorHAnsi" w:eastAsia="Calibri" w:hAnsiTheme="minorHAnsi" w:cstheme="minorHAnsi"/>
          <w:b/>
          <w:sz w:val="22"/>
          <w:szCs w:val="22"/>
          <w:u w:val="single"/>
          <w:lang w:val="mk-MK"/>
        </w:rPr>
        <w:t>Економски аспект</w:t>
      </w:r>
    </w:p>
    <w:p w14:paraId="119273DD" w14:textId="77777777" w:rsidR="003B11EC" w:rsidRPr="003B11EC" w:rsidRDefault="003B11EC" w:rsidP="003B11EC">
      <w:pPr>
        <w:rPr>
          <w:rFonts w:asciiTheme="minorHAnsi" w:eastAsia="Calibri" w:hAnsiTheme="minorHAnsi" w:cstheme="minorHAnsi"/>
          <w:sz w:val="22"/>
          <w:szCs w:val="22"/>
          <w:lang w:val="mk-MK"/>
        </w:rPr>
      </w:pPr>
      <w:bookmarkStart w:id="70" w:name="bookmark21"/>
      <w:r w:rsidRPr="003B11EC">
        <w:rPr>
          <w:rFonts w:asciiTheme="minorHAnsi" w:eastAsia="Calibri" w:hAnsiTheme="minorHAnsi" w:cstheme="minorHAnsi"/>
          <w:sz w:val="22"/>
          <w:szCs w:val="22"/>
          <w:lang w:val="mk-MK"/>
        </w:rPr>
        <w:t xml:space="preserve">Економските карактеристики на Општина Кочани се дефинирани како фундаментални развојни параметри, при што анализата го опфаќа следниве категории: </w:t>
      </w:r>
      <w:bookmarkEnd w:id="70"/>
      <w:r w:rsidRPr="003B11EC">
        <w:rPr>
          <w:rFonts w:asciiTheme="minorHAnsi" w:eastAsia="Calibri" w:hAnsiTheme="minorHAnsi" w:cstheme="minorHAnsi"/>
          <w:sz w:val="22"/>
          <w:szCs w:val="22"/>
          <w:lang w:val="mk-MK"/>
        </w:rPr>
        <w:t>број и структура на компаниите (по дејности и по големина), туристички потенцијали и туристичка инфраструктура, како и земјоделски ресурси и производи.</w:t>
      </w:r>
    </w:p>
    <w:p w14:paraId="3A7393E4" w14:textId="77777777" w:rsid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Според податоците од ДЗС бројот и структурата на компаниите во последните 10 години (според дејностите) дадени се во следната табела:</w:t>
      </w:r>
    </w:p>
    <w:p w14:paraId="5517D29A" w14:textId="77777777" w:rsidR="00BD6380" w:rsidRDefault="00BD6380" w:rsidP="003B11EC">
      <w:pPr>
        <w:rPr>
          <w:rFonts w:asciiTheme="minorHAnsi" w:eastAsia="Calibri" w:hAnsiTheme="minorHAnsi" w:cstheme="minorHAnsi"/>
          <w:sz w:val="22"/>
          <w:szCs w:val="22"/>
          <w:lang w:val="mk-MK"/>
        </w:rPr>
      </w:pPr>
    </w:p>
    <w:p w14:paraId="60DBE36A" w14:textId="77777777" w:rsidR="00BD6380" w:rsidRPr="003B11EC" w:rsidRDefault="00BD6380" w:rsidP="003B11EC">
      <w:pPr>
        <w:rPr>
          <w:rFonts w:asciiTheme="minorHAnsi" w:eastAsia="Calibri" w:hAnsiTheme="minorHAnsi" w:cstheme="minorHAnsi"/>
          <w:sz w:val="22"/>
          <w:szCs w:val="22"/>
          <w:lang w:val="mk-MK"/>
        </w:rPr>
      </w:pPr>
    </w:p>
    <w:tbl>
      <w:tblPr>
        <w:tblStyle w:val="TableGrid"/>
        <w:tblW w:w="9198" w:type="dxa"/>
        <w:tblLayout w:type="fixed"/>
        <w:tblLook w:val="04A0" w:firstRow="1" w:lastRow="0" w:firstColumn="1" w:lastColumn="0" w:noHBand="0" w:noVBand="1"/>
      </w:tblPr>
      <w:tblGrid>
        <w:gridCol w:w="5508"/>
        <w:gridCol w:w="1440"/>
        <w:gridCol w:w="1350"/>
        <w:gridCol w:w="900"/>
      </w:tblGrid>
      <w:tr w:rsidR="003B11EC" w:rsidRPr="003B11EC" w14:paraId="0020323C" w14:textId="77777777" w:rsidTr="00945827">
        <w:tc>
          <w:tcPr>
            <w:tcW w:w="5508" w:type="dxa"/>
            <w:vMerge w:val="restart"/>
            <w:shd w:val="clear" w:color="auto" w:fill="8DB3E2" w:themeFill="text2" w:themeFillTint="66"/>
          </w:tcPr>
          <w:p w14:paraId="7EFD6AEA" w14:textId="77777777" w:rsidR="003B11EC" w:rsidRPr="003B11EC" w:rsidRDefault="003B11EC" w:rsidP="003B11EC">
            <w:pPr>
              <w:rPr>
                <w:rFonts w:asciiTheme="minorHAnsi" w:eastAsia="Calibri" w:hAnsiTheme="minorHAnsi" w:cstheme="minorHAnsi"/>
                <w:b/>
                <w:i/>
                <w:sz w:val="22"/>
                <w:szCs w:val="22"/>
                <w:lang w:val="en-GB"/>
              </w:rPr>
            </w:pPr>
            <w:r w:rsidRPr="003B11EC">
              <w:rPr>
                <w:rFonts w:asciiTheme="minorHAnsi" w:eastAsia="Calibri" w:hAnsiTheme="minorHAnsi" w:cstheme="minorHAnsi"/>
                <w:b/>
                <w:i/>
                <w:sz w:val="22"/>
                <w:szCs w:val="22"/>
                <w:lang w:val="mk-MK"/>
              </w:rPr>
              <w:t>Сектори на дејност според</w:t>
            </w:r>
            <w:r w:rsidRPr="003B11EC">
              <w:rPr>
                <w:rFonts w:asciiTheme="minorHAnsi" w:eastAsia="Calibri" w:hAnsiTheme="minorHAnsi" w:cstheme="minorHAnsi"/>
                <w:b/>
                <w:i/>
                <w:sz w:val="22"/>
                <w:szCs w:val="22"/>
                <w:lang w:val="en-GB"/>
              </w:rPr>
              <w:t xml:space="preserve"> НКД</w:t>
            </w:r>
          </w:p>
        </w:tc>
        <w:tc>
          <w:tcPr>
            <w:tcW w:w="3690" w:type="dxa"/>
            <w:gridSpan w:val="3"/>
            <w:shd w:val="clear" w:color="auto" w:fill="8DB3E2" w:themeFill="text2" w:themeFillTint="66"/>
          </w:tcPr>
          <w:p w14:paraId="5AFB9216" w14:textId="77777777" w:rsidR="003B11EC" w:rsidRPr="003B11EC" w:rsidRDefault="003B11EC" w:rsidP="003B11EC">
            <w:pPr>
              <w:rPr>
                <w:rFonts w:asciiTheme="minorHAnsi" w:eastAsia="Calibri" w:hAnsiTheme="minorHAnsi" w:cstheme="minorHAnsi"/>
                <w:b/>
                <w:i/>
                <w:sz w:val="22"/>
                <w:szCs w:val="22"/>
                <w:lang w:val="mk-MK"/>
              </w:rPr>
            </w:pPr>
            <w:r w:rsidRPr="003B11EC">
              <w:rPr>
                <w:rFonts w:asciiTheme="minorHAnsi" w:eastAsia="Calibri" w:hAnsiTheme="minorHAnsi" w:cstheme="minorHAnsi"/>
                <w:b/>
                <w:i/>
                <w:sz w:val="22"/>
                <w:szCs w:val="22"/>
                <w:lang w:val="mk-MK"/>
              </w:rPr>
              <w:t>Број на</w:t>
            </w:r>
            <w:r w:rsidRPr="003B11EC">
              <w:rPr>
                <w:rFonts w:asciiTheme="minorHAnsi" w:eastAsia="Calibri" w:hAnsiTheme="minorHAnsi" w:cstheme="minorHAnsi"/>
                <w:sz w:val="22"/>
                <w:szCs w:val="22"/>
                <w:lang w:val="mk-MK"/>
              </w:rPr>
              <w:t xml:space="preserve"> </w:t>
            </w:r>
            <w:r w:rsidRPr="003B11EC">
              <w:rPr>
                <w:rFonts w:asciiTheme="minorHAnsi" w:eastAsia="Calibri" w:hAnsiTheme="minorHAnsi" w:cstheme="minorHAnsi"/>
                <w:b/>
                <w:i/>
                <w:sz w:val="22"/>
                <w:szCs w:val="22"/>
                <w:lang w:val="mk-MK"/>
              </w:rPr>
              <w:t>активни деловни субјекти</w:t>
            </w:r>
          </w:p>
        </w:tc>
      </w:tr>
      <w:tr w:rsidR="003B11EC" w:rsidRPr="003B11EC" w14:paraId="65ECDB19" w14:textId="77777777" w:rsidTr="00945827">
        <w:tc>
          <w:tcPr>
            <w:tcW w:w="5508" w:type="dxa"/>
            <w:vMerge/>
          </w:tcPr>
          <w:p w14:paraId="6E33CBE9" w14:textId="77777777" w:rsidR="003B11EC" w:rsidRPr="003B11EC" w:rsidRDefault="003B11EC" w:rsidP="003B11EC">
            <w:pPr>
              <w:rPr>
                <w:rFonts w:asciiTheme="minorHAnsi" w:eastAsia="Calibri" w:hAnsiTheme="minorHAnsi" w:cstheme="minorHAnsi"/>
                <w:sz w:val="22"/>
                <w:szCs w:val="22"/>
                <w:lang w:val="mk-MK"/>
              </w:rPr>
            </w:pPr>
          </w:p>
        </w:tc>
        <w:tc>
          <w:tcPr>
            <w:tcW w:w="1440" w:type="dxa"/>
            <w:shd w:val="clear" w:color="auto" w:fill="8DB3E2" w:themeFill="text2" w:themeFillTint="66"/>
          </w:tcPr>
          <w:p w14:paraId="5422989D"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2012</w:t>
            </w:r>
          </w:p>
        </w:tc>
        <w:tc>
          <w:tcPr>
            <w:tcW w:w="1350" w:type="dxa"/>
            <w:shd w:val="clear" w:color="auto" w:fill="8DB3E2" w:themeFill="text2" w:themeFillTint="66"/>
          </w:tcPr>
          <w:p w14:paraId="4E45A7B6"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2017</w:t>
            </w:r>
          </w:p>
        </w:tc>
        <w:tc>
          <w:tcPr>
            <w:tcW w:w="900" w:type="dxa"/>
            <w:shd w:val="clear" w:color="auto" w:fill="8DB3E2" w:themeFill="text2" w:themeFillTint="66"/>
          </w:tcPr>
          <w:p w14:paraId="613FC170"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2021</w:t>
            </w:r>
          </w:p>
        </w:tc>
      </w:tr>
      <w:tr w:rsidR="00FB4F97" w:rsidRPr="003B11EC" w14:paraId="1DF2968F" w14:textId="77777777" w:rsidTr="00945827">
        <w:tc>
          <w:tcPr>
            <w:tcW w:w="5508" w:type="dxa"/>
          </w:tcPr>
          <w:p w14:paraId="4A9E401F"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t>Земјоделство, шумарство и рибарство</w:t>
            </w:r>
          </w:p>
        </w:tc>
        <w:tc>
          <w:tcPr>
            <w:tcW w:w="1440" w:type="dxa"/>
          </w:tcPr>
          <w:p w14:paraId="340ED0A3"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76</w:t>
            </w:r>
          </w:p>
        </w:tc>
        <w:tc>
          <w:tcPr>
            <w:tcW w:w="1350" w:type="dxa"/>
          </w:tcPr>
          <w:p w14:paraId="3766BBDB"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63</w:t>
            </w:r>
          </w:p>
        </w:tc>
        <w:tc>
          <w:tcPr>
            <w:tcW w:w="900" w:type="dxa"/>
          </w:tcPr>
          <w:p w14:paraId="7B4194B3" w14:textId="3B963FEB"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46</w:t>
            </w:r>
          </w:p>
        </w:tc>
      </w:tr>
      <w:tr w:rsidR="00FB4F97" w:rsidRPr="003B11EC" w14:paraId="615172FC" w14:textId="77777777" w:rsidTr="00945827">
        <w:tc>
          <w:tcPr>
            <w:tcW w:w="5508" w:type="dxa"/>
          </w:tcPr>
          <w:p w14:paraId="7E86A56A"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Рударство и вадење на камен</w:t>
            </w:r>
          </w:p>
        </w:tc>
        <w:tc>
          <w:tcPr>
            <w:tcW w:w="1440" w:type="dxa"/>
          </w:tcPr>
          <w:p w14:paraId="0E84DFED"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c>
          <w:tcPr>
            <w:tcW w:w="1350" w:type="dxa"/>
          </w:tcPr>
          <w:p w14:paraId="1A8F49DD"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w:t>
            </w:r>
          </w:p>
        </w:tc>
        <w:tc>
          <w:tcPr>
            <w:tcW w:w="900" w:type="dxa"/>
          </w:tcPr>
          <w:p w14:paraId="061150B2" w14:textId="5634FA26"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4</w:t>
            </w:r>
          </w:p>
        </w:tc>
      </w:tr>
      <w:tr w:rsidR="00FB4F97" w:rsidRPr="003B11EC" w14:paraId="5FC124DA" w14:textId="77777777" w:rsidTr="00945827">
        <w:tc>
          <w:tcPr>
            <w:tcW w:w="5508" w:type="dxa"/>
          </w:tcPr>
          <w:p w14:paraId="0CB521D7"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Преработувачка индустрија</w:t>
            </w:r>
          </w:p>
        </w:tc>
        <w:tc>
          <w:tcPr>
            <w:tcW w:w="1440" w:type="dxa"/>
          </w:tcPr>
          <w:p w14:paraId="1BDFE4FD"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246</w:t>
            </w:r>
          </w:p>
        </w:tc>
        <w:tc>
          <w:tcPr>
            <w:tcW w:w="1350" w:type="dxa"/>
          </w:tcPr>
          <w:p w14:paraId="77607401"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225</w:t>
            </w:r>
          </w:p>
        </w:tc>
        <w:tc>
          <w:tcPr>
            <w:tcW w:w="900" w:type="dxa"/>
          </w:tcPr>
          <w:p w14:paraId="4A4F501C" w14:textId="04328EAB"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208</w:t>
            </w:r>
          </w:p>
        </w:tc>
      </w:tr>
      <w:tr w:rsidR="00FB4F97" w:rsidRPr="003B11EC" w14:paraId="7FE1EEBD" w14:textId="77777777" w:rsidTr="00945827">
        <w:tc>
          <w:tcPr>
            <w:tcW w:w="5508" w:type="dxa"/>
          </w:tcPr>
          <w:p w14:paraId="0FAFA181"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Снабдување со електрична енергија, гас, пареа и климатизација</w:t>
            </w:r>
          </w:p>
        </w:tc>
        <w:tc>
          <w:tcPr>
            <w:tcW w:w="1440" w:type="dxa"/>
          </w:tcPr>
          <w:p w14:paraId="5FD39153"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w:t>
            </w:r>
          </w:p>
        </w:tc>
        <w:tc>
          <w:tcPr>
            <w:tcW w:w="1350" w:type="dxa"/>
          </w:tcPr>
          <w:p w14:paraId="527B1796"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c>
          <w:tcPr>
            <w:tcW w:w="900" w:type="dxa"/>
          </w:tcPr>
          <w:p w14:paraId="5744A7B0" w14:textId="392E6127"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4</w:t>
            </w:r>
          </w:p>
        </w:tc>
      </w:tr>
      <w:tr w:rsidR="00FB4F97" w:rsidRPr="003B11EC" w14:paraId="4C2DF812" w14:textId="77777777" w:rsidTr="00945827">
        <w:tc>
          <w:tcPr>
            <w:tcW w:w="5508" w:type="dxa"/>
          </w:tcPr>
          <w:p w14:paraId="1990C6C4"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lastRenderedPageBreak/>
              <w:t>Снабдување со вода; отстранување на отпадни води, управување со отпад</w:t>
            </w:r>
          </w:p>
        </w:tc>
        <w:tc>
          <w:tcPr>
            <w:tcW w:w="1440" w:type="dxa"/>
          </w:tcPr>
          <w:p w14:paraId="62261BA7"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9</w:t>
            </w:r>
          </w:p>
        </w:tc>
        <w:tc>
          <w:tcPr>
            <w:tcW w:w="1350" w:type="dxa"/>
          </w:tcPr>
          <w:p w14:paraId="6AFFB653"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w:t>
            </w:r>
          </w:p>
        </w:tc>
        <w:tc>
          <w:tcPr>
            <w:tcW w:w="900" w:type="dxa"/>
          </w:tcPr>
          <w:p w14:paraId="6F027421" w14:textId="35E6D875"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7</w:t>
            </w:r>
          </w:p>
        </w:tc>
      </w:tr>
      <w:tr w:rsidR="00FB4F97" w:rsidRPr="003B11EC" w14:paraId="18AC435A" w14:textId="77777777" w:rsidTr="00945827">
        <w:tc>
          <w:tcPr>
            <w:tcW w:w="5508" w:type="dxa"/>
          </w:tcPr>
          <w:p w14:paraId="1A929B8A"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t>Градежништво</w:t>
            </w:r>
          </w:p>
        </w:tc>
        <w:tc>
          <w:tcPr>
            <w:tcW w:w="1440" w:type="dxa"/>
          </w:tcPr>
          <w:p w14:paraId="0565BE2D"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43</w:t>
            </w:r>
          </w:p>
        </w:tc>
        <w:tc>
          <w:tcPr>
            <w:tcW w:w="1350" w:type="dxa"/>
          </w:tcPr>
          <w:p w14:paraId="2B3D6AF0"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61</w:t>
            </w:r>
          </w:p>
        </w:tc>
        <w:tc>
          <w:tcPr>
            <w:tcW w:w="900" w:type="dxa"/>
          </w:tcPr>
          <w:p w14:paraId="6E3C4191" w14:textId="5C1FD967" w:rsidR="00FB4F97" w:rsidRPr="00FB4F97" w:rsidRDefault="00FB4F97" w:rsidP="00FB4F97">
            <w:pPr>
              <w:rPr>
                <w:rFonts w:asciiTheme="minorHAnsi" w:eastAsia="Calibri" w:hAnsiTheme="minorHAnsi" w:cstheme="minorHAnsi"/>
                <w:sz w:val="22"/>
                <w:szCs w:val="22"/>
                <w:lang w:val="en-GB"/>
              </w:rPr>
            </w:pPr>
            <w:r w:rsidRPr="00FB4F97">
              <w:rPr>
                <w:rFonts w:asciiTheme="minorHAnsi" w:hAnsiTheme="minorHAnsi" w:cstheme="minorHAnsi"/>
                <w:sz w:val="22"/>
                <w:szCs w:val="22"/>
              </w:rPr>
              <w:t>57</w:t>
            </w:r>
          </w:p>
        </w:tc>
      </w:tr>
      <w:tr w:rsidR="00FB4F97" w:rsidRPr="003B11EC" w14:paraId="2A8DC750" w14:textId="77777777" w:rsidTr="00945827">
        <w:tc>
          <w:tcPr>
            <w:tcW w:w="5508" w:type="dxa"/>
          </w:tcPr>
          <w:p w14:paraId="23A087EC"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t>Трговија на големо и трговија на мало</w:t>
            </w:r>
          </w:p>
        </w:tc>
        <w:tc>
          <w:tcPr>
            <w:tcW w:w="1440" w:type="dxa"/>
          </w:tcPr>
          <w:p w14:paraId="608B335C"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586</w:t>
            </w:r>
          </w:p>
        </w:tc>
        <w:tc>
          <w:tcPr>
            <w:tcW w:w="1350" w:type="dxa"/>
          </w:tcPr>
          <w:p w14:paraId="573E4D54"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476</w:t>
            </w:r>
          </w:p>
        </w:tc>
        <w:tc>
          <w:tcPr>
            <w:tcW w:w="900" w:type="dxa"/>
          </w:tcPr>
          <w:p w14:paraId="0C29617E" w14:textId="687A83DA"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451</w:t>
            </w:r>
          </w:p>
        </w:tc>
      </w:tr>
      <w:tr w:rsidR="00FB4F97" w:rsidRPr="003B11EC" w14:paraId="463C71EA" w14:textId="77777777" w:rsidTr="00945827">
        <w:tc>
          <w:tcPr>
            <w:tcW w:w="5508" w:type="dxa"/>
          </w:tcPr>
          <w:p w14:paraId="1C2405CE"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t>Транспорт и складирање</w:t>
            </w:r>
          </w:p>
        </w:tc>
        <w:tc>
          <w:tcPr>
            <w:tcW w:w="1440" w:type="dxa"/>
          </w:tcPr>
          <w:p w14:paraId="2CFF7D17"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84</w:t>
            </w:r>
          </w:p>
        </w:tc>
        <w:tc>
          <w:tcPr>
            <w:tcW w:w="1350" w:type="dxa"/>
          </w:tcPr>
          <w:p w14:paraId="606E993F"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80</w:t>
            </w:r>
          </w:p>
        </w:tc>
        <w:tc>
          <w:tcPr>
            <w:tcW w:w="900" w:type="dxa"/>
          </w:tcPr>
          <w:p w14:paraId="0DF9E114" w14:textId="75850832"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84</w:t>
            </w:r>
          </w:p>
        </w:tc>
      </w:tr>
      <w:tr w:rsidR="00FB4F97" w:rsidRPr="003B11EC" w14:paraId="2A188431" w14:textId="77777777" w:rsidTr="00945827">
        <w:tc>
          <w:tcPr>
            <w:tcW w:w="5508" w:type="dxa"/>
          </w:tcPr>
          <w:p w14:paraId="17EAF9F3"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t>Објекти за сместување и сервисни дејности со храна</w:t>
            </w:r>
          </w:p>
        </w:tc>
        <w:tc>
          <w:tcPr>
            <w:tcW w:w="1440" w:type="dxa"/>
          </w:tcPr>
          <w:p w14:paraId="2C838DE2"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77</w:t>
            </w:r>
          </w:p>
        </w:tc>
        <w:tc>
          <w:tcPr>
            <w:tcW w:w="1350" w:type="dxa"/>
          </w:tcPr>
          <w:p w14:paraId="4DE6F031"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63</w:t>
            </w:r>
          </w:p>
        </w:tc>
        <w:tc>
          <w:tcPr>
            <w:tcW w:w="900" w:type="dxa"/>
          </w:tcPr>
          <w:p w14:paraId="2F996084" w14:textId="6F2086F7"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71</w:t>
            </w:r>
          </w:p>
        </w:tc>
      </w:tr>
      <w:tr w:rsidR="00FB4F97" w:rsidRPr="003B11EC" w14:paraId="251F8EF2" w14:textId="77777777" w:rsidTr="00945827">
        <w:tc>
          <w:tcPr>
            <w:tcW w:w="5508" w:type="dxa"/>
          </w:tcPr>
          <w:p w14:paraId="09941648"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Информации и комуникации</w:t>
            </w:r>
          </w:p>
        </w:tc>
        <w:tc>
          <w:tcPr>
            <w:tcW w:w="1440" w:type="dxa"/>
          </w:tcPr>
          <w:p w14:paraId="112790C4"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15</w:t>
            </w:r>
          </w:p>
        </w:tc>
        <w:tc>
          <w:tcPr>
            <w:tcW w:w="1350" w:type="dxa"/>
          </w:tcPr>
          <w:p w14:paraId="35E9630E"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15</w:t>
            </w:r>
          </w:p>
        </w:tc>
        <w:tc>
          <w:tcPr>
            <w:tcW w:w="900" w:type="dxa"/>
          </w:tcPr>
          <w:p w14:paraId="5589DE3C" w14:textId="2287BAB7"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15</w:t>
            </w:r>
          </w:p>
        </w:tc>
      </w:tr>
      <w:tr w:rsidR="00FB4F97" w:rsidRPr="003B11EC" w14:paraId="77D7584B" w14:textId="77777777" w:rsidTr="00945827">
        <w:tc>
          <w:tcPr>
            <w:tcW w:w="5508" w:type="dxa"/>
          </w:tcPr>
          <w:p w14:paraId="46BBAA03"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Финансиски дејности и дејности на осигурување</w:t>
            </w:r>
          </w:p>
        </w:tc>
        <w:tc>
          <w:tcPr>
            <w:tcW w:w="1440" w:type="dxa"/>
          </w:tcPr>
          <w:p w14:paraId="28761599"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c>
          <w:tcPr>
            <w:tcW w:w="1350" w:type="dxa"/>
          </w:tcPr>
          <w:p w14:paraId="5527669F"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6</w:t>
            </w:r>
          </w:p>
        </w:tc>
        <w:tc>
          <w:tcPr>
            <w:tcW w:w="900" w:type="dxa"/>
          </w:tcPr>
          <w:p w14:paraId="6398CC02" w14:textId="04F6ED88"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7</w:t>
            </w:r>
          </w:p>
        </w:tc>
      </w:tr>
      <w:tr w:rsidR="00FB4F97" w:rsidRPr="003B11EC" w14:paraId="77ECDC1C" w14:textId="77777777" w:rsidTr="00945827">
        <w:tc>
          <w:tcPr>
            <w:tcW w:w="5508" w:type="dxa"/>
          </w:tcPr>
          <w:p w14:paraId="1B6320D8"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Дејности во врска со недвижен имот</w:t>
            </w:r>
          </w:p>
        </w:tc>
        <w:tc>
          <w:tcPr>
            <w:tcW w:w="1440" w:type="dxa"/>
          </w:tcPr>
          <w:p w14:paraId="44EFD204"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5</w:t>
            </w:r>
          </w:p>
        </w:tc>
        <w:tc>
          <w:tcPr>
            <w:tcW w:w="1350" w:type="dxa"/>
          </w:tcPr>
          <w:p w14:paraId="3F58AB3C"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w:t>
            </w:r>
          </w:p>
        </w:tc>
        <w:tc>
          <w:tcPr>
            <w:tcW w:w="900" w:type="dxa"/>
          </w:tcPr>
          <w:p w14:paraId="47ADF716" w14:textId="6648DA28"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10</w:t>
            </w:r>
          </w:p>
        </w:tc>
      </w:tr>
      <w:tr w:rsidR="00FB4F97" w:rsidRPr="003B11EC" w14:paraId="70AC5F4A" w14:textId="77777777" w:rsidTr="00945827">
        <w:tc>
          <w:tcPr>
            <w:tcW w:w="5508" w:type="dxa"/>
          </w:tcPr>
          <w:p w14:paraId="54C50533"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Стручни, научни и технички дејности</w:t>
            </w:r>
          </w:p>
        </w:tc>
        <w:tc>
          <w:tcPr>
            <w:tcW w:w="1440" w:type="dxa"/>
          </w:tcPr>
          <w:p w14:paraId="25654614"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76</w:t>
            </w:r>
          </w:p>
        </w:tc>
        <w:tc>
          <w:tcPr>
            <w:tcW w:w="1350" w:type="dxa"/>
          </w:tcPr>
          <w:p w14:paraId="393E2ADC"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117</w:t>
            </w:r>
          </w:p>
        </w:tc>
        <w:tc>
          <w:tcPr>
            <w:tcW w:w="900" w:type="dxa"/>
          </w:tcPr>
          <w:p w14:paraId="20FEF93D" w14:textId="000B17EE"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123</w:t>
            </w:r>
          </w:p>
        </w:tc>
      </w:tr>
      <w:tr w:rsidR="00FB4F97" w:rsidRPr="003B11EC" w14:paraId="1DB3FFD1" w14:textId="77777777" w:rsidTr="00945827">
        <w:tc>
          <w:tcPr>
            <w:tcW w:w="5508" w:type="dxa"/>
          </w:tcPr>
          <w:p w14:paraId="1FD09AB0"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t>Административни и помошни услужни дејности</w:t>
            </w:r>
          </w:p>
        </w:tc>
        <w:tc>
          <w:tcPr>
            <w:tcW w:w="1440" w:type="dxa"/>
          </w:tcPr>
          <w:p w14:paraId="20CB0EB5"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w:t>
            </w:r>
          </w:p>
        </w:tc>
        <w:tc>
          <w:tcPr>
            <w:tcW w:w="1350" w:type="dxa"/>
          </w:tcPr>
          <w:p w14:paraId="28FFF525"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16</w:t>
            </w:r>
          </w:p>
        </w:tc>
        <w:tc>
          <w:tcPr>
            <w:tcW w:w="900" w:type="dxa"/>
          </w:tcPr>
          <w:p w14:paraId="7E6C598A" w14:textId="0CBEEFAA"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16</w:t>
            </w:r>
          </w:p>
        </w:tc>
      </w:tr>
      <w:tr w:rsidR="00FB4F97" w:rsidRPr="003B11EC" w14:paraId="5F26CAE3" w14:textId="77777777" w:rsidTr="00945827">
        <w:tc>
          <w:tcPr>
            <w:tcW w:w="5508" w:type="dxa"/>
          </w:tcPr>
          <w:p w14:paraId="1D69B1FF"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t>Јавна управа и одбрана; задолжително социјално осигурување</w:t>
            </w:r>
          </w:p>
        </w:tc>
        <w:tc>
          <w:tcPr>
            <w:tcW w:w="1440" w:type="dxa"/>
          </w:tcPr>
          <w:p w14:paraId="7ADE3888"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c>
          <w:tcPr>
            <w:tcW w:w="1350" w:type="dxa"/>
          </w:tcPr>
          <w:p w14:paraId="3A2BC2C0"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3</w:t>
            </w:r>
          </w:p>
        </w:tc>
        <w:tc>
          <w:tcPr>
            <w:tcW w:w="900" w:type="dxa"/>
          </w:tcPr>
          <w:p w14:paraId="3BDB17A4" w14:textId="6C522BB7"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3</w:t>
            </w:r>
          </w:p>
        </w:tc>
      </w:tr>
      <w:tr w:rsidR="00FB4F97" w:rsidRPr="003B11EC" w14:paraId="04E79EC4" w14:textId="77777777" w:rsidTr="00945827">
        <w:tc>
          <w:tcPr>
            <w:tcW w:w="5508" w:type="dxa"/>
          </w:tcPr>
          <w:p w14:paraId="6E425E46"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t>Образование</w:t>
            </w:r>
          </w:p>
        </w:tc>
        <w:tc>
          <w:tcPr>
            <w:tcW w:w="1440" w:type="dxa"/>
          </w:tcPr>
          <w:p w14:paraId="03278E48"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22</w:t>
            </w:r>
          </w:p>
        </w:tc>
        <w:tc>
          <w:tcPr>
            <w:tcW w:w="1350" w:type="dxa"/>
          </w:tcPr>
          <w:p w14:paraId="1F8A1489"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28</w:t>
            </w:r>
          </w:p>
        </w:tc>
        <w:tc>
          <w:tcPr>
            <w:tcW w:w="900" w:type="dxa"/>
          </w:tcPr>
          <w:p w14:paraId="0F427DFA" w14:textId="436632CD"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32</w:t>
            </w:r>
          </w:p>
        </w:tc>
      </w:tr>
      <w:tr w:rsidR="00FB4F97" w:rsidRPr="003B11EC" w14:paraId="26B3FEEC" w14:textId="77777777" w:rsidTr="00945827">
        <w:tc>
          <w:tcPr>
            <w:tcW w:w="5508" w:type="dxa"/>
          </w:tcPr>
          <w:p w14:paraId="44C2687F"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t>Дејности на здравствена  и социјална заштита</w:t>
            </w:r>
          </w:p>
        </w:tc>
        <w:tc>
          <w:tcPr>
            <w:tcW w:w="1440" w:type="dxa"/>
          </w:tcPr>
          <w:p w14:paraId="712F98D1"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73</w:t>
            </w:r>
          </w:p>
        </w:tc>
        <w:tc>
          <w:tcPr>
            <w:tcW w:w="1350" w:type="dxa"/>
          </w:tcPr>
          <w:p w14:paraId="4A066B1C"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71</w:t>
            </w:r>
          </w:p>
        </w:tc>
        <w:tc>
          <w:tcPr>
            <w:tcW w:w="900" w:type="dxa"/>
          </w:tcPr>
          <w:p w14:paraId="7347DB46" w14:textId="1FABA49F"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73</w:t>
            </w:r>
          </w:p>
        </w:tc>
      </w:tr>
      <w:tr w:rsidR="00FB4F97" w:rsidRPr="003B11EC" w14:paraId="6254CB1A" w14:textId="77777777" w:rsidTr="00945827">
        <w:tc>
          <w:tcPr>
            <w:tcW w:w="5508" w:type="dxa"/>
          </w:tcPr>
          <w:p w14:paraId="62476C30"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  Уметност, забава и рекреација</w:t>
            </w:r>
          </w:p>
        </w:tc>
        <w:tc>
          <w:tcPr>
            <w:tcW w:w="1440" w:type="dxa"/>
          </w:tcPr>
          <w:p w14:paraId="690E6013"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24</w:t>
            </w:r>
          </w:p>
        </w:tc>
        <w:tc>
          <w:tcPr>
            <w:tcW w:w="1350" w:type="dxa"/>
          </w:tcPr>
          <w:p w14:paraId="6788B5A8"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19</w:t>
            </w:r>
          </w:p>
        </w:tc>
        <w:tc>
          <w:tcPr>
            <w:tcW w:w="900" w:type="dxa"/>
          </w:tcPr>
          <w:p w14:paraId="02ADD86F" w14:textId="58CBFBD6"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11</w:t>
            </w:r>
          </w:p>
        </w:tc>
      </w:tr>
      <w:tr w:rsidR="00FB4F97" w:rsidRPr="003B11EC" w14:paraId="6179CD68" w14:textId="77777777" w:rsidTr="00945827">
        <w:tc>
          <w:tcPr>
            <w:tcW w:w="5508" w:type="dxa"/>
          </w:tcPr>
          <w:p w14:paraId="6A0087CD" w14:textId="77777777" w:rsidR="00FB4F97" w:rsidRPr="003B11EC" w:rsidRDefault="00FB4F97" w:rsidP="00FB4F97">
            <w:pPr>
              <w:rPr>
                <w:rFonts w:asciiTheme="minorHAnsi" w:eastAsia="Calibri" w:hAnsiTheme="minorHAnsi" w:cstheme="minorHAnsi"/>
                <w:sz w:val="22"/>
                <w:szCs w:val="22"/>
                <w:lang w:val="en-GB"/>
              </w:rPr>
            </w:pPr>
            <w:r w:rsidRPr="003B11EC">
              <w:rPr>
                <w:rFonts w:asciiTheme="minorHAnsi" w:eastAsia="Calibri" w:hAnsiTheme="minorHAnsi" w:cstheme="minorHAnsi"/>
                <w:sz w:val="22"/>
                <w:szCs w:val="22"/>
                <w:lang w:val="mk-MK"/>
              </w:rPr>
              <w:t>Други услужни дејности</w:t>
            </w:r>
          </w:p>
        </w:tc>
        <w:tc>
          <w:tcPr>
            <w:tcW w:w="1440" w:type="dxa"/>
          </w:tcPr>
          <w:p w14:paraId="3166AEC5"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87</w:t>
            </w:r>
          </w:p>
        </w:tc>
        <w:tc>
          <w:tcPr>
            <w:tcW w:w="1350" w:type="dxa"/>
          </w:tcPr>
          <w:p w14:paraId="4B4B999A" w14:textId="77777777" w:rsidR="00FB4F97" w:rsidRPr="003B11EC" w:rsidRDefault="00FB4F97" w:rsidP="00FB4F97">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103</w:t>
            </w:r>
          </w:p>
        </w:tc>
        <w:tc>
          <w:tcPr>
            <w:tcW w:w="900" w:type="dxa"/>
          </w:tcPr>
          <w:p w14:paraId="2E508136" w14:textId="3A6EBC12" w:rsidR="00FB4F97" w:rsidRPr="00FB4F97" w:rsidRDefault="00FB4F97" w:rsidP="00FB4F97">
            <w:pPr>
              <w:rPr>
                <w:rFonts w:asciiTheme="minorHAnsi" w:eastAsia="Calibri" w:hAnsiTheme="minorHAnsi" w:cstheme="minorHAnsi"/>
                <w:sz w:val="22"/>
                <w:szCs w:val="22"/>
                <w:lang w:val="mk-MK"/>
              </w:rPr>
            </w:pPr>
            <w:r w:rsidRPr="00FB4F97">
              <w:rPr>
                <w:rFonts w:asciiTheme="minorHAnsi" w:hAnsiTheme="minorHAnsi" w:cstheme="minorHAnsi"/>
                <w:sz w:val="22"/>
                <w:szCs w:val="22"/>
              </w:rPr>
              <w:t>87</w:t>
            </w:r>
          </w:p>
        </w:tc>
      </w:tr>
      <w:tr w:rsidR="00FB4F97" w:rsidRPr="003B11EC" w14:paraId="21AC5AA2" w14:textId="77777777" w:rsidTr="00945827">
        <w:tc>
          <w:tcPr>
            <w:tcW w:w="5508" w:type="dxa"/>
          </w:tcPr>
          <w:p w14:paraId="18C9F1FD" w14:textId="77777777" w:rsidR="00FB4F97" w:rsidRPr="003B11EC" w:rsidRDefault="00FB4F97" w:rsidP="00FB4F97">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ВКУПНО</w:t>
            </w:r>
          </w:p>
        </w:tc>
        <w:tc>
          <w:tcPr>
            <w:tcW w:w="1440" w:type="dxa"/>
          </w:tcPr>
          <w:p w14:paraId="16553D45" w14:textId="77777777" w:rsidR="00FB4F97" w:rsidRPr="003B11EC" w:rsidRDefault="00FB4F97" w:rsidP="00FB4F97">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1.448</w:t>
            </w:r>
          </w:p>
        </w:tc>
        <w:tc>
          <w:tcPr>
            <w:tcW w:w="1350" w:type="dxa"/>
          </w:tcPr>
          <w:p w14:paraId="5F1C490C" w14:textId="77777777" w:rsidR="00FB4F97" w:rsidRPr="003B11EC" w:rsidRDefault="00FB4F97" w:rsidP="00FB4F97">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1.369</w:t>
            </w:r>
          </w:p>
        </w:tc>
        <w:tc>
          <w:tcPr>
            <w:tcW w:w="900" w:type="dxa"/>
          </w:tcPr>
          <w:p w14:paraId="5B2B280D" w14:textId="2197D1D2" w:rsidR="00FB4F97" w:rsidRPr="00FB4F97" w:rsidRDefault="00FB4F97" w:rsidP="00FB4F97">
            <w:pPr>
              <w:rPr>
                <w:rFonts w:asciiTheme="minorHAnsi" w:eastAsia="Calibri" w:hAnsiTheme="minorHAnsi" w:cstheme="minorHAnsi"/>
                <w:b/>
                <w:sz w:val="22"/>
                <w:szCs w:val="22"/>
                <w:lang w:val="mk-MK"/>
              </w:rPr>
            </w:pPr>
            <w:r w:rsidRPr="00FB4F97">
              <w:rPr>
                <w:rFonts w:asciiTheme="minorHAnsi" w:hAnsiTheme="minorHAnsi" w:cstheme="minorHAnsi"/>
                <w:b/>
                <w:sz w:val="22"/>
                <w:szCs w:val="22"/>
              </w:rPr>
              <w:t>1.309</w:t>
            </w:r>
          </w:p>
        </w:tc>
      </w:tr>
    </w:tbl>
    <w:p w14:paraId="6C1DBF82" w14:textId="77777777" w:rsidR="003B11EC" w:rsidRPr="003B11EC" w:rsidRDefault="003B11EC" w:rsidP="003B11EC">
      <w:pPr>
        <w:rPr>
          <w:rFonts w:asciiTheme="minorHAnsi" w:eastAsia="Calibri" w:hAnsiTheme="minorHAnsi" w:cstheme="minorHAnsi"/>
          <w:sz w:val="22"/>
          <w:szCs w:val="22"/>
        </w:rPr>
      </w:pPr>
    </w:p>
    <w:p w14:paraId="4C48C314" w14:textId="77777777" w:rsid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Според податоците од ДЗС бројот на компаниите (по големина) дадени се во следната табела:</w:t>
      </w:r>
    </w:p>
    <w:p w14:paraId="79556780" w14:textId="77777777" w:rsidR="00BD6380" w:rsidRPr="003B11EC" w:rsidRDefault="00BD6380" w:rsidP="003B11EC">
      <w:pPr>
        <w:rPr>
          <w:rFonts w:asciiTheme="minorHAnsi" w:eastAsia="Calibri" w:hAnsiTheme="minorHAnsi" w:cstheme="minorHAnsi"/>
          <w:sz w:val="22"/>
          <w:szCs w:val="22"/>
          <w:lang w:val="mk-MK"/>
        </w:rPr>
      </w:pPr>
    </w:p>
    <w:tbl>
      <w:tblPr>
        <w:tblStyle w:val="TableGrid"/>
        <w:tblW w:w="0" w:type="auto"/>
        <w:tblLook w:val="04A0" w:firstRow="1" w:lastRow="0" w:firstColumn="1" w:lastColumn="0" w:noHBand="0" w:noVBand="1"/>
      </w:tblPr>
      <w:tblGrid>
        <w:gridCol w:w="1241"/>
        <w:gridCol w:w="1241"/>
        <w:gridCol w:w="1373"/>
        <w:gridCol w:w="1363"/>
        <w:gridCol w:w="1506"/>
        <w:gridCol w:w="1378"/>
      </w:tblGrid>
      <w:tr w:rsidR="003B11EC" w:rsidRPr="003B11EC" w14:paraId="5E5E51F4" w14:textId="77777777" w:rsidTr="00945827">
        <w:trPr>
          <w:trHeight w:val="356"/>
        </w:trPr>
        <w:tc>
          <w:tcPr>
            <w:tcW w:w="1241" w:type="dxa"/>
            <w:shd w:val="clear" w:color="auto" w:fill="8DB3E2" w:themeFill="text2" w:themeFillTint="66"/>
          </w:tcPr>
          <w:p w14:paraId="1E70C2FD" w14:textId="77777777" w:rsidR="003B11EC" w:rsidRPr="003B11EC" w:rsidRDefault="003B11EC" w:rsidP="003B11EC">
            <w:pPr>
              <w:rPr>
                <w:rFonts w:asciiTheme="minorHAnsi" w:eastAsia="Calibri" w:hAnsiTheme="minorHAnsi" w:cstheme="minorHAnsi"/>
                <w:b/>
                <w:i/>
                <w:sz w:val="22"/>
                <w:szCs w:val="22"/>
                <w:lang w:val="mk-MK"/>
              </w:rPr>
            </w:pPr>
            <w:r w:rsidRPr="003B11EC">
              <w:rPr>
                <w:rFonts w:asciiTheme="minorHAnsi" w:eastAsia="Calibri" w:hAnsiTheme="minorHAnsi" w:cstheme="minorHAnsi"/>
                <w:b/>
                <w:i/>
                <w:sz w:val="22"/>
                <w:szCs w:val="22"/>
                <w:lang w:val="mk-MK"/>
              </w:rPr>
              <w:t>Година</w:t>
            </w:r>
          </w:p>
        </w:tc>
        <w:tc>
          <w:tcPr>
            <w:tcW w:w="1241" w:type="dxa"/>
            <w:shd w:val="clear" w:color="auto" w:fill="8DB3E2" w:themeFill="text2" w:themeFillTint="66"/>
          </w:tcPr>
          <w:p w14:paraId="66F52CE3" w14:textId="77777777" w:rsidR="003B11EC" w:rsidRPr="003B11EC" w:rsidRDefault="003B11EC" w:rsidP="003B11EC">
            <w:pPr>
              <w:rPr>
                <w:rFonts w:asciiTheme="minorHAnsi" w:eastAsia="Calibri" w:hAnsiTheme="minorHAnsi" w:cstheme="minorHAnsi"/>
                <w:b/>
                <w:i/>
                <w:sz w:val="22"/>
                <w:szCs w:val="22"/>
                <w:lang w:val="mk-MK"/>
              </w:rPr>
            </w:pPr>
            <w:r w:rsidRPr="003B11EC">
              <w:rPr>
                <w:rFonts w:asciiTheme="minorHAnsi" w:eastAsia="Calibri" w:hAnsiTheme="minorHAnsi" w:cstheme="minorHAnsi"/>
                <w:b/>
                <w:i/>
                <w:sz w:val="22"/>
                <w:szCs w:val="22"/>
                <w:lang w:val="mk-MK"/>
              </w:rPr>
              <w:t>Вкупно</w:t>
            </w:r>
          </w:p>
        </w:tc>
        <w:tc>
          <w:tcPr>
            <w:tcW w:w="1373" w:type="dxa"/>
            <w:shd w:val="clear" w:color="auto" w:fill="8DB3E2" w:themeFill="text2" w:themeFillTint="66"/>
          </w:tcPr>
          <w:p w14:paraId="66C7FD85" w14:textId="77777777" w:rsidR="003B11EC" w:rsidRPr="003B11EC" w:rsidRDefault="003B11EC" w:rsidP="003B11EC">
            <w:pPr>
              <w:rPr>
                <w:rFonts w:asciiTheme="minorHAnsi" w:eastAsia="Calibri" w:hAnsiTheme="minorHAnsi" w:cstheme="minorHAnsi"/>
                <w:b/>
                <w:i/>
                <w:sz w:val="22"/>
                <w:szCs w:val="22"/>
                <w:lang w:val="mk-MK"/>
              </w:rPr>
            </w:pPr>
            <w:r w:rsidRPr="003B11EC">
              <w:rPr>
                <w:rFonts w:asciiTheme="minorHAnsi" w:eastAsia="Calibri" w:hAnsiTheme="minorHAnsi" w:cstheme="minorHAnsi"/>
                <w:b/>
                <w:i/>
                <w:sz w:val="22"/>
                <w:szCs w:val="22"/>
                <w:lang w:val="mk-MK"/>
              </w:rPr>
              <w:t>Микро</w:t>
            </w:r>
          </w:p>
        </w:tc>
        <w:tc>
          <w:tcPr>
            <w:tcW w:w="1363" w:type="dxa"/>
            <w:shd w:val="clear" w:color="auto" w:fill="8DB3E2" w:themeFill="text2" w:themeFillTint="66"/>
          </w:tcPr>
          <w:p w14:paraId="2155B73A" w14:textId="77777777" w:rsidR="003B11EC" w:rsidRPr="003B11EC" w:rsidRDefault="003B11EC" w:rsidP="003B11EC">
            <w:pPr>
              <w:rPr>
                <w:rFonts w:asciiTheme="minorHAnsi" w:eastAsia="Calibri" w:hAnsiTheme="minorHAnsi" w:cstheme="minorHAnsi"/>
                <w:b/>
                <w:i/>
                <w:sz w:val="22"/>
                <w:szCs w:val="22"/>
                <w:lang w:val="mk-MK"/>
              </w:rPr>
            </w:pPr>
            <w:r w:rsidRPr="003B11EC">
              <w:rPr>
                <w:rFonts w:asciiTheme="minorHAnsi" w:eastAsia="Calibri" w:hAnsiTheme="minorHAnsi" w:cstheme="minorHAnsi"/>
                <w:b/>
                <w:i/>
                <w:sz w:val="22"/>
                <w:szCs w:val="22"/>
                <w:lang w:val="mk-MK"/>
              </w:rPr>
              <w:t>Мали</w:t>
            </w:r>
          </w:p>
        </w:tc>
        <w:tc>
          <w:tcPr>
            <w:tcW w:w="1506" w:type="dxa"/>
            <w:shd w:val="clear" w:color="auto" w:fill="8DB3E2" w:themeFill="text2" w:themeFillTint="66"/>
          </w:tcPr>
          <w:p w14:paraId="7062F2BA" w14:textId="77777777" w:rsidR="003B11EC" w:rsidRPr="003B11EC" w:rsidRDefault="003B11EC" w:rsidP="003B11EC">
            <w:pPr>
              <w:rPr>
                <w:rFonts w:asciiTheme="minorHAnsi" w:eastAsia="Calibri" w:hAnsiTheme="minorHAnsi" w:cstheme="minorHAnsi"/>
                <w:b/>
                <w:i/>
                <w:sz w:val="22"/>
                <w:szCs w:val="22"/>
                <w:lang w:val="mk-MK"/>
              </w:rPr>
            </w:pPr>
            <w:r w:rsidRPr="003B11EC">
              <w:rPr>
                <w:rFonts w:asciiTheme="minorHAnsi" w:eastAsia="Calibri" w:hAnsiTheme="minorHAnsi" w:cstheme="minorHAnsi"/>
                <w:b/>
                <w:i/>
                <w:sz w:val="22"/>
                <w:szCs w:val="22"/>
                <w:lang w:val="mk-MK"/>
              </w:rPr>
              <w:t>Средни</w:t>
            </w:r>
          </w:p>
        </w:tc>
        <w:tc>
          <w:tcPr>
            <w:tcW w:w="1378" w:type="dxa"/>
            <w:shd w:val="clear" w:color="auto" w:fill="8DB3E2" w:themeFill="text2" w:themeFillTint="66"/>
          </w:tcPr>
          <w:p w14:paraId="1F06AE6D" w14:textId="77777777" w:rsidR="003B11EC" w:rsidRPr="003B11EC" w:rsidRDefault="003B11EC" w:rsidP="003B11EC">
            <w:pPr>
              <w:rPr>
                <w:rFonts w:asciiTheme="minorHAnsi" w:eastAsia="Calibri" w:hAnsiTheme="minorHAnsi" w:cstheme="minorHAnsi"/>
                <w:b/>
                <w:i/>
                <w:sz w:val="22"/>
                <w:szCs w:val="22"/>
                <w:lang w:val="mk-MK"/>
              </w:rPr>
            </w:pPr>
            <w:r w:rsidRPr="003B11EC">
              <w:rPr>
                <w:rFonts w:asciiTheme="minorHAnsi" w:eastAsia="Calibri" w:hAnsiTheme="minorHAnsi" w:cstheme="minorHAnsi"/>
                <w:b/>
                <w:i/>
                <w:sz w:val="22"/>
                <w:szCs w:val="22"/>
                <w:lang w:val="mk-MK"/>
              </w:rPr>
              <w:t>Големи</w:t>
            </w:r>
          </w:p>
        </w:tc>
      </w:tr>
      <w:tr w:rsidR="00FB4F97" w:rsidRPr="003B11EC" w14:paraId="1356D97B" w14:textId="77777777" w:rsidTr="00945827">
        <w:tc>
          <w:tcPr>
            <w:tcW w:w="1241" w:type="dxa"/>
          </w:tcPr>
          <w:p w14:paraId="637AECFB" w14:textId="77777777" w:rsidR="00FB4F97" w:rsidRPr="003B11EC" w:rsidRDefault="00FB4F97" w:rsidP="00FB4F97">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2012</w:t>
            </w:r>
          </w:p>
        </w:tc>
        <w:tc>
          <w:tcPr>
            <w:tcW w:w="1241" w:type="dxa"/>
          </w:tcPr>
          <w:p w14:paraId="7DE2563C" w14:textId="6C36F493" w:rsidR="00FB4F97" w:rsidRPr="003B11EC" w:rsidRDefault="00FB4F97" w:rsidP="00FB4F97">
            <w:pPr>
              <w:rPr>
                <w:rFonts w:asciiTheme="minorHAnsi" w:eastAsia="Calibri" w:hAnsiTheme="minorHAnsi" w:cstheme="minorHAnsi"/>
                <w:sz w:val="22"/>
                <w:szCs w:val="22"/>
                <w:lang w:val="mk-MK"/>
              </w:rPr>
            </w:pPr>
            <w:r w:rsidRPr="006D6CCB">
              <w:rPr>
                <w:sz w:val="24"/>
                <w:szCs w:val="24"/>
              </w:rPr>
              <w:t>1448</w:t>
            </w:r>
          </w:p>
        </w:tc>
        <w:tc>
          <w:tcPr>
            <w:tcW w:w="1373" w:type="dxa"/>
          </w:tcPr>
          <w:p w14:paraId="6F134211" w14:textId="3FC0E497" w:rsidR="00FB4F97" w:rsidRPr="003B11EC" w:rsidRDefault="00FB4F97" w:rsidP="00FB4F97">
            <w:pPr>
              <w:rPr>
                <w:rFonts w:asciiTheme="minorHAnsi" w:eastAsia="Calibri" w:hAnsiTheme="minorHAnsi" w:cstheme="minorHAnsi"/>
                <w:sz w:val="22"/>
                <w:szCs w:val="22"/>
                <w:lang w:val="mk-MK"/>
              </w:rPr>
            </w:pPr>
            <w:r w:rsidRPr="006D6CCB">
              <w:rPr>
                <w:sz w:val="24"/>
                <w:szCs w:val="24"/>
              </w:rPr>
              <w:t>1056</w:t>
            </w:r>
          </w:p>
        </w:tc>
        <w:tc>
          <w:tcPr>
            <w:tcW w:w="1363" w:type="dxa"/>
          </w:tcPr>
          <w:p w14:paraId="50DA7332" w14:textId="4CC5C1A8" w:rsidR="00FB4F97" w:rsidRPr="003B11EC" w:rsidRDefault="00FB4F97" w:rsidP="00FB4F97">
            <w:pPr>
              <w:rPr>
                <w:rFonts w:asciiTheme="minorHAnsi" w:eastAsia="Calibri" w:hAnsiTheme="minorHAnsi" w:cstheme="minorHAnsi"/>
                <w:sz w:val="22"/>
                <w:szCs w:val="22"/>
                <w:lang w:val="mk-MK"/>
              </w:rPr>
            </w:pPr>
            <w:r w:rsidRPr="006D6CCB">
              <w:rPr>
                <w:sz w:val="24"/>
                <w:szCs w:val="24"/>
              </w:rPr>
              <w:t>382</w:t>
            </w:r>
          </w:p>
        </w:tc>
        <w:tc>
          <w:tcPr>
            <w:tcW w:w="1506" w:type="dxa"/>
          </w:tcPr>
          <w:p w14:paraId="67822A17" w14:textId="62F19031" w:rsidR="00FB4F97" w:rsidRPr="003B11EC" w:rsidRDefault="00FB4F97" w:rsidP="00FB4F97">
            <w:pPr>
              <w:rPr>
                <w:rFonts w:asciiTheme="minorHAnsi" w:eastAsia="Calibri" w:hAnsiTheme="minorHAnsi" w:cstheme="minorHAnsi"/>
                <w:sz w:val="22"/>
                <w:szCs w:val="22"/>
                <w:lang w:val="mk-MK"/>
              </w:rPr>
            </w:pPr>
            <w:r w:rsidRPr="006D6CCB">
              <w:rPr>
                <w:sz w:val="24"/>
                <w:szCs w:val="24"/>
              </w:rPr>
              <w:t>9</w:t>
            </w:r>
          </w:p>
        </w:tc>
        <w:tc>
          <w:tcPr>
            <w:tcW w:w="1378" w:type="dxa"/>
          </w:tcPr>
          <w:p w14:paraId="0795A7E6" w14:textId="683C9C6E" w:rsidR="00FB4F97" w:rsidRPr="003B11EC" w:rsidRDefault="00FB4F97" w:rsidP="00FB4F97">
            <w:pPr>
              <w:rPr>
                <w:rFonts w:asciiTheme="minorHAnsi" w:eastAsia="Calibri" w:hAnsiTheme="minorHAnsi" w:cstheme="minorHAnsi"/>
                <w:sz w:val="22"/>
                <w:szCs w:val="22"/>
                <w:lang w:val="mk-MK"/>
              </w:rPr>
            </w:pPr>
            <w:r w:rsidRPr="006D6CCB">
              <w:rPr>
                <w:sz w:val="24"/>
                <w:szCs w:val="24"/>
              </w:rPr>
              <w:t>1</w:t>
            </w:r>
          </w:p>
        </w:tc>
      </w:tr>
      <w:tr w:rsidR="00FB4F97" w:rsidRPr="003B11EC" w14:paraId="7333B06A" w14:textId="77777777" w:rsidTr="00945827">
        <w:tc>
          <w:tcPr>
            <w:tcW w:w="1241" w:type="dxa"/>
          </w:tcPr>
          <w:p w14:paraId="05E1FCA2" w14:textId="77777777" w:rsidR="00FB4F97" w:rsidRPr="003B11EC" w:rsidRDefault="00FB4F97" w:rsidP="00FB4F97">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2017</w:t>
            </w:r>
          </w:p>
        </w:tc>
        <w:tc>
          <w:tcPr>
            <w:tcW w:w="1241" w:type="dxa"/>
          </w:tcPr>
          <w:p w14:paraId="49A58820" w14:textId="4B16FCED" w:rsidR="00FB4F97" w:rsidRPr="003B11EC" w:rsidRDefault="00FB4F97" w:rsidP="00FB4F97">
            <w:pPr>
              <w:rPr>
                <w:rFonts w:asciiTheme="minorHAnsi" w:eastAsia="Calibri" w:hAnsiTheme="minorHAnsi" w:cstheme="minorHAnsi"/>
                <w:sz w:val="22"/>
                <w:szCs w:val="22"/>
                <w:lang w:val="mk-MK"/>
              </w:rPr>
            </w:pPr>
            <w:r w:rsidRPr="006D6CCB">
              <w:rPr>
                <w:sz w:val="24"/>
                <w:szCs w:val="24"/>
              </w:rPr>
              <w:t>13</w:t>
            </w:r>
            <w:r>
              <w:rPr>
                <w:sz w:val="24"/>
                <w:szCs w:val="24"/>
              </w:rPr>
              <w:t>69</w:t>
            </w:r>
          </w:p>
        </w:tc>
        <w:tc>
          <w:tcPr>
            <w:tcW w:w="1373" w:type="dxa"/>
          </w:tcPr>
          <w:p w14:paraId="6E641315" w14:textId="1D8E0C7F" w:rsidR="00FB4F97" w:rsidRPr="003B11EC" w:rsidRDefault="00FB4F97" w:rsidP="00FB4F97">
            <w:pPr>
              <w:rPr>
                <w:rFonts w:asciiTheme="minorHAnsi" w:eastAsia="Calibri" w:hAnsiTheme="minorHAnsi" w:cstheme="minorHAnsi"/>
                <w:sz w:val="22"/>
                <w:szCs w:val="22"/>
                <w:lang w:val="mk-MK"/>
              </w:rPr>
            </w:pPr>
            <w:r w:rsidRPr="006D6CCB">
              <w:rPr>
                <w:sz w:val="24"/>
                <w:szCs w:val="24"/>
              </w:rPr>
              <w:t>9</w:t>
            </w:r>
            <w:r>
              <w:rPr>
                <w:sz w:val="24"/>
                <w:szCs w:val="24"/>
              </w:rPr>
              <w:t>72</w:t>
            </w:r>
          </w:p>
        </w:tc>
        <w:tc>
          <w:tcPr>
            <w:tcW w:w="1363" w:type="dxa"/>
          </w:tcPr>
          <w:p w14:paraId="103CF635" w14:textId="3463219A" w:rsidR="00FB4F97" w:rsidRPr="003B11EC" w:rsidRDefault="00FB4F97" w:rsidP="00FB4F97">
            <w:pPr>
              <w:rPr>
                <w:rFonts w:asciiTheme="minorHAnsi" w:eastAsia="Calibri" w:hAnsiTheme="minorHAnsi" w:cstheme="minorHAnsi"/>
                <w:sz w:val="22"/>
                <w:szCs w:val="22"/>
                <w:lang w:val="mk-MK"/>
              </w:rPr>
            </w:pPr>
            <w:r w:rsidRPr="006D6CCB">
              <w:rPr>
                <w:sz w:val="24"/>
                <w:szCs w:val="24"/>
              </w:rPr>
              <w:t>3</w:t>
            </w:r>
            <w:r>
              <w:rPr>
                <w:sz w:val="24"/>
                <w:szCs w:val="24"/>
              </w:rPr>
              <w:t>82</w:t>
            </w:r>
          </w:p>
        </w:tc>
        <w:tc>
          <w:tcPr>
            <w:tcW w:w="1506" w:type="dxa"/>
          </w:tcPr>
          <w:p w14:paraId="0DBE002F" w14:textId="3C52F5CC" w:rsidR="00FB4F97" w:rsidRPr="003B11EC" w:rsidRDefault="00FB4F97" w:rsidP="00FB4F97">
            <w:pPr>
              <w:rPr>
                <w:rFonts w:asciiTheme="minorHAnsi" w:eastAsia="Calibri" w:hAnsiTheme="minorHAnsi" w:cstheme="minorHAnsi"/>
                <w:sz w:val="22"/>
                <w:szCs w:val="22"/>
                <w:lang w:val="mk-MK"/>
              </w:rPr>
            </w:pPr>
            <w:r w:rsidRPr="006D6CCB">
              <w:rPr>
                <w:sz w:val="24"/>
                <w:szCs w:val="24"/>
              </w:rPr>
              <w:t>1</w:t>
            </w:r>
            <w:r>
              <w:rPr>
                <w:sz w:val="24"/>
                <w:szCs w:val="24"/>
              </w:rPr>
              <w:t>1</w:t>
            </w:r>
          </w:p>
        </w:tc>
        <w:tc>
          <w:tcPr>
            <w:tcW w:w="1378" w:type="dxa"/>
          </w:tcPr>
          <w:p w14:paraId="4D19D601" w14:textId="505E54A9" w:rsidR="00FB4F97" w:rsidRPr="003B11EC" w:rsidRDefault="00FB4F97" w:rsidP="00FB4F97">
            <w:pPr>
              <w:rPr>
                <w:rFonts w:asciiTheme="minorHAnsi" w:eastAsia="Calibri" w:hAnsiTheme="minorHAnsi" w:cstheme="minorHAnsi"/>
                <w:sz w:val="22"/>
                <w:szCs w:val="22"/>
                <w:lang w:val="mk-MK"/>
              </w:rPr>
            </w:pPr>
            <w:r>
              <w:rPr>
                <w:sz w:val="24"/>
                <w:szCs w:val="24"/>
              </w:rPr>
              <w:t>4</w:t>
            </w:r>
          </w:p>
        </w:tc>
      </w:tr>
      <w:tr w:rsidR="00FB4F97" w:rsidRPr="003B11EC" w14:paraId="50690FB5" w14:textId="77777777" w:rsidTr="00945827">
        <w:tc>
          <w:tcPr>
            <w:tcW w:w="1241" w:type="dxa"/>
          </w:tcPr>
          <w:p w14:paraId="2103BA5C" w14:textId="77777777" w:rsidR="00FB4F97" w:rsidRPr="003B11EC" w:rsidRDefault="00FB4F97" w:rsidP="00FB4F97">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2021</w:t>
            </w:r>
          </w:p>
        </w:tc>
        <w:tc>
          <w:tcPr>
            <w:tcW w:w="1241" w:type="dxa"/>
          </w:tcPr>
          <w:p w14:paraId="27112BF9" w14:textId="0BC4A756" w:rsidR="00FB4F97" w:rsidRPr="003B11EC" w:rsidRDefault="00FB4F97" w:rsidP="00FB4F97">
            <w:pPr>
              <w:rPr>
                <w:rFonts w:asciiTheme="minorHAnsi" w:eastAsia="Calibri" w:hAnsiTheme="minorHAnsi" w:cstheme="minorHAnsi"/>
                <w:sz w:val="22"/>
                <w:szCs w:val="22"/>
                <w:lang w:val="mk-MK"/>
              </w:rPr>
            </w:pPr>
            <w:r w:rsidRPr="006D6CCB">
              <w:rPr>
                <w:sz w:val="24"/>
                <w:szCs w:val="24"/>
              </w:rPr>
              <w:t>13</w:t>
            </w:r>
            <w:r>
              <w:rPr>
                <w:sz w:val="24"/>
                <w:szCs w:val="24"/>
              </w:rPr>
              <w:t>09</w:t>
            </w:r>
          </w:p>
        </w:tc>
        <w:tc>
          <w:tcPr>
            <w:tcW w:w="1373" w:type="dxa"/>
          </w:tcPr>
          <w:p w14:paraId="58D0AD0C" w14:textId="457B40BD" w:rsidR="00FB4F97" w:rsidRPr="003B11EC" w:rsidRDefault="00FB4F97" w:rsidP="00FB4F97">
            <w:pPr>
              <w:rPr>
                <w:rFonts w:asciiTheme="minorHAnsi" w:eastAsia="Calibri" w:hAnsiTheme="minorHAnsi" w:cstheme="minorHAnsi"/>
                <w:sz w:val="22"/>
                <w:szCs w:val="22"/>
                <w:lang w:val="mk-MK"/>
              </w:rPr>
            </w:pPr>
            <w:r>
              <w:rPr>
                <w:sz w:val="24"/>
                <w:szCs w:val="24"/>
              </w:rPr>
              <w:t>1158</w:t>
            </w:r>
          </w:p>
        </w:tc>
        <w:tc>
          <w:tcPr>
            <w:tcW w:w="1363" w:type="dxa"/>
          </w:tcPr>
          <w:p w14:paraId="588B8B09" w14:textId="639C2569" w:rsidR="00FB4F97" w:rsidRPr="003B11EC" w:rsidRDefault="00FB4F97" w:rsidP="00FB4F97">
            <w:pPr>
              <w:rPr>
                <w:rFonts w:asciiTheme="minorHAnsi" w:eastAsia="Calibri" w:hAnsiTheme="minorHAnsi" w:cstheme="minorHAnsi"/>
                <w:sz w:val="22"/>
                <w:szCs w:val="22"/>
                <w:lang w:val="mk-MK"/>
              </w:rPr>
            </w:pPr>
            <w:r>
              <w:rPr>
                <w:sz w:val="24"/>
                <w:szCs w:val="24"/>
              </w:rPr>
              <w:t>118</w:t>
            </w:r>
          </w:p>
        </w:tc>
        <w:tc>
          <w:tcPr>
            <w:tcW w:w="1506" w:type="dxa"/>
          </w:tcPr>
          <w:p w14:paraId="7C61C4C3" w14:textId="4B157DC9" w:rsidR="00FB4F97" w:rsidRPr="003B11EC" w:rsidRDefault="00FB4F97" w:rsidP="00FB4F97">
            <w:pPr>
              <w:rPr>
                <w:rFonts w:asciiTheme="minorHAnsi" w:eastAsia="Calibri" w:hAnsiTheme="minorHAnsi" w:cstheme="minorHAnsi"/>
                <w:sz w:val="22"/>
                <w:szCs w:val="22"/>
                <w:lang w:val="mk-MK"/>
              </w:rPr>
            </w:pPr>
            <w:r>
              <w:rPr>
                <w:sz w:val="24"/>
                <w:szCs w:val="24"/>
              </w:rPr>
              <w:t>32</w:t>
            </w:r>
          </w:p>
        </w:tc>
        <w:tc>
          <w:tcPr>
            <w:tcW w:w="1378" w:type="dxa"/>
          </w:tcPr>
          <w:p w14:paraId="4DC66DA4" w14:textId="717F6709" w:rsidR="00FB4F97" w:rsidRPr="003B11EC" w:rsidRDefault="00FB4F97" w:rsidP="00FB4F97">
            <w:pPr>
              <w:rPr>
                <w:rFonts w:asciiTheme="minorHAnsi" w:eastAsia="Calibri" w:hAnsiTheme="minorHAnsi" w:cstheme="minorHAnsi"/>
                <w:sz w:val="22"/>
                <w:szCs w:val="22"/>
                <w:lang w:val="mk-MK"/>
              </w:rPr>
            </w:pPr>
            <w:r>
              <w:rPr>
                <w:sz w:val="24"/>
                <w:szCs w:val="24"/>
              </w:rPr>
              <w:t>1</w:t>
            </w:r>
          </w:p>
        </w:tc>
      </w:tr>
    </w:tbl>
    <w:p w14:paraId="698C7881" w14:textId="77777777" w:rsidR="003B11EC" w:rsidRPr="003B11EC" w:rsidRDefault="003B11EC" w:rsidP="003B11EC">
      <w:pPr>
        <w:rPr>
          <w:rFonts w:asciiTheme="minorHAnsi" w:eastAsia="Calibri" w:hAnsiTheme="minorHAnsi" w:cstheme="minorHAnsi"/>
          <w:sz w:val="22"/>
          <w:szCs w:val="22"/>
          <w:lang w:val="mk-MK"/>
        </w:rPr>
      </w:pPr>
    </w:p>
    <w:p w14:paraId="4CF7E054" w14:textId="77777777" w:rsidR="003B11EC" w:rsidRPr="003B11EC" w:rsidRDefault="003B11EC" w:rsidP="003B11EC">
      <w:pPr>
        <w:rPr>
          <w:rFonts w:asciiTheme="minorHAnsi" w:eastAsia="Calibri" w:hAnsiTheme="minorHAnsi" w:cstheme="minorHAnsi"/>
          <w:sz w:val="22"/>
          <w:szCs w:val="22"/>
          <w:lang w:val="mk-MK"/>
        </w:rPr>
      </w:pPr>
    </w:p>
    <w:p w14:paraId="5C65CCD5"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Најголема  и најбрзорастечка локална компанија  во Кочани е странската инвестиција „Амфенол Технолоџи Македонија“ која вработува околу 3.000 вработени.</w:t>
      </w:r>
    </w:p>
    <w:p w14:paraId="486FEACF" w14:textId="77777777" w:rsidR="003B11EC" w:rsidRPr="003B11EC" w:rsidRDefault="003B11EC" w:rsidP="003B11EC">
      <w:pPr>
        <w:rPr>
          <w:rFonts w:asciiTheme="minorHAnsi" w:eastAsia="Calibri" w:hAnsiTheme="minorHAnsi" w:cstheme="minorHAnsi"/>
          <w:sz w:val="22"/>
          <w:szCs w:val="22"/>
          <w:lang w:val="ru-RU"/>
        </w:rPr>
      </w:pPr>
    </w:p>
    <w:p w14:paraId="088FE277"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Од анализата на претходните табели може да се заклучи дека:</w:t>
      </w:r>
    </w:p>
    <w:p w14:paraId="12EFABDA" w14:textId="57F0DC76"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Вкупниот број на активни деловни субјекти со годините константно опаѓа и ова се однесува и на </w:t>
      </w:r>
      <w:r w:rsidR="00FB4F97">
        <w:rPr>
          <w:rFonts w:asciiTheme="minorHAnsi" w:eastAsia="Calibri" w:hAnsiTheme="minorHAnsi" w:cstheme="minorHAnsi"/>
          <w:sz w:val="22"/>
          <w:szCs w:val="22"/>
          <w:lang w:val="ru-RU"/>
        </w:rPr>
        <w:t>малите</w:t>
      </w:r>
      <w:r w:rsidRPr="003B11EC">
        <w:rPr>
          <w:rFonts w:asciiTheme="minorHAnsi" w:eastAsia="Calibri" w:hAnsiTheme="minorHAnsi" w:cstheme="minorHAnsi"/>
          <w:sz w:val="22"/>
          <w:szCs w:val="22"/>
          <w:lang w:val="ru-RU"/>
        </w:rPr>
        <w:t>о</w:t>
      </w:r>
      <w:r w:rsidR="00FB4F97" w:rsidRPr="00FB4F97">
        <w:t xml:space="preserve"> </w:t>
      </w:r>
      <w:r w:rsidR="00FB4F97" w:rsidRPr="00FB4F97">
        <w:rPr>
          <w:rFonts w:asciiTheme="minorHAnsi" w:eastAsia="Calibri" w:hAnsiTheme="minorHAnsi" w:cstheme="minorHAnsi"/>
          <w:sz w:val="22"/>
          <w:szCs w:val="22"/>
          <w:lang w:val="ru-RU"/>
        </w:rPr>
        <w:t>и големите</w:t>
      </w:r>
      <w:r w:rsidRPr="003B11EC">
        <w:rPr>
          <w:rFonts w:asciiTheme="minorHAnsi" w:eastAsia="Calibri" w:hAnsiTheme="minorHAnsi" w:cstheme="minorHAnsi"/>
          <w:sz w:val="22"/>
          <w:szCs w:val="22"/>
          <w:lang w:val="ru-RU"/>
        </w:rPr>
        <w:t xml:space="preserve"> претпријатијата , додека средните се во пораст.</w:t>
      </w:r>
    </w:p>
    <w:p w14:paraId="0FA07BA7" w14:textId="77777777"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Во однос на секторите може да се заклучи дека опаѓање имаме кај земјоделството, преработувачката индустрија и трговијата, константност има кај рударството, транспортот,  информации и комуникации, како  и во туризмот, а додека зголемување имаме кај стручни, научни и технички дејности, дејности во врска со недвижен имот, други услужни дејности  и во градежништвото.</w:t>
      </w:r>
    </w:p>
    <w:p w14:paraId="1AB464A7" w14:textId="77777777"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Најголем број на МСП се од областа на трговијата</w:t>
      </w:r>
    </w:p>
    <w:p w14:paraId="158609E0" w14:textId="77777777"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Големите претпријатија се од областа на индустриското производство</w:t>
      </w:r>
    </w:p>
    <w:p w14:paraId="52359A7C" w14:textId="77777777"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Туризмот е релативно развиен со 70 угостителски објекти (хотели, ресторани и кафе барови)</w:t>
      </w:r>
    </w:p>
    <w:p w14:paraId="6D746528" w14:textId="77777777"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Мал број на МСП  има во земјоделството</w:t>
      </w:r>
    </w:p>
    <w:p w14:paraId="425AD77C" w14:textId="77777777" w:rsidR="0089503E" w:rsidRDefault="0089503E" w:rsidP="003B11EC">
      <w:pPr>
        <w:rPr>
          <w:rFonts w:asciiTheme="minorHAnsi" w:eastAsia="Calibri" w:hAnsiTheme="minorHAnsi" w:cstheme="minorHAnsi"/>
          <w:b/>
          <w:iCs/>
          <w:sz w:val="22"/>
          <w:szCs w:val="22"/>
          <w:u w:val="single"/>
          <w:lang w:val="ru-RU"/>
        </w:rPr>
      </w:pPr>
    </w:p>
    <w:p w14:paraId="77C6C9F2" w14:textId="74DC4BF4" w:rsidR="003B11EC" w:rsidRPr="003B11EC" w:rsidRDefault="003B11EC" w:rsidP="003B11EC">
      <w:pPr>
        <w:rPr>
          <w:rFonts w:asciiTheme="minorHAnsi" w:eastAsia="Calibri" w:hAnsiTheme="minorHAnsi" w:cstheme="minorHAnsi"/>
          <w:b/>
          <w:iCs/>
          <w:sz w:val="22"/>
          <w:szCs w:val="22"/>
          <w:u w:val="single"/>
          <w:lang w:val="ru-RU"/>
        </w:rPr>
      </w:pPr>
      <w:r w:rsidRPr="003B11EC">
        <w:rPr>
          <w:rFonts w:asciiTheme="minorHAnsi" w:eastAsia="Calibri" w:hAnsiTheme="minorHAnsi" w:cstheme="minorHAnsi"/>
          <w:b/>
          <w:iCs/>
          <w:sz w:val="22"/>
          <w:szCs w:val="22"/>
          <w:u w:val="single"/>
          <w:lang w:val="ru-RU"/>
        </w:rPr>
        <w:t>Туристички потенцијали и туристичка инфраструктура</w:t>
      </w:r>
    </w:p>
    <w:p w14:paraId="203E3377"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Општина Кочани, располага со природно географски и антропогени туристички ресурси кои можат да придонесат за развој на туризмот. </w:t>
      </w:r>
    </w:p>
    <w:p w14:paraId="0D491B19" w14:textId="77777777" w:rsidR="003B11EC" w:rsidRPr="003B11EC" w:rsidRDefault="003B11EC" w:rsidP="003B11EC">
      <w:pPr>
        <w:rPr>
          <w:rFonts w:asciiTheme="minorHAnsi" w:eastAsia="Calibri" w:hAnsiTheme="minorHAnsi" w:cstheme="minorHAnsi"/>
          <w:b/>
          <w:sz w:val="22"/>
          <w:szCs w:val="22"/>
          <w:lang w:val="ru-RU"/>
        </w:rPr>
      </w:pPr>
      <w:r w:rsidRPr="003B11EC">
        <w:rPr>
          <w:rFonts w:asciiTheme="minorHAnsi" w:eastAsia="Calibri" w:hAnsiTheme="minorHAnsi" w:cstheme="minorHAnsi"/>
          <w:b/>
          <w:sz w:val="22"/>
          <w:szCs w:val="22"/>
          <w:lang w:val="ru-RU"/>
        </w:rPr>
        <w:t>Природно географски ресурси</w:t>
      </w:r>
    </w:p>
    <w:p w14:paraId="48A150C5" w14:textId="77777777" w:rsidR="003B11EC" w:rsidRPr="003B11EC" w:rsidRDefault="003B11EC" w:rsidP="003B11EC">
      <w:pPr>
        <w:rPr>
          <w:rFonts w:asciiTheme="minorHAnsi" w:eastAsia="Calibri" w:hAnsiTheme="minorHAnsi" w:cstheme="minorHAnsi"/>
          <w:b/>
          <w:sz w:val="22"/>
          <w:szCs w:val="22"/>
          <w:lang w:val="ru-RU"/>
        </w:rPr>
      </w:pPr>
    </w:p>
    <w:p w14:paraId="6FA4625E" w14:textId="77777777" w:rsidR="003B11EC" w:rsidRPr="003B11EC" w:rsidRDefault="003B11EC" w:rsidP="003B11EC">
      <w:pPr>
        <w:rPr>
          <w:rFonts w:asciiTheme="minorHAnsi" w:eastAsia="Calibri" w:hAnsiTheme="minorHAnsi" w:cstheme="minorHAnsi"/>
          <w:bCs/>
          <w:i/>
          <w:iCs/>
          <w:sz w:val="22"/>
          <w:szCs w:val="22"/>
          <w:lang w:val="ru-RU"/>
        </w:rPr>
      </w:pPr>
      <w:r w:rsidRPr="003B11EC">
        <w:rPr>
          <w:rFonts w:asciiTheme="minorHAnsi" w:eastAsia="Calibri" w:hAnsiTheme="minorHAnsi" w:cstheme="minorHAnsi"/>
          <w:bCs/>
          <w:i/>
          <w:iCs/>
          <w:sz w:val="22"/>
          <w:szCs w:val="22"/>
          <w:lang w:val="ru-RU"/>
        </w:rPr>
        <w:t>Спортско рекреативен центар Пониква</w:t>
      </w:r>
    </w:p>
    <w:p w14:paraId="105E90F6" w14:textId="77777777" w:rsidR="003B11EC" w:rsidRPr="003B11EC" w:rsidRDefault="003B11EC" w:rsidP="003B11EC">
      <w:pPr>
        <w:rPr>
          <w:rFonts w:asciiTheme="minorHAnsi" w:eastAsia="Calibri" w:hAnsiTheme="minorHAnsi" w:cstheme="minorHAnsi"/>
          <w:bCs/>
          <w:sz w:val="22"/>
          <w:szCs w:val="22"/>
          <w:lang w:val="ru-RU"/>
        </w:rPr>
      </w:pPr>
      <w:r w:rsidRPr="003B11EC">
        <w:rPr>
          <w:rFonts w:asciiTheme="minorHAnsi" w:eastAsia="Calibri" w:hAnsiTheme="minorHAnsi" w:cstheme="minorHAnsi"/>
          <w:bCs/>
          <w:sz w:val="22"/>
          <w:szCs w:val="22"/>
          <w:lang w:val="ru-RU"/>
        </w:rPr>
        <w:lastRenderedPageBreak/>
        <w:t xml:space="preserve">    </w:t>
      </w:r>
      <w:r w:rsidRPr="003B11EC">
        <w:rPr>
          <w:rFonts w:asciiTheme="minorHAnsi" w:eastAsia="Calibri" w:hAnsiTheme="minorHAnsi" w:cstheme="minorHAnsi"/>
          <w:bCs/>
          <w:sz w:val="22"/>
          <w:szCs w:val="22"/>
          <w:lang w:val="ru-RU"/>
        </w:rPr>
        <w:tab/>
        <w:t>На 20 км северно од Кочани, во прегратките на Осоговските Планини, на 1580 м надморска височина се наоѓа туристичкиот локалитет Пониква. Сместувачкиот капацитет на четирите мотели и поранешното детско одморалиште, сега одморалиште од отворен тип на МВР,  е околу 220 кревети. Во туристичката понуда во последните години се вклучуваат и 50-тината викенд-куќички во комплексот, а свое место имаат и пристапните цени во сместувачките и во угостителските капацитети. Пониква е најпосетена во зима. На љубителите на белите спортови, на  располагање им стојат два ски-лифта. На Пониква се наоѓа и манастирот „Свети Василј Велики“. Посебна привлечност на терените на Осоговските Планини има ловниот резерват богат со високо трофеен дивеч: обичен елен лопатар, срни муфлони и диви свињи. Резерватот се простира на 1.300 ха и е омилен на спортските ловци.  Во близина на тромеѓето на општините Кочани, Крива Паланка и Кратово, на надморска височина од 2.085 м се извишува Царев Врв, втор по височина врв на Осоговските Планини, каде повеќе од 6 месеци во годината се задржува снежната покривка. Од падините на Царев Врв извира една од најубавите планински реки, Модра Река во која живее речната пастрмка.  Осоговските Планини се идентификувани во индикативната карта на Паневропската мрежа во Југоисточна Европа како важен еколошки коридор за крупен дивеч, а признати се и како значајно растително подрачје. Од пред неколку години дел од Осоговските планини се прогласени за заштитено подрачје од V категорија – заштитен предел.</w:t>
      </w:r>
    </w:p>
    <w:p w14:paraId="16EBD48F" w14:textId="77777777" w:rsidR="003B11EC" w:rsidRPr="003B11EC" w:rsidRDefault="003B11EC" w:rsidP="003B11EC">
      <w:pPr>
        <w:rPr>
          <w:rFonts w:asciiTheme="minorHAnsi" w:eastAsia="Calibri" w:hAnsiTheme="minorHAnsi" w:cstheme="minorHAnsi"/>
          <w:bCs/>
          <w:sz w:val="22"/>
          <w:szCs w:val="22"/>
          <w:lang w:val="ru-RU"/>
        </w:rPr>
      </w:pPr>
    </w:p>
    <w:p w14:paraId="70462559" w14:textId="77777777" w:rsidR="003B11EC" w:rsidRPr="003B11EC" w:rsidRDefault="003B11EC" w:rsidP="003B11EC">
      <w:pPr>
        <w:rPr>
          <w:rFonts w:asciiTheme="minorHAnsi" w:eastAsia="Calibri" w:hAnsiTheme="minorHAnsi" w:cstheme="minorHAnsi"/>
          <w:bCs/>
          <w:i/>
          <w:iCs/>
          <w:sz w:val="22"/>
          <w:szCs w:val="22"/>
          <w:lang w:val="ru-RU"/>
        </w:rPr>
      </w:pPr>
      <w:r w:rsidRPr="003B11EC">
        <w:rPr>
          <w:rFonts w:asciiTheme="minorHAnsi" w:eastAsia="Calibri" w:hAnsiTheme="minorHAnsi" w:cstheme="minorHAnsi"/>
          <w:bCs/>
          <w:i/>
          <w:iCs/>
          <w:sz w:val="22"/>
          <w:szCs w:val="22"/>
          <w:lang w:val="ru-RU"/>
        </w:rPr>
        <w:t>Манастирски комплекс „Свети Пантелејмон“</w:t>
      </w:r>
    </w:p>
    <w:p w14:paraId="4E13B866" w14:textId="77777777" w:rsidR="003B11EC" w:rsidRPr="003B11EC" w:rsidRDefault="003B11EC" w:rsidP="003B11EC">
      <w:pPr>
        <w:rPr>
          <w:rFonts w:asciiTheme="minorHAnsi" w:eastAsia="Calibri" w:hAnsiTheme="minorHAnsi" w:cstheme="minorHAnsi"/>
          <w:bCs/>
          <w:sz w:val="22"/>
          <w:szCs w:val="22"/>
          <w:lang w:val="ru-RU"/>
        </w:rPr>
      </w:pPr>
      <w:r w:rsidRPr="003B11EC">
        <w:rPr>
          <w:rFonts w:asciiTheme="minorHAnsi" w:eastAsia="Calibri" w:hAnsiTheme="minorHAnsi" w:cstheme="minorHAnsi"/>
          <w:bCs/>
          <w:sz w:val="22"/>
          <w:szCs w:val="22"/>
          <w:lang w:val="ru-RU"/>
        </w:rPr>
        <w:t xml:space="preserve">    </w:t>
      </w:r>
      <w:r w:rsidRPr="003B11EC">
        <w:rPr>
          <w:rFonts w:asciiTheme="minorHAnsi" w:eastAsia="Calibri" w:hAnsiTheme="minorHAnsi" w:cstheme="minorHAnsi"/>
          <w:bCs/>
          <w:sz w:val="22"/>
          <w:szCs w:val="22"/>
          <w:lang w:val="ru-RU"/>
        </w:rPr>
        <w:tab/>
        <w:t>Во близина на селото Пантелеј, на 12 км од Кочани , на надморска височина од 766 м се наоѓа манастирскиот комплекс „Свети Пантелејмон“ кој со својата историска и пред сè верска улога заслужува посебно внимание.  Во овој комплекс најстара е манастирската црква „Света Богородица“  градена 1872 г., на темелите на стара црква од XIV век, а до неа се наоѓа манастирот „Свети Пантелејмон“, граден 1885 година. Фрескоживописот и дел од иконите се работени од познатиот сликар Димитар Андонов - Папрадишки, од кои 44 икони се ставени под заштита.  Манастирскиот комплекс „Свети Пантелејмон“ денес претставува религиозно-туристичко место кое секоја година, посебно во летните денови, собира голем број верници и туристи.</w:t>
      </w:r>
    </w:p>
    <w:p w14:paraId="6595FEA3" w14:textId="77777777" w:rsidR="003B11EC" w:rsidRDefault="003B11EC" w:rsidP="003B11EC">
      <w:pPr>
        <w:rPr>
          <w:rFonts w:asciiTheme="minorHAnsi" w:eastAsia="Calibri" w:hAnsiTheme="minorHAnsi" w:cstheme="minorHAnsi"/>
          <w:bCs/>
          <w:sz w:val="22"/>
          <w:szCs w:val="22"/>
          <w:lang w:val="ru-RU"/>
        </w:rPr>
      </w:pPr>
    </w:p>
    <w:p w14:paraId="34CD4630" w14:textId="77777777" w:rsidR="0089503E" w:rsidRDefault="0089503E" w:rsidP="003B11EC">
      <w:pPr>
        <w:rPr>
          <w:rFonts w:asciiTheme="minorHAnsi" w:eastAsia="Calibri" w:hAnsiTheme="minorHAnsi" w:cstheme="minorHAnsi"/>
          <w:bCs/>
          <w:sz w:val="22"/>
          <w:szCs w:val="22"/>
          <w:lang w:val="ru-RU"/>
        </w:rPr>
      </w:pPr>
    </w:p>
    <w:p w14:paraId="247A05E2" w14:textId="77777777" w:rsidR="0089503E" w:rsidRPr="003B11EC" w:rsidRDefault="0089503E" w:rsidP="003B11EC">
      <w:pPr>
        <w:rPr>
          <w:rFonts w:asciiTheme="minorHAnsi" w:eastAsia="Calibri" w:hAnsiTheme="minorHAnsi" w:cstheme="minorHAnsi"/>
          <w:bCs/>
          <w:sz w:val="22"/>
          <w:szCs w:val="22"/>
          <w:lang w:val="ru-RU"/>
        </w:rPr>
      </w:pPr>
    </w:p>
    <w:p w14:paraId="4656AE66" w14:textId="77777777" w:rsidR="003B11EC" w:rsidRPr="003B11EC" w:rsidRDefault="003B11EC" w:rsidP="003B11EC">
      <w:pPr>
        <w:rPr>
          <w:rFonts w:asciiTheme="minorHAnsi" w:eastAsia="Calibri" w:hAnsiTheme="minorHAnsi" w:cstheme="minorHAnsi"/>
          <w:bCs/>
          <w:i/>
          <w:iCs/>
          <w:sz w:val="22"/>
          <w:szCs w:val="22"/>
          <w:lang w:val="ru-RU"/>
        </w:rPr>
      </w:pPr>
      <w:r w:rsidRPr="003B11EC">
        <w:rPr>
          <w:rFonts w:asciiTheme="minorHAnsi" w:eastAsia="Calibri" w:hAnsiTheme="minorHAnsi" w:cstheme="minorHAnsi"/>
          <w:bCs/>
          <w:i/>
          <w:iCs/>
          <w:sz w:val="22"/>
          <w:szCs w:val="22"/>
          <w:lang w:val="ru-RU"/>
        </w:rPr>
        <w:t xml:space="preserve">Место викано „Дабот“ </w:t>
      </w:r>
    </w:p>
    <w:p w14:paraId="066D4A36" w14:textId="77777777" w:rsidR="003B11EC" w:rsidRPr="003B11EC" w:rsidRDefault="003B11EC" w:rsidP="003B11EC">
      <w:pPr>
        <w:rPr>
          <w:rFonts w:asciiTheme="minorHAnsi" w:eastAsia="Calibri" w:hAnsiTheme="minorHAnsi" w:cstheme="minorHAnsi"/>
          <w:bCs/>
          <w:sz w:val="22"/>
          <w:szCs w:val="22"/>
          <w:lang w:val="ru-RU"/>
        </w:rPr>
      </w:pPr>
      <w:r w:rsidRPr="003B11EC">
        <w:rPr>
          <w:rFonts w:asciiTheme="minorHAnsi" w:eastAsia="Calibri" w:hAnsiTheme="minorHAnsi" w:cstheme="minorHAnsi"/>
          <w:bCs/>
          <w:sz w:val="22"/>
          <w:szCs w:val="22"/>
          <w:lang w:val="ru-RU"/>
        </w:rPr>
        <w:t xml:space="preserve"> На северната страна на селото Бели, на рид се наоѓа заштитената природна реткост - еден од најстарите дабови во Европа. Обемот на дрвото е околу 10 м, а распонот на гранките близу стотина метри. Од далеку наликува на дланка со раширени пет прсти. Староста на дрвото се проценува на околу 7 века.  Покрај столетниот даб е изграден манастирот „Свети Илија“, а месната  заедница од неговата околина создаде привлечен туристички локалитет. </w:t>
      </w:r>
    </w:p>
    <w:p w14:paraId="29C4B436" w14:textId="77777777" w:rsidR="003B11EC" w:rsidRPr="003B11EC" w:rsidRDefault="003B11EC" w:rsidP="003B11EC">
      <w:pPr>
        <w:rPr>
          <w:rFonts w:asciiTheme="minorHAnsi" w:eastAsia="Calibri" w:hAnsiTheme="minorHAnsi" w:cstheme="minorHAnsi"/>
          <w:bCs/>
          <w:sz w:val="22"/>
          <w:szCs w:val="22"/>
          <w:lang w:val="ru-RU"/>
        </w:rPr>
      </w:pPr>
    </w:p>
    <w:p w14:paraId="5E147854" w14:textId="77777777" w:rsidR="003B11EC" w:rsidRPr="003B11EC" w:rsidRDefault="003B11EC" w:rsidP="003B11EC">
      <w:pPr>
        <w:rPr>
          <w:rFonts w:asciiTheme="minorHAnsi" w:eastAsia="Calibri" w:hAnsiTheme="minorHAnsi" w:cstheme="minorHAnsi"/>
          <w:bCs/>
          <w:i/>
          <w:iCs/>
          <w:sz w:val="22"/>
          <w:szCs w:val="22"/>
          <w:lang w:val="ru-RU"/>
        </w:rPr>
      </w:pPr>
      <w:r w:rsidRPr="003B11EC">
        <w:rPr>
          <w:rFonts w:asciiTheme="minorHAnsi" w:eastAsia="Calibri" w:hAnsiTheme="minorHAnsi" w:cstheme="minorHAnsi"/>
          <w:bCs/>
          <w:i/>
          <w:iCs/>
          <w:sz w:val="22"/>
          <w:szCs w:val="22"/>
          <w:lang w:val="ru-RU"/>
        </w:rPr>
        <w:t>Брана „Гратче“ и водопад на Голема река</w:t>
      </w:r>
    </w:p>
    <w:p w14:paraId="52592055" w14:textId="77777777" w:rsidR="003B11EC" w:rsidRPr="003B11EC" w:rsidRDefault="003B11EC" w:rsidP="003B11EC">
      <w:pPr>
        <w:rPr>
          <w:rFonts w:asciiTheme="minorHAnsi" w:eastAsia="Calibri" w:hAnsiTheme="minorHAnsi" w:cstheme="minorHAnsi"/>
          <w:bCs/>
          <w:sz w:val="22"/>
          <w:szCs w:val="22"/>
          <w:lang w:val="ru-RU"/>
        </w:rPr>
      </w:pPr>
      <w:r w:rsidRPr="003B11EC">
        <w:rPr>
          <w:rFonts w:asciiTheme="minorHAnsi" w:eastAsia="Calibri" w:hAnsiTheme="minorHAnsi" w:cstheme="minorHAnsi"/>
          <w:bCs/>
          <w:sz w:val="22"/>
          <w:szCs w:val="22"/>
          <w:lang w:val="ru-RU"/>
        </w:rPr>
        <w:t xml:space="preserve">   </w:t>
      </w:r>
      <w:r w:rsidRPr="003B11EC">
        <w:rPr>
          <w:rFonts w:asciiTheme="minorHAnsi" w:eastAsia="Calibri" w:hAnsiTheme="minorHAnsi" w:cstheme="minorHAnsi"/>
          <w:bCs/>
          <w:sz w:val="22"/>
          <w:szCs w:val="22"/>
          <w:lang w:val="ru-RU"/>
        </w:rPr>
        <w:tab/>
        <w:t xml:space="preserve"> На 6 км северно од Кочани, на Кочанска река изградена е акумулацијата Гратче, на надморска височина од 465 м. Акумулацијата е со должина од 2,1 км, ширина од 0,35 км. Езерото е сместено во извонредно живописна клисура со мошне атрактивна околина, бујна вегетација. На самиот брег  е мотелот „Гратче“  со капацитет од  седумдесет легла,  а на крајбрежјето има и угостителски објект и рибен ресторан.   Водата од вештачкото езеро служи за наводнување и за индустриски цели. Со езерото е создаден одличен природен амбиент за рекреација, риболов, одмор...  Гратче е омилен туристички локалитет во регионот, кој заедно со мотелот што се наоѓа на самиот брег на езерото нуди прекрасни услови за одмор и уживање. </w:t>
      </w:r>
    </w:p>
    <w:p w14:paraId="403A3359" w14:textId="77777777" w:rsidR="003B11EC" w:rsidRPr="003B11EC" w:rsidRDefault="003B11EC" w:rsidP="003B11EC">
      <w:pPr>
        <w:rPr>
          <w:rFonts w:asciiTheme="minorHAnsi" w:eastAsia="Calibri" w:hAnsiTheme="minorHAnsi" w:cstheme="minorHAnsi"/>
          <w:bCs/>
          <w:sz w:val="22"/>
          <w:szCs w:val="22"/>
          <w:lang w:val="ru-RU"/>
        </w:rPr>
      </w:pPr>
      <w:r w:rsidRPr="003B11EC">
        <w:rPr>
          <w:rFonts w:asciiTheme="minorHAnsi" w:eastAsia="Calibri" w:hAnsiTheme="minorHAnsi" w:cstheme="minorHAnsi"/>
          <w:bCs/>
          <w:sz w:val="22"/>
          <w:szCs w:val="22"/>
          <w:lang w:val="ru-RU"/>
        </w:rPr>
        <w:t xml:space="preserve">Во подножјето на  Осоговските Планини, на патот кон селото Јастребник, на еден километар од мотелот „Гратче“, се наоѓа водопадот на Голема Река. Создаден е при изградбата на </w:t>
      </w:r>
      <w:r w:rsidRPr="003B11EC">
        <w:rPr>
          <w:rFonts w:asciiTheme="minorHAnsi" w:eastAsia="Calibri" w:hAnsiTheme="minorHAnsi" w:cstheme="minorHAnsi"/>
          <w:bCs/>
          <w:sz w:val="22"/>
          <w:szCs w:val="22"/>
          <w:lang w:val="ru-RU"/>
        </w:rPr>
        <w:lastRenderedPageBreak/>
        <w:t>акумулацијата, но природната средина го оставила во живот и од него изградила привлечно место за посета.</w:t>
      </w:r>
    </w:p>
    <w:p w14:paraId="13D0A857" w14:textId="77777777" w:rsidR="003B11EC" w:rsidRPr="003B11EC" w:rsidRDefault="003B11EC" w:rsidP="003B11EC">
      <w:pPr>
        <w:rPr>
          <w:rFonts w:asciiTheme="minorHAnsi" w:eastAsia="Calibri" w:hAnsiTheme="minorHAnsi" w:cstheme="minorHAnsi"/>
          <w:bCs/>
          <w:sz w:val="22"/>
          <w:szCs w:val="22"/>
          <w:lang w:val="ru-RU"/>
        </w:rPr>
      </w:pPr>
    </w:p>
    <w:p w14:paraId="46D6BE43" w14:textId="77777777" w:rsidR="003B11EC" w:rsidRPr="003B11EC" w:rsidRDefault="003B11EC" w:rsidP="003B11EC">
      <w:pPr>
        <w:rPr>
          <w:rFonts w:asciiTheme="minorHAnsi" w:eastAsia="Calibri" w:hAnsiTheme="minorHAnsi" w:cstheme="minorHAnsi"/>
          <w:b/>
          <w:sz w:val="22"/>
          <w:szCs w:val="22"/>
          <w:lang w:val="ru-RU"/>
        </w:rPr>
      </w:pPr>
      <w:r w:rsidRPr="003B11EC">
        <w:rPr>
          <w:rFonts w:asciiTheme="minorHAnsi" w:eastAsia="Calibri" w:hAnsiTheme="minorHAnsi" w:cstheme="minorHAnsi"/>
          <w:b/>
          <w:sz w:val="22"/>
          <w:szCs w:val="22"/>
          <w:lang w:val="ru-RU"/>
        </w:rPr>
        <w:t>Антропогени ресурси</w:t>
      </w:r>
    </w:p>
    <w:p w14:paraId="374DF412" w14:textId="77777777" w:rsidR="003B11EC" w:rsidRPr="003B11EC" w:rsidRDefault="003B11EC" w:rsidP="003B11EC">
      <w:pPr>
        <w:rPr>
          <w:rFonts w:asciiTheme="minorHAnsi" w:eastAsia="Calibri" w:hAnsiTheme="minorHAnsi" w:cstheme="minorHAnsi"/>
          <w:b/>
          <w:sz w:val="22"/>
          <w:szCs w:val="22"/>
          <w:lang w:val="ru-RU"/>
        </w:rPr>
      </w:pPr>
      <w:r w:rsidRPr="003B11EC">
        <w:rPr>
          <w:rFonts w:asciiTheme="minorHAnsi" w:eastAsia="Calibri" w:hAnsiTheme="minorHAnsi" w:cstheme="minorHAnsi"/>
          <w:b/>
          <w:sz w:val="22"/>
          <w:szCs w:val="22"/>
          <w:lang w:val="ru-RU"/>
        </w:rPr>
        <w:t>Манифестации во Кочани</w:t>
      </w:r>
    </w:p>
    <w:p w14:paraId="44992750" w14:textId="77777777" w:rsidR="003B11EC" w:rsidRPr="003B11EC" w:rsidRDefault="003B11EC" w:rsidP="003B11EC">
      <w:pPr>
        <w:rPr>
          <w:rFonts w:asciiTheme="minorHAnsi" w:eastAsia="Calibri" w:hAnsiTheme="minorHAnsi" w:cstheme="minorHAnsi"/>
          <w:bCs/>
          <w:i/>
          <w:iCs/>
          <w:sz w:val="22"/>
          <w:szCs w:val="22"/>
          <w:lang w:val="ru-RU"/>
        </w:rPr>
      </w:pPr>
      <w:r w:rsidRPr="003B11EC">
        <w:rPr>
          <w:rFonts w:asciiTheme="minorHAnsi" w:eastAsia="Calibri" w:hAnsiTheme="minorHAnsi" w:cstheme="minorHAnsi"/>
          <w:bCs/>
          <w:i/>
          <w:iCs/>
          <w:sz w:val="22"/>
          <w:szCs w:val="22"/>
          <w:lang w:val="ru-RU"/>
        </w:rPr>
        <w:t>Петровденски конаци</w:t>
      </w:r>
    </w:p>
    <w:p w14:paraId="4285FA8F" w14:textId="77777777" w:rsid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b/>
          <w:bCs/>
          <w:sz w:val="22"/>
          <w:szCs w:val="22"/>
          <w:lang w:val="ru-RU"/>
        </w:rPr>
        <w:t xml:space="preserve"> </w:t>
      </w:r>
      <w:r w:rsidRPr="003B11EC">
        <w:rPr>
          <w:rFonts w:asciiTheme="minorHAnsi" w:eastAsia="Calibri" w:hAnsiTheme="minorHAnsi" w:cstheme="minorHAnsi"/>
          <w:sz w:val="22"/>
          <w:szCs w:val="22"/>
          <w:lang w:val="ru-RU"/>
        </w:rPr>
        <w:t xml:space="preserve">Меѓународната културна манифестација „Петровденски конаци“ е поврзана со петровденската слава на 12 јули, како негување на локалната традиција на жителите од градот Кочани.  „Петровденски конаци“ придонесуваат да се истакнат нишките на автохтоната, кочанската култура и традиција, како дел од македонскиот бит и суштина. Манифестацијата е одлична можност за динамичен летен културен живот со настани што донесуваат видни уметници од земјава и од странство.  </w:t>
      </w:r>
    </w:p>
    <w:p w14:paraId="2EACD3AD" w14:textId="77777777" w:rsidR="00223894" w:rsidRPr="003B11EC" w:rsidRDefault="00223894" w:rsidP="003B11EC">
      <w:pPr>
        <w:rPr>
          <w:rFonts w:asciiTheme="minorHAnsi" w:eastAsia="Calibri" w:hAnsiTheme="minorHAnsi" w:cstheme="minorHAnsi"/>
          <w:sz w:val="22"/>
          <w:szCs w:val="22"/>
          <w:lang w:val="ru-RU"/>
        </w:rPr>
      </w:pPr>
    </w:p>
    <w:p w14:paraId="28EA1944" w14:textId="77777777" w:rsidR="003B11EC" w:rsidRPr="003B11EC" w:rsidRDefault="003B11EC" w:rsidP="003B11EC">
      <w:pPr>
        <w:rPr>
          <w:rFonts w:asciiTheme="minorHAnsi" w:eastAsia="Calibri" w:hAnsiTheme="minorHAnsi" w:cstheme="minorHAnsi"/>
          <w:bCs/>
          <w:i/>
          <w:iCs/>
          <w:sz w:val="22"/>
          <w:szCs w:val="22"/>
          <w:lang w:val="ru-RU"/>
        </w:rPr>
      </w:pPr>
    </w:p>
    <w:p w14:paraId="37D80CF6" w14:textId="77777777" w:rsidR="003B11EC" w:rsidRPr="003B11EC" w:rsidRDefault="003B11EC" w:rsidP="003B11EC">
      <w:pPr>
        <w:rPr>
          <w:rFonts w:asciiTheme="minorHAnsi" w:eastAsia="Calibri" w:hAnsiTheme="minorHAnsi" w:cstheme="minorHAnsi"/>
          <w:bCs/>
          <w:i/>
          <w:iCs/>
          <w:sz w:val="22"/>
          <w:szCs w:val="22"/>
          <w:lang w:val="ru-RU"/>
        </w:rPr>
      </w:pPr>
      <w:r w:rsidRPr="003B11EC">
        <w:rPr>
          <w:rFonts w:asciiTheme="minorHAnsi" w:eastAsia="Calibri" w:hAnsiTheme="minorHAnsi" w:cstheme="minorHAnsi"/>
          <w:bCs/>
          <w:i/>
          <w:iCs/>
          <w:sz w:val="22"/>
          <w:szCs w:val="22"/>
          <w:lang w:val="ru-RU"/>
        </w:rPr>
        <w:t>Драмски аматерски фестивал</w:t>
      </w:r>
    </w:p>
    <w:p w14:paraId="7676093D"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 Драмскиот аматерски фестивал – ДАФ, традиционално веќе 40 години се одржува во Кочани. Почна како РАДС – Републички аматерски драмски смотри, а подоцна е преименуван во ФААТ – Фестивал на аматерски и алтернативни театри. ДАФ го негува аматерскиот и алтернативниот театар, а освен програмата за возрасни, вклучува и театарски претстави за деца и млади. На овој фестивал учествуваат реномирани театарски групи од целата држава и од странство. ДАФ, како државна манифестација поддржана и од Министерството за култура на Република Северна Македонија има за цел да го мотивира и стимулира творештвото на драмските аматери, а особено на младите. </w:t>
      </w:r>
    </w:p>
    <w:p w14:paraId="294D5B21" w14:textId="77777777" w:rsidR="003B11EC" w:rsidRPr="003B11EC" w:rsidRDefault="003B11EC" w:rsidP="003B11EC">
      <w:pPr>
        <w:rPr>
          <w:rFonts w:asciiTheme="minorHAnsi" w:eastAsia="Calibri" w:hAnsiTheme="minorHAnsi" w:cstheme="minorHAnsi"/>
          <w:i/>
          <w:iCs/>
          <w:sz w:val="22"/>
          <w:szCs w:val="22"/>
          <w:lang w:val="ru-RU"/>
        </w:rPr>
      </w:pPr>
    </w:p>
    <w:p w14:paraId="17ADBF1B" w14:textId="77777777" w:rsidR="003B11EC" w:rsidRPr="003B11EC" w:rsidRDefault="003B11EC" w:rsidP="003B11EC">
      <w:pPr>
        <w:rPr>
          <w:rFonts w:asciiTheme="minorHAnsi" w:eastAsia="Calibri" w:hAnsiTheme="minorHAnsi" w:cstheme="minorHAnsi"/>
          <w:bCs/>
          <w:i/>
          <w:iCs/>
          <w:sz w:val="22"/>
          <w:szCs w:val="22"/>
          <w:lang w:val="ru-RU"/>
        </w:rPr>
      </w:pPr>
      <w:r w:rsidRPr="003B11EC">
        <w:rPr>
          <w:rFonts w:asciiTheme="minorHAnsi" w:eastAsia="Calibri" w:hAnsiTheme="minorHAnsi" w:cstheme="minorHAnsi"/>
          <w:bCs/>
          <w:i/>
          <w:iCs/>
          <w:sz w:val="22"/>
          <w:szCs w:val="22"/>
          <w:lang w:val="ru-RU"/>
        </w:rPr>
        <w:t>Денови на кочанскиот ориз</w:t>
      </w:r>
    </w:p>
    <w:p w14:paraId="7F893889"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„Деновите на кочанскиот ориз“ го слават оризот како симбол на кочанскиот регион. Манифестацијата го негува материјалното и духовното културно наследство поврзано со оризот како вековна земјоделска култура во Кочанско и неговиот пат од нива до трпеза. Таа ги прикажува културните вредности, природните и туристичките капацитети на Кочани, а со меѓународната соработка и присуството на делегации од различни страни на светот, се шири информацијата за квалитетот на кочанскиот ориз, со што се бара поширок пазар и подобар пласман на оваа култура надвор од границите на Република Македонија. </w:t>
      </w:r>
    </w:p>
    <w:p w14:paraId="4E4AD5C8"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Манифестацијата се одржува во последната седмица од септември, а содржи фолклорни концерти и дефилеа, изложба и дегустација на  традиционални јадења од ориз на која поединци и ресторани подготвуваат карактеристични и популарни јадења од кочански ориз. Во содржините се вклучени автори и уметници од различна возраст и од различни средини.</w:t>
      </w:r>
    </w:p>
    <w:p w14:paraId="27F836CB" w14:textId="77777777" w:rsidR="003B11EC" w:rsidRPr="003B11EC" w:rsidRDefault="003B11EC" w:rsidP="003B11EC">
      <w:pPr>
        <w:rPr>
          <w:rFonts w:asciiTheme="minorHAnsi" w:eastAsia="Calibri" w:hAnsiTheme="minorHAnsi" w:cstheme="minorHAnsi"/>
          <w:i/>
          <w:iCs/>
          <w:sz w:val="22"/>
          <w:szCs w:val="22"/>
          <w:lang w:val="ru-RU"/>
        </w:rPr>
      </w:pPr>
    </w:p>
    <w:p w14:paraId="785ADB1D" w14:textId="77777777" w:rsidR="003B11EC" w:rsidRPr="003B11EC" w:rsidRDefault="003B11EC" w:rsidP="003B11EC">
      <w:pPr>
        <w:rPr>
          <w:rFonts w:asciiTheme="minorHAnsi" w:eastAsia="Calibri" w:hAnsiTheme="minorHAnsi" w:cstheme="minorHAnsi"/>
          <w:bCs/>
          <w:sz w:val="22"/>
          <w:szCs w:val="22"/>
          <w:lang w:val="ru-RU"/>
        </w:rPr>
      </w:pPr>
      <w:r w:rsidRPr="003B11EC">
        <w:rPr>
          <w:rFonts w:asciiTheme="minorHAnsi" w:eastAsia="Calibri" w:hAnsiTheme="minorHAnsi" w:cstheme="minorHAnsi"/>
          <w:bCs/>
          <w:i/>
          <w:iCs/>
          <w:sz w:val="22"/>
          <w:szCs w:val="22"/>
          <w:lang w:val="ru-RU"/>
        </w:rPr>
        <w:t>Ликовна колонија „Св.Пантелејмон</w:t>
      </w:r>
      <w:r w:rsidRPr="003B11EC">
        <w:rPr>
          <w:rFonts w:asciiTheme="minorHAnsi" w:eastAsia="Calibri" w:hAnsiTheme="minorHAnsi" w:cstheme="minorHAnsi"/>
          <w:bCs/>
          <w:sz w:val="22"/>
          <w:szCs w:val="22"/>
          <w:lang w:val="ru-RU"/>
        </w:rPr>
        <w:t>“</w:t>
      </w:r>
    </w:p>
    <w:p w14:paraId="5094F1C7"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Меѓународната  ликовна колонија “Св. Пантелејмон“  e првата  ликовна колонија  која е одржана во манастирскиот комплекс „Св.Пантелејмон“ по што го добива и името. Следните колонии се одржувале на различни локации: брана Гратче, Пониква - Осоговски планини, во градот покрај Кочанска река. Колониите оставиле впечатливи уметнички дела работени на платно со акрилни бои. Секоја колонија остава над 20 дела кои општината ги чува во своите галерии, но дел од нив заминуваат во други земји како размена на подароци со високи државни делегации. Од друга страна преку ликовните колонии младите ликовни творци се дружат и разменуваат искуства со ликовните творци од други градови на државата како и со збратимените општини кои се дел од колониите. </w:t>
      </w:r>
    </w:p>
    <w:p w14:paraId="7D0C3E13" w14:textId="77777777" w:rsidR="003B11EC" w:rsidRPr="003B11EC" w:rsidRDefault="003B11EC" w:rsidP="003B11EC">
      <w:pPr>
        <w:rPr>
          <w:rFonts w:asciiTheme="minorHAnsi" w:eastAsia="Calibri" w:hAnsiTheme="minorHAnsi" w:cstheme="minorHAnsi"/>
          <w:sz w:val="22"/>
          <w:szCs w:val="22"/>
          <w:lang w:val="ru-RU"/>
        </w:rPr>
      </w:pPr>
    </w:p>
    <w:p w14:paraId="59B6567D" w14:textId="77777777" w:rsidR="003B11EC" w:rsidRPr="003B11EC" w:rsidRDefault="003B11EC" w:rsidP="003B11EC">
      <w:pPr>
        <w:rPr>
          <w:rFonts w:asciiTheme="minorHAnsi" w:eastAsia="Calibri" w:hAnsiTheme="minorHAnsi" w:cstheme="minorHAnsi"/>
          <w:bCs/>
          <w:i/>
          <w:iCs/>
          <w:sz w:val="22"/>
          <w:szCs w:val="22"/>
          <w:lang w:val="ru-RU"/>
        </w:rPr>
      </w:pPr>
      <w:r w:rsidRPr="003B11EC">
        <w:rPr>
          <w:rFonts w:asciiTheme="minorHAnsi" w:eastAsia="Calibri" w:hAnsiTheme="minorHAnsi" w:cstheme="minorHAnsi"/>
          <w:bCs/>
          <w:i/>
          <w:iCs/>
          <w:sz w:val="22"/>
          <w:szCs w:val="22"/>
          <w:lang w:val="ru-RU"/>
        </w:rPr>
        <w:t>Новогодишен музички концерт  со ОМУ „Ристо Јуруков“</w:t>
      </w:r>
    </w:p>
    <w:p w14:paraId="4320CF5A"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Новогодишниот концерт за Кочани се одржува веќе 17 години со поддршка на Општина Кочани како организатор и со посветеност на вработените и учениците во ОМУ „Ристо </w:t>
      </w:r>
      <w:r w:rsidRPr="003B11EC">
        <w:rPr>
          <w:rFonts w:asciiTheme="minorHAnsi" w:eastAsia="Calibri" w:hAnsiTheme="minorHAnsi" w:cstheme="minorHAnsi"/>
          <w:sz w:val="22"/>
          <w:szCs w:val="22"/>
          <w:lang w:val="ru-RU"/>
        </w:rPr>
        <w:lastRenderedPageBreak/>
        <w:t xml:space="preserve">Јуруков“. Оваа културна содржина е во прилог на негување и поттикнување на младите музички таленти од Кочани како и подигање на авторитетот на професорите и самото музичко училиште ОМУ „Ристо Јуруков“Кочани. </w:t>
      </w:r>
    </w:p>
    <w:p w14:paraId="5CBF96A5" w14:textId="77777777" w:rsidR="003B11EC" w:rsidRPr="003B11EC" w:rsidRDefault="003B11EC" w:rsidP="003B11EC">
      <w:pPr>
        <w:rPr>
          <w:rFonts w:asciiTheme="minorHAnsi" w:eastAsia="Calibri" w:hAnsiTheme="minorHAnsi" w:cstheme="minorHAnsi"/>
          <w:b/>
          <w:i/>
          <w:iCs/>
          <w:sz w:val="22"/>
          <w:szCs w:val="22"/>
          <w:lang w:val="ru-RU"/>
        </w:rPr>
      </w:pPr>
    </w:p>
    <w:p w14:paraId="3D0327CF" w14:textId="77777777" w:rsidR="003B11EC" w:rsidRPr="003B11EC" w:rsidRDefault="003B11EC" w:rsidP="003B11EC">
      <w:pPr>
        <w:rPr>
          <w:rFonts w:asciiTheme="minorHAnsi" w:eastAsia="Calibri" w:hAnsiTheme="minorHAnsi" w:cstheme="minorHAnsi"/>
          <w:bCs/>
          <w:i/>
          <w:iCs/>
          <w:sz w:val="22"/>
          <w:szCs w:val="22"/>
          <w:lang w:val="ru-RU"/>
        </w:rPr>
      </w:pPr>
      <w:r w:rsidRPr="003B11EC">
        <w:rPr>
          <w:rFonts w:asciiTheme="minorHAnsi" w:eastAsia="Calibri" w:hAnsiTheme="minorHAnsi" w:cstheme="minorHAnsi"/>
          <w:bCs/>
          <w:i/>
          <w:iCs/>
          <w:sz w:val="22"/>
          <w:szCs w:val="22"/>
          <w:lang w:val="ru-RU"/>
        </w:rPr>
        <w:t>Меѓународен  ден на Ромите</w:t>
      </w:r>
    </w:p>
    <w:p w14:paraId="3D1B114F"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8 април- Меѓународниот ден на Ромите општина Кочани секоја година го одбележува со вклучување на ромските невладини организации кои организираат различни културни содржини пред се карактеристични за Ромската заедница. Овде неизбежна е трпезата со традиционални ромски јадења, турнирите во фудбал, избор на ромска убавица и сл. Целта на празникот пред се е за да им се даде значење на Ромите како заедница која живее во Кочани, да се поттикне соживотот, толеранцијата и разбирањето во заедницата. </w:t>
      </w:r>
    </w:p>
    <w:p w14:paraId="5273C6C2" w14:textId="77777777" w:rsidR="003B11EC" w:rsidRDefault="003B11EC" w:rsidP="003B11EC">
      <w:pPr>
        <w:rPr>
          <w:rFonts w:asciiTheme="minorHAnsi" w:eastAsia="Calibri" w:hAnsiTheme="minorHAnsi" w:cstheme="minorHAnsi"/>
          <w:sz w:val="22"/>
          <w:szCs w:val="22"/>
          <w:lang w:val="ru-RU"/>
        </w:rPr>
      </w:pPr>
    </w:p>
    <w:p w14:paraId="2EF57039" w14:textId="77777777" w:rsidR="00223894" w:rsidRPr="003B11EC" w:rsidRDefault="00223894" w:rsidP="003B11EC">
      <w:pPr>
        <w:rPr>
          <w:rFonts w:asciiTheme="minorHAnsi" w:eastAsia="Calibri" w:hAnsiTheme="minorHAnsi" w:cstheme="minorHAnsi"/>
          <w:sz w:val="22"/>
          <w:szCs w:val="22"/>
          <w:lang w:val="ru-RU"/>
        </w:rPr>
      </w:pPr>
    </w:p>
    <w:p w14:paraId="3E9CF01F" w14:textId="77777777" w:rsidR="003B11EC" w:rsidRPr="003B11EC" w:rsidRDefault="003B11EC" w:rsidP="003B11EC">
      <w:pPr>
        <w:rPr>
          <w:rFonts w:asciiTheme="minorHAnsi" w:eastAsia="Calibri" w:hAnsiTheme="minorHAnsi" w:cstheme="minorHAnsi"/>
          <w:b/>
          <w:bCs/>
          <w:sz w:val="22"/>
          <w:szCs w:val="22"/>
          <w:lang w:val="ru-RU"/>
        </w:rPr>
      </w:pPr>
      <w:r w:rsidRPr="003B11EC">
        <w:rPr>
          <w:rFonts w:asciiTheme="minorHAnsi" w:eastAsia="Calibri" w:hAnsiTheme="minorHAnsi" w:cstheme="minorHAnsi"/>
          <w:b/>
          <w:bCs/>
          <w:sz w:val="22"/>
          <w:szCs w:val="22"/>
          <w:lang w:val="ru-RU"/>
        </w:rPr>
        <w:t xml:space="preserve">Културни знаменитости </w:t>
      </w:r>
    </w:p>
    <w:p w14:paraId="25B4A177" w14:textId="77777777" w:rsidR="003B11EC" w:rsidRPr="003B11EC" w:rsidRDefault="003B11EC" w:rsidP="003B11EC">
      <w:pPr>
        <w:rPr>
          <w:rFonts w:asciiTheme="minorHAnsi" w:eastAsia="Calibri" w:hAnsiTheme="minorHAnsi" w:cstheme="minorHAnsi"/>
          <w:b/>
          <w:sz w:val="22"/>
          <w:szCs w:val="22"/>
          <w:lang w:val="ru-RU"/>
        </w:rPr>
      </w:pPr>
      <w:r w:rsidRPr="003B11EC">
        <w:rPr>
          <w:rFonts w:asciiTheme="minorHAnsi" w:eastAsia="Calibri" w:hAnsiTheme="minorHAnsi" w:cstheme="minorHAnsi"/>
          <w:b/>
          <w:sz w:val="22"/>
          <w:szCs w:val="22"/>
          <w:lang w:val="ru-RU"/>
        </w:rPr>
        <w:t>Цркви и манастири</w:t>
      </w:r>
    </w:p>
    <w:p w14:paraId="1DA321A8"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На 12 км северно од Кочани, на блага висорамнина северозападно од селото Пантелеј, се наоѓа манастирскиот комплекс „Свети Пантелејмон“, кој со својата историска и пред сé верска улога заслужува посебно внимание. Секоја година на 9 август, се одржува црковно-народен собир кој привлекува илјадници посетители. Манастирскот комплекс го сочинуваат две цркви: еднокорабна црква со нартекс „Св. Богородица“ изградена 1872 година , на темелите на стара црква од ХIV век; трокорабна црква од преродбенски тип „Св. Пантелејмон“, изградена во 1885 година; згради-конаци и економски објекти. Фрескоживописот и дел од иконите се работени од познатиот сликар Димитрија Папрадишки, од кои 44 икони се ставени под заштита.</w:t>
      </w:r>
    </w:p>
    <w:p w14:paraId="164EF231"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„Св. Василиј Велики“ е сместен во  туристичкиот локалитет Пониква на Осоговските Планини и е манастир кој е на највисока надморска височина на Осоговијата.</w:t>
      </w:r>
    </w:p>
    <w:p w14:paraId="6DADF234"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Црквата „Св. Ѓорги“ во Кочани, изградена е во 1915 година на старите темели од 1814 година од времето на султанот Махмуд Втори, кој дозволил христијаните да градат црква во тоа време. Во црквата се наоѓаат збирка икони од разни иконописци од почетокот на 19 век. </w:t>
      </w:r>
    </w:p>
    <w:p w14:paraId="45319BC4"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Црквата „Св. Атанасиј“ во село Оризари е од 1848 година, тробродна базилика со рамни дрвени тавани, градена од кршен и делкан камен, неживописана. Обновена  е во 1876 година, фрескоживописана во таванскиот дел од страна на Исаија Макариов од село Галичник. Иконостасот има 56 регистрирани икони од 1875 година. Црквата „Св Тројца“, ХIХ век, во село Нивичани, тробродна градба со полуотворен нартекс, со колонада од столбови од западната и јужната страна, посветена на Св. Дух и светото тројство. Обновена е 1864 година, во времето на свештеникот Папа Василие.</w:t>
      </w:r>
    </w:p>
    <w:p w14:paraId="1B31972E"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Манастирот „Добра Вода“ се наоѓа на 2-3 км северно од село Оризари, на левиот брег на Оризарска Река.  Секоја година на празникот петок – Балаклија, се одржува голем црковно-народен собир, кој привлекува илјадници посетители.</w:t>
      </w:r>
    </w:p>
    <w:p w14:paraId="5881858B" w14:textId="77777777" w:rsidR="003B11EC" w:rsidRPr="003B11EC" w:rsidRDefault="003B11EC" w:rsidP="003B11EC">
      <w:pPr>
        <w:rPr>
          <w:rFonts w:asciiTheme="minorHAnsi" w:eastAsia="Calibri" w:hAnsiTheme="minorHAnsi" w:cstheme="minorHAnsi"/>
          <w:sz w:val="22"/>
          <w:szCs w:val="22"/>
          <w:lang w:val="ru-RU"/>
        </w:rPr>
      </w:pPr>
    </w:p>
    <w:p w14:paraId="4FB5C4C6" w14:textId="77777777" w:rsidR="003B11EC" w:rsidRPr="003B11EC" w:rsidRDefault="003B11EC" w:rsidP="003B11EC">
      <w:pPr>
        <w:rPr>
          <w:rFonts w:asciiTheme="minorHAnsi" w:eastAsia="Calibri" w:hAnsiTheme="minorHAnsi" w:cstheme="minorHAnsi"/>
          <w:b/>
          <w:sz w:val="22"/>
          <w:szCs w:val="22"/>
          <w:lang w:val="ru-RU"/>
        </w:rPr>
      </w:pPr>
      <w:r w:rsidRPr="003B11EC">
        <w:rPr>
          <w:rFonts w:asciiTheme="minorHAnsi" w:eastAsia="Calibri" w:hAnsiTheme="minorHAnsi" w:cstheme="minorHAnsi"/>
          <w:b/>
          <w:sz w:val="22"/>
          <w:szCs w:val="22"/>
          <w:lang w:val="ru-RU"/>
        </w:rPr>
        <w:t>Музеи</w:t>
      </w:r>
    </w:p>
    <w:p w14:paraId="0B4ABD5E"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Во Кочани не постои музеј, но „Етно куќата“ претставува еден вид етнографски музеј, во која се сместени зачувани предмети и фотографии од минатото на општина Кочани, предавани од колено на колено од нашите предци.</w:t>
      </w:r>
    </w:p>
    <w:p w14:paraId="7ED5B44C" w14:textId="77777777" w:rsidR="003B11EC" w:rsidRPr="003B11EC" w:rsidRDefault="003B11EC" w:rsidP="003B11EC">
      <w:pPr>
        <w:rPr>
          <w:rFonts w:asciiTheme="minorHAnsi" w:eastAsia="Calibri" w:hAnsiTheme="minorHAnsi" w:cstheme="minorHAnsi"/>
          <w:b/>
          <w:sz w:val="22"/>
          <w:szCs w:val="22"/>
          <w:lang w:val="ru-RU"/>
        </w:rPr>
      </w:pPr>
      <w:r w:rsidRPr="003B11EC">
        <w:rPr>
          <w:rFonts w:asciiTheme="minorHAnsi" w:eastAsia="Calibri" w:hAnsiTheme="minorHAnsi" w:cstheme="minorHAnsi"/>
          <w:b/>
          <w:sz w:val="22"/>
          <w:szCs w:val="22"/>
          <w:lang w:val="ru-RU"/>
        </w:rPr>
        <w:t>Археологија</w:t>
      </w:r>
    </w:p>
    <w:p w14:paraId="6772CE2E"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На подрачјето на Кочанската котлина се наоѓаат голем број културни вредности од областа на археологијата, етнологијата, архитектурата, профаната архитектура итн. кои сведочат за богатото културно минато на овој крај.</w:t>
      </w:r>
    </w:p>
    <w:p w14:paraId="3A5C9D3E" w14:textId="77777777" w:rsidR="003B11EC" w:rsidRPr="003B11EC" w:rsidRDefault="003B11EC" w:rsidP="003B11EC">
      <w:pPr>
        <w:rPr>
          <w:rFonts w:asciiTheme="minorHAnsi" w:eastAsia="Calibri" w:hAnsiTheme="minorHAnsi" w:cstheme="minorHAnsi"/>
          <w:sz w:val="22"/>
          <w:szCs w:val="22"/>
          <w:lang w:val="ru-RU"/>
        </w:rPr>
      </w:pPr>
    </w:p>
    <w:p w14:paraId="0E0927E5" w14:textId="77777777" w:rsidR="003B11EC" w:rsidRPr="003B11EC" w:rsidRDefault="003B11EC" w:rsidP="003B11EC">
      <w:pPr>
        <w:rPr>
          <w:rFonts w:asciiTheme="minorHAnsi" w:eastAsia="Calibri" w:hAnsiTheme="minorHAnsi" w:cstheme="minorHAnsi"/>
          <w:i/>
          <w:iCs/>
          <w:sz w:val="22"/>
          <w:szCs w:val="22"/>
          <w:lang w:val="ru-RU"/>
        </w:rPr>
      </w:pPr>
      <w:r w:rsidRPr="003B11EC">
        <w:rPr>
          <w:rFonts w:asciiTheme="minorHAnsi" w:eastAsia="Calibri" w:hAnsiTheme="minorHAnsi" w:cstheme="minorHAnsi"/>
          <w:i/>
          <w:iCs/>
          <w:sz w:val="22"/>
          <w:szCs w:val="22"/>
          <w:lang w:val="ru-RU"/>
        </w:rPr>
        <w:t>Археолошки локалитет „Долно Градиште“</w:t>
      </w:r>
    </w:p>
    <w:p w14:paraId="104C43E7"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Археолошкиот локалитет „Долно Градиште“ со доцноантичко утврдување, кој се наоѓа северно од Кочани во подножјето  осоговските ограноци, на оддалеченост од 6 км, на северниот брег </w:t>
      </w:r>
      <w:r w:rsidRPr="003B11EC">
        <w:rPr>
          <w:rFonts w:asciiTheme="minorHAnsi" w:eastAsia="Calibri" w:hAnsiTheme="minorHAnsi" w:cstheme="minorHAnsi"/>
          <w:sz w:val="22"/>
          <w:szCs w:val="22"/>
          <w:lang w:val="ru-RU"/>
        </w:rPr>
        <w:lastRenderedPageBreak/>
        <w:t>од вештачкото езеро Гратче. Лоцираната фортификација зафаќа простор од 1,5 ха, од двете страни омеѓена со длабоките клисури на Мала и Голема Река, кои во сливот ја формираат Кочанска Река.</w:t>
      </w:r>
    </w:p>
    <w:p w14:paraId="58D5A1E0" w14:textId="77777777" w:rsidR="003B11EC" w:rsidRDefault="003B11EC" w:rsidP="003B11EC">
      <w:pPr>
        <w:rPr>
          <w:rFonts w:asciiTheme="minorHAnsi" w:eastAsia="Calibri" w:hAnsiTheme="minorHAnsi" w:cstheme="minorHAnsi"/>
          <w:sz w:val="22"/>
          <w:szCs w:val="22"/>
          <w:lang w:val="ru-RU"/>
        </w:rPr>
      </w:pPr>
    </w:p>
    <w:p w14:paraId="63A27566" w14:textId="77777777" w:rsidR="00050E43" w:rsidRPr="003B11EC" w:rsidRDefault="00050E43" w:rsidP="003B11EC">
      <w:pPr>
        <w:rPr>
          <w:rFonts w:asciiTheme="minorHAnsi" w:eastAsia="Calibri" w:hAnsiTheme="minorHAnsi" w:cstheme="minorHAnsi"/>
          <w:sz w:val="22"/>
          <w:szCs w:val="22"/>
          <w:lang w:val="ru-RU"/>
        </w:rPr>
      </w:pPr>
    </w:p>
    <w:p w14:paraId="66382BEE" w14:textId="77777777" w:rsidR="003B11EC" w:rsidRPr="003B11EC" w:rsidRDefault="003B11EC" w:rsidP="003B11EC">
      <w:pPr>
        <w:rPr>
          <w:rFonts w:asciiTheme="minorHAnsi" w:eastAsia="Calibri" w:hAnsiTheme="minorHAnsi" w:cstheme="minorHAnsi"/>
          <w:i/>
          <w:iCs/>
          <w:sz w:val="22"/>
          <w:szCs w:val="22"/>
          <w:lang w:val="ru-RU"/>
        </w:rPr>
      </w:pPr>
      <w:r w:rsidRPr="003B11EC">
        <w:rPr>
          <w:rFonts w:asciiTheme="minorHAnsi" w:eastAsia="Calibri" w:hAnsiTheme="minorHAnsi" w:cstheme="minorHAnsi"/>
          <w:i/>
          <w:iCs/>
          <w:sz w:val="22"/>
          <w:szCs w:val="22"/>
          <w:lang w:val="ru-RU"/>
        </w:rPr>
        <w:t>Археолошки локалитет „Локубија“</w:t>
      </w:r>
    </w:p>
    <w:p w14:paraId="13FA3B21"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Археолошкиот локалитет „Локубија“ се наоѓа на ридот Локубија, кој ја зафаќа најдоминантната позиција во централното градско подрачје, се издига на западниот брег на Кочанска Река. Првичните сознанија го вбројуваат во редот на некрополи од римско време.</w:t>
      </w:r>
    </w:p>
    <w:p w14:paraId="01BB2986" w14:textId="77777777" w:rsidR="003B11EC" w:rsidRPr="003B11EC" w:rsidRDefault="003B11EC" w:rsidP="003B11EC">
      <w:pPr>
        <w:rPr>
          <w:rFonts w:asciiTheme="minorHAnsi" w:eastAsia="Calibri" w:hAnsiTheme="minorHAnsi" w:cstheme="minorHAnsi"/>
          <w:i/>
          <w:iCs/>
          <w:sz w:val="22"/>
          <w:szCs w:val="22"/>
          <w:lang w:val="ru-RU"/>
        </w:rPr>
      </w:pPr>
    </w:p>
    <w:p w14:paraId="0434A691" w14:textId="77777777" w:rsidR="003B11EC" w:rsidRPr="003B11EC" w:rsidRDefault="003B11EC" w:rsidP="003B11EC">
      <w:pPr>
        <w:rPr>
          <w:rFonts w:asciiTheme="minorHAnsi" w:eastAsia="Calibri" w:hAnsiTheme="minorHAnsi" w:cstheme="minorHAnsi"/>
          <w:i/>
          <w:iCs/>
          <w:sz w:val="22"/>
          <w:szCs w:val="22"/>
          <w:lang w:val="ru-RU"/>
        </w:rPr>
      </w:pPr>
      <w:r w:rsidRPr="003B11EC">
        <w:rPr>
          <w:rFonts w:asciiTheme="minorHAnsi" w:eastAsia="Calibri" w:hAnsiTheme="minorHAnsi" w:cstheme="minorHAnsi"/>
          <w:i/>
          <w:iCs/>
          <w:sz w:val="22"/>
          <w:szCs w:val="22"/>
          <w:lang w:val="ru-RU"/>
        </w:rPr>
        <w:t>Археолошки локалитет „Бела Црква“ во село Оризари</w:t>
      </w:r>
    </w:p>
    <w:p w14:paraId="72E6B495"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Археолошкиот локалитет „Бела Црква“, се наоѓа на 2-3 км северно од село Оризари, на левиот брег на Оризарска Река, во близина на манастирот Добра Вода.</w:t>
      </w:r>
    </w:p>
    <w:p w14:paraId="14B2312B" w14:textId="77777777" w:rsidR="005F182B" w:rsidRDefault="005F182B" w:rsidP="003B11EC">
      <w:pPr>
        <w:rPr>
          <w:rFonts w:asciiTheme="minorHAnsi" w:eastAsia="Calibri" w:hAnsiTheme="minorHAnsi" w:cstheme="minorHAnsi"/>
          <w:b/>
          <w:sz w:val="22"/>
          <w:szCs w:val="22"/>
          <w:lang w:val="ru-RU"/>
        </w:rPr>
      </w:pPr>
    </w:p>
    <w:p w14:paraId="0BAA67FA" w14:textId="5741DC6D" w:rsidR="003B11EC" w:rsidRPr="003B11EC" w:rsidRDefault="003B11EC" w:rsidP="003B11EC">
      <w:pPr>
        <w:rPr>
          <w:rFonts w:asciiTheme="minorHAnsi" w:eastAsia="Calibri" w:hAnsiTheme="minorHAnsi" w:cstheme="minorHAnsi"/>
          <w:b/>
          <w:sz w:val="22"/>
          <w:szCs w:val="22"/>
          <w:lang w:val="ru-RU"/>
        </w:rPr>
      </w:pPr>
      <w:r w:rsidRPr="003B11EC">
        <w:rPr>
          <w:rFonts w:asciiTheme="minorHAnsi" w:eastAsia="Calibri" w:hAnsiTheme="minorHAnsi" w:cstheme="minorHAnsi"/>
          <w:b/>
          <w:sz w:val="22"/>
          <w:szCs w:val="22"/>
          <w:lang w:val="ru-RU"/>
        </w:rPr>
        <w:t>Културно историски споменици</w:t>
      </w:r>
    </w:p>
    <w:p w14:paraId="236396DF" w14:textId="77777777" w:rsidR="003B11EC" w:rsidRPr="003B11EC" w:rsidRDefault="003B11EC" w:rsidP="003B11EC">
      <w:pPr>
        <w:rPr>
          <w:rFonts w:asciiTheme="minorHAnsi" w:eastAsia="Calibri" w:hAnsiTheme="minorHAnsi" w:cstheme="minorHAnsi"/>
          <w:i/>
          <w:iCs/>
          <w:sz w:val="22"/>
          <w:szCs w:val="22"/>
          <w:lang w:val="ru-RU"/>
        </w:rPr>
      </w:pPr>
      <w:r w:rsidRPr="003B11EC">
        <w:rPr>
          <w:rFonts w:asciiTheme="minorHAnsi" w:eastAsia="Calibri" w:hAnsiTheme="minorHAnsi" w:cstheme="minorHAnsi"/>
          <w:i/>
          <w:iCs/>
          <w:sz w:val="22"/>
          <w:szCs w:val="22"/>
          <w:lang w:val="ru-RU"/>
        </w:rPr>
        <w:t>Споменик на Слободата</w:t>
      </w:r>
    </w:p>
    <w:p w14:paraId="3E9FB391"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Како симбол на сите востанија и битки, војувања, револуции и жртви за слобода,  Кочани го има меморијалниот споменик, монументален по својата големина и вредност,  Споменикот на Слободата, бисер на кочанското историско наследство. Дело на уметникот Глигор Чемерски, изграден во 1981 година, најголем мозаичен монумент во Европа, во врвот на нашата меморијална уметност. Споменикот-амфитеатар е сместен над градот, на ридот Локубија.</w:t>
      </w:r>
    </w:p>
    <w:p w14:paraId="0FB89141" w14:textId="77777777" w:rsidR="003B11EC" w:rsidRDefault="003B11EC" w:rsidP="003B11EC">
      <w:pPr>
        <w:rPr>
          <w:rFonts w:asciiTheme="minorHAnsi" w:eastAsia="Calibri" w:hAnsiTheme="minorHAnsi" w:cstheme="minorHAnsi"/>
          <w:sz w:val="22"/>
          <w:szCs w:val="22"/>
          <w:lang w:val="ru-RU"/>
        </w:rPr>
      </w:pPr>
    </w:p>
    <w:p w14:paraId="2841BC1B" w14:textId="77777777" w:rsidR="005F182B" w:rsidRPr="003B11EC" w:rsidRDefault="005F182B" w:rsidP="003B11EC">
      <w:pPr>
        <w:rPr>
          <w:rFonts w:asciiTheme="minorHAnsi" w:eastAsia="Calibri" w:hAnsiTheme="minorHAnsi" w:cstheme="minorHAnsi"/>
          <w:sz w:val="22"/>
          <w:szCs w:val="22"/>
          <w:lang w:val="ru-RU"/>
        </w:rPr>
      </w:pPr>
    </w:p>
    <w:p w14:paraId="36A91A58" w14:textId="77777777" w:rsidR="003B11EC" w:rsidRPr="003B11EC" w:rsidRDefault="003B11EC" w:rsidP="003B11EC">
      <w:pPr>
        <w:rPr>
          <w:rFonts w:asciiTheme="minorHAnsi" w:eastAsia="Calibri" w:hAnsiTheme="minorHAnsi" w:cstheme="minorHAnsi"/>
          <w:i/>
          <w:iCs/>
          <w:sz w:val="22"/>
          <w:szCs w:val="22"/>
          <w:lang w:val="ru-RU"/>
        </w:rPr>
      </w:pPr>
      <w:r w:rsidRPr="003B11EC">
        <w:rPr>
          <w:rFonts w:asciiTheme="minorHAnsi" w:eastAsia="Calibri" w:hAnsiTheme="minorHAnsi" w:cstheme="minorHAnsi"/>
          <w:i/>
          <w:iCs/>
          <w:sz w:val="22"/>
          <w:szCs w:val="22"/>
          <w:lang w:val="ru-RU"/>
        </w:rPr>
        <w:t>Средновековна саат кула</w:t>
      </w:r>
    </w:p>
    <w:p w14:paraId="1064707F"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Средновековната саат кула  е од крајот на 17 и почетокот на 18 век, евидентирана како феудална одбранбена кула.  Градена е од делкани камени блокови, врзувани со малтер, со дебелина на ѕидовите од 1–1,2 метри, поделена во четири нивоа: визба, приземје и два ката, покриена со камени плочи, а дополнително и бил додаден делот на кој стоело ѕвоно што го означувало времето, по што го добила и називот. Во 1957 година е прогласена за споменик на културата и е ставена под заштита на државата. Потребна е санација и конзервација на саат кулата.</w:t>
      </w:r>
    </w:p>
    <w:p w14:paraId="783C7965" w14:textId="77777777" w:rsidR="003B11EC" w:rsidRPr="003B11EC" w:rsidRDefault="003B11EC" w:rsidP="003B11EC">
      <w:pPr>
        <w:rPr>
          <w:rFonts w:asciiTheme="minorHAnsi" w:eastAsia="Calibri" w:hAnsiTheme="minorHAnsi" w:cstheme="minorHAnsi"/>
          <w:sz w:val="22"/>
          <w:szCs w:val="22"/>
          <w:lang w:val="ru-RU"/>
        </w:rPr>
      </w:pPr>
    </w:p>
    <w:p w14:paraId="430A1FE9" w14:textId="77777777" w:rsidR="003B11EC" w:rsidRPr="003B11EC" w:rsidRDefault="003B11EC" w:rsidP="003B11EC">
      <w:pPr>
        <w:rPr>
          <w:rFonts w:asciiTheme="minorHAnsi" w:eastAsia="Calibri" w:hAnsiTheme="minorHAnsi" w:cstheme="minorHAnsi"/>
          <w:i/>
          <w:iCs/>
          <w:sz w:val="22"/>
          <w:szCs w:val="22"/>
          <w:lang w:val="mk-MK"/>
        </w:rPr>
      </w:pPr>
      <w:r w:rsidRPr="003B11EC">
        <w:rPr>
          <w:rFonts w:asciiTheme="minorHAnsi" w:eastAsia="Calibri" w:hAnsiTheme="minorHAnsi" w:cstheme="minorHAnsi"/>
          <w:i/>
          <w:iCs/>
          <w:sz w:val="22"/>
          <w:szCs w:val="22"/>
          <w:lang w:val="mk-MK"/>
        </w:rPr>
        <w:t>Средновековна  кула</w:t>
      </w:r>
    </w:p>
    <w:p w14:paraId="7677102C" w14:textId="77777777" w:rsid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Била евидентирана како феудално одбранбена кула во северниот дел на Кочани, на брегот на Кочанска Река, изградена кон крајот на 17 и почетокот на 18 век. Висока е 18,5 метри, а до влезната врата, кој се наоѓа на јужната страна, се стигнува по камени скали. Градена е од делкани камени блокови, врзани со малтер, со дебелина на ѕидовите од 1-1,2 метри, поделена на четири нивоа: визба, приземје и два ката. На источната страна има тераса, а кулата е покриена со камени плочи. Кулата се користи како музеј во кој се сместени разни традиционални и археолошки предмети. Од 1957 година е прогласена за споменик на културата и е ставена под заштита на државата.</w:t>
      </w:r>
    </w:p>
    <w:p w14:paraId="41313B5F" w14:textId="77777777" w:rsidR="000363FF" w:rsidRDefault="000363FF" w:rsidP="003B11EC">
      <w:pPr>
        <w:rPr>
          <w:rFonts w:asciiTheme="minorHAnsi" w:eastAsia="Calibri" w:hAnsiTheme="minorHAnsi" w:cstheme="minorHAnsi"/>
          <w:sz w:val="22"/>
          <w:szCs w:val="22"/>
          <w:lang w:val="mk-MK"/>
        </w:rPr>
      </w:pPr>
    </w:p>
    <w:p w14:paraId="333BF4B3" w14:textId="77777777" w:rsidR="003B11EC" w:rsidRPr="003B11EC" w:rsidRDefault="003B11EC" w:rsidP="003B11EC">
      <w:pPr>
        <w:rPr>
          <w:rFonts w:asciiTheme="minorHAnsi" w:eastAsia="Calibri" w:hAnsiTheme="minorHAnsi" w:cstheme="minorHAnsi"/>
          <w:b/>
          <w:iCs/>
          <w:sz w:val="22"/>
          <w:szCs w:val="22"/>
          <w:lang w:val="mk-MK"/>
        </w:rPr>
      </w:pPr>
      <w:r w:rsidRPr="003B11EC">
        <w:rPr>
          <w:rFonts w:asciiTheme="minorHAnsi" w:eastAsia="Calibri" w:hAnsiTheme="minorHAnsi" w:cstheme="minorHAnsi"/>
          <w:b/>
          <w:iCs/>
          <w:sz w:val="22"/>
          <w:szCs w:val="22"/>
          <w:lang w:val="mk-MK"/>
        </w:rPr>
        <w:t>Сместувачки капацитети</w:t>
      </w:r>
    </w:p>
    <w:p w14:paraId="1E27584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Покрај претходно споменатите фактори за развој на туризмот неопходни се и сместувачките и угостителските капацитети. Нивниот обем и квалитет има директно влијание врз обемот и структурата на туристичкиот промет. Денес во рамките на општината Кочани функционираат:</w:t>
      </w:r>
    </w:p>
    <w:p w14:paraId="6672B984"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Хотел „Ледер"  Кочани со капацитет од 42 легла;</w:t>
      </w:r>
    </w:p>
    <w:p w14:paraId="5A43E45A"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Хотел „Але дар"  Кочани со капацитет од 25 легла;</w:t>
      </w:r>
    </w:p>
    <w:p w14:paraId="799C4402"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Еуро Хотел „Градче"  Кочани со капацитет од 60 легла;</w:t>
      </w:r>
    </w:p>
    <w:p w14:paraId="7AE9EF78"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Хотел „Национал"  Кочани со капацитет од 16 легла;</w:t>
      </w:r>
    </w:p>
    <w:p w14:paraId="7B94BA6A"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Хотел „Сити Ин"  Кочани со капацитет од 30 легла;</w:t>
      </w:r>
    </w:p>
    <w:p w14:paraId="13C05D09"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lastRenderedPageBreak/>
        <w:t>- Хотел „Филипов"  Оризари со капацитет од 36 легла;</w:t>
      </w:r>
    </w:p>
    <w:p w14:paraId="55BDE4BB"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Хотел „Изгрев"  Пониква со капацитет од 45 легла;</w:t>
      </w:r>
    </w:p>
    <w:p w14:paraId="70FCB831"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Мотел „Мице"  Пониква со капацитет од 30 легла;</w:t>
      </w:r>
    </w:p>
    <w:p w14:paraId="2A331CF9"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Мотел „Осоговски бисер"  Пониква со капацитет од 40 легла;</w:t>
      </w:r>
    </w:p>
    <w:p w14:paraId="05EB48F6"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Мотел „Осоговска куќа"  Пониква со капацитет од 20 легла;</w:t>
      </w:r>
    </w:p>
    <w:p w14:paraId="2E5ACA4D"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Одмаралиште на МВР  Пониква со капацитет од 80 легла;</w:t>
      </w:r>
    </w:p>
    <w:p w14:paraId="6C0FCA01"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Новоизградениот Хотел „Магнолија"  на Пониква со капацитет од 74 легла;</w:t>
      </w:r>
    </w:p>
    <w:p w14:paraId="34C586FE"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Приватни вили на Пониква.</w:t>
      </w:r>
    </w:p>
    <w:p w14:paraId="18D89737" w14:textId="77777777" w:rsidR="003B11EC" w:rsidRPr="003B11EC" w:rsidRDefault="003B11EC" w:rsidP="003B11EC">
      <w:pPr>
        <w:rPr>
          <w:rFonts w:asciiTheme="minorHAnsi" w:eastAsia="Calibri" w:hAnsiTheme="minorHAnsi" w:cstheme="minorHAnsi"/>
          <w:sz w:val="22"/>
          <w:szCs w:val="22"/>
          <w:lang w:val="mk-MK"/>
        </w:rPr>
      </w:pPr>
    </w:p>
    <w:p w14:paraId="482DE3C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Се констатира дека во Општина Кочани фондот на сместувачки капацитети е релативно добар, но за поразвиен туризам се потребни  инвестиции во нови сместувачки капацитети од повисока категорија.</w:t>
      </w:r>
    </w:p>
    <w:p w14:paraId="23876DF5" w14:textId="77777777" w:rsidR="003B11EC" w:rsidRPr="003B11EC" w:rsidRDefault="003B11EC" w:rsidP="003B11EC">
      <w:pPr>
        <w:rPr>
          <w:rFonts w:asciiTheme="minorHAnsi" w:eastAsia="Calibri" w:hAnsiTheme="minorHAnsi" w:cstheme="minorHAnsi"/>
          <w:sz w:val="22"/>
          <w:szCs w:val="22"/>
          <w:lang w:val="mk-MK"/>
        </w:rPr>
      </w:pPr>
    </w:p>
    <w:p w14:paraId="1D9219B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Според статистичките податоци бројот на ноќевања е прикажан во следната табела:</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67"/>
        <w:gridCol w:w="726"/>
        <w:gridCol w:w="718"/>
        <w:gridCol w:w="843"/>
        <w:gridCol w:w="839"/>
        <w:gridCol w:w="839"/>
        <w:gridCol w:w="839"/>
        <w:gridCol w:w="839"/>
        <w:gridCol w:w="743"/>
        <w:gridCol w:w="738"/>
        <w:gridCol w:w="743"/>
      </w:tblGrid>
      <w:tr w:rsidR="00242980" w:rsidRPr="003B11EC" w14:paraId="0D98756A" w14:textId="77777777" w:rsidTr="00242980">
        <w:tc>
          <w:tcPr>
            <w:tcW w:w="1167" w:type="dxa"/>
          </w:tcPr>
          <w:p w14:paraId="08F210F3" w14:textId="77777777" w:rsidR="003B11EC" w:rsidRPr="003B11EC" w:rsidRDefault="003B11EC" w:rsidP="003B11EC">
            <w:pPr>
              <w:rPr>
                <w:rFonts w:asciiTheme="minorHAnsi" w:eastAsia="Calibri" w:hAnsiTheme="minorHAnsi" w:cstheme="minorHAnsi"/>
                <w:bCs/>
                <w:sz w:val="22"/>
                <w:szCs w:val="22"/>
                <w:lang w:val="mk-MK"/>
              </w:rPr>
            </w:pPr>
            <w:r w:rsidRPr="003B11EC">
              <w:rPr>
                <w:rFonts w:asciiTheme="minorHAnsi" w:eastAsia="Calibri" w:hAnsiTheme="minorHAnsi" w:cstheme="minorHAnsi"/>
                <w:sz w:val="22"/>
                <w:szCs w:val="22"/>
                <w:lang w:val="mk-MK"/>
              </w:rPr>
              <w:t xml:space="preserve"> </w:t>
            </w:r>
          </w:p>
          <w:p w14:paraId="4980F0FA" w14:textId="77777777" w:rsidR="003B11EC" w:rsidRPr="003B11EC" w:rsidRDefault="003B11EC" w:rsidP="003B11EC">
            <w:pPr>
              <w:rPr>
                <w:rFonts w:asciiTheme="minorHAnsi" w:eastAsia="Calibri" w:hAnsiTheme="minorHAnsi" w:cstheme="minorHAnsi"/>
                <w:bCs/>
                <w:sz w:val="22"/>
                <w:szCs w:val="22"/>
                <w:lang w:val="mk-MK"/>
              </w:rPr>
            </w:pPr>
          </w:p>
          <w:p w14:paraId="72A97139" w14:textId="77777777" w:rsidR="003B11EC" w:rsidRPr="003B11EC" w:rsidRDefault="003B11EC" w:rsidP="003B11EC">
            <w:pPr>
              <w:rPr>
                <w:rFonts w:asciiTheme="minorHAnsi" w:eastAsia="Calibri" w:hAnsiTheme="minorHAnsi" w:cstheme="minorHAnsi"/>
                <w:bCs/>
                <w:sz w:val="22"/>
                <w:szCs w:val="22"/>
                <w:lang w:val="mk-MK"/>
              </w:rPr>
            </w:pPr>
          </w:p>
        </w:tc>
        <w:tc>
          <w:tcPr>
            <w:tcW w:w="743" w:type="dxa"/>
          </w:tcPr>
          <w:p w14:paraId="69697FB5" w14:textId="77777777" w:rsidR="003B11EC" w:rsidRPr="003B11EC" w:rsidRDefault="003B11EC" w:rsidP="003B11EC">
            <w:pPr>
              <w:rPr>
                <w:rFonts w:asciiTheme="minorHAnsi" w:eastAsia="Calibri" w:hAnsiTheme="minorHAnsi" w:cstheme="minorHAnsi"/>
                <w:bCs/>
                <w:sz w:val="22"/>
                <w:szCs w:val="22"/>
                <w:lang w:val="mk-MK"/>
              </w:rPr>
            </w:pPr>
          </w:p>
          <w:p w14:paraId="0F552118"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2013</w:t>
            </w:r>
          </w:p>
        </w:tc>
        <w:tc>
          <w:tcPr>
            <w:tcW w:w="718" w:type="dxa"/>
          </w:tcPr>
          <w:p w14:paraId="4FE33D21" w14:textId="77777777" w:rsidR="003B11EC" w:rsidRPr="003B11EC" w:rsidRDefault="003B11EC" w:rsidP="003B11EC">
            <w:pPr>
              <w:rPr>
                <w:rFonts w:asciiTheme="minorHAnsi" w:eastAsia="Calibri" w:hAnsiTheme="minorHAnsi" w:cstheme="minorHAnsi"/>
                <w:bCs/>
                <w:sz w:val="22"/>
                <w:szCs w:val="22"/>
                <w:lang w:val="mk-MK"/>
              </w:rPr>
            </w:pPr>
          </w:p>
          <w:p w14:paraId="5BAD09A8"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2014</w:t>
            </w:r>
          </w:p>
        </w:tc>
        <w:tc>
          <w:tcPr>
            <w:tcW w:w="866" w:type="dxa"/>
          </w:tcPr>
          <w:p w14:paraId="185856BD" w14:textId="77777777" w:rsidR="003B11EC" w:rsidRPr="003B11EC" w:rsidRDefault="003B11EC" w:rsidP="003B11EC">
            <w:pPr>
              <w:rPr>
                <w:rFonts w:asciiTheme="minorHAnsi" w:eastAsia="Calibri" w:hAnsiTheme="minorHAnsi" w:cstheme="minorHAnsi"/>
                <w:bCs/>
                <w:sz w:val="22"/>
                <w:szCs w:val="22"/>
                <w:lang w:val="mk-MK"/>
              </w:rPr>
            </w:pPr>
          </w:p>
          <w:p w14:paraId="100448EF"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2015</w:t>
            </w:r>
          </w:p>
        </w:tc>
        <w:tc>
          <w:tcPr>
            <w:tcW w:w="853" w:type="dxa"/>
          </w:tcPr>
          <w:p w14:paraId="0F6EBC1D" w14:textId="77777777" w:rsidR="003B11EC" w:rsidRPr="003B11EC" w:rsidRDefault="003B11EC" w:rsidP="003B11EC">
            <w:pPr>
              <w:rPr>
                <w:rFonts w:asciiTheme="minorHAnsi" w:eastAsia="Calibri" w:hAnsiTheme="minorHAnsi" w:cstheme="minorHAnsi"/>
                <w:bCs/>
                <w:sz w:val="22"/>
                <w:szCs w:val="22"/>
                <w:lang w:val="mk-MK"/>
              </w:rPr>
            </w:pPr>
          </w:p>
          <w:p w14:paraId="26335C5C"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2016</w:t>
            </w:r>
          </w:p>
        </w:tc>
        <w:tc>
          <w:tcPr>
            <w:tcW w:w="853" w:type="dxa"/>
          </w:tcPr>
          <w:p w14:paraId="1B6AF543" w14:textId="77777777" w:rsidR="003B11EC" w:rsidRPr="003B11EC" w:rsidRDefault="003B11EC" w:rsidP="003B11EC">
            <w:pPr>
              <w:rPr>
                <w:rFonts w:asciiTheme="minorHAnsi" w:eastAsia="Calibri" w:hAnsiTheme="minorHAnsi" w:cstheme="minorHAnsi"/>
                <w:bCs/>
                <w:sz w:val="22"/>
                <w:szCs w:val="22"/>
                <w:lang w:val="mk-MK"/>
              </w:rPr>
            </w:pPr>
          </w:p>
          <w:p w14:paraId="714FDBE3"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2017</w:t>
            </w:r>
          </w:p>
        </w:tc>
        <w:tc>
          <w:tcPr>
            <w:tcW w:w="853" w:type="dxa"/>
          </w:tcPr>
          <w:p w14:paraId="1FB3776C" w14:textId="77777777" w:rsidR="003B11EC" w:rsidRPr="003B11EC" w:rsidRDefault="003B11EC" w:rsidP="003B11EC">
            <w:pPr>
              <w:rPr>
                <w:rFonts w:asciiTheme="minorHAnsi" w:eastAsia="Calibri" w:hAnsiTheme="minorHAnsi" w:cstheme="minorHAnsi"/>
                <w:bCs/>
                <w:sz w:val="22"/>
                <w:szCs w:val="22"/>
                <w:lang w:val="mk-MK"/>
              </w:rPr>
            </w:pPr>
          </w:p>
          <w:p w14:paraId="42F929B3"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2018</w:t>
            </w:r>
          </w:p>
        </w:tc>
        <w:tc>
          <w:tcPr>
            <w:tcW w:w="853" w:type="dxa"/>
          </w:tcPr>
          <w:p w14:paraId="6BC18C18" w14:textId="77777777" w:rsidR="003B11EC" w:rsidRPr="003B11EC" w:rsidRDefault="003B11EC" w:rsidP="003B11EC">
            <w:pPr>
              <w:rPr>
                <w:rFonts w:asciiTheme="minorHAnsi" w:eastAsia="Calibri" w:hAnsiTheme="minorHAnsi" w:cstheme="minorHAnsi"/>
                <w:bCs/>
                <w:sz w:val="22"/>
                <w:szCs w:val="22"/>
                <w:lang w:val="mk-MK"/>
              </w:rPr>
            </w:pPr>
          </w:p>
          <w:p w14:paraId="7B286D46"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2019</w:t>
            </w:r>
          </w:p>
        </w:tc>
        <w:tc>
          <w:tcPr>
            <w:tcW w:w="783" w:type="dxa"/>
          </w:tcPr>
          <w:p w14:paraId="58F520AC" w14:textId="77777777" w:rsidR="003B11EC" w:rsidRPr="003B11EC" w:rsidRDefault="003B11EC" w:rsidP="003B11EC">
            <w:pPr>
              <w:rPr>
                <w:rFonts w:asciiTheme="minorHAnsi" w:eastAsia="Calibri" w:hAnsiTheme="minorHAnsi" w:cstheme="minorHAnsi"/>
                <w:bCs/>
                <w:sz w:val="22"/>
                <w:szCs w:val="22"/>
                <w:lang w:val="mk-MK"/>
              </w:rPr>
            </w:pPr>
          </w:p>
          <w:p w14:paraId="4EF34545"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2020</w:t>
            </w:r>
          </w:p>
        </w:tc>
        <w:tc>
          <w:tcPr>
            <w:tcW w:w="770" w:type="dxa"/>
          </w:tcPr>
          <w:p w14:paraId="65B53949" w14:textId="77777777" w:rsidR="003B11EC" w:rsidRPr="003B11EC" w:rsidRDefault="003B11EC" w:rsidP="003B11EC">
            <w:pPr>
              <w:rPr>
                <w:rFonts w:asciiTheme="minorHAnsi" w:eastAsia="Calibri" w:hAnsiTheme="minorHAnsi" w:cstheme="minorHAnsi"/>
                <w:bCs/>
                <w:sz w:val="22"/>
                <w:szCs w:val="22"/>
                <w:lang w:val="mk-MK"/>
              </w:rPr>
            </w:pPr>
          </w:p>
          <w:p w14:paraId="7463A1D3" w14:textId="77777777" w:rsidR="003B11EC" w:rsidRPr="003B11EC" w:rsidRDefault="003B11EC" w:rsidP="003B11EC">
            <w:pPr>
              <w:rPr>
                <w:rFonts w:asciiTheme="minorHAnsi" w:eastAsia="Calibri" w:hAnsiTheme="minorHAnsi" w:cstheme="minorHAnsi"/>
                <w:bCs/>
                <w:sz w:val="22"/>
                <w:szCs w:val="22"/>
                <w:lang w:val="mk-MK"/>
              </w:rPr>
            </w:pPr>
            <w:r w:rsidRPr="003B11EC">
              <w:rPr>
                <w:rFonts w:asciiTheme="minorHAnsi" w:eastAsia="Calibri" w:hAnsiTheme="minorHAnsi" w:cstheme="minorHAnsi"/>
                <w:bCs/>
                <w:sz w:val="22"/>
                <w:szCs w:val="22"/>
                <w:lang w:val="mk-MK"/>
              </w:rPr>
              <w:t>2021</w:t>
            </w:r>
          </w:p>
        </w:tc>
        <w:tc>
          <w:tcPr>
            <w:tcW w:w="783" w:type="dxa"/>
          </w:tcPr>
          <w:p w14:paraId="2D44029B" w14:textId="77777777" w:rsidR="003B11EC" w:rsidRPr="003B11EC" w:rsidRDefault="003B11EC" w:rsidP="003B11EC">
            <w:pPr>
              <w:rPr>
                <w:rFonts w:asciiTheme="minorHAnsi" w:eastAsia="Calibri" w:hAnsiTheme="minorHAnsi" w:cstheme="minorHAnsi"/>
                <w:bCs/>
                <w:sz w:val="22"/>
                <w:szCs w:val="22"/>
                <w:lang w:val="mk-MK"/>
              </w:rPr>
            </w:pPr>
          </w:p>
          <w:p w14:paraId="2524BDF7"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2022</w:t>
            </w:r>
          </w:p>
        </w:tc>
      </w:tr>
      <w:tr w:rsidR="00242980" w:rsidRPr="003B11EC" w14:paraId="23DE5D5B" w14:textId="77777777" w:rsidTr="00242980">
        <w:trPr>
          <w:trHeight w:val="844"/>
        </w:trPr>
        <w:tc>
          <w:tcPr>
            <w:tcW w:w="1167" w:type="dxa"/>
          </w:tcPr>
          <w:p w14:paraId="2CDD1E54" w14:textId="77777777" w:rsidR="003B11EC" w:rsidRPr="003B11EC" w:rsidRDefault="003B11EC" w:rsidP="003B11EC">
            <w:pPr>
              <w:rPr>
                <w:rFonts w:asciiTheme="minorHAnsi" w:eastAsia="Calibri" w:hAnsiTheme="minorHAnsi" w:cstheme="minorHAnsi"/>
                <w:bCs/>
                <w:sz w:val="22"/>
                <w:szCs w:val="22"/>
                <w:lang w:val="mk-MK"/>
              </w:rPr>
            </w:pPr>
          </w:p>
          <w:p w14:paraId="39E1468C" w14:textId="77777777" w:rsidR="003B11EC" w:rsidRPr="003B11EC" w:rsidRDefault="003B11EC" w:rsidP="003B11EC">
            <w:pPr>
              <w:rPr>
                <w:rFonts w:asciiTheme="minorHAnsi" w:eastAsia="Calibri" w:hAnsiTheme="minorHAnsi" w:cstheme="minorHAnsi"/>
                <w:bCs/>
                <w:sz w:val="22"/>
                <w:szCs w:val="22"/>
                <w:lang w:val="mk-MK"/>
              </w:rPr>
            </w:pPr>
            <w:r w:rsidRPr="003B11EC">
              <w:rPr>
                <w:rFonts w:asciiTheme="minorHAnsi" w:eastAsia="Calibri" w:hAnsiTheme="minorHAnsi" w:cstheme="minorHAnsi"/>
                <w:bCs/>
                <w:sz w:val="22"/>
                <w:szCs w:val="22"/>
                <w:lang w:val="mk-MK"/>
              </w:rPr>
              <w:t>Ноќевања</w:t>
            </w:r>
          </w:p>
        </w:tc>
        <w:tc>
          <w:tcPr>
            <w:tcW w:w="743" w:type="dxa"/>
          </w:tcPr>
          <w:p w14:paraId="125C2E05" w14:textId="77777777" w:rsidR="003B11EC" w:rsidRPr="003B11EC" w:rsidRDefault="003B11EC" w:rsidP="003B11EC">
            <w:pPr>
              <w:rPr>
                <w:rFonts w:asciiTheme="minorHAnsi" w:eastAsia="Calibri" w:hAnsiTheme="minorHAnsi" w:cstheme="minorHAnsi"/>
                <w:bCs/>
                <w:sz w:val="22"/>
                <w:szCs w:val="22"/>
                <w:lang w:val="mk-MK"/>
              </w:rPr>
            </w:pPr>
          </w:p>
          <w:p w14:paraId="755E4264" w14:textId="77777777" w:rsidR="003B11EC" w:rsidRPr="003B11EC" w:rsidRDefault="003B11EC" w:rsidP="003B11EC">
            <w:pPr>
              <w:rPr>
                <w:rFonts w:asciiTheme="minorHAnsi" w:eastAsia="Calibri" w:hAnsiTheme="minorHAnsi" w:cstheme="minorHAnsi"/>
                <w:bCs/>
                <w:sz w:val="22"/>
                <w:szCs w:val="22"/>
                <w:lang w:val="mk-MK"/>
              </w:rPr>
            </w:pPr>
            <w:r w:rsidRPr="003B11EC">
              <w:rPr>
                <w:rFonts w:asciiTheme="minorHAnsi" w:eastAsia="Calibri" w:hAnsiTheme="minorHAnsi" w:cstheme="minorHAnsi"/>
                <w:bCs/>
                <w:sz w:val="22"/>
                <w:szCs w:val="22"/>
                <w:lang w:val="mk-MK"/>
              </w:rPr>
              <w:t>7.041</w:t>
            </w:r>
          </w:p>
        </w:tc>
        <w:tc>
          <w:tcPr>
            <w:tcW w:w="718" w:type="dxa"/>
          </w:tcPr>
          <w:p w14:paraId="3C25E898" w14:textId="77777777" w:rsidR="003B11EC" w:rsidRPr="003B11EC" w:rsidRDefault="003B11EC" w:rsidP="003B11EC">
            <w:pPr>
              <w:rPr>
                <w:rFonts w:asciiTheme="minorHAnsi" w:eastAsia="Calibri" w:hAnsiTheme="minorHAnsi" w:cstheme="minorHAnsi"/>
                <w:bCs/>
                <w:sz w:val="22"/>
                <w:szCs w:val="22"/>
                <w:lang w:val="mk-MK"/>
              </w:rPr>
            </w:pPr>
          </w:p>
          <w:p w14:paraId="1558E936" w14:textId="77777777" w:rsidR="003B11EC" w:rsidRPr="003B11EC" w:rsidRDefault="003B11EC" w:rsidP="003B11EC">
            <w:pPr>
              <w:rPr>
                <w:rFonts w:asciiTheme="minorHAnsi" w:eastAsia="Calibri" w:hAnsiTheme="minorHAnsi" w:cstheme="minorHAnsi"/>
                <w:bCs/>
                <w:sz w:val="22"/>
                <w:szCs w:val="22"/>
                <w:lang w:val="mk-MK"/>
              </w:rPr>
            </w:pPr>
            <w:r w:rsidRPr="003B11EC">
              <w:rPr>
                <w:rFonts w:asciiTheme="minorHAnsi" w:eastAsia="Calibri" w:hAnsiTheme="minorHAnsi" w:cstheme="minorHAnsi"/>
                <w:bCs/>
                <w:sz w:val="22"/>
                <w:szCs w:val="22"/>
                <w:lang w:val="mk-MK"/>
              </w:rPr>
              <w:t>7.823</w:t>
            </w:r>
          </w:p>
        </w:tc>
        <w:tc>
          <w:tcPr>
            <w:tcW w:w="866" w:type="dxa"/>
          </w:tcPr>
          <w:p w14:paraId="0EF775DE" w14:textId="77777777" w:rsidR="003B11EC" w:rsidRPr="003B11EC" w:rsidRDefault="003B11EC" w:rsidP="003B11EC">
            <w:pPr>
              <w:rPr>
                <w:rFonts w:asciiTheme="minorHAnsi" w:eastAsia="Calibri" w:hAnsiTheme="minorHAnsi" w:cstheme="minorHAnsi"/>
                <w:bCs/>
                <w:sz w:val="22"/>
                <w:szCs w:val="22"/>
                <w:lang w:val="mk-MK"/>
              </w:rPr>
            </w:pPr>
          </w:p>
          <w:p w14:paraId="4671706F" w14:textId="77777777" w:rsidR="003B11EC" w:rsidRPr="003B11EC" w:rsidRDefault="003B11EC" w:rsidP="003B11EC">
            <w:pPr>
              <w:rPr>
                <w:rFonts w:asciiTheme="minorHAnsi" w:eastAsia="Calibri" w:hAnsiTheme="minorHAnsi" w:cstheme="minorHAnsi"/>
                <w:bCs/>
                <w:sz w:val="22"/>
                <w:szCs w:val="22"/>
                <w:lang w:val="mk-MK"/>
              </w:rPr>
            </w:pPr>
            <w:r w:rsidRPr="003B11EC">
              <w:rPr>
                <w:rFonts w:asciiTheme="minorHAnsi" w:eastAsia="Calibri" w:hAnsiTheme="minorHAnsi" w:cstheme="minorHAnsi"/>
                <w:bCs/>
                <w:sz w:val="22"/>
                <w:szCs w:val="22"/>
                <w:lang w:val="mk-MK"/>
              </w:rPr>
              <w:t>12.120</w:t>
            </w:r>
          </w:p>
        </w:tc>
        <w:tc>
          <w:tcPr>
            <w:tcW w:w="853" w:type="dxa"/>
          </w:tcPr>
          <w:p w14:paraId="08F3214D" w14:textId="77777777" w:rsidR="003B11EC" w:rsidRPr="003B11EC" w:rsidRDefault="003B11EC" w:rsidP="003B11EC">
            <w:pPr>
              <w:rPr>
                <w:rFonts w:asciiTheme="minorHAnsi" w:eastAsia="Calibri" w:hAnsiTheme="minorHAnsi" w:cstheme="minorHAnsi"/>
                <w:bCs/>
                <w:sz w:val="22"/>
                <w:szCs w:val="22"/>
                <w:lang w:val="mk-MK"/>
              </w:rPr>
            </w:pPr>
          </w:p>
          <w:p w14:paraId="72514BAE" w14:textId="77777777" w:rsidR="003B11EC" w:rsidRPr="003B11EC" w:rsidRDefault="003B11EC" w:rsidP="003B11EC">
            <w:pPr>
              <w:rPr>
                <w:rFonts w:asciiTheme="minorHAnsi" w:eastAsia="Calibri" w:hAnsiTheme="minorHAnsi" w:cstheme="minorHAnsi"/>
                <w:bCs/>
                <w:sz w:val="22"/>
                <w:szCs w:val="22"/>
                <w:lang w:val="mk-MK"/>
              </w:rPr>
            </w:pPr>
            <w:r w:rsidRPr="003B11EC">
              <w:rPr>
                <w:rFonts w:asciiTheme="minorHAnsi" w:eastAsia="Calibri" w:hAnsiTheme="minorHAnsi" w:cstheme="minorHAnsi"/>
                <w:bCs/>
                <w:sz w:val="22"/>
                <w:szCs w:val="22"/>
                <w:lang w:val="mk-MK"/>
              </w:rPr>
              <w:t>13.355</w:t>
            </w:r>
          </w:p>
        </w:tc>
        <w:tc>
          <w:tcPr>
            <w:tcW w:w="853" w:type="dxa"/>
          </w:tcPr>
          <w:p w14:paraId="33D141B5" w14:textId="77777777" w:rsidR="003B11EC" w:rsidRPr="003B11EC" w:rsidRDefault="003B11EC" w:rsidP="003B11EC">
            <w:pPr>
              <w:rPr>
                <w:rFonts w:asciiTheme="minorHAnsi" w:eastAsia="Calibri" w:hAnsiTheme="minorHAnsi" w:cstheme="minorHAnsi"/>
                <w:bCs/>
                <w:sz w:val="22"/>
                <w:szCs w:val="22"/>
                <w:lang w:val="mk-MK"/>
              </w:rPr>
            </w:pPr>
          </w:p>
          <w:p w14:paraId="7DD27B04" w14:textId="77777777" w:rsidR="003B11EC" w:rsidRPr="003B11EC" w:rsidRDefault="003B11EC" w:rsidP="003B11EC">
            <w:pPr>
              <w:rPr>
                <w:rFonts w:asciiTheme="minorHAnsi" w:eastAsia="Calibri" w:hAnsiTheme="minorHAnsi" w:cstheme="minorHAnsi"/>
                <w:bCs/>
                <w:sz w:val="22"/>
                <w:szCs w:val="22"/>
                <w:lang w:val="mk-MK"/>
              </w:rPr>
            </w:pPr>
            <w:r w:rsidRPr="003B11EC">
              <w:rPr>
                <w:rFonts w:asciiTheme="minorHAnsi" w:eastAsia="Calibri" w:hAnsiTheme="minorHAnsi" w:cstheme="minorHAnsi"/>
                <w:bCs/>
                <w:sz w:val="22"/>
                <w:szCs w:val="22"/>
                <w:lang w:val="mk-MK"/>
              </w:rPr>
              <w:t>11.905</w:t>
            </w:r>
          </w:p>
        </w:tc>
        <w:tc>
          <w:tcPr>
            <w:tcW w:w="853" w:type="dxa"/>
          </w:tcPr>
          <w:p w14:paraId="0EC6467C" w14:textId="77777777" w:rsidR="003B11EC" w:rsidRPr="003B11EC" w:rsidRDefault="003B11EC" w:rsidP="003B11EC">
            <w:pPr>
              <w:rPr>
                <w:rFonts w:asciiTheme="minorHAnsi" w:eastAsia="Calibri" w:hAnsiTheme="minorHAnsi" w:cstheme="minorHAnsi"/>
                <w:bCs/>
                <w:sz w:val="22"/>
                <w:szCs w:val="22"/>
                <w:lang w:val="mk-MK"/>
              </w:rPr>
            </w:pPr>
          </w:p>
          <w:p w14:paraId="678ACA9A" w14:textId="77777777" w:rsidR="003B11EC" w:rsidRPr="003B11EC" w:rsidRDefault="003B11EC" w:rsidP="003B11EC">
            <w:pPr>
              <w:rPr>
                <w:rFonts w:asciiTheme="minorHAnsi" w:eastAsia="Calibri" w:hAnsiTheme="minorHAnsi" w:cstheme="minorHAnsi"/>
                <w:bCs/>
                <w:sz w:val="22"/>
                <w:szCs w:val="22"/>
                <w:lang w:val="mk-MK"/>
              </w:rPr>
            </w:pPr>
            <w:r w:rsidRPr="003B11EC">
              <w:rPr>
                <w:rFonts w:asciiTheme="minorHAnsi" w:eastAsia="Calibri" w:hAnsiTheme="minorHAnsi" w:cstheme="minorHAnsi"/>
                <w:bCs/>
                <w:sz w:val="22"/>
                <w:szCs w:val="22"/>
                <w:lang w:val="mk-MK"/>
              </w:rPr>
              <w:t>11.325</w:t>
            </w:r>
          </w:p>
        </w:tc>
        <w:tc>
          <w:tcPr>
            <w:tcW w:w="853" w:type="dxa"/>
          </w:tcPr>
          <w:p w14:paraId="528B61B1" w14:textId="77777777" w:rsidR="003B11EC" w:rsidRPr="003B11EC" w:rsidRDefault="003B11EC" w:rsidP="003B11EC">
            <w:pPr>
              <w:rPr>
                <w:rFonts w:asciiTheme="minorHAnsi" w:eastAsia="Calibri" w:hAnsiTheme="minorHAnsi" w:cstheme="minorHAnsi"/>
                <w:bCs/>
                <w:sz w:val="22"/>
                <w:szCs w:val="22"/>
                <w:lang w:val="mk-MK"/>
              </w:rPr>
            </w:pPr>
          </w:p>
          <w:p w14:paraId="482FA4C8"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16.096</w:t>
            </w:r>
          </w:p>
        </w:tc>
        <w:tc>
          <w:tcPr>
            <w:tcW w:w="783" w:type="dxa"/>
          </w:tcPr>
          <w:p w14:paraId="66D1728F" w14:textId="77777777" w:rsidR="003B11EC" w:rsidRPr="003B11EC" w:rsidRDefault="003B11EC" w:rsidP="003B11EC">
            <w:pPr>
              <w:rPr>
                <w:rFonts w:asciiTheme="minorHAnsi" w:eastAsia="Calibri" w:hAnsiTheme="minorHAnsi" w:cstheme="minorHAnsi"/>
                <w:bCs/>
                <w:sz w:val="22"/>
                <w:szCs w:val="22"/>
                <w:lang w:val="mk-MK"/>
              </w:rPr>
            </w:pPr>
          </w:p>
          <w:p w14:paraId="0C24B2FE" w14:textId="77777777" w:rsidR="003B11EC" w:rsidRPr="003B11EC" w:rsidRDefault="003B11EC" w:rsidP="003B11EC">
            <w:pPr>
              <w:rPr>
                <w:rFonts w:asciiTheme="minorHAnsi" w:eastAsia="Calibri" w:hAnsiTheme="minorHAnsi" w:cstheme="minorHAnsi"/>
                <w:bCs/>
                <w:sz w:val="22"/>
                <w:szCs w:val="22"/>
                <w:lang w:val="mk-MK"/>
              </w:rPr>
            </w:pPr>
            <w:r w:rsidRPr="003B11EC">
              <w:rPr>
                <w:rFonts w:asciiTheme="minorHAnsi" w:eastAsia="Calibri" w:hAnsiTheme="minorHAnsi" w:cstheme="minorHAnsi"/>
                <w:bCs/>
                <w:sz w:val="22"/>
                <w:szCs w:val="22"/>
                <w:lang w:val="mk-MK"/>
              </w:rPr>
              <w:t>6.011</w:t>
            </w:r>
          </w:p>
        </w:tc>
        <w:tc>
          <w:tcPr>
            <w:tcW w:w="770" w:type="dxa"/>
          </w:tcPr>
          <w:p w14:paraId="76F361FB" w14:textId="77777777" w:rsidR="003B11EC" w:rsidRPr="003B11EC" w:rsidRDefault="003B11EC" w:rsidP="003B11EC">
            <w:pPr>
              <w:rPr>
                <w:rFonts w:asciiTheme="minorHAnsi" w:eastAsia="Calibri" w:hAnsiTheme="minorHAnsi" w:cstheme="minorHAnsi"/>
                <w:bCs/>
                <w:sz w:val="22"/>
                <w:szCs w:val="22"/>
                <w:lang w:val="mk-MK"/>
              </w:rPr>
            </w:pPr>
          </w:p>
          <w:p w14:paraId="7202E4B9"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7.475</w:t>
            </w:r>
          </w:p>
        </w:tc>
        <w:tc>
          <w:tcPr>
            <w:tcW w:w="783" w:type="dxa"/>
          </w:tcPr>
          <w:p w14:paraId="740D87DD" w14:textId="77777777" w:rsidR="003B11EC" w:rsidRPr="003B11EC" w:rsidRDefault="003B11EC" w:rsidP="003B11EC">
            <w:pPr>
              <w:rPr>
                <w:rFonts w:asciiTheme="minorHAnsi" w:eastAsia="Calibri" w:hAnsiTheme="minorHAnsi" w:cstheme="minorHAnsi"/>
                <w:bCs/>
                <w:sz w:val="22"/>
                <w:szCs w:val="22"/>
                <w:lang w:val="mk-MK"/>
              </w:rPr>
            </w:pPr>
          </w:p>
          <w:p w14:paraId="46221076" w14:textId="77777777" w:rsidR="003B11EC" w:rsidRPr="003B11EC" w:rsidRDefault="003B11EC" w:rsidP="003B11EC">
            <w:pPr>
              <w:rPr>
                <w:rFonts w:asciiTheme="minorHAnsi" w:eastAsia="Calibri" w:hAnsiTheme="minorHAnsi" w:cstheme="minorHAnsi"/>
                <w:bCs/>
                <w:sz w:val="22"/>
                <w:szCs w:val="22"/>
              </w:rPr>
            </w:pPr>
            <w:r w:rsidRPr="003B11EC">
              <w:rPr>
                <w:rFonts w:asciiTheme="minorHAnsi" w:eastAsia="Calibri" w:hAnsiTheme="minorHAnsi" w:cstheme="minorHAnsi"/>
                <w:bCs/>
                <w:sz w:val="22"/>
                <w:szCs w:val="22"/>
              </w:rPr>
              <w:t>5.512</w:t>
            </w:r>
          </w:p>
        </w:tc>
      </w:tr>
    </w:tbl>
    <w:p w14:paraId="24B02169" w14:textId="77777777" w:rsid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Можеме да заклучиме дека бројот на ноќевање по КОВИД 19 пандемијата значително се намалува.</w:t>
      </w:r>
    </w:p>
    <w:p w14:paraId="3859BB66" w14:textId="77777777" w:rsidR="00981163" w:rsidRPr="003B11EC" w:rsidRDefault="00981163" w:rsidP="003B11EC">
      <w:pPr>
        <w:rPr>
          <w:rFonts w:asciiTheme="minorHAnsi" w:eastAsia="Calibri" w:hAnsiTheme="minorHAnsi" w:cstheme="minorHAnsi"/>
          <w:sz w:val="22"/>
          <w:szCs w:val="22"/>
          <w:lang w:val="mk-MK"/>
        </w:rPr>
      </w:pPr>
    </w:p>
    <w:p w14:paraId="13FE7936" w14:textId="77777777"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Туристички агенции</w:t>
      </w:r>
    </w:p>
    <w:p w14:paraId="247CCBB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На територијата на општина Кочани работат неколку </w:t>
      </w:r>
      <w:bookmarkStart w:id="71" w:name="_Hlk146785394"/>
      <w:r w:rsidRPr="003B11EC">
        <w:rPr>
          <w:rFonts w:asciiTheme="minorHAnsi" w:eastAsia="Calibri" w:hAnsiTheme="minorHAnsi" w:cstheme="minorHAnsi"/>
          <w:sz w:val="22"/>
          <w:szCs w:val="22"/>
          <w:lang w:val="mk-MK"/>
        </w:rPr>
        <w:t>туристички агенци</w:t>
      </w:r>
      <w:bookmarkEnd w:id="71"/>
      <w:r w:rsidRPr="003B11EC">
        <w:rPr>
          <w:rFonts w:asciiTheme="minorHAnsi" w:eastAsia="Calibri" w:hAnsiTheme="minorHAnsi" w:cstheme="minorHAnsi"/>
          <w:sz w:val="22"/>
          <w:szCs w:val="22"/>
          <w:lang w:val="mk-MK"/>
        </w:rPr>
        <w:t>и и тоа:</w:t>
      </w:r>
    </w:p>
    <w:p w14:paraId="629FB658" w14:textId="77777777" w:rsidR="003B11EC" w:rsidRPr="003B11EC" w:rsidRDefault="003B11EC" w:rsidP="00BA400D">
      <w:pPr>
        <w:numPr>
          <w:ilvl w:val="0"/>
          <w:numId w:val="48"/>
        </w:num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Мет фил</w:t>
      </w:r>
    </w:p>
    <w:p w14:paraId="242334C6" w14:textId="77777777" w:rsidR="003B11EC" w:rsidRPr="003B11EC" w:rsidRDefault="003B11EC" w:rsidP="00BA400D">
      <w:pPr>
        <w:numPr>
          <w:ilvl w:val="0"/>
          <w:numId w:val="48"/>
        </w:num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Вел Јан</w:t>
      </w:r>
    </w:p>
    <w:p w14:paraId="75AC4B7F" w14:textId="77777777" w:rsidR="003B11EC" w:rsidRPr="003B11EC" w:rsidRDefault="003B11EC" w:rsidP="00BA400D">
      <w:pPr>
        <w:numPr>
          <w:ilvl w:val="0"/>
          <w:numId w:val="48"/>
        </w:num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Авто атом</w:t>
      </w:r>
    </w:p>
    <w:p w14:paraId="6DD9307C" w14:textId="77777777"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Либеро травел</w:t>
      </w:r>
    </w:p>
    <w:p w14:paraId="4025EDDF" w14:textId="77777777"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Даглас турс</w:t>
      </w:r>
    </w:p>
    <w:p w14:paraId="0A23625A" w14:textId="77777777"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Соколов травел</w:t>
      </w:r>
    </w:p>
    <w:p w14:paraId="0A80BE1C" w14:textId="77777777"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Тасим травел</w:t>
      </w:r>
    </w:p>
    <w:p w14:paraId="080A007B" w14:textId="77777777" w:rsidR="003B11EC" w:rsidRPr="003B11EC" w:rsidRDefault="003B11EC" w:rsidP="00BA400D">
      <w:pPr>
        <w:numPr>
          <w:ilvl w:val="0"/>
          <w:numId w:val="48"/>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Вип</w:t>
      </w:r>
    </w:p>
    <w:p w14:paraId="02C12D07"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Меѓутоа можеме да заклучиме дека сите агенции се ориентирани кон outcome </w:t>
      </w:r>
      <w:bookmarkStart w:id="72" w:name="_Hlk146868909"/>
      <w:r w:rsidRPr="003B11EC">
        <w:rPr>
          <w:rFonts w:asciiTheme="minorHAnsi" w:eastAsia="Calibri" w:hAnsiTheme="minorHAnsi" w:cstheme="minorHAnsi"/>
          <w:sz w:val="22"/>
          <w:szCs w:val="22"/>
          <w:lang w:val="ru-RU"/>
        </w:rPr>
        <w:t>туризмот</w:t>
      </w:r>
      <w:bookmarkEnd w:id="72"/>
      <w:r w:rsidRPr="003B11EC">
        <w:rPr>
          <w:rFonts w:asciiTheme="minorHAnsi" w:eastAsia="Calibri" w:hAnsiTheme="minorHAnsi" w:cstheme="minorHAnsi"/>
          <w:sz w:val="22"/>
          <w:szCs w:val="22"/>
          <w:lang w:val="ru-RU"/>
        </w:rPr>
        <w:t xml:space="preserve"> во другите градови од земјата и странство и ниту една не е во функција income туризмот, односно донесување на туристи  на локалитетите во нашата општина.</w:t>
      </w:r>
    </w:p>
    <w:p w14:paraId="47E91DD0"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Би било добро да се отвори центар за туристички услуги или туристичко биро во просторија во Мултикултурниот центар (предвидена за таа намена) и да се стави во функција туристичкиот инфо центар на Пониква.</w:t>
      </w:r>
    </w:p>
    <w:p w14:paraId="55299E36" w14:textId="77777777" w:rsidR="003B11EC" w:rsidRDefault="003B11EC" w:rsidP="003B11EC">
      <w:pPr>
        <w:rPr>
          <w:rFonts w:asciiTheme="minorHAnsi" w:eastAsia="Calibri" w:hAnsiTheme="minorHAnsi" w:cstheme="minorHAnsi"/>
          <w:sz w:val="22"/>
          <w:szCs w:val="22"/>
          <w:lang w:val="ru-RU"/>
        </w:rPr>
      </w:pPr>
    </w:p>
    <w:p w14:paraId="4F06A469" w14:textId="77777777" w:rsidR="000363FF" w:rsidRPr="003B11EC" w:rsidRDefault="000363FF" w:rsidP="003B11EC">
      <w:pPr>
        <w:rPr>
          <w:rFonts w:asciiTheme="minorHAnsi" w:eastAsia="Calibri" w:hAnsiTheme="minorHAnsi" w:cstheme="minorHAnsi"/>
          <w:sz w:val="22"/>
          <w:szCs w:val="22"/>
          <w:lang w:val="ru-RU"/>
        </w:rPr>
      </w:pPr>
    </w:p>
    <w:p w14:paraId="38A772CE" w14:textId="77777777" w:rsidR="003B11EC" w:rsidRPr="003B11EC" w:rsidRDefault="003B11EC" w:rsidP="003B11EC">
      <w:pPr>
        <w:rPr>
          <w:rFonts w:asciiTheme="minorHAnsi" w:eastAsia="Calibri" w:hAnsiTheme="minorHAnsi" w:cstheme="minorHAnsi"/>
          <w:b/>
          <w:iCs/>
          <w:sz w:val="22"/>
          <w:szCs w:val="22"/>
          <w:lang w:val="ru-RU"/>
        </w:rPr>
      </w:pPr>
      <w:r w:rsidRPr="003B11EC">
        <w:rPr>
          <w:rFonts w:asciiTheme="minorHAnsi" w:eastAsia="Calibri" w:hAnsiTheme="minorHAnsi" w:cstheme="minorHAnsi"/>
          <w:b/>
          <w:iCs/>
          <w:sz w:val="22"/>
          <w:szCs w:val="22"/>
          <w:lang w:val="ru-RU"/>
        </w:rPr>
        <w:t>Угостителски објекти</w:t>
      </w:r>
    </w:p>
    <w:p w14:paraId="0AEC25FA"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Угостителските објекти од ресторанската мрежа даваат услуги од исхрана и забава, ја збогатуваат туристичката понуда и придонесуваат за зголемување на вонпансионската потрошувачка. На територијата на Општина Кочани постои развиена ресторанска мрежа, која преку бројноста и разновидноста на објектите во голема мера ги задоволува постоечките потреби на туристите и притоа позитивно влијае врз туристичката вон пансионска потрошувачка.</w:t>
      </w:r>
    </w:p>
    <w:p w14:paraId="207992D5"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Покрај рестораните кои функционираат во рамките на сместувачките објекти, постојат и бројни други класични ресторани, пицерии и кафе барови во градот Кочани, посебно сконцентрирани во градскиот трговски центар и централното градско подрачје. </w:t>
      </w:r>
    </w:p>
    <w:p w14:paraId="7302B2E4"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lastRenderedPageBreak/>
        <w:t>Искуствата покажуваат дека има потреба од зголемување на ресторанските капацитети.</w:t>
      </w:r>
    </w:p>
    <w:p w14:paraId="4995D9E7"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Може да се констатира дека на територијата на општината изостанува бројноста на специјализирани ресторани кои во традиционални амбиентални услови би нуделе автентични кулинарски специјалитети. </w:t>
      </w:r>
    </w:p>
    <w:p w14:paraId="14D53D2D" w14:textId="77777777" w:rsid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ru-RU"/>
        </w:rPr>
        <w:t>Во Општина Кочани има потреба од странски директни инвестиции во туристичка инфраструктура, посебно во инвестирање на изградба на спа центри со искористување на геотермалниот потенцијал. Во интерес на промовирање и иницирање на позабрзан развој на туризмот во општината, потребно</w:t>
      </w:r>
      <w:r w:rsidRPr="003B11EC">
        <w:rPr>
          <w:rFonts w:asciiTheme="minorHAnsi" w:eastAsia="Calibri" w:hAnsiTheme="minorHAnsi" w:cstheme="minorHAnsi"/>
          <w:sz w:val="22"/>
          <w:szCs w:val="22"/>
          <w:lang w:val="mk-MK"/>
        </w:rPr>
        <w:t xml:space="preserve"> е квантитативно и квалитативно унапредување на туристичката понуда.</w:t>
      </w:r>
    </w:p>
    <w:p w14:paraId="231619F4" w14:textId="77777777" w:rsidR="00981163" w:rsidRPr="003B11EC" w:rsidRDefault="00981163" w:rsidP="003B11EC">
      <w:pPr>
        <w:rPr>
          <w:rFonts w:asciiTheme="minorHAnsi" w:eastAsia="Calibri" w:hAnsiTheme="minorHAnsi" w:cstheme="minorHAnsi"/>
          <w:sz w:val="22"/>
          <w:szCs w:val="22"/>
          <w:lang w:val="mk-MK"/>
        </w:rPr>
      </w:pPr>
    </w:p>
    <w:p w14:paraId="53989B0C" w14:textId="77777777" w:rsidR="003B11EC" w:rsidRPr="003B11EC" w:rsidRDefault="003B11EC" w:rsidP="003B11EC">
      <w:pPr>
        <w:rPr>
          <w:rFonts w:asciiTheme="minorHAnsi" w:eastAsia="Calibri" w:hAnsiTheme="minorHAnsi" w:cstheme="minorHAnsi"/>
          <w:b/>
          <w:iCs/>
          <w:sz w:val="22"/>
          <w:szCs w:val="22"/>
          <w:u w:val="single"/>
          <w:lang w:val="mk-MK"/>
        </w:rPr>
      </w:pPr>
      <w:r w:rsidRPr="003B11EC">
        <w:rPr>
          <w:rFonts w:asciiTheme="minorHAnsi" w:eastAsia="Calibri" w:hAnsiTheme="minorHAnsi" w:cstheme="minorHAnsi"/>
          <w:b/>
          <w:iCs/>
          <w:sz w:val="22"/>
          <w:szCs w:val="22"/>
          <w:u w:val="single"/>
          <w:lang w:val="mk-MK"/>
        </w:rPr>
        <w:t>Земјоделски ресурси и производи</w:t>
      </w:r>
    </w:p>
    <w:p w14:paraId="208101F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Земјоделството во Општина Кочани може да се каже дека е развиено и претставува еден од главните приоритети за локалниот економски развој. Според географските карактеристики (клима, вода, почви) и сообраќајната поврзаност на областа има добри перспективи.</w:t>
      </w:r>
    </w:p>
    <w:p w14:paraId="10342138" w14:textId="77777777" w:rsidR="003B11EC" w:rsidRPr="003B11EC" w:rsidRDefault="003B11EC" w:rsidP="003B11EC">
      <w:pPr>
        <w:rPr>
          <w:rFonts w:asciiTheme="minorHAnsi" w:eastAsia="Calibri" w:hAnsiTheme="minorHAnsi" w:cstheme="minorHAnsi"/>
          <w:bCs/>
          <w:sz w:val="22"/>
          <w:szCs w:val="22"/>
          <w:lang w:val="ru-RU"/>
        </w:rPr>
      </w:pPr>
      <w:r w:rsidRPr="003B11EC">
        <w:rPr>
          <w:rFonts w:asciiTheme="minorHAnsi" w:eastAsia="Calibri" w:hAnsiTheme="minorHAnsi" w:cstheme="minorHAnsi"/>
          <w:sz w:val="22"/>
          <w:szCs w:val="22"/>
          <w:lang w:val="ru-RU"/>
        </w:rPr>
        <w:t xml:space="preserve">Земјиштето во Општина Кочани е рамничарско и ридско-планинско.  Рамничарското земјиште зафаќа површина од околу 20% од територијата на општината и се протега во правец исток-запад. Ридско-планинското земјиште ја опфаќа останатата површина  околу 80% од територијата. Ова земјиште испресечено е со речните корита на  Кочанска  и  Оризарска  река. </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bCs/>
          <w:sz w:val="22"/>
          <w:szCs w:val="22"/>
          <w:lang w:val="ru-RU"/>
        </w:rPr>
        <w:t>Според  надморската височина  земјиштето може  да  се  подели  на</w:t>
      </w:r>
      <w:r w:rsidRPr="003B11EC">
        <w:rPr>
          <w:rFonts w:asciiTheme="minorHAnsi" w:eastAsia="Calibri" w:hAnsiTheme="minorHAnsi" w:cstheme="minorHAnsi"/>
          <w:bCs/>
          <w:sz w:val="22"/>
          <w:szCs w:val="22"/>
        </w:rPr>
        <w:t xml:space="preserve"> </w:t>
      </w:r>
      <w:r w:rsidRPr="003B11EC">
        <w:rPr>
          <w:rFonts w:asciiTheme="minorHAnsi" w:eastAsia="Calibri" w:hAnsiTheme="minorHAnsi" w:cstheme="minorHAnsi"/>
          <w:bCs/>
          <w:sz w:val="22"/>
          <w:szCs w:val="22"/>
          <w:lang w:val="mk-MK"/>
        </w:rPr>
        <w:t xml:space="preserve"> </w:t>
      </w:r>
      <w:r w:rsidRPr="003B11EC">
        <w:rPr>
          <w:rFonts w:asciiTheme="minorHAnsi" w:eastAsia="Calibri" w:hAnsiTheme="minorHAnsi" w:cstheme="minorHAnsi"/>
          <w:bCs/>
          <w:sz w:val="22"/>
          <w:szCs w:val="22"/>
          <w:lang w:val="ru-RU"/>
        </w:rPr>
        <w:t>3</w:t>
      </w:r>
      <w:r w:rsidRPr="003B11EC">
        <w:rPr>
          <w:rFonts w:asciiTheme="minorHAnsi" w:eastAsia="Calibri" w:hAnsiTheme="minorHAnsi" w:cstheme="minorHAnsi"/>
          <w:bCs/>
          <w:sz w:val="22"/>
          <w:szCs w:val="22"/>
        </w:rPr>
        <w:t xml:space="preserve"> </w:t>
      </w:r>
      <w:r w:rsidRPr="003B11EC">
        <w:rPr>
          <w:rFonts w:asciiTheme="minorHAnsi" w:eastAsia="Calibri" w:hAnsiTheme="minorHAnsi" w:cstheme="minorHAnsi"/>
          <w:bCs/>
          <w:sz w:val="22"/>
          <w:szCs w:val="22"/>
          <w:lang w:val="ru-RU"/>
        </w:rPr>
        <w:t>(три)дела:</w:t>
      </w:r>
    </w:p>
    <w:p w14:paraId="3AEB0A55"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-рамничарски терен  од 290 до 500  м.н.в. и  зафаќа </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ru-RU"/>
        </w:rPr>
        <w:t xml:space="preserve">површина од 201.1км² </w:t>
      </w:r>
    </w:p>
    <w:p w14:paraId="65F8201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ru-RU"/>
        </w:rPr>
        <w:t xml:space="preserve">-ридско  земјиште  од 500 до 1000  м.н.в.  и  зафаќа </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ru-RU"/>
        </w:rPr>
        <w:t>површина од  210.1 км²</w:t>
      </w:r>
    </w:p>
    <w:p w14:paraId="7AF3070F"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-планински  дел  од  1000 до </w:t>
      </w:r>
      <w:r w:rsidRPr="003B11EC">
        <w:rPr>
          <w:rFonts w:asciiTheme="minorHAnsi" w:eastAsia="Calibri" w:hAnsiTheme="minorHAnsi" w:cstheme="minorHAnsi"/>
          <w:sz w:val="22"/>
          <w:szCs w:val="22"/>
          <w:lang w:val="ru-RU"/>
        </w:rPr>
        <w:t>2252  м.н.в</w:t>
      </w:r>
      <w:r w:rsidRPr="003B11EC">
        <w:rPr>
          <w:rFonts w:asciiTheme="minorHAnsi" w:eastAsia="Calibri" w:hAnsiTheme="minorHAnsi" w:cstheme="minorHAnsi"/>
          <w:sz w:val="22"/>
          <w:szCs w:val="22"/>
          <w:lang w:val="mk-MK"/>
        </w:rPr>
        <w:t>.  и  зафаќа  површина од</w:t>
      </w:r>
      <w:r w:rsidRPr="003B11EC">
        <w:rPr>
          <w:rFonts w:asciiTheme="minorHAnsi" w:eastAsia="Calibri" w:hAnsiTheme="minorHAnsi" w:cstheme="minorHAnsi"/>
          <w:sz w:val="22"/>
          <w:szCs w:val="22"/>
        </w:rPr>
        <w:t xml:space="preserve">  166.4 км².</w:t>
      </w:r>
    </w:p>
    <w:p w14:paraId="5862D75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ru-RU"/>
        </w:rPr>
        <w:t>Висинската  разлика  меѓу  највисокото место  врвот Руен   (2252м)  н</w:t>
      </w:r>
      <w:r w:rsidRPr="003B11EC">
        <w:rPr>
          <w:rFonts w:asciiTheme="minorHAnsi" w:eastAsia="Calibri" w:hAnsiTheme="minorHAnsi" w:cstheme="minorHAnsi"/>
          <w:sz w:val="22"/>
          <w:szCs w:val="22"/>
          <w:lang w:val="mk-MK"/>
        </w:rPr>
        <w:t>а</w:t>
      </w:r>
      <w:r w:rsidRPr="003B11EC">
        <w:rPr>
          <w:rFonts w:asciiTheme="minorHAnsi" w:eastAsia="Calibri" w:hAnsiTheme="minorHAnsi" w:cstheme="minorHAnsi"/>
          <w:sz w:val="22"/>
          <w:szCs w:val="22"/>
          <w:lang w:val="ru-RU"/>
        </w:rPr>
        <w:t xml:space="preserve">  Осоговските планини и градот  Кочани изнесува околу </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ru-RU"/>
        </w:rPr>
        <w:t>1900 метри.</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Вкупно расположливата површина на земјиште преставува збир на вкупното користено земјоделско земјиште</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шумското земјиште</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и</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другото  земјиште.</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 xml:space="preserve">Категоријата друго </w:t>
      </w:r>
    </w:p>
    <w:p w14:paraId="62EB047B"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mk-MK"/>
        </w:rPr>
        <w:t>земјиште ја сочинуваат:</w:t>
      </w:r>
      <w:r w:rsidRPr="003B11EC">
        <w:rPr>
          <w:rFonts w:asciiTheme="minorHAnsi" w:eastAsia="Calibri" w:hAnsiTheme="minorHAnsi" w:cstheme="minorHAnsi"/>
          <w:sz w:val="22"/>
          <w:szCs w:val="22"/>
          <w:lang w:val="ru-RU"/>
        </w:rPr>
        <w:t>земјоделско некористено земјиште и</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ru-RU"/>
        </w:rPr>
        <w:t>необработливото  земјиште.</w:t>
      </w:r>
    </w:p>
    <w:p w14:paraId="6D17DC8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ru-RU"/>
        </w:rPr>
        <w:t>Земјоделско некористено</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ru-RU"/>
        </w:rPr>
        <w:t xml:space="preserve">земјиште преставува земјоделска површина со која располага стопанството но која на критичниот момент не се обработува од економски, социјални или други причини. </w:t>
      </w:r>
      <w:r w:rsidRPr="003B11EC">
        <w:rPr>
          <w:rFonts w:asciiTheme="minorHAnsi" w:eastAsia="Calibri" w:hAnsiTheme="minorHAnsi" w:cstheme="minorHAnsi"/>
          <w:sz w:val="22"/>
          <w:szCs w:val="22"/>
          <w:lang w:val="mk-MK"/>
        </w:rPr>
        <w:t>Под</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 xml:space="preserve">необработливо земјиште се подразбира земјиште под: згради, патишта, дворови  и  слично. Градот Кочани односно катастарска општина Кочани зафаќа површина земјиште од 1970 </w:t>
      </w:r>
      <w:r w:rsidRPr="003B11EC">
        <w:rPr>
          <w:rFonts w:asciiTheme="minorHAnsi" w:eastAsia="Calibri" w:hAnsiTheme="minorHAnsi" w:cstheme="minorHAnsi"/>
          <w:sz w:val="22"/>
          <w:szCs w:val="22"/>
        </w:rPr>
        <w:t>ha</w:t>
      </w:r>
      <w:r w:rsidRPr="003B11EC">
        <w:rPr>
          <w:rFonts w:asciiTheme="minorHAnsi" w:eastAsia="Calibri" w:hAnsiTheme="minorHAnsi" w:cstheme="minorHAnsi"/>
          <w:sz w:val="22"/>
          <w:szCs w:val="22"/>
          <w:lang w:val="mk-MK"/>
        </w:rPr>
        <w:t>.</w:t>
      </w: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 xml:space="preserve">Полските села зафаќаат површина од 6900 </w:t>
      </w:r>
      <w:r w:rsidRPr="003B11EC">
        <w:rPr>
          <w:rFonts w:asciiTheme="minorHAnsi" w:eastAsia="Calibri" w:hAnsiTheme="minorHAnsi" w:cstheme="minorHAnsi"/>
          <w:sz w:val="22"/>
          <w:szCs w:val="22"/>
        </w:rPr>
        <w:t>h</w:t>
      </w:r>
      <w:r w:rsidRPr="003B11EC">
        <w:rPr>
          <w:rFonts w:asciiTheme="minorHAnsi" w:eastAsia="Calibri" w:hAnsiTheme="minorHAnsi" w:cstheme="minorHAnsi"/>
          <w:sz w:val="22"/>
          <w:szCs w:val="22"/>
          <w:lang w:val="mk-MK"/>
        </w:rPr>
        <w:t xml:space="preserve">а, ,а ридско-планинските села зафаќаат површина од  29930 </w:t>
      </w:r>
      <w:r w:rsidRPr="003B11EC">
        <w:rPr>
          <w:rFonts w:asciiTheme="minorHAnsi" w:eastAsia="Calibri" w:hAnsiTheme="minorHAnsi" w:cstheme="minorHAnsi"/>
          <w:sz w:val="22"/>
          <w:szCs w:val="22"/>
        </w:rPr>
        <w:t>ha.</w:t>
      </w:r>
      <w:r w:rsidRPr="003B11EC">
        <w:rPr>
          <w:rFonts w:asciiTheme="minorHAnsi" w:eastAsia="Calibri" w:hAnsiTheme="minorHAnsi" w:cstheme="minorHAnsi"/>
          <w:sz w:val="22"/>
          <w:szCs w:val="22"/>
          <w:lang w:val="mk-MK"/>
        </w:rPr>
        <w:t xml:space="preserve"> Односно вкупната  површина на земјиште во општината Кочани изнесува  38200 </w:t>
      </w:r>
      <w:r w:rsidRPr="003B11EC">
        <w:rPr>
          <w:rFonts w:asciiTheme="minorHAnsi" w:eastAsia="Calibri" w:hAnsiTheme="minorHAnsi" w:cstheme="minorHAnsi"/>
          <w:sz w:val="22"/>
          <w:szCs w:val="22"/>
        </w:rPr>
        <w:t>ha</w:t>
      </w:r>
      <w:r w:rsidRPr="003B11EC">
        <w:rPr>
          <w:rFonts w:asciiTheme="minorHAnsi" w:eastAsia="Calibri" w:hAnsiTheme="minorHAnsi" w:cstheme="minorHAnsi"/>
          <w:sz w:val="22"/>
          <w:szCs w:val="22"/>
          <w:lang w:val="mk-MK"/>
        </w:rPr>
        <w:t xml:space="preserve">. </w:t>
      </w:r>
    </w:p>
    <w:p w14:paraId="47739B2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bCs/>
          <w:sz w:val="22"/>
          <w:szCs w:val="22"/>
          <w:lang w:val="mk-MK"/>
        </w:rPr>
        <w:t>Во полското подрачје во кое што влегува и градот Кочани структурата е следна:</w:t>
      </w:r>
    </w:p>
    <w:p w14:paraId="39131F79" w14:textId="77777777" w:rsidR="003B11EC" w:rsidRPr="003B11EC" w:rsidRDefault="003B11EC" w:rsidP="003B11EC">
      <w:pPr>
        <w:rPr>
          <w:rFonts w:asciiTheme="minorHAnsi" w:eastAsia="Calibri" w:hAnsiTheme="minorHAnsi" w:cstheme="minorHAnsi"/>
          <w:sz w:val="22"/>
          <w:szCs w:val="22"/>
        </w:rPr>
      </w:pPr>
      <w:r w:rsidRPr="003B11EC">
        <w:rPr>
          <w:rFonts w:asciiTheme="minorHAnsi" w:eastAsia="Calibri" w:hAnsiTheme="minorHAnsi" w:cstheme="minorHAnsi"/>
          <w:sz w:val="22"/>
          <w:szCs w:val="22"/>
          <w:lang w:val="mk-MK"/>
        </w:rPr>
        <w:t xml:space="preserve">  -обработлива површина  околу  5760  </w:t>
      </w:r>
      <w:r w:rsidRPr="003B11EC">
        <w:rPr>
          <w:rFonts w:asciiTheme="minorHAnsi" w:eastAsia="Calibri" w:hAnsiTheme="minorHAnsi" w:cstheme="minorHAnsi"/>
          <w:sz w:val="22"/>
          <w:szCs w:val="22"/>
        </w:rPr>
        <w:t>ha</w:t>
      </w:r>
      <w:r w:rsidRPr="003B11EC">
        <w:rPr>
          <w:rFonts w:asciiTheme="minorHAnsi" w:eastAsia="Calibri" w:hAnsiTheme="minorHAnsi" w:cstheme="minorHAnsi"/>
          <w:sz w:val="22"/>
          <w:szCs w:val="22"/>
          <w:lang w:val="mk-MK"/>
        </w:rPr>
        <w:t>;</w:t>
      </w:r>
    </w:p>
    <w:p w14:paraId="2DAB40AC" w14:textId="77777777" w:rsidR="003B11EC" w:rsidRPr="003B11EC" w:rsidRDefault="003B11EC" w:rsidP="003B11EC">
      <w:pPr>
        <w:rPr>
          <w:rFonts w:asciiTheme="minorHAnsi" w:eastAsia="Calibri" w:hAnsiTheme="minorHAnsi" w:cstheme="minorHAnsi"/>
          <w:bCs/>
          <w:sz w:val="22"/>
          <w:szCs w:val="22"/>
          <w:lang w:val="ru-RU"/>
        </w:rPr>
      </w:pPr>
      <w:r w:rsidRPr="003B11EC">
        <w:rPr>
          <w:rFonts w:asciiTheme="minorHAnsi" w:eastAsia="Calibri" w:hAnsiTheme="minorHAnsi" w:cstheme="minorHAnsi"/>
          <w:sz w:val="22"/>
          <w:szCs w:val="22"/>
        </w:rPr>
        <w:t xml:space="preserve">  </w:t>
      </w:r>
      <w:r w:rsidRPr="003B11EC">
        <w:rPr>
          <w:rFonts w:asciiTheme="minorHAnsi" w:eastAsia="Calibri" w:hAnsiTheme="minorHAnsi" w:cstheme="minorHAnsi"/>
          <w:sz w:val="22"/>
          <w:szCs w:val="22"/>
          <w:lang w:val="mk-MK"/>
        </w:rPr>
        <w:t>-</w:t>
      </w:r>
      <w:r w:rsidRPr="003B11EC">
        <w:rPr>
          <w:rFonts w:asciiTheme="minorHAnsi" w:eastAsia="Calibri" w:hAnsiTheme="minorHAnsi" w:cstheme="minorHAnsi"/>
          <w:sz w:val="22"/>
          <w:szCs w:val="22"/>
          <w:lang w:val="ru-RU"/>
        </w:rPr>
        <w:t xml:space="preserve">необработлива  површина околу  1140  ha.            </w:t>
      </w:r>
    </w:p>
    <w:p w14:paraId="1DDCC68D" w14:textId="77777777" w:rsidR="003B11EC" w:rsidRPr="003B11EC" w:rsidRDefault="003B11EC" w:rsidP="003B11EC">
      <w:pPr>
        <w:rPr>
          <w:rFonts w:asciiTheme="minorHAnsi" w:eastAsia="Calibri" w:hAnsiTheme="minorHAnsi" w:cstheme="minorHAnsi"/>
          <w:bCs/>
          <w:sz w:val="22"/>
          <w:szCs w:val="22"/>
          <w:lang w:val="ru-RU"/>
        </w:rPr>
      </w:pPr>
      <w:r w:rsidRPr="003B11EC">
        <w:rPr>
          <w:rFonts w:asciiTheme="minorHAnsi" w:eastAsia="Calibri" w:hAnsiTheme="minorHAnsi" w:cstheme="minorHAnsi"/>
          <w:bCs/>
          <w:sz w:val="22"/>
          <w:szCs w:val="22"/>
          <w:lang w:val="ru-RU"/>
        </w:rPr>
        <w:t xml:space="preserve">Во ридско планинското подрачје структурата на земјиштето  е  следна:  </w:t>
      </w:r>
    </w:p>
    <w:p w14:paraId="39B9CE50"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  -под шума има околу     15840 ha;</w:t>
      </w:r>
    </w:p>
    <w:p w14:paraId="282CAAA8"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  -под пасишта има околу   7230 ha;</w:t>
      </w:r>
    </w:p>
    <w:p w14:paraId="549BAF78"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  -под обработлива површина околу 6260  ha.</w:t>
      </w:r>
    </w:p>
    <w:p w14:paraId="73A77086" w14:textId="77777777" w:rsid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Од изнесените податоци може да се заклучи дека во општина Кочани околу 42%е шума,20% под пасишта,35% е под обработлива површина и околу 3% необработлива површина. Во однос на сопственоста шумите се околу 88% во државна сопственост, а 12% во приватна, пасишта се околу 84% во државна сопственост а 16% во приватна. Обработливата површина околу 82% е во приватна сопственоста 18% во државна сопственост. Кај обработливата површина најзастапени култури се: оризните ниви,  додека овоштарници, лозја,  ливади  и  градини подеднакво  се застапени во мал дел.</w:t>
      </w:r>
    </w:p>
    <w:p w14:paraId="51FA0D42" w14:textId="77777777" w:rsidR="00981163" w:rsidRPr="003B11EC" w:rsidRDefault="00981163" w:rsidP="003B11EC">
      <w:pPr>
        <w:rPr>
          <w:rFonts w:asciiTheme="minorHAnsi" w:eastAsia="Calibri" w:hAnsiTheme="minorHAnsi" w:cstheme="minorHAnsi"/>
          <w:sz w:val="22"/>
          <w:szCs w:val="22"/>
          <w:lang w:val="ru-RU"/>
        </w:rPr>
      </w:pPr>
    </w:p>
    <w:p w14:paraId="7994AE07" w14:textId="77777777" w:rsidR="003B11EC" w:rsidRPr="003B11EC" w:rsidRDefault="003B11EC" w:rsidP="003B11EC">
      <w:pPr>
        <w:rPr>
          <w:rFonts w:asciiTheme="minorHAnsi" w:eastAsia="Calibri" w:hAnsiTheme="minorHAnsi" w:cstheme="minorHAnsi"/>
          <w:b/>
          <w:bCs/>
          <w:sz w:val="22"/>
          <w:szCs w:val="22"/>
          <w:lang w:val="ru-RU"/>
        </w:rPr>
      </w:pPr>
      <w:r w:rsidRPr="003B11EC">
        <w:rPr>
          <w:rFonts w:asciiTheme="minorHAnsi" w:eastAsia="Calibri" w:hAnsiTheme="minorHAnsi" w:cstheme="minorHAnsi"/>
          <w:b/>
          <w:bCs/>
          <w:sz w:val="22"/>
          <w:szCs w:val="22"/>
          <w:lang w:val="ru-RU"/>
        </w:rPr>
        <w:t>Површини во хектари по населени места во индивидуалниот сектор</w:t>
      </w:r>
    </w:p>
    <w:p w14:paraId="57E52B5E"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Бели..................358 ха;               </w:t>
      </w:r>
      <w:r w:rsidRPr="003B11EC">
        <w:rPr>
          <w:rFonts w:asciiTheme="minorHAnsi" w:eastAsia="Calibri" w:hAnsiTheme="minorHAnsi" w:cstheme="minorHAnsi"/>
          <w:sz w:val="22"/>
          <w:szCs w:val="22"/>
          <w:lang w:val="ru-RU"/>
        </w:rPr>
        <w:tab/>
      </w:r>
      <w:r w:rsidRPr="003B11EC">
        <w:rPr>
          <w:rFonts w:asciiTheme="minorHAnsi" w:eastAsia="Calibri" w:hAnsiTheme="minorHAnsi" w:cstheme="minorHAnsi"/>
          <w:sz w:val="22"/>
          <w:szCs w:val="22"/>
          <w:lang w:val="ru-RU"/>
        </w:rPr>
        <w:tab/>
      </w:r>
    </w:p>
    <w:p w14:paraId="0DBD937D"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lastRenderedPageBreak/>
        <w:t xml:space="preserve">Полаки..............329 ха;               </w:t>
      </w:r>
      <w:r w:rsidRPr="003B11EC">
        <w:rPr>
          <w:rFonts w:asciiTheme="minorHAnsi" w:eastAsia="Calibri" w:hAnsiTheme="minorHAnsi" w:cstheme="minorHAnsi"/>
          <w:sz w:val="22"/>
          <w:szCs w:val="22"/>
          <w:lang w:val="ru-RU"/>
        </w:rPr>
        <w:tab/>
      </w:r>
      <w:r w:rsidRPr="003B11EC">
        <w:rPr>
          <w:rFonts w:asciiTheme="minorHAnsi" w:eastAsia="Calibri" w:hAnsiTheme="minorHAnsi" w:cstheme="minorHAnsi"/>
          <w:sz w:val="22"/>
          <w:szCs w:val="22"/>
          <w:lang w:val="ru-RU"/>
        </w:rPr>
        <w:tab/>
      </w:r>
    </w:p>
    <w:p w14:paraId="3CCFC9D3"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Јастребник........131 ха;               </w:t>
      </w:r>
      <w:r w:rsidRPr="003B11EC">
        <w:rPr>
          <w:rFonts w:asciiTheme="minorHAnsi" w:eastAsia="Calibri" w:hAnsiTheme="minorHAnsi" w:cstheme="minorHAnsi"/>
          <w:sz w:val="22"/>
          <w:szCs w:val="22"/>
          <w:lang w:val="ru-RU"/>
        </w:rPr>
        <w:tab/>
      </w:r>
      <w:r w:rsidRPr="003B11EC">
        <w:rPr>
          <w:rFonts w:asciiTheme="minorHAnsi" w:eastAsia="Calibri" w:hAnsiTheme="minorHAnsi" w:cstheme="minorHAnsi"/>
          <w:sz w:val="22"/>
          <w:szCs w:val="22"/>
          <w:lang w:val="ru-RU"/>
        </w:rPr>
        <w:tab/>
      </w:r>
    </w:p>
    <w:p w14:paraId="0A7E6BF6"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Г.Градче............. 59 ха;               </w:t>
      </w:r>
      <w:r w:rsidRPr="003B11EC">
        <w:rPr>
          <w:rFonts w:asciiTheme="minorHAnsi" w:eastAsia="Calibri" w:hAnsiTheme="minorHAnsi" w:cstheme="minorHAnsi"/>
          <w:sz w:val="22"/>
          <w:szCs w:val="22"/>
          <w:lang w:val="ru-RU"/>
        </w:rPr>
        <w:tab/>
      </w:r>
      <w:r w:rsidRPr="003B11EC">
        <w:rPr>
          <w:rFonts w:asciiTheme="minorHAnsi" w:eastAsia="Calibri" w:hAnsiTheme="minorHAnsi" w:cstheme="minorHAnsi"/>
          <w:sz w:val="22"/>
          <w:szCs w:val="22"/>
          <w:lang w:val="ru-RU"/>
        </w:rPr>
        <w:tab/>
      </w:r>
    </w:p>
    <w:p w14:paraId="2F007AB5"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Пашаџиково..... .44 ха;               </w:t>
      </w:r>
      <w:r w:rsidRPr="003B11EC">
        <w:rPr>
          <w:rFonts w:asciiTheme="minorHAnsi" w:eastAsia="Calibri" w:hAnsiTheme="minorHAnsi" w:cstheme="minorHAnsi"/>
          <w:sz w:val="22"/>
          <w:szCs w:val="22"/>
          <w:lang w:val="ru-RU"/>
        </w:rPr>
        <w:tab/>
      </w:r>
      <w:r w:rsidRPr="003B11EC">
        <w:rPr>
          <w:rFonts w:asciiTheme="minorHAnsi" w:eastAsia="Calibri" w:hAnsiTheme="minorHAnsi" w:cstheme="minorHAnsi"/>
          <w:sz w:val="22"/>
          <w:szCs w:val="22"/>
          <w:lang w:val="ru-RU"/>
        </w:rPr>
        <w:tab/>
      </w:r>
    </w:p>
    <w:p w14:paraId="40705063"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Црвена нива...... 24 ха;               </w:t>
      </w:r>
    </w:p>
    <w:p w14:paraId="2FC8CF9D"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Припор................20 ха; </w:t>
      </w:r>
    </w:p>
    <w:p w14:paraId="45D19838"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Кочани.............. 664 ха;    </w:t>
      </w:r>
    </w:p>
    <w:p w14:paraId="14C9828D"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Оризари.............746 ха;    </w:t>
      </w:r>
    </w:p>
    <w:p w14:paraId="11A20569"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Д.Подлог........... 279 ха;</w:t>
      </w:r>
      <w:r w:rsidRPr="003B11EC">
        <w:rPr>
          <w:rFonts w:asciiTheme="minorHAnsi" w:eastAsia="Calibri" w:hAnsiTheme="minorHAnsi" w:cstheme="minorHAnsi"/>
          <w:sz w:val="22"/>
          <w:szCs w:val="22"/>
          <w:lang w:val="ru-RU"/>
        </w:rPr>
        <w:tab/>
      </w:r>
    </w:p>
    <w:p w14:paraId="0FB64ABD"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Тркање............. .512 ха;</w:t>
      </w:r>
      <w:r w:rsidRPr="003B11EC">
        <w:rPr>
          <w:rFonts w:asciiTheme="minorHAnsi" w:eastAsia="Calibri" w:hAnsiTheme="minorHAnsi" w:cstheme="minorHAnsi"/>
          <w:sz w:val="22"/>
          <w:szCs w:val="22"/>
          <w:lang w:val="ru-RU"/>
        </w:rPr>
        <w:tab/>
      </w:r>
    </w:p>
    <w:p w14:paraId="5F5DF3F9"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Мојанци..............152 ха;</w:t>
      </w:r>
    </w:p>
    <w:p w14:paraId="326583F4"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Г.Подлог.............235 ха;</w:t>
      </w:r>
    </w:p>
    <w:p w14:paraId="7B840213"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Грдовци...............483 ха;</w:t>
      </w:r>
    </w:p>
    <w:p w14:paraId="12509C53"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Прибачево...........201 ха;</w:t>
      </w:r>
    </w:p>
    <w:p w14:paraId="3989D4B9"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Вранинци.............. 61 ха;         </w:t>
      </w:r>
      <w:r w:rsidRPr="003B11EC">
        <w:rPr>
          <w:rFonts w:asciiTheme="minorHAnsi" w:eastAsia="Calibri" w:hAnsiTheme="minorHAnsi" w:cstheme="minorHAnsi"/>
          <w:sz w:val="22"/>
          <w:szCs w:val="22"/>
          <w:lang w:val="ru-RU"/>
        </w:rPr>
        <w:tab/>
      </w:r>
      <w:r w:rsidRPr="003B11EC">
        <w:rPr>
          <w:rFonts w:asciiTheme="minorHAnsi" w:eastAsia="Calibri" w:hAnsiTheme="minorHAnsi" w:cstheme="minorHAnsi"/>
          <w:sz w:val="22"/>
          <w:szCs w:val="22"/>
          <w:lang w:val="ru-RU"/>
        </w:rPr>
        <w:tab/>
      </w:r>
    </w:p>
    <w:p w14:paraId="77B29C5D"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Бизиково..............228 ха;</w:t>
      </w:r>
    </w:p>
    <w:p w14:paraId="1A258FDA"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Костин дол............ 64 ха;</w:t>
      </w:r>
    </w:p>
    <w:p w14:paraId="2E0C5F9C"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Главовица............109 ха;</w:t>
      </w:r>
    </w:p>
    <w:p w14:paraId="2BBCAD1A"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Небојани............... 81 ха;</w:t>
      </w:r>
    </w:p>
    <w:p w14:paraId="00499897"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 Речани.................. 58 ха;</w:t>
      </w:r>
    </w:p>
    <w:p w14:paraId="226F79AD"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Ново село.............. 49 ха;</w:t>
      </w:r>
    </w:p>
    <w:p w14:paraId="299BAAC2"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Лешки................... 131 ха;</w:t>
      </w:r>
    </w:p>
    <w:p w14:paraId="53F28C39"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Рајчани................. 199 ха;</w:t>
      </w:r>
    </w:p>
    <w:p w14:paraId="1AFA45F2"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Пантелеј................110 ха;</w:t>
      </w:r>
    </w:p>
    <w:p w14:paraId="0E5A0339"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Нивичани..............215 ха;</w:t>
      </w:r>
    </w:p>
    <w:p w14:paraId="2E3A5EE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ru-RU"/>
        </w:rPr>
        <w:t>Пресека</w:t>
      </w:r>
      <w:r w:rsidRPr="003B11EC">
        <w:rPr>
          <w:rFonts w:asciiTheme="minorHAnsi" w:eastAsia="Calibri" w:hAnsiTheme="minorHAnsi" w:cstheme="minorHAnsi"/>
          <w:sz w:val="22"/>
          <w:szCs w:val="22"/>
          <w:lang w:val="mk-MK"/>
        </w:rPr>
        <w:t>................ 290 ха;</w:t>
      </w:r>
    </w:p>
    <w:p w14:paraId="10586CF0" w14:textId="77777777" w:rsidR="003B11EC" w:rsidRPr="003B11EC" w:rsidRDefault="003B11EC" w:rsidP="003B11EC">
      <w:pPr>
        <w:rPr>
          <w:rFonts w:asciiTheme="minorHAnsi" w:eastAsia="Calibri" w:hAnsiTheme="minorHAnsi" w:cstheme="minorHAnsi"/>
          <w:b/>
          <w:sz w:val="22"/>
          <w:szCs w:val="22"/>
          <w:lang w:val="mk-MK"/>
        </w:rPr>
      </w:pPr>
      <w:r w:rsidRPr="003B11EC">
        <w:rPr>
          <w:rFonts w:asciiTheme="minorHAnsi" w:eastAsia="Calibri" w:hAnsiTheme="minorHAnsi" w:cstheme="minorHAnsi"/>
          <w:b/>
          <w:sz w:val="22"/>
          <w:szCs w:val="22"/>
          <w:lang w:val="mk-MK"/>
        </w:rPr>
        <w:t>ВКУПНО............13.257 ха</w:t>
      </w:r>
    </w:p>
    <w:p w14:paraId="2B57E790" w14:textId="77777777" w:rsidR="003B11EC" w:rsidRPr="003B11EC" w:rsidRDefault="003B11EC" w:rsidP="003B11EC">
      <w:pPr>
        <w:rPr>
          <w:rFonts w:asciiTheme="minorHAnsi" w:eastAsia="Calibri" w:hAnsiTheme="minorHAnsi" w:cstheme="minorHAnsi"/>
          <w:sz w:val="22"/>
          <w:szCs w:val="22"/>
          <w:lang w:val="mk-MK"/>
        </w:rPr>
      </w:pPr>
    </w:p>
    <w:p w14:paraId="665B57E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Главна земјоделска култура е оризот. Други земјоделски култури кои се одгледуваат на подрачјето на општина Кочани од житните култури се пченка, пченица, јачмен и рж. Од градинарските култури се пипер, домат, краставица кои се одгледуваат и во контролирани услови (оранжерии).</w:t>
      </w:r>
    </w:p>
    <w:p w14:paraId="7DD10119" w14:textId="77777777" w:rsidR="00050E43" w:rsidRDefault="00050E43" w:rsidP="003B11EC">
      <w:pPr>
        <w:rPr>
          <w:rFonts w:asciiTheme="minorHAnsi" w:eastAsia="Calibri" w:hAnsiTheme="minorHAnsi" w:cstheme="minorHAnsi"/>
          <w:b/>
          <w:bCs/>
          <w:sz w:val="22"/>
          <w:szCs w:val="22"/>
          <w:lang w:val="mk-MK"/>
        </w:rPr>
      </w:pPr>
    </w:p>
    <w:p w14:paraId="5947210A" w14:textId="09AAF04A" w:rsidR="003B11EC" w:rsidRPr="003B11EC" w:rsidRDefault="003B11EC" w:rsidP="003B11EC">
      <w:pPr>
        <w:rPr>
          <w:rFonts w:asciiTheme="minorHAnsi" w:eastAsia="Calibri" w:hAnsiTheme="minorHAnsi" w:cstheme="minorHAnsi"/>
          <w:b/>
          <w:bCs/>
          <w:sz w:val="22"/>
          <w:szCs w:val="22"/>
          <w:lang w:val="mk-MK"/>
        </w:rPr>
      </w:pPr>
      <w:r w:rsidRPr="003B11EC">
        <w:rPr>
          <w:rFonts w:asciiTheme="minorHAnsi" w:eastAsia="Calibri" w:hAnsiTheme="minorHAnsi" w:cstheme="minorHAnsi"/>
          <w:b/>
          <w:bCs/>
          <w:sz w:val="22"/>
          <w:szCs w:val="22"/>
          <w:lang w:val="mk-MK"/>
        </w:rPr>
        <w:t>Шуми</w:t>
      </w:r>
    </w:p>
    <w:p w14:paraId="2DE461B0" w14:textId="56242174" w:rsidR="00981163" w:rsidRDefault="003B11EC" w:rsidP="00BA400D">
      <w:pPr>
        <w:numPr>
          <w:ilvl w:val="0"/>
          <w:numId w:val="49"/>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Рељефните, климатските, хидрографските, почвените и другите природни погодности се</w:t>
      </w:r>
      <w:r w:rsidR="00981163">
        <w:rPr>
          <w:rFonts w:asciiTheme="minorHAnsi" w:eastAsia="Calibri" w:hAnsiTheme="minorHAnsi" w:cstheme="minorHAnsi"/>
          <w:sz w:val="22"/>
          <w:szCs w:val="22"/>
          <w:lang w:val="ru-RU"/>
        </w:rPr>
        <w:t xml:space="preserve">  </w:t>
      </w:r>
      <w:r w:rsidR="00050E43">
        <w:rPr>
          <w:rFonts w:asciiTheme="minorHAnsi" w:eastAsia="Calibri" w:hAnsiTheme="minorHAnsi" w:cstheme="minorHAnsi"/>
          <w:sz w:val="22"/>
          <w:szCs w:val="22"/>
          <w:lang w:val="ru-RU"/>
        </w:rPr>
        <w:t xml:space="preserve"> </w:t>
      </w:r>
      <w:r w:rsidRPr="003B11EC">
        <w:rPr>
          <w:rFonts w:asciiTheme="minorHAnsi" w:eastAsia="Calibri" w:hAnsiTheme="minorHAnsi" w:cstheme="minorHAnsi"/>
          <w:sz w:val="22"/>
          <w:szCs w:val="22"/>
          <w:lang w:val="ru-RU"/>
        </w:rPr>
        <w:t>фактори кои влијаат на вегетацијата и застапеност на поедини видови растенија.</w:t>
      </w:r>
    </w:p>
    <w:p w14:paraId="4AB01DEA" w14:textId="5800B31E" w:rsidR="003B11EC" w:rsidRPr="003B11EC" w:rsidRDefault="003B11EC" w:rsidP="00BA400D">
      <w:pPr>
        <w:numPr>
          <w:ilvl w:val="0"/>
          <w:numId w:val="49"/>
        </w:num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 Шумската вегетација  по својата просторна  застапеност изнесува  10.931.8 ha:</w:t>
      </w:r>
    </w:p>
    <w:p w14:paraId="61787B43"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Дабова шума(горска шумска зона) зафаќа големи површини на Осоговските планини распоредени главно на повисоките терени, на височина помеѓу  1400-1700 м.н.в. Овие шуми се јавуваат и на пониска височина од  600-900 м.н.в. односно во зоната на подгорските шуми. Буковите шуми ги  запоседнуваат главно просториите во горните и средните токови на реките: Оризарска, Кочанска  и  Нивичанска. </w:t>
      </w:r>
    </w:p>
    <w:p w14:paraId="661DB0B3"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 Под букови шуми се застапени шумите од плоскач и цер и тоа помеѓу Оризарска  и  Кочанска река.   Шумите се врзани за длабоки почви и нивната појава е типична за езерски тераси  од сите нивоа.  Во плоскачките шуми, подгорската шумска зона од 600-900 м.н.в, повеќе од терените се претворени во земјоделски површини или пак се користат како пасишта за стоката. Помеѓу полето  и овие шуми на помали енклави, застапени се шуми од црн и бел јасен, главно на висина од 950-1250 м.н.в. поради делување на одредени природни услови поголемиот дел од овие шуми е деградиран. Буковите шуми  се  посочувани во горската зона на шумите,  додека  подгорската зона била под постојана и нерационална експлоатација за огревно дрво и градежен материјал. Покрај буковите шуми во просторот се наоѓаат, но на помала површина, </w:t>
      </w:r>
      <w:r w:rsidRPr="003B11EC">
        <w:rPr>
          <w:rFonts w:asciiTheme="minorHAnsi" w:eastAsia="Calibri" w:hAnsiTheme="minorHAnsi" w:cstheme="minorHAnsi"/>
          <w:sz w:val="22"/>
          <w:szCs w:val="22"/>
          <w:lang w:val="ru-RU"/>
        </w:rPr>
        <w:lastRenderedPageBreak/>
        <w:t xml:space="preserve">други видови на шуми од  даб-благун  и  бел габер, на височина од  500-800 м.н.в,  благун  на  висина од 600-900 м.н.в    и    даб  горун  на   900-1200 м.н.в. </w:t>
      </w:r>
    </w:p>
    <w:p w14:paraId="1C10AA6E"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Четинарите  се  јавуваат  на  мали  површини.  Тие  се  преставени со: црн и бел бор, ела и смрека. Подигнати се по вештачки   пат. За Кочани особено значајни се оние засадени во непосредната околина на градот, бидејќи влијаат на  неговата локална клима. Шумите имаат стопанско и економско значење (производство на дрвна маса и финални производи), овозможуваат заштита од ерозија, производство  на  секундарни производи (печурки, бобинки и др.), влијаат врз развој на туризмот, ловот  и  рекреацијата. Значајни се за одржување на биодиверзитетот,  особено некои видови дивеч кои се  заштитени. </w:t>
      </w:r>
    </w:p>
    <w:p w14:paraId="46670AEA"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Вегетациските карактеристики укажуваат на постоење големи површини под тревна вегетација, потоа шумска вегетација и земјоделско земјиште.</w:t>
      </w:r>
    </w:p>
    <w:p w14:paraId="7A1A7B63"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Тревната вегетација зафаќа голем дел од просторот, а пасиштата според местоположбата и нивната економска вредност се јавуваат како рамничарски, ридски и  планински пасишта. </w:t>
      </w:r>
    </w:p>
    <w:p w14:paraId="64FC70A3"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Рамничарските пасишта зафаќаат мал дел во полето  главно покрај речните текови и често се под ливади. </w:t>
      </w:r>
    </w:p>
    <w:p w14:paraId="4379F7CE"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Ридски пасишта се јавуваат на далеку поголеми пространства. Тие се разликуваат по конфигурацијата на теренот и водниот режим. Се карактеризираат со слабо богатство од тревни видови и застапеност на изразени ерозивни процеси. Во летниот период поради појавата на повеќе месечни суши тревниот покривач во потполност се исушува и тие преминуваат во голини..      </w:t>
      </w:r>
    </w:p>
    <w:p w14:paraId="39246477"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Планински пасишта се јавуваат на Осогово и Плачковица и тоа над буковиот појас, но ги има и меѓу шумските површини како пасишта на планинските рудини. Поради острите климатски услови се користат само  во топлиот дел од годината и тоа од 120-160 дена. На Осогово покриваат простор од 14 500 ha, се користат за летна испаша на овците и имаат третман на значајно природно добро.            </w:t>
      </w:r>
    </w:p>
    <w:p w14:paraId="442EFFC6" w14:textId="77777777" w:rsidR="003B11EC" w:rsidRDefault="003B11EC" w:rsidP="003B11EC">
      <w:pPr>
        <w:rPr>
          <w:rFonts w:asciiTheme="minorHAnsi" w:eastAsia="Calibri" w:hAnsiTheme="minorHAnsi" w:cstheme="minorHAnsi"/>
          <w:sz w:val="22"/>
          <w:szCs w:val="22"/>
          <w:lang w:val="ru-RU"/>
        </w:rPr>
      </w:pPr>
    </w:p>
    <w:p w14:paraId="57995385" w14:textId="77777777" w:rsidR="00242980" w:rsidRDefault="00242980" w:rsidP="003B11EC">
      <w:pPr>
        <w:rPr>
          <w:rFonts w:asciiTheme="minorHAnsi" w:eastAsia="Calibri" w:hAnsiTheme="minorHAnsi" w:cstheme="minorHAnsi"/>
          <w:sz w:val="22"/>
          <w:szCs w:val="22"/>
          <w:lang w:val="ru-RU"/>
        </w:rPr>
      </w:pPr>
    </w:p>
    <w:p w14:paraId="5D73A700" w14:textId="77777777" w:rsidR="0089503E" w:rsidRDefault="0089503E" w:rsidP="003B11EC">
      <w:pPr>
        <w:rPr>
          <w:rFonts w:asciiTheme="minorHAnsi" w:eastAsia="Calibri" w:hAnsiTheme="minorHAnsi" w:cstheme="minorHAnsi"/>
          <w:sz w:val="22"/>
          <w:szCs w:val="22"/>
          <w:lang w:val="ru-RU"/>
        </w:rPr>
      </w:pPr>
    </w:p>
    <w:p w14:paraId="32B0F792" w14:textId="77777777" w:rsidR="0089503E" w:rsidRDefault="0089503E" w:rsidP="003B11EC">
      <w:pPr>
        <w:rPr>
          <w:rFonts w:asciiTheme="minorHAnsi" w:eastAsia="Calibri" w:hAnsiTheme="minorHAnsi" w:cstheme="minorHAnsi"/>
          <w:sz w:val="22"/>
          <w:szCs w:val="22"/>
          <w:lang w:val="ru-RU"/>
        </w:rPr>
      </w:pPr>
    </w:p>
    <w:p w14:paraId="59BDD588" w14:textId="77777777" w:rsidR="0089503E" w:rsidRDefault="0089503E" w:rsidP="003B11EC">
      <w:pPr>
        <w:rPr>
          <w:rFonts w:asciiTheme="minorHAnsi" w:eastAsia="Calibri" w:hAnsiTheme="minorHAnsi" w:cstheme="minorHAnsi"/>
          <w:sz w:val="22"/>
          <w:szCs w:val="22"/>
          <w:lang w:val="ru-RU"/>
        </w:rPr>
      </w:pPr>
    </w:p>
    <w:p w14:paraId="6D855F8E" w14:textId="77777777" w:rsidR="0089503E" w:rsidRDefault="0089503E" w:rsidP="003B11EC">
      <w:pPr>
        <w:rPr>
          <w:rFonts w:asciiTheme="minorHAnsi" w:eastAsia="Calibri" w:hAnsiTheme="minorHAnsi" w:cstheme="minorHAnsi"/>
          <w:sz w:val="22"/>
          <w:szCs w:val="22"/>
          <w:lang w:val="ru-RU"/>
        </w:rPr>
      </w:pPr>
    </w:p>
    <w:p w14:paraId="3D907DF5" w14:textId="77777777" w:rsidR="00242980" w:rsidRPr="003B11EC" w:rsidRDefault="00242980" w:rsidP="003B11EC">
      <w:pPr>
        <w:rPr>
          <w:rFonts w:asciiTheme="minorHAnsi" w:eastAsia="Calibri" w:hAnsiTheme="minorHAnsi" w:cstheme="minorHAnsi"/>
          <w:sz w:val="22"/>
          <w:szCs w:val="22"/>
          <w:lang w:val="ru-RU"/>
        </w:rPr>
      </w:pPr>
    </w:p>
    <w:p w14:paraId="5A1720E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Клучни наоди</w:t>
      </w:r>
    </w:p>
    <w:tbl>
      <w:tblPr>
        <w:tblStyle w:val="TableGrid"/>
        <w:tblW w:w="0" w:type="auto"/>
        <w:tblLook w:val="04A0" w:firstRow="1" w:lastRow="0" w:firstColumn="1" w:lastColumn="0" w:noHBand="0" w:noVBand="1"/>
      </w:tblPr>
      <w:tblGrid>
        <w:gridCol w:w="4349"/>
        <w:gridCol w:w="4681"/>
      </w:tblGrid>
      <w:tr w:rsidR="003B11EC" w:rsidRPr="003B11EC" w14:paraId="2C8D0A29" w14:textId="77777777" w:rsidTr="00945827">
        <w:tc>
          <w:tcPr>
            <w:tcW w:w="4428" w:type="dxa"/>
          </w:tcPr>
          <w:p w14:paraId="44560CD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Општи карактеристики</w:t>
            </w:r>
          </w:p>
        </w:tc>
        <w:tc>
          <w:tcPr>
            <w:tcW w:w="4814" w:type="dxa"/>
          </w:tcPr>
          <w:p w14:paraId="3436920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Потреби и насоки</w:t>
            </w:r>
          </w:p>
        </w:tc>
      </w:tr>
      <w:tr w:rsidR="003B11EC" w:rsidRPr="003B11EC" w14:paraId="2834C60E" w14:textId="77777777" w:rsidTr="00945827">
        <w:tc>
          <w:tcPr>
            <w:tcW w:w="4428" w:type="dxa"/>
          </w:tcPr>
          <w:p w14:paraId="39CB84C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Бројот на активни компании е во опаѓање.</w:t>
            </w:r>
          </w:p>
          <w:p w14:paraId="4FB1EE3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Се намалуваат микро компаниите, а се зголемуваат средените и големите компании.</w:t>
            </w:r>
          </w:p>
        </w:tc>
        <w:tc>
          <w:tcPr>
            <w:tcW w:w="4814" w:type="dxa"/>
          </w:tcPr>
          <w:p w14:paraId="780C4343"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Треба да се подобри деловната клима за да не се затвораат бизнисите. Зголемување на микро компаниите преку стимулирање.</w:t>
            </w:r>
          </w:p>
          <w:p w14:paraId="097D63A5"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Отворање на Агенција за развој на бизнисот.</w:t>
            </w:r>
          </w:p>
          <w:p w14:paraId="2A645FA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Воспоставување на локален економско социјален совет (ЛЕСС) со учество на здруженијата на граѓани и приватниот сектор, универзитетите и други локални засегнати страни и воспоставување партнерства за одржлив ЛЕР.</w:t>
            </w:r>
          </w:p>
          <w:p w14:paraId="67B536D1"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Поддршка за основање на социјално претпријатие (ја) со цел да се помогне на најранливите категории.</w:t>
            </w:r>
          </w:p>
          <w:p w14:paraId="2E04EAE2"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Споделување на навремени и прецизни информации за претпријатијата за достапни национални финансиски програми и </w:t>
            </w:r>
            <w:r w:rsidRPr="003B11EC">
              <w:rPr>
                <w:rFonts w:asciiTheme="minorHAnsi" w:eastAsia="Calibri" w:hAnsiTheme="minorHAnsi" w:cstheme="minorHAnsi"/>
                <w:sz w:val="22"/>
                <w:szCs w:val="22"/>
                <w:lang w:val="mk-MK"/>
              </w:rPr>
              <w:lastRenderedPageBreak/>
              <w:t>инструменти за поддршка од страна на ЕЛС, со фокус на жените и младите претприемачи.</w:t>
            </w:r>
          </w:p>
          <w:p w14:paraId="0DB3BCB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Воспоставување општински бизнис акцелератор преку кои на лицата кои сакаат да отпочнат бизнис а особено жените, младите и лицата со попреченост како и други ранливи групи, ќе им се обезбедат сите неопходни информации и ќе се даде поддршка да ја реализираат нивната идеја на подрачјето на општината. </w:t>
            </w:r>
          </w:p>
          <w:p w14:paraId="435B7F7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Мерки за не финансиска поддршка на МСП низ обуки и техничка поддршка; советување и правна помош; помош во маркетинг активностите и за влез на пазари; и промовирање на поврзување на бизнисите.</w:t>
            </w:r>
          </w:p>
        </w:tc>
      </w:tr>
      <w:tr w:rsidR="003B11EC" w:rsidRPr="003B11EC" w14:paraId="12E1C0A9" w14:textId="77777777" w:rsidTr="00945827">
        <w:tc>
          <w:tcPr>
            <w:tcW w:w="4428" w:type="dxa"/>
          </w:tcPr>
          <w:p w14:paraId="0B9EBCD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lastRenderedPageBreak/>
              <w:t>Постои  зона „Лесна индустрија“</w:t>
            </w:r>
          </w:p>
        </w:tc>
        <w:tc>
          <w:tcPr>
            <w:tcW w:w="4814" w:type="dxa"/>
          </w:tcPr>
          <w:p w14:paraId="63BE341A"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Зголемување на капацитетот на зоната со проширување на ДУП от со нови градежно парцели.</w:t>
            </w:r>
          </w:p>
        </w:tc>
      </w:tr>
      <w:tr w:rsidR="003B11EC" w:rsidRPr="003B11EC" w14:paraId="5F29A4D0" w14:textId="77777777" w:rsidTr="00945827">
        <w:trPr>
          <w:trHeight w:val="439"/>
        </w:trPr>
        <w:tc>
          <w:tcPr>
            <w:tcW w:w="4428" w:type="dxa"/>
          </w:tcPr>
          <w:p w14:paraId="79A8C67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Туристичката промоција е на ниско ниво</w:t>
            </w:r>
          </w:p>
        </w:tc>
        <w:tc>
          <w:tcPr>
            <w:tcW w:w="4814" w:type="dxa"/>
          </w:tcPr>
          <w:p w14:paraId="5AD3CB54"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Потребно е да се подобри промотивната активност.</w:t>
            </w:r>
          </w:p>
          <w:p w14:paraId="0A2C439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Отворање на ТИЦ во Кочани и ставање во функција на ТИЦ от  на Пониква. </w:t>
            </w:r>
          </w:p>
        </w:tc>
      </w:tr>
      <w:tr w:rsidR="003B11EC" w:rsidRPr="003B11EC" w14:paraId="7EC741D5" w14:textId="77777777" w:rsidTr="00945827">
        <w:trPr>
          <w:trHeight w:val="574"/>
        </w:trPr>
        <w:tc>
          <w:tcPr>
            <w:tcW w:w="4428" w:type="dxa"/>
          </w:tcPr>
          <w:p w14:paraId="5BA498C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Општина Кочани е единствениот зимски туристички центар во Источниот плански регион</w:t>
            </w:r>
          </w:p>
          <w:p w14:paraId="5486D720" w14:textId="77777777" w:rsidR="003B11EC" w:rsidRPr="003B11EC" w:rsidRDefault="003B11EC" w:rsidP="003B11EC">
            <w:pPr>
              <w:rPr>
                <w:rFonts w:asciiTheme="minorHAnsi" w:eastAsia="Calibri" w:hAnsiTheme="minorHAnsi" w:cstheme="minorHAnsi"/>
                <w:sz w:val="22"/>
                <w:szCs w:val="22"/>
                <w:lang w:val="mk-MK"/>
              </w:rPr>
            </w:pPr>
          </w:p>
        </w:tc>
        <w:tc>
          <w:tcPr>
            <w:tcW w:w="4814" w:type="dxa"/>
          </w:tcPr>
          <w:p w14:paraId="53F7BA9E"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Слабо развиена туристичка инфраструктура.</w:t>
            </w:r>
          </w:p>
          <w:p w14:paraId="61BF30FD"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Потребно е збогатување на содржините за зимски туризам ( нови патеки и ски лифтови, ски борд парк, содржини за деца и сл.) </w:t>
            </w:r>
          </w:p>
        </w:tc>
      </w:tr>
      <w:tr w:rsidR="003B11EC" w:rsidRPr="003B11EC" w14:paraId="03CFE437" w14:textId="77777777" w:rsidTr="00945827">
        <w:trPr>
          <w:trHeight w:val="574"/>
        </w:trPr>
        <w:tc>
          <w:tcPr>
            <w:tcW w:w="4428" w:type="dxa"/>
          </w:tcPr>
          <w:p w14:paraId="3D35861C"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Релативно добар број на сместувачки и угостителски објекти</w:t>
            </w:r>
          </w:p>
        </w:tc>
        <w:tc>
          <w:tcPr>
            <w:tcW w:w="4814" w:type="dxa"/>
          </w:tcPr>
          <w:p w14:paraId="4966B238"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Има потреба од инвестиции во капацитети со повисока категорија</w:t>
            </w:r>
          </w:p>
        </w:tc>
      </w:tr>
      <w:tr w:rsidR="003B11EC" w:rsidRPr="003B11EC" w14:paraId="551E9279" w14:textId="77777777" w:rsidTr="00945827">
        <w:tc>
          <w:tcPr>
            <w:tcW w:w="4428" w:type="dxa"/>
          </w:tcPr>
          <w:p w14:paraId="5972CB99"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Општина Кочани располага со природно богатство - геотермална вода</w:t>
            </w:r>
          </w:p>
          <w:p w14:paraId="23F9A093" w14:textId="77777777" w:rsidR="003B11EC" w:rsidRPr="003B11EC" w:rsidRDefault="003B11EC" w:rsidP="003B11EC">
            <w:pPr>
              <w:rPr>
                <w:rFonts w:asciiTheme="minorHAnsi" w:eastAsia="Calibri" w:hAnsiTheme="minorHAnsi" w:cstheme="minorHAnsi"/>
                <w:sz w:val="22"/>
                <w:szCs w:val="22"/>
                <w:lang w:val="mk-MK"/>
              </w:rPr>
            </w:pPr>
          </w:p>
        </w:tc>
        <w:tc>
          <w:tcPr>
            <w:tcW w:w="4814" w:type="dxa"/>
          </w:tcPr>
          <w:p w14:paraId="3A91E1C6"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Недоволно искористеност на геотермалниот потенцијал.</w:t>
            </w:r>
          </w:p>
          <w:p w14:paraId="098F2F84"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Изработка на мастер план со техничка документација за можности за искористување на геотермалната вода.</w:t>
            </w:r>
          </w:p>
        </w:tc>
      </w:tr>
      <w:tr w:rsidR="003B11EC" w:rsidRPr="003B11EC" w14:paraId="6D0ED953" w14:textId="77777777" w:rsidTr="00945827">
        <w:tc>
          <w:tcPr>
            <w:tcW w:w="4428" w:type="dxa"/>
          </w:tcPr>
          <w:p w14:paraId="10E61CA7"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 xml:space="preserve">Високо ниво на застапеност на земјоделски површини и добро развиено земјоделие (посебно </w:t>
            </w:r>
            <w:r w:rsidRPr="003B11EC">
              <w:rPr>
                <w:rFonts w:asciiTheme="minorHAnsi" w:eastAsia="Calibri" w:hAnsiTheme="minorHAnsi" w:cstheme="minorHAnsi"/>
                <w:sz w:val="22"/>
                <w:szCs w:val="22"/>
                <w:lang w:val="ru-RU"/>
              </w:rPr>
              <w:t>оризопроизводството),но обработливоста е релативн</w:t>
            </w:r>
            <w:r w:rsidRPr="003B11EC">
              <w:rPr>
                <w:rFonts w:asciiTheme="minorHAnsi" w:eastAsia="Calibri" w:hAnsiTheme="minorHAnsi" w:cstheme="minorHAnsi"/>
                <w:sz w:val="22"/>
                <w:szCs w:val="22"/>
                <w:lang w:val="mk-MK"/>
              </w:rPr>
              <w:t>о слаба</w:t>
            </w:r>
          </w:p>
        </w:tc>
        <w:tc>
          <w:tcPr>
            <w:tcW w:w="4814" w:type="dxa"/>
          </w:tcPr>
          <w:p w14:paraId="66E5ED56"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Поддршка за обработка на земјиштето од мал посед, простор за интензивирање на земјоделието и обработка на необработените површини.</w:t>
            </w:r>
          </w:p>
          <w:p w14:paraId="1DCEDEB3"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Земјоделието е  засновано на монокултура (ориз) и расцепкани земјоделски парцели и е потребно зголемување на обработливата површина преку окрупнување на земјиштето и поддршка на земјоделските задруги од Националната стратегија за земјоделство и рурален развој.</w:t>
            </w:r>
          </w:p>
          <w:p w14:paraId="2442466E"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 xml:space="preserve">Јакнење и окрупнување на земјоделските стопанства преку олеснување и одредени бенефиции за малите стопанства за зголемување на обемот на работа и економските резултати и преминување во правна форма на субјекти - стопанства, паралелно со приоритизација во мерките </w:t>
            </w:r>
            <w:r w:rsidRPr="003B11EC">
              <w:rPr>
                <w:rFonts w:asciiTheme="minorHAnsi" w:eastAsia="Calibri" w:hAnsiTheme="minorHAnsi" w:cstheme="minorHAnsi"/>
                <w:sz w:val="22"/>
                <w:szCs w:val="22"/>
                <w:lang w:val="ru-RU"/>
              </w:rPr>
              <w:lastRenderedPageBreak/>
              <w:t>Окрупнување на земјиштето и поддршка на земјоделските задруги.</w:t>
            </w:r>
          </w:p>
          <w:p w14:paraId="1D94B5CA" w14:textId="77777777" w:rsidR="003B11EC" w:rsidRPr="003B11EC" w:rsidRDefault="003B11EC" w:rsidP="003B11EC">
            <w:pPr>
              <w:rPr>
                <w:rFonts w:asciiTheme="minorHAnsi" w:eastAsia="Calibri" w:hAnsiTheme="minorHAnsi" w:cstheme="minorHAnsi"/>
                <w:sz w:val="22"/>
                <w:szCs w:val="22"/>
                <w:lang w:val="ru-RU"/>
              </w:rPr>
            </w:pPr>
            <w:r w:rsidRPr="003B11EC">
              <w:rPr>
                <w:rFonts w:asciiTheme="minorHAnsi" w:eastAsia="Calibri" w:hAnsiTheme="minorHAnsi" w:cstheme="minorHAnsi"/>
                <w:sz w:val="22"/>
                <w:szCs w:val="22"/>
                <w:lang w:val="ru-RU"/>
              </w:rPr>
              <w:t>Формирање на Агро-индустриски зони како центри за поттикнување и олеснување на економските активности во земјоделството . Истите треба да бидат воспоставени по примерот со  индустриските зони (посебни зони но и користење на расположливите ресурси кои не се користат во регионот – т.н. „brownfield“ инвестиции или во склоп на веќе постојните индустриски зони) со одредени предуслови и бенефиции за инвеститорите.</w:t>
            </w:r>
          </w:p>
        </w:tc>
      </w:tr>
      <w:tr w:rsidR="003B11EC" w:rsidRPr="003B11EC" w14:paraId="1C1299F1" w14:textId="77777777" w:rsidTr="00945827">
        <w:tc>
          <w:tcPr>
            <w:tcW w:w="4428" w:type="dxa"/>
          </w:tcPr>
          <w:p w14:paraId="6DB4484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lastRenderedPageBreak/>
              <w:t>Недоволна искористеност на шумските потенцијали</w:t>
            </w:r>
          </w:p>
        </w:tc>
        <w:tc>
          <w:tcPr>
            <w:tcW w:w="4814" w:type="dxa"/>
          </w:tcPr>
          <w:p w14:paraId="3845A0D6"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Искористување на шумските потенцијали како посебна гранка, но и поврзаност со други дејности.</w:t>
            </w:r>
          </w:p>
          <w:p w14:paraId="623811E0" w14:textId="77777777" w:rsidR="003B11EC" w:rsidRPr="003B11EC" w:rsidRDefault="003B11EC" w:rsidP="003B11EC">
            <w:pPr>
              <w:rPr>
                <w:rFonts w:asciiTheme="minorHAnsi" w:eastAsia="Calibri" w:hAnsiTheme="minorHAnsi" w:cstheme="minorHAnsi"/>
                <w:sz w:val="22"/>
                <w:szCs w:val="22"/>
                <w:lang w:val="mk-MK"/>
              </w:rPr>
            </w:pPr>
            <w:r w:rsidRPr="003B11EC">
              <w:rPr>
                <w:rFonts w:asciiTheme="minorHAnsi" w:eastAsia="Calibri" w:hAnsiTheme="minorHAnsi" w:cstheme="minorHAnsi"/>
                <w:sz w:val="22"/>
                <w:szCs w:val="22"/>
                <w:lang w:val="mk-MK"/>
              </w:rPr>
              <w:t>Искористување на новите можности што ги дава заштитеното подрачје Осогово.</w:t>
            </w:r>
          </w:p>
        </w:tc>
      </w:tr>
    </w:tbl>
    <w:p w14:paraId="10A864AE" w14:textId="77777777" w:rsidR="003B11EC" w:rsidRPr="003B11EC" w:rsidRDefault="003B11EC" w:rsidP="003B11EC">
      <w:pPr>
        <w:rPr>
          <w:rFonts w:eastAsia="Calibri"/>
          <w:lang w:val="mk-MK"/>
        </w:rPr>
      </w:pPr>
    </w:p>
    <w:p w14:paraId="272B2E8B" w14:textId="77777777" w:rsidR="003B11EC" w:rsidRPr="003B11EC" w:rsidRDefault="003B11EC" w:rsidP="003B11EC">
      <w:pPr>
        <w:rPr>
          <w:rFonts w:eastAsia="Calibri"/>
          <w:lang w:val="mk-MK"/>
        </w:rPr>
      </w:pPr>
    </w:p>
    <w:p w14:paraId="2A9D5DCE" w14:textId="77777777" w:rsidR="003B11EC" w:rsidRPr="003B11EC" w:rsidRDefault="003B11EC" w:rsidP="003B11EC">
      <w:pPr>
        <w:rPr>
          <w:rFonts w:eastAsia="Calibri"/>
          <w:lang w:val="mk-MK"/>
        </w:rPr>
      </w:pPr>
    </w:p>
    <w:p w14:paraId="7A8AD0A0" w14:textId="77777777" w:rsidR="003B11EC" w:rsidRPr="00EB3DD6" w:rsidRDefault="003B11EC" w:rsidP="003B11E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Комунална инфраструктура и планирање</w:t>
      </w:r>
    </w:p>
    <w:p w14:paraId="3A7284EF" w14:textId="77777777" w:rsidR="003B11EC" w:rsidRDefault="003B11EC" w:rsidP="003B11EC">
      <w:pPr>
        <w:rPr>
          <w:rFonts w:eastAsia="Calibri"/>
          <w:lang w:val="mk-MK"/>
        </w:rPr>
      </w:pPr>
    </w:p>
    <w:p w14:paraId="63944BEC" w14:textId="77777777" w:rsidR="003B11EC" w:rsidRPr="003B11EC" w:rsidRDefault="003B11EC" w:rsidP="003B11EC">
      <w:pPr>
        <w:spacing w:after="200" w:line="276" w:lineRule="auto"/>
        <w:rPr>
          <w:rFonts w:asciiTheme="minorHAnsi" w:eastAsiaTheme="minorHAnsi" w:hAnsiTheme="minorHAnsi" w:cstheme="minorHAnsi"/>
          <w:b/>
          <w:sz w:val="22"/>
          <w:szCs w:val="22"/>
          <w:u w:val="single"/>
          <w:lang w:val="mk-MK"/>
        </w:rPr>
      </w:pPr>
      <w:r w:rsidRPr="003B11EC">
        <w:rPr>
          <w:rFonts w:asciiTheme="minorHAnsi" w:eastAsiaTheme="minorHAnsi" w:hAnsiTheme="minorHAnsi" w:cstheme="minorHAnsi"/>
          <w:b/>
          <w:sz w:val="22"/>
          <w:szCs w:val="22"/>
          <w:u w:val="single"/>
          <w:lang w:val="mk-MK"/>
        </w:rPr>
        <w:t>Комунална инфраструктура и планирање</w:t>
      </w:r>
    </w:p>
    <w:p w14:paraId="4B3189AE" w14:textId="77777777" w:rsidR="003B11EC" w:rsidRPr="003B11EC" w:rsidRDefault="003B11EC" w:rsidP="003B11EC">
      <w:pPr>
        <w:spacing w:after="200" w:line="276" w:lineRule="auto"/>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Град Кочани – Генерален Урбанистички план и Детални урбанистички планови</w:t>
      </w:r>
    </w:p>
    <w:p w14:paraId="467BB619"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 xml:space="preserve">Општина Кочани има донесено Генерален урбанистички план во 2016 год. со површина на плански опфат од 1033,27 ха. </w:t>
      </w:r>
    </w:p>
    <w:p w14:paraId="1305A76A" w14:textId="77777777" w:rsidR="003B11EC" w:rsidRP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Најголем дел од опфатот на град Кочани е уреден со Детални урбанистички планови кои се спроведуваат и тоа - Измена и дополнување на ДУП на град Кочани, донесен во 1998 год. како и Детални урбанистички планови кои претставуваат Измена на блокови на основниот ДУП 98 како и Детални урбанистички планови за градски четврти (дефинирани со ГУП).</w:t>
      </w:r>
    </w:p>
    <w:p w14:paraId="5AF4482D" w14:textId="77777777" w:rsidR="003B11EC" w:rsidRP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По донесување на Генералникот план на град Кочани, во кој се утврдени 19 градски четврти, Општина Кочани ги донесе</w:t>
      </w:r>
      <w:r w:rsidRPr="003B11EC">
        <w:rPr>
          <w:rFonts w:asciiTheme="minorHAnsi" w:eastAsiaTheme="minorHAnsi" w:hAnsiTheme="minorHAnsi" w:cstheme="minorHAnsi"/>
          <w:bCs/>
          <w:sz w:val="22"/>
          <w:szCs w:val="22"/>
        </w:rPr>
        <w:t>:</w:t>
      </w:r>
      <w:r w:rsidRPr="003B11EC">
        <w:rPr>
          <w:rFonts w:asciiTheme="minorHAnsi" w:eastAsiaTheme="minorHAnsi" w:hAnsiTheme="minorHAnsi" w:cstheme="minorHAnsi"/>
          <w:bCs/>
          <w:sz w:val="22"/>
          <w:szCs w:val="22"/>
          <w:lang w:val="mk-MK"/>
        </w:rPr>
        <w:t xml:space="preserve"> Детален урбанистички план за градска четврт 9 со површина од 16.48 ха и Детален урбанистички план за градска четврт 16 со површина од 56.18 ха. </w:t>
      </w:r>
    </w:p>
    <w:p w14:paraId="6881C8CD" w14:textId="77777777" w:rsidR="003B11EC" w:rsidRP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Во постапка на донесување се</w:t>
      </w:r>
      <w:r w:rsidRPr="003B11EC">
        <w:rPr>
          <w:rFonts w:asciiTheme="minorHAnsi" w:eastAsiaTheme="minorHAnsi" w:hAnsiTheme="minorHAnsi" w:cstheme="minorHAnsi"/>
          <w:bCs/>
          <w:sz w:val="22"/>
          <w:szCs w:val="22"/>
        </w:rPr>
        <w:t xml:space="preserve">: </w:t>
      </w:r>
      <w:r w:rsidRPr="003B11EC">
        <w:rPr>
          <w:rFonts w:asciiTheme="minorHAnsi" w:eastAsiaTheme="minorHAnsi" w:hAnsiTheme="minorHAnsi" w:cstheme="minorHAnsi"/>
          <w:bCs/>
          <w:sz w:val="22"/>
          <w:szCs w:val="22"/>
          <w:lang w:val="mk-MK"/>
        </w:rPr>
        <w:t>ДУП за ГЧ 2 со површина од 87.20ха, ДУП за ГЧ 5 со површина од 81.32ха, ДУП за ГЧ 6 со површина од 121.35ха, ДУП за ГЧ 13 со површина од 69.12ха, ДУП за ГЧ 14 со површина од 40.21ха  и ДУП за ГЧ 17 со површина од 46.43ха. Во иднина ќе се разработат и донесат и останатите градски четврти дефинирани со Генералниот план.</w:t>
      </w:r>
    </w:p>
    <w:p w14:paraId="0C0973FE" w14:textId="77777777" w:rsidR="003B11EC" w:rsidRP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Села во Општина Кочани – Урбанистички планови за села</w:t>
      </w:r>
    </w:p>
    <w:p w14:paraId="61B383DB"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Покрај Генералниот урбанистички план и Деталните планови кои се во неговиот опфат и се однесуваат на град Кочани, Општина Кочани има донесено Урбанистички планови за села и тоа</w:t>
      </w:r>
      <w:r w:rsidRPr="003B11EC">
        <w:rPr>
          <w:rFonts w:asciiTheme="minorHAnsi" w:eastAsiaTheme="minorHAnsi" w:hAnsiTheme="minorHAnsi" w:cstheme="minorHAnsi"/>
          <w:bCs/>
          <w:sz w:val="22"/>
          <w:szCs w:val="22"/>
        </w:rPr>
        <w:t>:</w:t>
      </w:r>
    </w:p>
    <w:p w14:paraId="3ED64552"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1.Урбанистички план за село Прибачево, со површина на плански опфат 25.94 ха., донесен во 2017год.</w:t>
      </w:r>
      <w:r w:rsidRPr="003B11EC">
        <w:rPr>
          <w:rFonts w:asciiTheme="minorHAnsi" w:eastAsiaTheme="minorHAnsi" w:hAnsiTheme="minorHAnsi" w:cstheme="minorHAnsi"/>
          <w:bCs/>
          <w:sz w:val="22"/>
          <w:szCs w:val="22"/>
        </w:rPr>
        <w:t>;</w:t>
      </w:r>
    </w:p>
    <w:p w14:paraId="3D2E2FAF"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lastRenderedPageBreak/>
        <w:t>2.Урбанистички план за село Долни Подлог, со површина на плански опфат 35.93 ха., донесен во 2018год.</w:t>
      </w:r>
      <w:r w:rsidRPr="003B11EC">
        <w:rPr>
          <w:rFonts w:asciiTheme="minorHAnsi" w:eastAsiaTheme="minorHAnsi" w:hAnsiTheme="minorHAnsi" w:cstheme="minorHAnsi"/>
          <w:bCs/>
          <w:sz w:val="22"/>
          <w:szCs w:val="22"/>
        </w:rPr>
        <w:t>;</w:t>
      </w:r>
    </w:p>
    <w:p w14:paraId="2FE81EB2"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3.Урбанистички план за село Горни Подлог, со површина на плански опфат 53.11 ха., донесен во 2018год.</w:t>
      </w:r>
      <w:r w:rsidRPr="003B11EC">
        <w:rPr>
          <w:rFonts w:asciiTheme="minorHAnsi" w:eastAsiaTheme="minorHAnsi" w:hAnsiTheme="minorHAnsi" w:cstheme="minorHAnsi"/>
          <w:bCs/>
          <w:sz w:val="22"/>
          <w:szCs w:val="22"/>
        </w:rPr>
        <w:t>;</w:t>
      </w:r>
    </w:p>
    <w:p w14:paraId="76EE6F7F"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4.Урбанистички план за село Грдовци, со површина на плански опфат 41.84 ха., донесен во 2019год.</w:t>
      </w:r>
      <w:r w:rsidRPr="003B11EC">
        <w:rPr>
          <w:rFonts w:asciiTheme="minorHAnsi" w:eastAsiaTheme="minorHAnsi" w:hAnsiTheme="minorHAnsi" w:cstheme="minorHAnsi"/>
          <w:bCs/>
          <w:sz w:val="22"/>
          <w:szCs w:val="22"/>
        </w:rPr>
        <w:t>;</w:t>
      </w:r>
    </w:p>
    <w:p w14:paraId="34385D5D"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5.Урбанистички план за село Мојанци, со површина на плански опфат 26.56 ха., донесен во 2019год.</w:t>
      </w:r>
      <w:r w:rsidRPr="003B11EC">
        <w:rPr>
          <w:rFonts w:asciiTheme="minorHAnsi" w:eastAsiaTheme="minorHAnsi" w:hAnsiTheme="minorHAnsi" w:cstheme="minorHAnsi"/>
          <w:bCs/>
          <w:sz w:val="22"/>
          <w:szCs w:val="22"/>
        </w:rPr>
        <w:t>;</w:t>
      </w:r>
    </w:p>
    <w:p w14:paraId="716286EF"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6.Урбанистички план за село Тркање, со површина на плански опфат 79.72 ха., донесен во 2020год.</w:t>
      </w:r>
      <w:r w:rsidRPr="003B11EC">
        <w:rPr>
          <w:rFonts w:asciiTheme="minorHAnsi" w:eastAsiaTheme="minorHAnsi" w:hAnsiTheme="minorHAnsi" w:cstheme="minorHAnsi"/>
          <w:bCs/>
          <w:sz w:val="22"/>
          <w:szCs w:val="22"/>
        </w:rPr>
        <w:t>;</w:t>
      </w:r>
    </w:p>
    <w:p w14:paraId="6BDF69F8" w14:textId="77777777" w:rsidR="003B11EC" w:rsidRP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7.Урбанистички план за село Оризари, со површина на плански опфат 181.9374 ха., донесен во 2022год.</w:t>
      </w:r>
      <w:r w:rsidRPr="003B11EC">
        <w:rPr>
          <w:rFonts w:asciiTheme="minorHAnsi" w:eastAsiaTheme="minorHAnsi" w:hAnsiTheme="minorHAnsi" w:cstheme="minorHAnsi"/>
          <w:bCs/>
          <w:sz w:val="22"/>
          <w:szCs w:val="22"/>
        </w:rPr>
        <w:t>;</w:t>
      </w:r>
    </w:p>
    <w:p w14:paraId="670BF8E8" w14:textId="77777777" w:rsidR="003B11EC" w:rsidRP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Урбанистички планови вон населени места</w:t>
      </w:r>
    </w:p>
    <w:p w14:paraId="5158D97C"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Општина Кочани има донесено Урбанистички планови вон населени места, односно вон опфатите на ГУП и УПС и тоа</w:t>
      </w:r>
      <w:r w:rsidRPr="003B11EC">
        <w:rPr>
          <w:rFonts w:asciiTheme="minorHAnsi" w:eastAsiaTheme="minorHAnsi" w:hAnsiTheme="minorHAnsi" w:cstheme="minorHAnsi"/>
          <w:bCs/>
          <w:sz w:val="22"/>
          <w:szCs w:val="22"/>
        </w:rPr>
        <w:t>:</w:t>
      </w:r>
    </w:p>
    <w:p w14:paraId="589C57E4"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rPr>
        <w:t>1.</w:t>
      </w:r>
      <w:r w:rsidRPr="003B11EC">
        <w:rPr>
          <w:rFonts w:asciiTheme="minorHAnsi" w:eastAsiaTheme="minorHAnsi" w:hAnsiTheme="minorHAnsi" w:cstheme="minorHAnsi"/>
          <w:bCs/>
          <w:sz w:val="22"/>
          <w:szCs w:val="22"/>
          <w:lang w:val="mk-MK"/>
        </w:rPr>
        <w:t>Урбанистички план вон населено место за изградба на комплекс со основна класа на намена Г2-лесна и незагадувачка индустрија во м.в. Цацков Бунар КО Тркање, Општина Кочани, со површина на плански опфат 3,37 ха., донесен во 2018год.</w:t>
      </w:r>
      <w:r w:rsidRPr="003B11EC">
        <w:rPr>
          <w:rFonts w:asciiTheme="minorHAnsi" w:eastAsiaTheme="minorHAnsi" w:hAnsiTheme="minorHAnsi" w:cstheme="minorHAnsi"/>
          <w:bCs/>
          <w:sz w:val="22"/>
          <w:szCs w:val="22"/>
        </w:rPr>
        <w:t>;</w:t>
      </w:r>
    </w:p>
    <w:p w14:paraId="00E4AA9C"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2</w:t>
      </w:r>
      <w:r w:rsidRPr="003B11EC">
        <w:rPr>
          <w:rFonts w:asciiTheme="minorHAnsi" w:eastAsiaTheme="minorHAnsi" w:hAnsiTheme="minorHAnsi" w:cstheme="minorHAnsi"/>
          <w:bCs/>
          <w:sz w:val="22"/>
          <w:szCs w:val="22"/>
        </w:rPr>
        <w:t>.</w:t>
      </w:r>
      <w:r w:rsidRPr="003B11EC">
        <w:rPr>
          <w:rFonts w:asciiTheme="minorHAnsi" w:eastAsiaTheme="minorHAnsi" w:hAnsiTheme="minorHAnsi" w:cstheme="minorHAnsi"/>
          <w:bCs/>
          <w:sz w:val="22"/>
          <w:szCs w:val="22"/>
          <w:lang w:val="mk-MK"/>
        </w:rPr>
        <w:t>Урбанистички план вон населено место со намена Е1.13 површински соларни и  фотоволтаични електрани во м.в.Страна КО Тркање и пристапен пат низ м.в.Средни рид КО Тркање и низ м.в.Сламарник и м.в.Чифлико КО Бели, Општина Кочани, со површина на плански опфат 28,04 ха., донесен во 2023год.</w:t>
      </w:r>
      <w:r w:rsidRPr="003B11EC">
        <w:rPr>
          <w:rFonts w:asciiTheme="minorHAnsi" w:eastAsiaTheme="minorHAnsi" w:hAnsiTheme="minorHAnsi" w:cstheme="minorHAnsi"/>
          <w:bCs/>
          <w:sz w:val="22"/>
          <w:szCs w:val="22"/>
        </w:rPr>
        <w:t>;</w:t>
      </w:r>
    </w:p>
    <w:p w14:paraId="5F71E1E9"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3. Урбанистички план вон населено место за стопански комплекс за откуп, примарна и финална обработка на земјоделски производи м.в Ќерамидница, со површина на плански опфат 25,29 ха., донесен во 2010год.</w:t>
      </w:r>
      <w:r w:rsidRPr="003B11EC">
        <w:rPr>
          <w:rFonts w:asciiTheme="minorHAnsi" w:eastAsiaTheme="minorHAnsi" w:hAnsiTheme="minorHAnsi" w:cstheme="minorHAnsi"/>
          <w:bCs/>
          <w:sz w:val="22"/>
          <w:szCs w:val="22"/>
        </w:rPr>
        <w:t>;</w:t>
      </w:r>
    </w:p>
    <w:p w14:paraId="2EF48D2D"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4. Урбанистички план вон населено место за стопански комплекс Винарија м.в Дабје КО Бели, Општина Кочани, со површина на плански опфат 2,99 ха., донесен во 2012год.</w:t>
      </w:r>
      <w:r w:rsidRPr="003B11EC">
        <w:rPr>
          <w:rFonts w:asciiTheme="minorHAnsi" w:eastAsiaTheme="minorHAnsi" w:hAnsiTheme="minorHAnsi" w:cstheme="minorHAnsi"/>
          <w:bCs/>
          <w:sz w:val="22"/>
          <w:szCs w:val="22"/>
        </w:rPr>
        <w:t>;</w:t>
      </w:r>
    </w:p>
    <w:p w14:paraId="76D8BB01"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5. Урбанистички план вон населено место за спортско рекреативен центар Пониква, Општина Кочани, со површина на плански опфат 49,14 ха., донесен во 2015год.</w:t>
      </w:r>
      <w:r w:rsidRPr="003B11EC">
        <w:rPr>
          <w:rFonts w:asciiTheme="minorHAnsi" w:eastAsiaTheme="minorHAnsi" w:hAnsiTheme="minorHAnsi" w:cstheme="minorHAnsi"/>
          <w:bCs/>
          <w:sz w:val="22"/>
          <w:szCs w:val="22"/>
        </w:rPr>
        <w:t>;</w:t>
      </w:r>
    </w:p>
    <w:p w14:paraId="738B1663"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6. Урбанистички план вон населено место за стопански комплекс (компостара) КО Кочани, Општина Кочани, со површина на плански опфат 4,19 ха., донесен во 2013год.</w:t>
      </w:r>
      <w:r w:rsidRPr="003B11EC">
        <w:rPr>
          <w:rFonts w:asciiTheme="minorHAnsi" w:eastAsiaTheme="minorHAnsi" w:hAnsiTheme="minorHAnsi" w:cstheme="minorHAnsi"/>
          <w:bCs/>
          <w:sz w:val="22"/>
          <w:szCs w:val="22"/>
        </w:rPr>
        <w:t>;</w:t>
      </w:r>
    </w:p>
    <w:p w14:paraId="39E6CC13"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7. Урбанистички план вон населено место за стопански комплекс за производство, дистрибутивно-откупен центар за откуп, примарна и финална обработка на земјоделски производи м.в Виничка Вада КО Кочани, со површина на плански опфат 11,1 ха., донесен во 2012год.</w:t>
      </w:r>
      <w:r w:rsidRPr="003B11EC">
        <w:rPr>
          <w:rFonts w:asciiTheme="minorHAnsi" w:eastAsiaTheme="minorHAnsi" w:hAnsiTheme="minorHAnsi" w:cstheme="minorHAnsi"/>
          <w:bCs/>
          <w:sz w:val="22"/>
          <w:szCs w:val="22"/>
        </w:rPr>
        <w:t>;</w:t>
      </w:r>
    </w:p>
    <w:p w14:paraId="662FD555"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lastRenderedPageBreak/>
        <w:t>8. Урбанистички план вон населено место за стопански комплекс со мала хидроелектрана на брана Градче со спортско рекративни и угостителски содржини, со површина на плански опфат 5,978 ха., донесен во 2008год.</w:t>
      </w:r>
      <w:r w:rsidRPr="003B11EC">
        <w:rPr>
          <w:rFonts w:asciiTheme="minorHAnsi" w:eastAsiaTheme="minorHAnsi" w:hAnsiTheme="minorHAnsi" w:cstheme="minorHAnsi"/>
          <w:bCs/>
          <w:sz w:val="22"/>
          <w:szCs w:val="22"/>
        </w:rPr>
        <w:t>;</w:t>
      </w:r>
    </w:p>
    <w:p w14:paraId="54181550" w14:textId="77777777" w:rsidR="003B11EC" w:rsidRPr="003B11EC" w:rsidRDefault="003B11EC" w:rsidP="003B11EC">
      <w:pPr>
        <w:spacing w:after="200" w:line="276" w:lineRule="auto"/>
        <w:rPr>
          <w:rFonts w:asciiTheme="minorHAnsi" w:eastAsiaTheme="minorHAnsi" w:hAnsiTheme="minorHAnsi" w:cstheme="minorHAnsi"/>
          <w:bCs/>
          <w:sz w:val="22"/>
          <w:szCs w:val="22"/>
        </w:rPr>
      </w:pPr>
      <w:r w:rsidRPr="003B11EC">
        <w:rPr>
          <w:rFonts w:asciiTheme="minorHAnsi" w:eastAsiaTheme="minorHAnsi" w:hAnsiTheme="minorHAnsi" w:cstheme="minorHAnsi"/>
          <w:bCs/>
          <w:sz w:val="22"/>
          <w:szCs w:val="22"/>
          <w:lang w:val="mk-MK"/>
        </w:rPr>
        <w:t>9. Урбанистички план вон населено место за спортско рекреативен центар Пониква м.в. Арамиска чешма, КО Шталковица, Општина Пробиштип и КО Јастребник и КО Пашаџиково Општина Кочани, со површина на плански опфат 29,93 ха., донесен во 2013год.</w:t>
      </w:r>
      <w:r w:rsidRPr="003B11EC">
        <w:rPr>
          <w:rFonts w:asciiTheme="minorHAnsi" w:eastAsiaTheme="minorHAnsi" w:hAnsiTheme="minorHAnsi" w:cstheme="minorHAnsi"/>
          <w:bCs/>
          <w:sz w:val="22"/>
          <w:szCs w:val="22"/>
        </w:rPr>
        <w:t>;</w:t>
      </w:r>
    </w:p>
    <w:p w14:paraId="3AF68C6F" w14:textId="77777777" w:rsidR="003B11EC" w:rsidRP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Во нашата општина има формирана комисија за урбанизм кој е составена од 3 внатрешни и 2 надворешни членови. Комиссијата се состанува редовно според потребите, и редовно комуницира користеејки различни канали на комуникација.</w:t>
      </w:r>
    </w:p>
    <w:p w14:paraId="1F764728" w14:textId="77777777" w:rsidR="003B11EC" w:rsidRP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Покриеноста на општината со важечка урбанистичка планска документација е солидно ниво.</w:t>
      </w:r>
    </w:p>
    <w:p w14:paraId="1794924A" w14:textId="77777777" w:rsidR="003B11EC" w:rsidRP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Во рамките на донесениот ГУП има утврдено 19 градски четврти, од кои за 2 веќе се донесени ДУП, 5 се во постапка. Потребно е да се продолжи со разработка на нови детални урбанистички планови и за останатите ГЧ, од кои еден се смета за приоритетен и е во близина на централното градско подрачје.</w:t>
      </w:r>
    </w:p>
    <w:p w14:paraId="39BCE2AC" w14:textId="77777777" w:rsidR="003B11EC" w:rsidRP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Бавноста на разработувањре се должи на големата квадтратура на утврдените ГЧ што се разработува, која се движи околу 80 хектара а кои се веке утврдена со ГУП.</w:t>
      </w:r>
    </w:p>
    <w:p w14:paraId="1E50A665" w14:textId="77777777" w:rsidR="003B11EC" w:rsidRDefault="003B11EC" w:rsidP="003B11EC">
      <w:pPr>
        <w:spacing w:after="200" w:line="276" w:lineRule="auto"/>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Комуникацијата и соработката со другите надлежни институции, долгото чекање на мислења и одговори од нив  е исто еден од проблемите со кои се соочуваме при разработка на новите плански документи.</w:t>
      </w:r>
    </w:p>
    <w:p w14:paraId="5FBC433C" w14:textId="77777777" w:rsidR="002D35D1" w:rsidRPr="002D35D1" w:rsidRDefault="002D35D1" w:rsidP="002D35D1">
      <w:pPr>
        <w:spacing w:after="160" w:line="256" w:lineRule="auto"/>
        <w:jc w:val="both"/>
        <w:rPr>
          <w:rFonts w:asciiTheme="minorHAnsi" w:hAnsiTheme="minorHAnsi" w:cstheme="minorHAnsi"/>
          <w:sz w:val="22"/>
          <w:szCs w:val="22"/>
        </w:rPr>
      </w:pPr>
      <w:r w:rsidRPr="002D35D1">
        <w:rPr>
          <w:rFonts w:asciiTheme="minorHAnsi" w:hAnsiTheme="minorHAnsi" w:cstheme="minorHAnsi"/>
          <w:sz w:val="22"/>
          <w:szCs w:val="22"/>
          <w:lang w:val="mk-MK"/>
        </w:rPr>
        <w:t>Согласно генералниот урбанистички план на град Кочани, на територијата на градот 200 ха површина е наменета за производство, дистрибуција и сервиси (Г). Оваа повшина е поделена по градски четврти и тоа</w:t>
      </w:r>
      <w:r w:rsidRPr="002D35D1">
        <w:rPr>
          <w:rFonts w:asciiTheme="minorHAnsi" w:hAnsiTheme="minorHAnsi" w:cstheme="minorHAnsi"/>
          <w:sz w:val="22"/>
          <w:szCs w:val="22"/>
        </w:rPr>
        <w:t>:</w:t>
      </w:r>
    </w:p>
    <w:p w14:paraId="546C41E4"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во ГЧ 1 се предвидени 8.5 ха.</w:t>
      </w:r>
    </w:p>
    <w:p w14:paraId="5828B3A6"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во ГЧ 6 се предвидени 0.73ха.</w:t>
      </w:r>
    </w:p>
    <w:p w14:paraId="2C80CFC2"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во ГЧ 7 се предвидени 36.41 ха.</w:t>
      </w:r>
    </w:p>
    <w:p w14:paraId="64AF00E5"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во ГЧ 11 се предвидени 28.36 ха.</w:t>
      </w:r>
    </w:p>
    <w:p w14:paraId="28C22C9B"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во ГЧ 12 се предвидени 35.66 ха.</w:t>
      </w:r>
    </w:p>
    <w:p w14:paraId="3C3600DD"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во ГЧ 14 се предвидени 1.9ха.</w:t>
      </w:r>
    </w:p>
    <w:p w14:paraId="7ECBEDDB"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во ГЧ 16 се предвидени 19.48 ха.</w:t>
      </w:r>
    </w:p>
    <w:p w14:paraId="7070E703"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во ГЧ 17 се предвидени 35.84 ха.</w:t>
      </w:r>
    </w:p>
    <w:p w14:paraId="365B530E"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во ГЧ 18 се предвидени 15.23ха.</w:t>
      </w:r>
    </w:p>
    <w:p w14:paraId="688E0864"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во ГЧ 19 се предвидени 18.81 ха.</w:t>
      </w:r>
    </w:p>
    <w:p w14:paraId="2BE4C909" w14:textId="77777777" w:rsidR="002D35D1" w:rsidRPr="00050E43" w:rsidRDefault="002D35D1" w:rsidP="002D35D1">
      <w:pPr>
        <w:ind w:firstLine="360"/>
        <w:jc w:val="both"/>
        <w:rPr>
          <w:rFonts w:asciiTheme="minorHAnsi" w:hAnsiTheme="minorHAnsi" w:cstheme="minorHAnsi"/>
          <w:sz w:val="22"/>
          <w:szCs w:val="22"/>
          <w:lang w:val="mk-MK"/>
        </w:rPr>
      </w:pPr>
      <w:r w:rsidRPr="00050E43">
        <w:rPr>
          <w:rFonts w:asciiTheme="minorHAnsi" w:hAnsiTheme="minorHAnsi" w:cstheme="minorHAnsi"/>
          <w:sz w:val="22"/>
          <w:szCs w:val="22"/>
          <w:lang w:val="mk-MK"/>
        </w:rPr>
        <w:t>Изградените индустирски објекти се наоѓаат во ГЧ1,  ГЧ 12, ГЧ 16 и ГЧ 17.</w:t>
      </w:r>
    </w:p>
    <w:p w14:paraId="0301168B" w14:textId="77777777" w:rsidR="002D35D1" w:rsidRPr="00050E43" w:rsidRDefault="002D35D1" w:rsidP="002D35D1">
      <w:pPr>
        <w:ind w:firstLine="360"/>
        <w:jc w:val="both"/>
        <w:rPr>
          <w:rFonts w:asciiTheme="minorHAnsi" w:hAnsiTheme="minorHAnsi" w:cstheme="minorHAnsi"/>
          <w:sz w:val="22"/>
          <w:szCs w:val="22"/>
          <w:lang w:val="mk-MK"/>
        </w:rPr>
      </w:pPr>
    </w:p>
    <w:p w14:paraId="5BCA95C8" w14:textId="1162D16C" w:rsidR="002D35D1" w:rsidRPr="002D35D1" w:rsidRDefault="002D35D1" w:rsidP="002D35D1">
      <w:pPr>
        <w:spacing w:after="160" w:line="256" w:lineRule="auto"/>
        <w:jc w:val="both"/>
        <w:rPr>
          <w:rFonts w:asciiTheme="minorHAnsi" w:hAnsiTheme="minorHAnsi" w:cstheme="minorHAnsi"/>
          <w:sz w:val="22"/>
          <w:szCs w:val="22"/>
        </w:rPr>
      </w:pPr>
      <w:r w:rsidRPr="002D35D1">
        <w:rPr>
          <w:rFonts w:asciiTheme="minorHAnsi" w:hAnsiTheme="minorHAnsi" w:cstheme="minorHAnsi"/>
          <w:sz w:val="22"/>
          <w:szCs w:val="22"/>
          <w:lang w:val="mk-MK"/>
        </w:rPr>
        <w:t>Покрај индустриските зони кои се во границите на генералниот урбанистички план, Општина Кочани има донесено Урбанистички планови вон населено место за развој на индустријата и тоа</w:t>
      </w:r>
      <w:r>
        <w:rPr>
          <w:rFonts w:asciiTheme="minorHAnsi" w:hAnsiTheme="minorHAnsi" w:cstheme="minorHAnsi"/>
          <w:sz w:val="22"/>
          <w:szCs w:val="22"/>
          <w:lang w:val="mk-MK"/>
        </w:rPr>
        <w:t>:</w:t>
      </w:r>
      <w:r w:rsidRPr="002D35D1">
        <w:rPr>
          <w:rFonts w:asciiTheme="minorHAnsi" w:hAnsiTheme="minorHAnsi" w:cstheme="minorHAnsi"/>
          <w:sz w:val="22"/>
          <w:szCs w:val="22"/>
          <w:lang w:val="mk-MK"/>
        </w:rPr>
        <w:t xml:space="preserve"> </w:t>
      </w:r>
    </w:p>
    <w:p w14:paraId="05E0F7D9" w14:textId="77777777" w:rsidR="002D35D1" w:rsidRPr="00050E43" w:rsidRDefault="002D35D1" w:rsidP="002D35D1">
      <w:pPr>
        <w:pStyle w:val="ListParagraph"/>
        <w:numPr>
          <w:ilvl w:val="0"/>
          <w:numId w:val="56"/>
        </w:numPr>
        <w:spacing w:after="160" w:line="256" w:lineRule="auto"/>
        <w:jc w:val="both"/>
        <w:rPr>
          <w:rFonts w:cstheme="minorHAnsi"/>
        </w:rPr>
      </w:pPr>
      <w:proofErr w:type="spellStart"/>
      <w:r w:rsidRPr="00050E43">
        <w:rPr>
          <w:rFonts w:cstheme="minorHAnsi"/>
        </w:rPr>
        <w:t>Урбанистички</w:t>
      </w:r>
      <w:proofErr w:type="spellEnd"/>
      <w:r w:rsidRPr="00050E43">
        <w:rPr>
          <w:rFonts w:cstheme="minorHAnsi"/>
        </w:rPr>
        <w:t xml:space="preserve"> </w:t>
      </w:r>
      <w:proofErr w:type="spellStart"/>
      <w:r w:rsidRPr="00050E43">
        <w:rPr>
          <w:rFonts w:cstheme="minorHAnsi"/>
        </w:rPr>
        <w:t>план</w:t>
      </w:r>
      <w:proofErr w:type="spellEnd"/>
      <w:r w:rsidRPr="00050E43">
        <w:rPr>
          <w:rFonts w:cstheme="minorHAnsi"/>
        </w:rPr>
        <w:t xml:space="preserve"> </w:t>
      </w:r>
      <w:proofErr w:type="spellStart"/>
      <w:r w:rsidRPr="00050E43">
        <w:rPr>
          <w:rFonts w:cstheme="minorHAnsi"/>
        </w:rPr>
        <w:t>вон</w:t>
      </w:r>
      <w:proofErr w:type="spellEnd"/>
      <w:r w:rsidRPr="00050E43">
        <w:rPr>
          <w:rFonts w:cstheme="minorHAnsi"/>
        </w:rPr>
        <w:t xml:space="preserve"> </w:t>
      </w:r>
      <w:proofErr w:type="spellStart"/>
      <w:r w:rsidRPr="00050E43">
        <w:rPr>
          <w:rFonts w:cstheme="minorHAnsi"/>
        </w:rPr>
        <w:t>населено</w:t>
      </w:r>
      <w:proofErr w:type="spellEnd"/>
      <w:r w:rsidRPr="00050E43">
        <w:rPr>
          <w:rFonts w:cstheme="minorHAnsi"/>
        </w:rPr>
        <w:t xml:space="preserve"> </w:t>
      </w:r>
      <w:proofErr w:type="spellStart"/>
      <w:r w:rsidRPr="00050E43">
        <w:rPr>
          <w:rFonts w:cstheme="minorHAnsi"/>
        </w:rPr>
        <w:t>место</w:t>
      </w:r>
      <w:proofErr w:type="spellEnd"/>
      <w:r w:rsidRPr="00050E43">
        <w:rPr>
          <w:rFonts w:cstheme="minorHAnsi"/>
        </w:rPr>
        <w:t xml:space="preserve"> </w:t>
      </w:r>
      <w:proofErr w:type="spellStart"/>
      <w:r w:rsidRPr="00050E43">
        <w:rPr>
          <w:rFonts w:cstheme="minorHAnsi"/>
        </w:rPr>
        <w:t>за</w:t>
      </w:r>
      <w:proofErr w:type="spellEnd"/>
      <w:r w:rsidRPr="00050E43">
        <w:rPr>
          <w:rFonts w:cstheme="minorHAnsi"/>
        </w:rPr>
        <w:t xml:space="preserve"> </w:t>
      </w:r>
      <w:proofErr w:type="spellStart"/>
      <w:r w:rsidRPr="00050E43">
        <w:rPr>
          <w:rFonts w:cstheme="minorHAnsi"/>
        </w:rPr>
        <w:t>стопански</w:t>
      </w:r>
      <w:proofErr w:type="spellEnd"/>
      <w:r w:rsidRPr="00050E43">
        <w:rPr>
          <w:rFonts w:cstheme="minorHAnsi"/>
        </w:rPr>
        <w:t xml:space="preserve"> </w:t>
      </w:r>
      <w:proofErr w:type="spellStart"/>
      <w:r w:rsidRPr="00050E43">
        <w:rPr>
          <w:rFonts w:cstheme="minorHAnsi"/>
        </w:rPr>
        <w:t>комплекс</w:t>
      </w:r>
      <w:proofErr w:type="spellEnd"/>
      <w:r w:rsidRPr="00050E43">
        <w:rPr>
          <w:rFonts w:cstheme="minorHAnsi"/>
        </w:rPr>
        <w:t xml:space="preserve"> </w:t>
      </w:r>
      <w:proofErr w:type="spellStart"/>
      <w:r w:rsidRPr="00050E43">
        <w:rPr>
          <w:rFonts w:cstheme="minorHAnsi"/>
        </w:rPr>
        <w:t>за</w:t>
      </w:r>
      <w:proofErr w:type="spellEnd"/>
      <w:r w:rsidRPr="00050E43">
        <w:rPr>
          <w:rFonts w:cstheme="minorHAnsi"/>
        </w:rPr>
        <w:t xml:space="preserve"> </w:t>
      </w:r>
      <w:proofErr w:type="spellStart"/>
      <w:r w:rsidRPr="00050E43">
        <w:rPr>
          <w:rFonts w:cstheme="minorHAnsi"/>
        </w:rPr>
        <w:t>откуп</w:t>
      </w:r>
      <w:proofErr w:type="spellEnd"/>
      <w:r w:rsidRPr="00050E43">
        <w:rPr>
          <w:rFonts w:cstheme="minorHAnsi"/>
        </w:rPr>
        <w:t xml:space="preserve">, </w:t>
      </w:r>
      <w:proofErr w:type="spellStart"/>
      <w:r w:rsidRPr="00050E43">
        <w:rPr>
          <w:rFonts w:cstheme="minorHAnsi"/>
        </w:rPr>
        <w:t>примарна</w:t>
      </w:r>
      <w:proofErr w:type="spellEnd"/>
      <w:r w:rsidRPr="00050E43">
        <w:rPr>
          <w:rFonts w:cstheme="minorHAnsi"/>
        </w:rPr>
        <w:t xml:space="preserve"> и </w:t>
      </w:r>
      <w:proofErr w:type="spellStart"/>
      <w:r w:rsidRPr="00050E43">
        <w:rPr>
          <w:rFonts w:cstheme="minorHAnsi"/>
        </w:rPr>
        <w:t>финална</w:t>
      </w:r>
      <w:proofErr w:type="spellEnd"/>
      <w:r w:rsidRPr="00050E43">
        <w:rPr>
          <w:rFonts w:cstheme="minorHAnsi"/>
        </w:rPr>
        <w:t xml:space="preserve"> </w:t>
      </w:r>
      <w:proofErr w:type="spellStart"/>
      <w:r w:rsidRPr="00050E43">
        <w:rPr>
          <w:rFonts w:cstheme="minorHAnsi"/>
        </w:rPr>
        <w:t>обработка</w:t>
      </w:r>
      <w:proofErr w:type="spellEnd"/>
      <w:r w:rsidRPr="00050E43">
        <w:rPr>
          <w:rFonts w:cstheme="minorHAnsi"/>
        </w:rPr>
        <w:t xml:space="preserve"> </w:t>
      </w:r>
      <w:proofErr w:type="spellStart"/>
      <w:r w:rsidRPr="00050E43">
        <w:rPr>
          <w:rFonts w:cstheme="minorHAnsi"/>
        </w:rPr>
        <w:t>на</w:t>
      </w:r>
      <w:proofErr w:type="spellEnd"/>
      <w:r w:rsidRPr="00050E43">
        <w:rPr>
          <w:rFonts w:cstheme="minorHAnsi"/>
        </w:rPr>
        <w:t xml:space="preserve"> </w:t>
      </w:r>
      <w:proofErr w:type="spellStart"/>
      <w:r w:rsidRPr="00050E43">
        <w:rPr>
          <w:rFonts w:cstheme="minorHAnsi"/>
        </w:rPr>
        <w:t>земјоделски</w:t>
      </w:r>
      <w:proofErr w:type="spellEnd"/>
      <w:r w:rsidRPr="00050E43">
        <w:rPr>
          <w:rFonts w:cstheme="minorHAnsi"/>
        </w:rPr>
        <w:t xml:space="preserve"> </w:t>
      </w:r>
      <w:proofErr w:type="spellStart"/>
      <w:r w:rsidRPr="00050E43">
        <w:rPr>
          <w:rFonts w:cstheme="minorHAnsi"/>
        </w:rPr>
        <w:t>производи</w:t>
      </w:r>
      <w:proofErr w:type="spellEnd"/>
      <w:r w:rsidRPr="00050E43">
        <w:rPr>
          <w:rFonts w:cstheme="minorHAnsi"/>
        </w:rPr>
        <w:t xml:space="preserve">, </w:t>
      </w:r>
      <w:proofErr w:type="spellStart"/>
      <w:r w:rsidRPr="00050E43">
        <w:rPr>
          <w:rFonts w:cstheme="minorHAnsi"/>
        </w:rPr>
        <w:t>м.в</w:t>
      </w:r>
      <w:proofErr w:type="spellEnd"/>
      <w:r w:rsidRPr="00050E43">
        <w:rPr>
          <w:rFonts w:cstheme="minorHAnsi"/>
        </w:rPr>
        <w:t>. „</w:t>
      </w:r>
      <w:proofErr w:type="gramStart"/>
      <w:r w:rsidRPr="00050E43">
        <w:rPr>
          <w:rFonts w:cstheme="minorHAnsi"/>
        </w:rPr>
        <w:t>ЌЕРАМИДНИЦА“ КО</w:t>
      </w:r>
      <w:proofErr w:type="gramEnd"/>
      <w:r w:rsidRPr="00050E43">
        <w:rPr>
          <w:rFonts w:cstheme="minorHAnsi"/>
        </w:rPr>
        <w:t xml:space="preserve"> </w:t>
      </w:r>
      <w:proofErr w:type="spellStart"/>
      <w:r w:rsidRPr="00050E43">
        <w:rPr>
          <w:rFonts w:cstheme="minorHAnsi"/>
        </w:rPr>
        <w:t>Кочани</w:t>
      </w:r>
      <w:proofErr w:type="spellEnd"/>
      <w:r w:rsidRPr="00050E43">
        <w:rPr>
          <w:rFonts w:cstheme="minorHAnsi"/>
          <w:lang w:val="mk-MK"/>
        </w:rPr>
        <w:t>. со површина на наменска зона - 9.2 ха.</w:t>
      </w:r>
    </w:p>
    <w:p w14:paraId="2290F050"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lastRenderedPageBreak/>
        <w:t>Урбанистички план вон населено место за стопански комплекс за производство, дистрибутивно – откупен центар за откуп, примарна и финална обработка на земјоделски производи м.в Виничка вада КО Кочани – со површина наменета за индустрија – 6.8 ха.</w:t>
      </w:r>
    </w:p>
    <w:p w14:paraId="2D5FF48C" w14:textId="77777777" w:rsidR="002D35D1" w:rsidRPr="00050E43" w:rsidRDefault="002D35D1" w:rsidP="002D35D1">
      <w:pPr>
        <w:pStyle w:val="ListParagraph"/>
        <w:numPr>
          <w:ilvl w:val="0"/>
          <w:numId w:val="56"/>
        </w:numPr>
        <w:spacing w:after="160" w:line="256" w:lineRule="auto"/>
        <w:jc w:val="both"/>
        <w:rPr>
          <w:rFonts w:cstheme="minorHAnsi"/>
        </w:rPr>
      </w:pPr>
      <w:r w:rsidRPr="00050E43">
        <w:rPr>
          <w:rFonts w:cstheme="minorHAnsi"/>
          <w:lang w:val="mk-MK"/>
        </w:rPr>
        <w:t>Урбанистички план вон населено место за изградба на комплекс со основна класа на намена Г2- лесна и незагадувачка индустрија во м.в Цацков бунар КО Тркање, Општина Кочани со површина – 3.3 ха.</w:t>
      </w:r>
    </w:p>
    <w:p w14:paraId="2CA25E6E" w14:textId="77777777" w:rsidR="002D35D1" w:rsidRPr="003B11EC" w:rsidRDefault="002D35D1" w:rsidP="003B11EC">
      <w:pPr>
        <w:spacing w:after="200" w:line="276" w:lineRule="auto"/>
        <w:rPr>
          <w:rFonts w:asciiTheme="minorHAnsi" w:eastAsiaTheme="minorHAnsi" w:hAnsiTheme="minorHAnsi" w:cstheme="minorHAnsi"/>
          <w:bCs/>
          <w:sz w:val="22"/>
          <w:szCs w:val="22"/>
          <w:lang w:val="mk-MK"/>
        </w:rPr>
      </w:pPr>
    </w:p>
    <w:p w14:paraId="086F614A" w14:textId="4CDE2A6F" w:rsidR="003B11EC" w:rsidRPr="003B11EC" w:rsidRDefault="000363FF" w:rsidP="003B11EC">
      <w:pPr>
        <w:spacing w:after="200" w:line="276" w:lineRule="auto"/>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К</w:t>
      </w:r>
      <w:r w:rsidR="003B11EC" w:rsidRPr="003B11EC">
        <w:rPr>
          <w:rFonts w:asciiTheme="minorHAnsi" w:eastAsiaTheme="minorHAnsi" w:hAnsiTheme="minorHAnsi" w:cstheme="minorHAnsi"/>
          <w:b/>
          <w:sz w:val="22"/>
          <w:szCs w:val="22"/>
          <w:u w:val="single"/>
          <w:lang w:val="mk-MK"/>
        </w:rPr>
        <w:t>омунална инфраструктура и услуги</w:t>
      </w:r>
    </w:p>
    <w:p w14:paraId="33F4094F" w14:textId="77777777" w:rsidR="003B11EC" w:rsidRPr="003B11EC" w:rsidRDefault="003B11EC" w:rsidP="00BA400D">
      <w:pPr>
        <w:keepNext/>
        <w:numPr>
          <w:ilvl w:val="0"/>
          <w:numId w:val="50"/>
        </w:numPr>
        <w:spacing w:before="240" w:after="200" w:line="276" w:lineRule="auto"/>
        <w:ind w:left="0" w:firstLine="0"/>
        <w:outlineLvl w:val="2"/>
        <w:rPr>
          <w:rFonts w:asciiTheme="minorHAnsi" w:hAnsiTheme="minorHAnsi" w:cstheme="minorHAnsi"/>
          <w:sz w:val="22"/>
          <w:szCs w:val="22"/>
        </w:rPr>
      </w:pPr>
      <w:bookmarkStart w:id="73" w:name="_Toc182352340"/>
      <w:bookmarkStart w:id="74" w:name="_Toc211614884"/>
      <w:proofErr w:type="spellStart"/>
      <w:r w:rsidRPr="003B11EC">
        <w:rPr>
          <w:rFonts w:asciiTheme="minorHAnsi" w:eastAsia="Calibri" w:hAnsiTheme="minorHAnsi" w:cstheme="minorHAnsi"/>
          <w:sz w:val="22"/>
          <w:szCs w:val="22"/>
        </w:rPr>
        <w:t>Kомунално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Јавно</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Претпријатие</w:t>
      </w:r>
      <w:proofErr w:type="spellEnd"/>
      <w:r w:rsidRPr="003B11EC">
        <w:rPr>
          <w:rFonts w:asciiTheme="minorHAnsi" w:eastAsia="Calibri" w:hAnsiTheme="minorHAnsi" w:cstheme="minorHAnsi"/>
          <w:sz w:val="22"/>
          <w:szCs w:val="22"/>
        </w:rPr>
        <w:t xml:space="preserve"> “</w:t>
      </w:r>
      <w:proofErr w:type="spellStart"/>
      <w:r w:rsidRPr="003B11EC">
        <w:rPr>
          <w:rFonts w:asciiTheme="minorHAnsi" w:eastAsia="Calibri" w:hAnsiTheme="minorHAnsi" w:cstheme="minorHAnsi"/>
          <w:sz w:val="22"/>
          <w:szCs w:val="22"/>
        </w:rPr>
        <w:t>Водовод</w:t>
      </w:r>
      <w:proofErr w:type="spellEnd"/>
      <w:r w:rsidRPr="003B11EC">
        <w:rPr>
          <w:rFonts w:asciiTheme="minorHAnsi" w:eastAsia="Calibri" w:hAnsiTheme="minorHAnsi" w:cstheme="minorHAnsi"/>
          <w:sz w:val="22"/>
          <w:szCs w:val="22"/>
        </w:rPr>
        <w:t xml:space="preserve">” - </w:t>
      </w:r>
      <w:proofErr w:type="spellStart"/>
      <w:r w:rsidRPr="003B11EC">
        <w:rPr>
          <w:rFonts w:asciiTheme="minorHAnsi" w:eastAsia="Calibri" w:hAnsiTheme="minorHAnsi" w:cstheme="minorHAnsi"/>
          <w:sz w:val="22"/>
          <w:szCs w:val="22"/>
        </w:rPr>
        <w:t>Кочани</w:t>
      </w:r>
      <w:proofErr w:type="spellEnd"/>
      <w:r w:rsidRPr="003B11EC">
        <w:rPr>
          <w:rFonts w:asciiTheme="minorHAnsi" w:hAnsiTheme="minorHAnsi" w:cstheme="minorHAnsi"/>
          <w:sz w:val="22"/>
          <w:szCs w:val="22"/>
        </w:rPr>
        <w:t xml:space="preserve">, е </w:t>
      </w:r>
      <w:proofErr w:type="spellStart"/>
      <w:r w:rsidRPr="003B11EC">
        <w:rPr>
          <w:rFonts w:asciiTheme="minorHAnsi" w:hAnsiTheme="minorHAnsi" w:cstheme="minorHAnsi"/>
          <w:sz w:val="22"/>
          <w:szCs w:val="22"/>
        </w:rPr>
        <w:t>основано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решение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Собранието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Општина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Кочани</w:t>
      </w:r>
      <w:proofErr w:type="spellEnd"/>
      <w:r w:rsidRPr="003B11EC">
        <w:rPr>
          <w:rFonts w:asciiTheme="minorHAnsi" w:hAnsiTheme="minorHAnsi" w:cstheme="minorHAnsi"/>
          <w:sz w:val="22"/>
          <w:szCs w:val="22"/>
        </w:rPr>
        <w:t xml:space="preserve"> бр.01-1532 </w:t>
      </w:r>
      <w:proofErr w:type="spellStart"/>
      <w:r w:rsidRPr="003B11EC">
        <w:rPr>
          <w:rFonts w:asciiTheme="minorHAnsi" w:hAnsiTheme="minorHAnsi" w:cstheme="minorHAnsi"/>
          <w:sz w:val="22"/>
          <w:szCs w:val="22"/>
        </w:rPr>
        <w:t>од</w:t>
      </w:r>
      <w:proofErr w:type="spellEnd"/>
      <w:r w:rsidRPr="003B11EC">
        <w:rPr>
          <w:rFonts w:asciiTheme="minorHAnsi" w:hAnsiTheme="minorHAnsi" w:cstheme="minorHAnsi"/>
          <w:sz w:val="22"/>
          <w:szCs w:val="22"/>
        </w:rPr>
        <w:t xml:space="preserve"> 2.02.1968 </w:t>
      </w:r>
      <w:proofErr w:type="spellStart"/>
      <w:r w:rsidRPr="003B11EC">
        <w:rPr>
          <w:rFonts w:asciiTheme="minorHAnsi" w:hAnsiTheme="minorHAnsi" w:cstheme="minorHAnsi"/>
          <w:sz w:val="22"/>
          <w:szCs w:val="22"/>
        </w:rPr>
        <w:t>год</w:t>
      </w:r>
      <w:proofErr w:type="spellEnd"/>
      <w:r w:rsidRPr="003B11EC">
        <w:rPr>
          <w:rFonts w:asciiTheme="minorHAnsi" w:hAnsiTheme="minorHAnsi" w:cstheme="minorHAnsi"/>
          <w:sz w:val="22"/>
          <w:szCs w:val="22"/>
        </w:rPr>
        <w:t xml:space="preserve">. и е </w:t>
      </w:r>
      <w:proofErr w:type="spellStart"/>
      <w:r w:rsidRPr="003B11EC">
        <w:rPr>
          <w:rFonts w:asciiTheme="minorHAnsi" w:hAnsiTheme="minorHAnsi" w:cstheme="minorHAnsi"/>
          <w:sz w:val="22"/>
          <w:szCs w:val="22"/>
        </w:rPr>
        <w:t>запишано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во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судскиот</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регистар</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под</w:t>
      </w:r>
      <w:proofErr w:type="spellEnd"/>
      <w:r w:rsidRPr="003B11EC">
        <w:rPr>
          <w:rFonts w:asciiTheme="minorHAnsi" w:hAnsiTheme="minorHAnsi" w:cstheme="minorHAnsi"/>
          <w:sz w:val="22"/>
          <w:szCs w:val="22"/>
        </w:rPr>
        <w:t xml:space="preserve"> бр.286/68 </w:t>
      </w:r>
      <w:proofErr w:type="spellStart"/>
      <w:r w:rsidRPr="003B11EC">
        <w:rPr>
          <w:rFonts w:asciiTheme="minorHAnsi" w:hAnsiTheme="minorHAnsi" w:cstheme="minorHAnsi"/>
          <w:sz w:val="22"/>
          <w:szCs w:val="22"/>
        </w:rPr>
        <w:t>од</w:t>
      </w:r>
      <w:proofErr w:type="spellEnd"/>
      <w:r w:rsidRPr="003B11EC">
        <w:rPr>
          <w:rFonts w:asciiTheme="minorHAnsi" w:hAnsiTheme="minorHAnsi" w:cstheme="minorHAnsi"/>
          <w:sz w:val="22"/>
          <w:szCs w:val="22"/>
        </w:rPr>
        <w:t xml:space="preserve"> 02.02.1968год.</w:t>
      </w:r>
      <w:r w:rsidRPr="003B11EC">
        <w:rPr>
          <w:rFonts w:asciiTheme="minorHAnsi" w:hAnsiTheme="minorHAnsi" w:cstheme="minorHAnsi"/>
          <w:sz w:val="22"/>
          <w:szCs w:val="22"/>
        </w:rPr>
        <w:br/>
      </w:r>
      <w:proofErr w:type="spellStart"/>
      <w:r w:rsidRPr="003B11EC">
        <w:rPr>
          <w:rFonts w:asciiTheme="minorHAnsi" w:hAnsiTheme="minorHAnsi" w:cstheme="minorHAnsi"/>
          <w:sz w:val="22"/>
          <w:szCs w:val="22"/>
        </w:rPr>
        <w:t>Јавното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Претпријатие</w:t>
      </w:r>
      <w:proofErr w:type="spellEnd"/>
      <w:r w:rsidRPr="003B11EC">
        <w:rPr>
          <w:rFonts w:asciiTheme="minorHAnsi" w:hAnsiTheme="minorHAnsi" w:cstheme="minorHAnsi"/>
          <w:sz w:val="22"/>
          <w:szCs w:val="22"/>
        </w:rPr>
        <w:t xml:space="preserve"> е </w:t>
      </w:r>
      <w:proofErr w:type="spellStart"/>
      <w:r w:rsidRPr="003B11EC">
        <w:rPr>
          <w:rFonts w:asciiTheme="minorHAnsi" w:hAnsiTheme="minorHAnsi" w:cstheme="minorHAnsi"/>
          <w:sz w:val="22"/>
          <w:szCs w:val="22"/>
        </w:rPr>
        <w:t>основано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заради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вршење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дејности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од</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јавен</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интерес</w:t>
      </w:r>
      <w:proofErr w:type="spellEnd"/>
      <w:r w:rsidRPr="003B11EC">
        <w:rPr>
          <w:rFonts w:asciiTheme="minorHAnsi" w:hAnsiTheme="minorHAnsi" w:cstheme="minorHAnsi"/>
          <w:sz w:val="22"/>
          <w:szCs w:val="22"/>
        </w:rPr>
        <w:t xml:space="preserve"> и </w:t>
      </w:r>
      <w:proofErr w:type="spellStart"/>
      <w:r w:rsidRPr="003B11EC">
        <w:rPr>
          <w:rFonts w:asciiTheme="minorHAnsi" w:hAnsiTheme="minorHAnsi" w:cstheme="minorHAnsi"/>
          <w:sz w:val="22"/>
          <w:szCs w:val="22"/>
        </w:rPr>
        <w:t>има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својство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правно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лице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своја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жиро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сметка</w:t>
      </w:r>
      <w:proofErr w:type="spellEnd"/>
      <w:r w:rsidRPr="003B11EC">
        <w:rPr>
          <w:rFonts w:asciiTheme="minorHAnsi" w:hAnsiTheme="minorHAnsi" w:cstheme="minorHAnsi"/>
          <w:sz w:val="22"/>
          <w:szCs w:val="22"/>
        </w:rPr>
        <w:t xml:space="preserve"> и </w:t>
      </w:r>
      <w:proofErr w:type="spellStart"/>
      <w:r w:rsidRPr="003B11EC">
        <w:rPr>
          <w:rFonts w:asciiTheme="minorHAnsi" w:hAnsiTheme="minorHAnsi" w:cstheme="minorHAnsi"/>
          <w:sz w:val="22"/>
          <w:szCs w:val="22"/>
        </w:rPr>
        <w:t>во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правниот</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промет</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одговара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целиот</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свој</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имот</w:t>
      </w:r>
      <w:proofErr w:type="spellEnd"/>
      <w:r w:rsidRPr="003B11EC">
        <w:rPr>
          <w:rFonts w:asciiTheme="minorHAnsi" w:hAnsiTheme="minorHAnsi" w:cstheme="minorHAnsi"/>
          <w:sz w:val="22"/>
          <w:szCs w:val="22"/>
        </w:rPr>
        <w:t xml:space="preserve"> и е </w:t>
      </w:r>
      <w:proofErr w:type="spellStart"/>
      <w:r w:rsidRPr="003B11EC">
        <w:rPr>
          <w:rFonts w:asciiTheme="minorHAnsi" w:hAnsiTheme="minorHAnsi" w:cstheme="minorHAnsi"/>
          <w:sz w:val="22"/>
          <w:szCs w:val="22"/>
        </w:rPr>
        <w:t>регистриран</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даночен</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субјект</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со</w:t>
      </w:r>
      <w:proofErr w:type="spellEnd"/>
      <w:r w:rsidRPr="003B11EC">
        <w:rPr>
          <w:rFonts w:asciiTheme="minorHAnsi" w:hAnsiTheme="minorHAnsi" w:cstheme="minorHAnsi"/>
          <w:sz w:val="22"/>
          <w:szCs w:val="22"/>
        </w:rPr>
        <w:t xml:space="preserve"> МК 4013968102159</w:t>
      </w:r>
      <w:bookmarkEnd w:id="73"/>
    </w:p>
    <w:p w14:paraId="3415E2BB" w14:textId="77777777" w:rsidR="003B11EC" w:rsidRPr="003B11EC" w:rsidRDefault="003B11EC" w:rsidP="00BA400D">
      <w:pPr>
        <w:keepNext/>
        <w:numPr>
          <w:ilvl w:val="0"/>
          <w:numId w:val="50"/>
        </w:numPr>
        <w:spacing w:before="240" w:after="200" w:line="276" w:lineRule="auto"/>
        <w:ind w:left="0" w:firstLine="0"/>
        <w:outlineLvl w:val="2"/>
        <w:rPr>
          <w:rFonts w:asciiTheme="minorHAnsi" w:hAnsiTheme="minorHAnsi" w:cstheme="minorHAnsi"/>
          <w:sz w:val="22"/>
          <w:szCs w:val="22"/>
        </w:rPr>
      </w:pPr>
      <w:bookmarkStart w:id="75" w:name="_Toc182352341"/>
      <w:proofErr w:type="spellStart"/>
      <w:r w:rsidRPr="003B11EC">
        <w:rPr>
          <w:rFonts w:asciiTheme="minorHAnsi" w:hAnsiTheme="minorHAnsi" w:cstheme="minorHAnsi"/>
          <w:sz w:val="22"/>
          <w:szCs w:val="22"/>
        </w:rPr>
        <w:t>Својата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дејност</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успешно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ја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извршува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со</w:t>
      </w:r>
      <w:proofErr w:type="spellEnd"/>
      <w:r w:rsidRPr="003B11EC">
        <w:rPr>
          <w:rFonts w:asciiTheme="minorHAnsi" w:hAnsiTheme="minorHAnsi" w:cstheme="minorHAnsi"/>
          <w:sz w:val="22"/>
          <w:szCs w:val="22"/>
        </w:rPr>
        <w:t xml:space="preserve"> 240 </w:t>
      </w:r>
      <w:proofErr w:type="spellStart"/>
      <w:r w:rsidRPr="003B11EC">
        <w:rPr>
          <w:rFonts w:asciiTheme="minorHAnsi" w:hAnsiTheme="minorHAnsi" w:cstheme="minorHAnsi"/>
          <w:sz w:val="22"/>
          <w:szCs w:val="22"/>
        </w:rPr>
        <w:t>работника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редовно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вработени</w:t>
      </w:r>
      <w:proofErr w:type="spellEnd"/>
      <w:r w:rsidRPr="003B11EC">
        <w:rPr>
          <w:rFonts w:asciiTheme="minorHAnsi" w:hAnsiTheme="minorHAnsi" w:cstheme="minorHAnsi"/>
          <w:sz w:val="22"/>
          <w:szCs w:val="22"/>
        </w:rPr>
        <w:t xml:space="preserve"> и </w:t>
      </w:r>
      <w:proofErr w:type="spellStart"/>
      <w:r w:rsidRPr="003B11EC">
        <w:rPr>
          <w:rFonts w:asciiTheme="minorHAnsi" w:hAnsiTheme="minorHAnsi" w:cstheme="minorHAnsi"/>
          <w:sz w:val="22"/>
          <w:szCs w:val="22"/>
        </w:rPr>
        <w:t>со</w:t>
      </w:r>
      <w:proofErr w:type="spellEnd"/>
      <w:r w:rsidRPr="003B11EC">
        <w:rPr>
          <w:rFonts w:asciiTheme="minorHAnsi" w:hAnsiTheme="minorHAnsi" w:cstheme="minorHAnsi"/>
          <w:sz w:val="22"/>
          <w:szCs w:val="22"/>
        </w:rPr>
        <w:t xml:space="preserve"> 50 </w:t>
      </w:r>
      <w:proofErr w:type="spellStart"/>
      <w:r w:rsidRPr="003B11EC">
        <w:rPr>
          <w:rFonts w:asciiTheme="minorHAnsi" w:hAnsiTheme="minorHAnsi" w:cstheme="minorHAnsi"/>
          <w:sz w:val="22"/>
          <w:szCs w:val="22"/>
        </w:rPr>
        <w:t>времено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ангажирани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работници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чиј</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што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број</w:t>
      </w:r>
      <w:proofErr w:type="spellEnd"/>
      <w:r w:rsidRPr="003B11EC">
        <w:rPr>
          <w:rFonts w:asciiTheme="minorHAnsi" w:hAnsiTheme="minorHAnsi" w:cstheme="minorHAnsi"/>
          <w:sz w:val="22"/>
          <w:szCs w:val="22"/>
        </w:rPr>
        <w:t xml:space="preserve"> е </w:t>
      </w:r>
      <w:proofErr w:type="spellStart"/>
      <w:r w:rsidRPr="003B11EC">
        <w:rPr>
          <w:rFonts w:asciiTheme="minorHAnsi" w:hAnsiTheme="minorHAnsi" w:cstheme="minorHAnsi"/>
          <w:sz w:val="22"/>
          <w:szCs w:val="22"/>
        </w:rPr>
        <w:t>променлив</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во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зависност</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од</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потребите</w:t>
      </w:r>
      <w:proofErr w:type="spellEnd"/>
      <w:r w:rsidRPr="003B11EC">
        <w:rPr>
          <w:rFonts w:asciiTheme="minorHAnsi" w:hAnsiTheme="minorHAnsi" w:cstheme="minorHAnsi"/>
          <w:sz w:val="22"/>
          <w:szCs w:val="22"/>
        </w:rPr>
        <w:t>.</w:t>
      </w:r>
      <w:bookmarkEnd w:id="75"/>
      <w:r w:rsidRPr="003B11EC">
        <w:rPr>
          <w:rFonts w:asciiTheme="minorHAnsi" w:hAnsiTheme="minorHAnsi" w:cstheme="minorHAnsi"/>
          <w:sz w:val="22"/>
          <w:szCs w:val="22"/>
        </w:rPr>
        <w:t> </w:t>
      </w:r>
    </w:p>
    <w:p w14:paraId="46A80144" w14:textId="77777777" w:rsidR="003B11EC" w:rsidRPr="003B11EC" w:rsidRDefault="003B11EC" w:rsidP="00BA400D">
      <w:pPr>
        <w:keepNext/>
        <w:numPr>
          <w:ilvl w:val="0"/>
          <w:numId w:val="50"/>
        </w:numPr>
        <w:spacing w:before="240" w:after="200" w:line="276" w:lineRule="auto"/>
        <w:ind w:left="0" w:firstLine="0"/>
        <w:outlineLvl w:val="2"/>
        <w:rPr>
          <w:rFonts w:asciiTheme="minorHAnsi" w:hAnsiTheme="minorHAnsi" w:cstheme="minorHAnsi"/>
          <w:sz w:val="22"/>
          <w:szCs w:val="22"/>
        </w:rPr>
      </w:pPr>
      <w:bookmarkStart w:id="76" w:name="_Toc182352342"/>
      <w:r w:rsidRPr="003B11EC">
        <w:rPr>
          <w:rFonts w:asciiTheme="minorHAnsi" w:hAnsiTheme="minorHAnsi" w:cstheme="minorHAnsi"/>
          <w:sz w:val="22"/>
          <w:szCs w:val="22"/>
        </w:rPr>
        <w:t xml:space="preserve">КЈП </w:t>
      </w:r>
      <w:proofErr w:type="spellStart"/>
      <w:r w:rsidRPr="003B11EC">
        <w:rPr>
          <w:rFonts w:asciiTheme="minorHAnsi" w:hAnsiTheme="minorHAnsi" w:cstheme="minorHAnsi"/>
          <w:sz w:val="22"/>
          <w:szCs w:val="22"/>
        </w:rPr>
        <w:t>Водовод</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ги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обавува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следните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дејности</w:t>
      </w:r>
      <w:proofErr w:type="spellEnd"/>
      <w:r w:rsidRPr="003B11EC">
        <w:rPr>
          <w:rFonts w:asciiTheme="minorHAnsi" w:hAnsiTheme="minorHAnsi" w:cstheme="minorHAnsi"/>
          <w:sz w:val="22"/>
          <w:szCs w:val="22"/>
        </w:rPr>
        <w:t>:</w:t>
      </w:r>
      <w:bookmarkEnd w:id="76"/>
    </w:p>
    <w:p w14:paraId="364565AB" w14:textId="77777777" w:rsidR="003B11EC" w:rsidRPr="003B11EC" w:rsidRDefault="003B11EC" w:rsidP="000363FF">
      <w:pPr>
        <w:keepNext/>
        <w:spacing w:before="240" w:after="200" w:line="276" w:lineRule="auto"/>
        <w:outlineLvl w:val="2"/>
        <w:rPr>
          <w:rFonts w:asciiTheme="minorHAnsi" w:hAnsiTheme="minorHAnsi" w:cstheme="minorHAnsi"/>
          <w:sz w:val="22"/>
          <w:szCs w:val="22"/>
        </w:rPr>
      </w:pPr>
      <w:bookmarkStart w:id="77" w:name="_Toc182352343"/>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водоснабдување-одвод</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отпадни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води-канализација</w:t>
      </w:r>
      <w:proofErr w:type="spellEnd"/>
      <w:r w:rsidRPr="003B11EC">
        <w:rPr>
          <w:rFonts w:asciiTheme="minorHAnsi" w:hAnsiTheme="minorHAnsi" w:cstheme="minorHAnsi"/>
          <w:sz w:val="22"/>
          <w:szCs w:val="22"/>
        </w:rPr>
        <w:br/>
        <w:t xml:space="preserve">- </w:t>
      </w:r>
      <w:proofErr w:type="spellStart"/>
      <w:r w:rsidRPr="003B11EC">
        <w:rPr>
          <w:rFonts w:asciiTheme="minorHAnsi" w:hAnsiTheme="minorHAnsi" w:cstheme="minorHAnsi"/>
          <w:sz w:val="22"/>
          <w:szCs w:val="22"/>
        </w:rPr>
        <w:t>комунални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услуги-изнесување</w:t>
      </w:r>
      <w:proofErr w:type="spellEnd"/>
      <w:r w:rsidRPr="003B11EC">
        <w:rPr>
          <w:rFonts w:asciiTheme="minorHAnsi" w:hAnsiTheme="minorHAnsi" w:cstheme="minorHAnsi"/>
          <w:sz w:val="22"/>
          <w:szCs w:val="22"/>
        </w:rPr>
        <w:t xml:space="preserve"> и </w:t>
      </w:r>
      <w:proofErr w:type="spellStart"/>
      <w:r w:rsidRPr="003B11EC">
        <w:rPr>
          <w:rFonts w:asciiTheme="minorHAnsi" w:hAnsiTheme="minorHAnsi" w:cstheme="minorHAnsi"/>
          <w:sz w:val="22"/>
          <w:szCs w:val="22"/>
        </w:rPr>
        <w:t>депонирање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смет</w:t>
      </w:r>
      <w:proofErr w:type="spellEnd"/>
      <w:r w:rsidRPr="003B11EC">
        <w:rPr>
          <w:rFonts w:asciiTheme="minorHAnsi" w:hAnsiTheme="minorHAnsi" w:cstheme="minorHAnsi"/>
          <w:sz w:val="22"/>
          <w:szCs w:val="22"/>
        </w:rPr>
        <w:br/>
        <w:t xml:space="preserve">- </w:t>
      </w:r>
      <w:proofErr w:type="spellStart"/>
      <w:r w:rsidRPr="003B11EC">
        <w:rPr>
          <w:rFonts w:asciiTheme="minorHAnsi" w:hAnsiTheme="minorHAnsi" w:cstheme="minorHAnsi"/>
          <w:sz w:val="22"/>
          <w:szCs w:val="22"/>
        </w:rPr>
        <w:t>искористување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геотермалните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води-експлоатација</w:t>
      </w:r>
      <w:proofErr w:type="spellEnd"/>
      <w:r w:rsidRPr="003B11EC">
        <w:rPr>
          <w:rFonts w:asciiTheme="minorHAnsi" w:hAnsiTheme="minorHAnsi" w:cstheme="minorHAnsi"/>
          <w:sz w:val="22"/>
          <w:szCs w:val="22"/>
        </w:rPr>
        <w:t xml:space="preserve"> и </w:t>
      </w:r>
      <w:proofErr w:type="spellStart"/>
      <w:r w:rsidRPr="003B11EC">
        <w:rPr>
          <w:rFonts w:asciiTheme="minorHAnsi" w:hAnsiTheme="minorHAnsi" w:cstheme="minorHAnsi"/>
          <w:sz w:val="22"/>
          <w:szCs w:val="22"/>
        </w:rPr>
        <w:t>дистрибуција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гтв</w:t>
      </w:r>
      <w:proofErr w:type="spellEnd"/>
      <w:r w:rsidRPr="003B11EC">
        <w:rPr>
          <w:rFonts w:asciiTheme="minorHAnsi" w:hAnsiTheme="minorHAnsi" w:cstheme="minorHAnsi"/>
          <w:sz w:val="22"/>
          <w:szCs w:val="22"/>
        </w:rPr>
        <w:br/>
        <w:t>-</w:t>
      </w:r>
      <w:proofErr w:type="spellStart"/>
      <w:r w:rsidRPr="003B11EC">
        <w:rPr>
          <w:rFonts w:asciiTheme="minorHAnsi" w:hAnsiTheme="minorHAnsi" w:cstheme="minorHAnsi"/>
          <w:sz w:val="22"/>
          <w:szCs w:val="22"/>
        </w:rPr>
        <w:t>градски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пазари</w:t>
      </w:r>
      <w:proofErr w:type="spellEnd"/>
      <w:r w:rsidRPr="003B11EC">
        <w:rPr>
          <w:rFonts w:asciiTheme="minorHAnsi" w:hAnsiTheme="minorHAnsi" w:cstheme="minorHAnsi"/>
          <w:sz w:val="22"/>
          <w:szCs w:val="22"/>
        </w:rPr>
        <w:t xml:space="preserve"> и </w:t>
      </w:r>
      <w:proofErr w:type="spellStart"/>
      <w:r w:rsidRPr="003B11EC">
        <w:rPr>
          <w:rFonts w:asciiTheme="minorHAnsi" w:hAnsiTheme="minorHAnsi" w:cstheme="minorHAnsi"/>
          <w:sz w:val="22"/>
          <w:szCs w:val="22"/>
        </w:rPr>
        <w:t>панаѓури</w:t>
      </w:r>
      <w:proofErr w:type="spellEnd"/>
      <w:r w:rsidRPr="003B11EC">
        <w:rPr>
          <w:rFonts w:asciiTheme="minorHAnsi" w:hAnsiTheme="minorHAnsi" w:cstheme="minorHAnsi"/>
          <w:sz w:val="22"/>
          <w:szCs w:val="22"/>
        </w:rPr>
        <w:br/>
        <w:t xml:space="preserve">- </w:t>
      </w:r>
      <w:proofErr w:type="spellStart"/>
      <w:r w:rsidRPr="003B11EC">
        <w:rPr>
          <w:rFonts w:asciiTheme="minorHAnsi" w:hAnsiTheme="minorHAnsi" w:cstheme="minorHAnsi"/>
          <w:sz w:val="22"/>
          <w:szCs w:val="22"/>
        </w:rPr>
        <w:t>уредување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прометни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површини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паркови</w:t>
      </w:r>
      <w:proofErr w:type="spellEnd"/>
      <w:r w:rsidRPr="003B11EC">
        <w:rPr>
          <w:rFonts w:asciiTheme="minorHAnsi" w:hAnsiTheme="minorHAnsi" w:cstheme="minorHAnsi"/>
          <w:sz w:val="22"/>
          <w:szCs w:val="22"/>
        </w:rPr>
        <w:t xml:space="preserve"> и </w:t>
      </w:r>
      <w:proofErr w:type="spellStart"/>
      <w:r w:rsidRPr="003B11EC">
        <w:rPr>
          <w:rFonts w:asciiTheme="minorHAnsi" w:hAnsiTheme="minorHAnsi" w:cstheme="minorHAnsi"/>
          <w:sz w:val="22"/>
          <w:szCs w:val="22"/>
        </w:rPr>
        <w:t>градско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зеленило</w:t>
      </w:r>
      <w:proofErr w:type="spellEnd"/>
      <w:r w:rsidRPr="003B11EC">
        <w:rPr>
          <w:rFonts w:asciiTheme="minorHAnsi" w:hAnsiTheme="minorHAnsi" w:cstheme="minorHAnsi"/>
          <w:sz w:val="22"/>
          <w:szCs w:val="22"/>
        </w:rPr>
        <w:br/>
        <w:t xml:space="preserve">- </w:t>
      </w:r>
      <w:proofErr w:type="spellStart"/>
      <w:r w:rsidRPr="003B11EC">
        <w:rPr>
          <w:rFonts w:asciiTheme="minorHAnsi" w:hAnsiTheme="minorHAnsi" w:cstheme="minorHAnsi"/>
          <w:sz w:val="22"/>
          <w:szCs w:val="22"/>
        </w:rPr>
        <w:t>одржување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православните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градски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гробишта</w:t>
      </w:r>
      <w:proofErr w:type="spellEnd"/>
      <w:r w:rsidRPr="003B11EC">
        <w:rPr>
          <w:rFonts w:asciiTheme="minorHAnsi" w:hAnsiTheme="minorHAnsi" w:cstheme="minorHAnsi"/>
          <w:sz w:val="22"/>
          <w:szCs w:val="22"/>
        </w:rPr>
        <w:t xml:space="preserve"> и </w:t>
      </w:r>
      <w:proofErr w:type="spellStart"/>
      <w:r w:rsidRPr="003B11EC">
        <w:rPr>
          <w:rFonts w:asciiTheme="minorHAnsi" w:hAnsiTheme="minorHAnsi" w:cstheme="minorHAnsi"/>
          <w:sz w:val="22"/>
          <w:szCs w:val="22"/>
        </w:rPr>
        <w:t>градската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капела</w:t>
      </w:r>
      <w:proofErr w:type="spellEnd"/>
      <w:r w:rsidRPr="003B11EC">
        <w:rPr>
          <w:rFonts w:asciiTheme="minorHAnsi" w:hAnsiTheme="minorHAnsi" w:cstheme="minorHAnsi"/>
          <w:sz w:val="22"/>
          <w:szCs w:val="22"/>
        </w:rPr>
        <w:br/>
        <w:t xml:space="preserve">- </w:t>
      </w:r>
      <w:proofErr w:type="spellStart"/>
      <w:r w:rsidRPr="003B11EC">
        <w:rPr>
          <w:rFonts w:asciiTheme="minorHAnsi" w:hAnsiTheme="minorHAnsi" w:cstheme="minorHAnsi"/>
          <w:sz w:val="22"/>
          <w:szCs w:val="22"/>
        </w:rPr>
        <w:t>стопанисување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градскиот</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базен</w:t>
      </w:r>
      <w:proofErr w:type="spellEnd"/>
      <w:r w:rsidRPr="003B11EC">
        <w:rPr>
          <w:rFonts w:asciiTheme="minorHAnsi" w:hAnsiTheme="minorHAnsi" w:cstheme="minorHAnsi"/>
          <w:sz w:val="22"/>
          <w:szCs w:val="22"/>
        </w:rPr>
        <w:t xml:space="preserve"> и </w:t>
      </w:r>
      <w:proofErr w:type="spellStart"/>
      <w:r w:rsidRPr="003B11EC">
        <w:rPr>
          <w:rFonts w:asciiTheme="minorHAnsi" w:hAnsiTheme="minorHAnsi" w:cstheme="minorHAnsi"/>
          <w:sz w:val="22"/>
          <w:szCs w:val="22"/>
        </w:rPr>
        <w:t>тениските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терени</w:t>
      </w:r>
      <w:bookmarkEnd w:id="77"/>
      <w:proofErr w:type="spellEnd"/>
    </w:p>
    <w:p w14:paraId="1F5A3467" w14:textId="77777777" w:rsidR="003B11EC" w:rsidRPr="003B11EC" w:rsidRDefault="003B11EC" w:rsidP="00BA400D">
      <w:pPr>
        <w:keepNext/>
        <w:numPr>
          <w:ilvl w:val="0"/>
          <w:numId w:val="50"/>
        </w:numPr>
        <w:spacing w:before="240" w:after="200" w:line="276" w:lineRule="auto"/>
        <w:ind w:left="0" w:firstLine="0"/>
        <w:outlineLvl w:val="2"/>
        <w:rPr>
          <w:rFonts w:asciiTheme="minorHAnsi" w:hAnsiTheme="minorHAnsi" w:cstheme="minorHAnsi"/>
          <w:sz w:val="22"/>
          <w:szCs w:val="22"/>
        </w:rPr>
      </w:pPr>
      <w:bookmarkStart w:id="78" w:name="_Toc182352344"/>
      <w:proofErr w:type="spellStart"/>
      <w:r w:rsidRPr="003B11EC">
        <w:rPr>
          <w:rFonts w:asciiTheme="minorHAnsi" w:hAnsiTheme="minorHAnsi" w:cstheme="minorHAnsi"/>
          <w:sz w:val="22"/>
          <w:szCs w:val="22"/>
        </w:rPr>
        <w:t>Органи</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претпријатието</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се</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Управен</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Одбор</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Директор</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на</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претпријатие</w:t>
      </w:r>
      <w:proofErr w:type="spellEnd"/>
      <w:r w:rsidRPr="003B11EC">
        <w:rPr>
          <w:rFonts w:asciiTheme="minorHAnsi" w:hAnsiTheme="minorHAnsi" w:cstheme="minorHAnsi"/>
          <w:sz w:val="22"/>
          <w:szCs w:val="22"/>
        </w:rPr>
        <w:t xml:space="preserve"> и </w:t>
      </w:r>
      <w:proofErr w:type="spellStart"/>
      <w:r w:rsidRPr="003B11EC">
        <w:rPr>
          <w:rFonts w:asciiTheme="minorHAnsi" w:hAnsiTheme="minorHAnsi" w:cstheme="minorHAnsi"/>
          <w:sz w:val="22"/>
          <w:szCs w:val="22"/>
        </w:rPr>
        <w:t>Надзорен</w:t>
      </w:r>
      <w:proofErr w:type="spellEnd"/>
      <w:r w:rsidRPr="003B11EC">
        <w:rPr>
          <w:rFonts w:asciiTheme="minorHAnsi" w:hAnsiTheme="minorHAnsi" w:cstheme="minorHAnsi"/>
          <w:sz w:val="22"/>
          <w:szCs w:val="22"/>
        </w:rPr>
        <w:t xml:space="preserve"> </w:t>
      </w:r>
      <w:proofErr w:type="spellStart"/>
      <w:r w:rsidRPr="003B11EC">
        <w:rPr>
          <w:rFonts w:asciiTheme="minorHAnsi" w:hAnsiTheme="minorHAnsi" w:cstheme="minorHAnsi"/>
          <w:sz w:val="22"/>
          <w:szCs w:val="22"/>
        </w:rPr>
        <w:t>Одбор</w:t>
      </w:r>
      <w:proofErr w:type="spellEnd"/>
      <w:r w:rsidRPr="003B11EC">
        <w:rPr>
          <w:rFonts w:asciiTheme="minorHAnsi" w:hAnsiTheme="minorHAnsi" w:cstheme="minorHAnsi"/>
          <w:sz w:val="22"/>
          <w:szCs w:val="22"/>
        </w:rPr>
        <w:t>.</w:t>
      </w:r>
      <w:bookmarkEnd w:id="78"/>
    </w:p>
    <w:p w14:paraId="629920BE" w14:textId="77777777" w:rsidR="003B11EC" w:rsidRPr="003B11EC" w:rsidRDefault="003B11EC" w:rsidP="00BA400D">
      <w:pPr>
        <w:keepNext/>
        <w:numPr>
          <w:ilvl w:val="0"/>
          <w:numId w:val="50"/>
        </w:numPr>
        <w:spacing w:before="240" w:after="200" w:line="276" w:lineRule="auto"/>
        <w:ind w:left="0" w:firstLine="0"/>
        <w:outlineLvl w:val="2"/>
        <w:rPr>
          <w:rFonts w:asciiTheme="minorHAnsi" w:hAnsiTheme="minorHAnsi" w:cstheme="minorHAnsi"/>
          <w:b/>
          <w:bCs/>
          <w:sz w:val="22"/>
          <w:szCs w:val="22"/>
          <w:lang w:val="mk-MK"/>
        </w:rPr>
      </w:pPr>
      <w:bookmarkStart w:id="79" w:name="_Toc182352345"/>
      <w:r w:rsidRPr="003B11EC">
        <w:rPr>
          <w:rFonts w:asciiTheme="minorHAnsi" w:hAnsiTheme="minorHAnsi" w:cstheme="minorHAnsi"/>
          <w:b/>
          <w:bCs/>
          <w:sz w:val="22"/>
          <w:szCs w:val="22"/>
          <w:lang w:val="ru-RU"/>
        </w:rPr>
        <w:t>Водоводна инфраструктура</w:t>
      </w:r>
      <w:bookmarkEnd w:id="74"/>
      <w:bookmarkEnd w:id="79"/>
    </w:p>
    <w:p w14:paraId="278A043F" w14:textId="77777777" w:rsidR="003B11EC" w:rsidRPr="003B11EC" w:rsidRDefault="003B11EC" w:rsidP="003B11EC">
      <w:pPr>
        <w:spacing w:after="200" w:line="276" w:lineRule="auto"/>
        <w:jc w:val="both"/>
        <w:rPr>
          <w:rFonts w:asciiTheme="minorHAnsi" w:eastAsiaTheme="minorHAnsi" w:hAnsiTheme="minorHAnsi" w:cstheme="minorHAnsi"/>
          <w:sz w:val="22"/>
          <w:szCs w:val="22"/>
        </w:rPr>
      </w:pPr>
      <w:proofErr w:type="spellStart"/>
      <w:r w:rsidRPr="003B11EC">
        <w:rPr>
          <w:rFonts w:asciiTheme="minorHAnsi" w:eastAsiaTheme="minorHAnsi" w:hAnsiTheme="minorHAnsi" w:cstheme="minorHAnsi"/>
          <w:sz w:val="22"/>
          <w:szCs w:val="22"/>
        </w:rPr>
        <w:t>Основна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задача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РЕ „</w:t>
      </w:r>
      <w:proofErr w:type="spellStart"/>
      <w:r w:rsidRPr="003B11EC">
        <w:rPr>
          <w:rFonts w:asciiTheme="minorHAnsi" w:eastAsiaTheme="minorHAnsi" w:hAnsiTheme="minorHAnsi" w:cstheme="minorHAnsi"/>
          <w:sz w:val="22"/>
          <w:szCs w:val="22"/>
        </w:rPr>
        <w:t>Водовод</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канализација</w:t>
      </w:r>
      <w:proofErr w:type="spellEnd"/>
      <w:r w:rsidRPr="003B11EC">
        <w:rPr>
          <w:rFonts w:asciiTheme="minorHAnsi" w:eastAsiaTheme="minorHAnsi" w:hAnsiTheme="minorHAnsi" w:cstheme="minorHAnsi"/>
          <w:sz w:val="22"/>
          <w:szCs w:val="22"/>
        </w:rPr>
        <w:t xml:space="preserve">” е </w:t>
      </w:r>
      <w:proofErr w:type="spellStart"/>
      <w:r w:rsidRPr="003B11EC">
        <w:rPr>
          <w:rFonts w:asciiTheme="minorHAnsi" w:eastAsiaTheme="minorHAnsi" w:hAnsiTheme="minorHAnsi" w:cstheme="minorHAnsi"/>
          <w:sz w:val="22"/>
          <w:szCs w:val="22"/>
        </w:rPr>
        <w:t>експлоатација</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дистрибуција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пиење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Оваа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Работна</w:t>
      </w:r>
      <w:proofErr w:type="spellEnd"/>
      <w:r w:rsidRPr="003B11EC">
        <w:rPr>
          <w:rFonts w:asciiTheme="minorHAnsi" w:eastAsiaTheme="minorHAnsi" w:hAnsiTheme="minorHAnsi" w:cstheme="minorHAnsi"/>
          <w:sz w:val="22"/>
          <w:szCs w:val="22"/>
        </w:rPr>
        <w:t xml:space="preserve"> </w:t>
      </w:r>
      <w:proofErr w:type="spellStart"/>
      <w:proofErr w:type="gramStart"/>
      <w:r w:rsidRPr="003B11EC">
        <w:rPr>
          <w:rFonts w:asciiTheme="minorHAnsi" w:eastAsiaTheme="minorHAnsi" w:hAnsiTheme="minorHAnsi" w:cstheme="minorHAnsi"/>
          <w:sz w:val="22"/>
          <w:szCs w:val="22"/>
        </w:rPr>
        <w:t>Единица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овозможува</w:t>
      </w:r>
      <w:proofErr w:type="spellEnd"/>
      <w:proofErr w:type="gram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снабдување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потребна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количина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здравствено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исправна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пиење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корисниците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согласно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барањата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стандардите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нормите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квалитетна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пиење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собирање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одведување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атмосферските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фекалните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отпадни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одредени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реципиенти</w:t>
      </w:r>
      <w:proofErr w:type="spellEnd"/>
      <w:r w:rsidRPr="003B11EC">
        <w:rPr>
          <w:rFonts w:asciiTheme="minorHAnsi" w:eastAsiaTheme="minorHAnsi" w:hAnsiTheme="minorHAnsi" w:cstheme="minorHAnsi"/>
          <w:sz w:val="22"/>
          <w:szCs w:val="22"/>
        </w:rPr>
        <w:t>.  </w:t>
      </w:r>
      <w:proofErr w:type="spellStart"/>
      <w:r w:rsidRPr="003B11EC">
        <w:rPr>
          <w:rFonts w:asciiTheme="minorHAnsi" w:eastAsiaTheme="minorHAnsi" w:hAnsiTheme="minorHAnsi" w:cstheme="minorHAnsi"/>
          <w:sz w:val="22"/>
          <w:szCs w:val="22"/>
        </w:rPr>
        <w:t>Системот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водоснабдување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кој</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обезбедува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пиење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градот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Кочани</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девет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населени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места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Грдовци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Прибачево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Оризари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Горни</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Долни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Подлог</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Мојанци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Бања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Тркање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Бели</w:t>
      </w:r>
      <w:proofErr w:type="spellEnd"/>
      <w:r w:rsidRPr="003B11EC">
        <w:rPr>
          <w:rFonts w:asciiTheme="minorHAnsi" w:eastAsiaTheme="minorHAnsi" w:hAnsiTheme="minorHAnsi" w:cstheme="minorHAnsi"/>
          <w:sz w:val="22"/>
          <w:szCs w:val="22"/>
        </w:rPr>
        <w:t>,</w:t>
      </w:r>
      <w:r w:rsidRPr="003B11EC">
        <w:rPr>
          <w:rFonts w:asciiTheme="minorHAnsi" w:eastAsiaTheme="minorHAnsi" w:hAnsiTheme="minorHAnsi" w:cstheme="minorHAnsi"/>
          <w:sz w:val="22"/>
          <w:szCs w:val="22"/>
          <w:lang w:val="mk-MK"/>
        </w:rPr>
        <w:t xml:space="preserve"> Од нив 7 села припаѓаат на општина Кочани, а село Бања на општина Облешево-</w:t>
      </w:r>
      <w:proofErr w:type="gramStart"/>
      <w:r w:rsidRPr="003B11EC">
        <w:rPr>
          <w:rFonts w:asciiTheme="minorHAnsi" w:eastAsiaTheme="minorHAnsi" w:hAnsiTheme="minorHAnsi" w:cstheme="minorHAnsi"/>
          <w:sz w:val="22"/>
          <w:szCs w:val="22"/>
          <w:lang w:val="mk-MK"/>
        </w:rPr>
        <w:t xml:space="preserve">Чешиново. </w:t>
      </w:r>
      <w:r w:rsidRPr="003B11EC">
        <w:rPr>
          <w:rFonts w:asciiTheme="minorHAnsi" w:eastAsiaTheme="minorHAnsi" w:hAnsiTheme="minorHAnsi" w:cstheme="minorHAnsi"/>
          <w:sz w:val="22"/>
          <w:szCs w:val="22"/>
        </w:rPr>
        <w:t xml:space="preserve"> )</w:t>
      </w:r>
      <w:proofErr w:type="gram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преставува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збир</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хидротехнички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објект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бунари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препумпни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станици</w:t>
      </w:r>
      <w:proofErr w:type="spellEnd"/>
      <w:r w:rsidRPr="003B11EC">
        <w:rPr>
          <w:rFonts w:asciiTheme="minorHAnsi" w:eastAsiaTheme="minorHAnsi" w:hAnsiTheme="minorHAnsi" w:cstheme="minorHAnsi"/>
          <w:sz w:val="22"/>
          <w:szCs w:val="22"/>
        </w:rPr>
        <w:t>,  </w:t>
      </w:r>
      <w:proofErr w:type="spellStart"/>
      <w:r w:rsidRPr="003B11EC">
        <w:rPr>
          <w:rFonts w:asciiTheme="minorHAnsi" w:eastAsiaTheme="minorHAnsi" w:hAnsiTheme="minorHAnsi" w:cstheme="minorHAnsi"/>
          <w:sz w:val="22"/>
          <w:szCs w:val="22"/>
        </w:rPr>
        <w:t>собирни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резервоари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примарна</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секундарна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водоводна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мрежа</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фабрика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преработка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пиење</w:t>
      </w:r>
      <w:proofErr w:type="spellEnd"/>
      <w:r w:rsidRPr="003B11EC">
        <w:rPr>
          <w:rFonts w:asciiTheme="minorHAnsi" w:eastAsiaTheme="minorHAnsi" w:hAnsiTheme="minorHAnsi" w:cstheme="minorHAnsi"/>
          <w:sz w:val="22"/>
          <w:szCs w:val="22"/>
        </w:rPr>
        <w:t xml:space="preserve">. </w:t>
      </w:r>
    </w:p>
    <w:p w14:paraId="74D1BBF3"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lastRenderedPageBreak/>
        <w:t>Испумпаната вода од бунарите се носи во собирен резервоар, од каде преку потисен цевковод со должина од околу 5.030 м преку 4 транспортни пумпи, секоја со капацитет од 100 l/s, и максимум три во работа, водата ОПШТИНА КОЧАНИ 2019-2023 29 се транспортира до изливниот базен на препумпна станица - со локација во т.н. Стар Филтер (на кота 386.5 мнв). По препумпување, водата со потисен цевковод директно се транспортира до фабриката за вода (на кота 455 м.н.в.).Од фабриката за вода по извршеното пречистување, по гравитационен пат водата се дистрибуира до резервоарите за висока, средна и ниска зона во градската мрежа. Фабриката за вода е изведена со грант од француската влада во периодот од 1998-2004 со проектиран капацитет од 2 x 300 l/s, додека до сега инсталираната опрема во првата фаза е со капацитет 300 l/s. Во тек е изградба на акумулација на Оризарска Река каде со изградбата и на довод до ф-ката за вода, водата со пречистување ќе се користи за пиење.</w:t>
      </w:r>
    </w:p>
    <w:p w14:paraId="2D245C07" w14:textId="77777777" w:rsidR="003B11EC" w:rsidRPr="003B11EC" w:rsidRDefault="003B11EC" w:rsidP="003B11EC">
      <w:pPr>
        <w:spacing w:after="200" w:line="276" w:lineRule="auto"/>
        <w:jc w:val="both"/>
        <w:rPr>
          <w:rFonts w:asciiTheme="minorHAnsi" w:eastAsiaTheme="minorHAnsi" w:hAnsiTheme="minorHAnsi" w:cstheme="minorHAnsi"/>
          <w:sz w:val="22"/>
          <w:szCs w:val="22"/>
        </w:rPr>
      </w:pPr>
      <w:proofErr w:type="spellStart"/>
      <w:r w:rsidRPr="003B11EC">
        <w:rPr>
          <w:rFonts w:asciiTheme="minorHAnsi" w:eastAsiaTheme="minorHAnsi" w:hAnsiTheme="minorHAnsi" w:cstheme="minorHAnsi"/>
          <w:sz w:val="22"/>
          <w:szCs w:val="22"/>
        </w:rPr>
        <w:t>Вкупниот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број</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куќни</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индустриски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водомери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изнесува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околу</w:t>
      </w:r>
      <w:proofErr w:type="spellEnd"/>
      <w:r w:rsidRPr="003B11EC">
        <w:rPr>
          <w:rFonts w:asciiTheme="minorHAnsi" w:eastAsiaTheme="minorHAnsi" w:hAnsiTheme="minorHAnsi" w:cstheme="minorHAnsi"/>
          <w:sz w:val="22"/>
          <w:szCs w:val="22"/>
        </w:rPr>
        <w:t xml:space="preserve"> 12500, а </w:t>
      </w:r>
      <w:proofErr w:type="spellStart"/>
      <w:r w:rsidRPr="003B11EC">
        <w:rPr>
          <w:rFonts w:asciiTheme="minorHAnsi" w:eastAsiaTheme="minorHAnsi" w:hAnsiTheme="minorHAnsi" w:cstheme="minorHAnsi"/>
          <w:sz w:val="22"/>
          <w:szCs w:val="22"/>
        </w:rPr>
        <w:t>вкупниот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број</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корисници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изнесува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околу</w:t>
      </w:r>
      <w:proofErr w:type="spellEnd"/>
      <w:r w:rsidRPr="003B11EC">
        <w:rPr>
          <w:rFonts w:asciiTheme="minorHAnsi" w:eastAsiaTheme="minorHAnsi" w:hAnsiTheme="minorHAnsi" w:cstheme="minorHAnsi"/>
          <w:sz w:val="22"/>
          <w:szCs w:val="22"/>
        </w:rPr>
        <w:t xml:space="preserve"> 38 000 </w:t>
      </w:r>
      <w:proofErr w:type="spellStart"/>
      <w:r w:rsidRPr="003B11EC">
        <w:rPr>
          <w:rFonts w:asciiTheme="minorHAnsi" w:eastAsiaTheme="minorHAnsi" w:hAnsiTheme="minorHAnsi" w:cstheme="minorHAnsi"/>
          <w:sz w:val="22"/>
          <w:szCs w:val="22"/>
        </w:rPr>
        <w:t>жители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Мониторингот</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управувањето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дневната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потрошувачка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врши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преку</w:t>
      </w:r>
      <w:proofErr w:type="spellEnd"/>
      <w:r w:rsidRPr="003B11EC">
        <w:rPr>
          <w:rFonts w:asciiTheme="minorHAnsi" w:eastAsiaTheme="minorHAnsi" w:hAnsiTheme="minorHAnsi" w:cstheme="minorHAnsi"/>
          <w:sz w:val="22"/>
          <w:szCs w:val="22"/>
        </w:rPr>
        <w:t xml:space="preserve"> СКАДА </w:t>
      </w:r>
      <w:proofErr w:type="spellStart"/>
      <w:r w:rsidRPr="003B11EC">
        <w:rPr>
          <w:rFonts w:asciiTheme="minorHAnsi" w:eastAsiaTheme="minorHAnsi" w:hAnsiTheme="minorHAnsi" w:cstheme="minorHAnsi"/>
          <w:sz w:val="22"/>
          <w:szCs w:val="22"/>
        </w:rPr>
        <w:t>систем</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повеќе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мерни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уреди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електромагнетни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протокомери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мерачи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притисок</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мерачи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ниво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резервоарите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вентили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регулација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притисокот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водоснабдителната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мрежа</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сл</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Вкупна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должина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системот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водоснабдување</w:t>
      </w:r>
      <w:proofErr w:type="spellEnd"/>
      <w:r w:rsidRPr="003B11EC">
        <w:rPr>
          <w:rFonts w:asciiTheme="minorHAnsi" w:eastAsiaTheme="minorHAnsi" w:hAnsiTheme="minorHAnsi" w:cstheme="minorHAnsi"/>
          <w:sz w:val="22"/>
          <w:szCs w:val="22"/>
        </w:rPr>
        <w:t xml:space="preserve"> е 156 </w:t>
      </w:r>
      <w:proofErr w:type="spellStart"/>
      <w:r w:rsidRPr="003B11EC">
        <w:rPr>
          <w:rFonts w:asciiTheme="minorHAnsi" w:eastAsiaTheme="minorHAnsi" w:hAnsiTheme="minorHAnsi" w:cstheme="minorHAnsi"/>
          <w:sz w:val="22"/>
          <w:szCs w:val="22"/>
        </w:rPr>
        <w:t>км</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Дистрибутивната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мрежа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состои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цевководи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различен</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профил</w:t>
      </w:r>
      <w:proofErr w:type="spellEnd"/>
      <w:r w:rsidRPr="003B11EC">
        <w:rPr>
          <w:rFonts w:asciiTheme="minorHAnsi" w:eastAsiaTheme="minorHAnsi" w:hAnsiTheme="minorHAnsi" w:cstheme="minorHAnsi"/>
          <w:sz w:val="22"/>
          <w:szCs w:val="22"/>
        </w:rPr>
        <w:t xml:space="preserve">, а </w:t>
      </w:r>
      <w:proofErr w:type="spellStart"/>
      <w:r w:rsidRPr="003B11EC">
        <w:rPr>
          <w:rFonts w:asciiTheme="minorHAnsi" w:eastAsiaTheme="minorHAnsi" w:hAnsiTheme="minorHAnsi" w:cstheme="minorHAnsi"/>
          <w:sz w:val="22"/>
          <w:szCs w:val="22"/>
        </w:rPr>
        <w:t>во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системот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работат</w:t>
      </w:r>
      <w:proofErr w:type="spellEnd"/>
      <w:r w:rsidRPr="003B11EC">
        <w:rPr>
          <w:rFonts w:asciiTheme="minorHAnsi" w:eastAsiaTheme="minorHAnsi" w:hAnsiTheme="minorHAnsi" w:cstheme="minorHAnsi"/>
          <w:sz w:val="22"/>
          <w:szCs w:val="22"/>
        </w:rPr>
        <w:t xml:space="preserve"> 13 </w:t>
      </w:r>
      <w:proofErr w:type="spellStart"/>
      <w:r w:rsidRPr="003B11EC">
        <w:rPr>
          <w:rFonts w:asciiTheme="minorHAnsi" w:eastAsiaTheme="minorHAnsi" w:hAnsiTheme="minorHAnsi" w:cstheme="minorHAnsi"/>
          <w:sz w:val="22"/>
          <w:szCs w:val="22"/>
        </w:rPr>
        <w:t>бунари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проток</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250 л/</w:t>
      </w:r>
      <w:proofErr w:type="spellStart"/>
      <w:r w:rsidRPr="003B11EC">
        <w:rPr>
          <w:rFonts w:asciiTheme="minorHAnsi" w:eastAsiaTheme="minorHAnsi" w:hAnsiTheme="minorHAnsi" w:cstheme="minorHAnsi"/>
          <w:sz w:val="22"/>
          <w:szCs w:val="22"/>
        </w:rPr>
        <w:t>сек</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главна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пумпна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станица</w:t>
      </w:r>
      <w:proofErr w:type="spellEnd"/>
      <w:r w:rsidRPr="003B11EC">
        <w:rPr>
          <w:rFonts w:asciiTheme="minorHAnsi" w:eastAsiaTheme="minorHAnsi" w:hAnsiTheme="minorHAnsi" w:cstheme="minorHAnsi"/>
          <w:sz w:val="22"/>
          <w:szCs w:val="22"/>
        </w:rPr>
        <w:t xml:space="preserve"> и 8 </w:t>
      </w:r>
      <w:proofErr w:type="spellStart"/>
      <w:r w:rsidRPr="003B11EC">
        <w:rPr>
          <w:rFonts w:asciiTheme="minorHAnsi" w:eastAsiaTheme="minorHAnsi" w:hAnsiTheme="minorHAnsi" w:cstheme="minorHAnsi"/>
          <w:sz w:val="22"/>
          <w:szCs w:val="22"/>
        </w:rPr>
        <w:t>други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пумпни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станици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зони</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населби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резервоарски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простор</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3550 м3 </w:t>
      </w:r>
      <w:proofErr w:type="spellStart"/>
      <w:r w:rsidRPr="003B11EC">
        <w:rPr>
          <w:rFonts w:asciiTheme="minorHAnsi" w:eastAsiaTheme="minorHAnsi" w:hAnsiTheme="minorHAnsi" w:cstheme="minorHAnsi"/>
          <w:sz w:val="22"/>
          <w:szCs w:val="22"/>
        </w:rPr>
        <w:t>што</w:t>
      </w:r>
      <w:proofErr w:type="spellEnd"/>
      <w:r w:rsidRPr="003B11EC">
        <w:rPr>
          <w:rFonts w:asciiTheme="minorHAnsi" w:eastAsiaTheme="minorHAnsi" w:hAnsiTheme="minorHAnsi" w:cstheme="minorHAnsi"/>
          <w:sz w:val="22"/>
          <w:szCs w:val="22"/>
        </w:rPr>
        <w:t xml:space="preserve"> е 24 %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дневната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потрошувачка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проток</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системот</w:t>
      </w:r>
      <w:proofErr w:type="spellEnd"/>
      <w:r w:rsidRPr="003B11EC">
        <w:rPr>
          <w:rFonts w:asciiTheme="minorHAnsi" w:eastAsiaTheme="minorHAnsi" w:hAnsiTheme="minorHAnsi" w:cstheme="minorHAnsi"/>
          <w:sz w:val="22"/>
          <w:szCs w:val="22"/>
        </w:rPr>
        <w:t>.</w:t>
      </w:r>
    </w:p>
    <w:p w14:paraId="66EB5108" w14:textId="77777777" w:rsidR="003B11EC" w:rsidRPr="003B11EC" w:rsidRDefault="003B11EC" w:rsidP="003B11EC">
      <w:pPr>
        <w:spacing w:after="200" w:line="276" w:lineRule="auto"/>
        <w:jc w:val="center"/>
        <w:rPr>
          <w:rFonts w:asciiTheme="minorHAnsi" w:eastAsiaTheme="minorHAnsi" w:hAnsiTheme="minorHAnsi" w:cstheme="minorHAnsi"/>
          <w:sz w:val="22"/>
          <w:szCs w:val="22"/>
        </w:rPr>
      </w:pPr>
      <w:r w:rsidRPr="003B11EC">
        <w:rPr>
          <w:rFonts w:asciiTheme="minorHAnsi" w:eastAsiaTheme="minorHAnsi" w:hAnsiTheme="minorHAnsi" w:cstheme="minorHAnsi"/>
          <w:noProof/>
          <w:sz w:val="22"/>
          <w:szCs w:val="22"/>
        </w:rPr>
        <w:drawing>
          <wp:inline distT="0" distB="0" distL="0" distR="0" wp14:anchorId="2986F206" wp14:editId="38FF9C02">
            <wp:extent cx="5544324" cy="2743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4324" cy="2743583"/>
                    </a:xfrm>
                    <a:prstGeom prst="rect">
                      <a:avLst/>
                    </a:prstGeom>
                  </pic:spPr>
                </pic:pic>
              </a:graphicData>
            </a:graphic>
          </wp:inline>
        </w:drawing>
      </w:r>
    </w:p>
    <w:p w14:paraId="6C908D99"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Ф-ката за вода е составен дел од системот кој е во функција.</w:t>
      </w:r>
    </w:p>
    <w:p w14:paraId="009523CB"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 xml:space="preserve">Во текот на 2022 год. испорачани се </w:t>
      </w:r>
      <w:r w:rsidRPr="003B11EC">
        <w:rPr>
          <w:rFonts w:asciiTheme="minorHAnsi" w:eastAsiaTheme="minorHAnsi" w:hAnsiTheme="minorHAnsi" w:cstheme="minorHAnsi"/>
          <w:sz w:val="22"/>
          <w:szCs w:val="22"/>
        </w:rPr>
        <w:t xml:space="preserve">5.049.632 </w:t>
      </w:r>
      <w:r w:rsidRPr="003B11EC">
        <w:rPr>
          <w:rFonts w:asciiTheme="minorHAnsi" w:eastAsiaTheme="minorHAnsi" w:hAnsiTheme="minorHAnsi" w:cstheme="minorHAnsi"/>
          <w:sz w:val="22"/>
          <w:szCs w:val="22"/>
          <w:lang w:val="mk-MK"/>
        </w:rPr>
        <w:t xml:space="preserve"> м3 вода од главната пумпна станица ,,Грдовски Орман“ кон Препумпната станица (стар Филтер). </w:t>
      </w:r>
    </w:p>
    <w:p w14:paraId="748AC3F0"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Вкупниот капацитет на бунарите сега изнесува некаде околу 244 л/сек.</w:t>
      </w:r>
    </w:p>
    <w:p w14:paraId="0A8BB9F0" w14:textId="77777777" w:rsidR="003B11EC" w:rsidRPr="003B11EC" w:rsidRDefault="003B11EC" w:rsidP="00BA400D">
      <w:pPr>
        <w:numPr>
          <w:ilvl w:val="0"/>
          <w:numId w:val="51"/>
        </w:numPr>
        <w:spacing w:after="200" w:line="276" w:lineRule="auto"/>
        <w:jc w:val="both"/>
        <w:rPr>
          <w:rFonts w:asciiTheme="minorHAnsi" w:eastAsiaTheme="minorHAnsi" w:hAnsiTheme="minorHAnsi" w:cstheme="minorHAnsi"/>
          <w:b/>
          <w:sz w:val="22"/>
          <w:szCs w:val="22"/>
          <w:lang w:val="pl-PL"/>
        </w:rPr>
      </w:pPr>
      <w:r w:rsidRPr="003B11EC">
        <w:rPr>
          <w:rFonts w:asciiTheme="minorHAnsi" w:eastAsiaTheme="minorHAnsi" w:hAnsiTheme="minorHAnsi" w:cstheme="minorHAnsi"/>
          <w:b/>
          <w:sz w:val="22"/>
          <w:szCs w:val="22"/>
          <w:lang w:val="pl-PL"/>
        </w:rPr>
        <w:t>,,Бунарски систем" препумпни станици и резервоари и пумпни станици</w:t>
      </w:r>
    </w:p>
    <w:p w14:paraId="2D68F2D9"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pl-PL"/>
        </w:rPr>
      </w:pPr>
      <w:r w:rsidRPr="003B11EC">
        <w:rPr>
          <w:rFonts w:asciiTheme="minorHAnsi" w:eastAsiaTheme="minorHAnsi" w:hAnsiTheme="minorHAnsi" w:cstheme="minorHAnsi"/>
          <w:sz w:val="22"/>
          <w:szCs w:val="22"/>
          <w:lang w:val="pl-PL"/>
        </w:rPr>
        <w:t>Бунарскиот систем со пумпна станица е лоциран во Грдовски орман.</w:t>
      </w:r>
    </w:p>
    <w:p w14:paraId="2E392D53"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lastRenderedPageBreak/>
        <w:t>Д</w:t>
      </w:r>
      <w:r w:rsidRPr="003B11EC">
        <w:rPr>
          <w:rFonts w:asciiTheme="minorHAnsi" w:eastAsiaTheme="minorHAnsi" w:hAnsiTheme="minorHAnsi" w:cstheme="minorHAnsi"/>
          <w:sz w:val="22"/>
          <w:szCs w:val="22"/>
          <w:lang w:val="pl-PL"/>
        </w:rPr>
        <w:t>осега се изградени 2</w:t>
      </w:r>
      <w:r w:rsidRPr="003B11EC">
        <w:rPr>
          <w:rFonts w:asciiTheme="minorHAnsi" w:eastAsiaTheme="minorHAnsi" w:hAnsiTheme="minorHAnsi" w:cstheme="minorHAnsi"/>
          <w:sz w:val="22"/>
          <w:szCs w:val="22"/>
          <w:lang w:val="mk-MK"/>
        </w:rPr>
        <w:t>4</w:t>
      </w:r>
      <w:r w:rsidRPr="003B11EC">
        <w:rPr>
          <w:rFonts w:asciiTheme="minorHAnsi" w:eastAsiaTheme="minorHAnsi" w:hAnsiTheme="minorHAnsi" w:cstheme="minorHAnsi"/>
          <w:sz w:val="22"/>
          <w:szCs w:val="22"/>
          <w:lang w:val="pl-PL"/>
        </w:rPr>
        <w:t xml:space="preserve"> бунари (последниот изграден во 20</w:t>
      </w:r>
      <w:r w:rsidRPr="003B11EC">
        <w:rPr>
          <w:rFonts w:asciiTheme="minorHAnsi" w:eastAsiaTheme="minorHAnsi" w:hAnsiTheme="minorHAnsi" w:cstheme="minorHAnsi"/>
          <w:sz w:val="22"/>
          <w:szCs w:val="22"/>
          <w:lang w:val="mk-MK"/>
        </w:rPr>
        <w:t>20</w:t>
      </w:r>
      <w:r w:rsidRPr="003B11EC">
        <w:rPr>
          <w:rFonts w:asciiTheme="minorHAnsi" w:eastAsiaTheme="minorHAnsi" w:hAnsiTheme="minorHAnsi" w:cstheme="minorHAnsi"/>
          <w:sz w:val="22"/>
          <w:szCs w:val="22"/>
          <w:lang w:val="pl-PL"/>
        </w:rPr>
        <w:t xml:space="preserve"> година) од кои во функција се следните бунари:  Б10, Б12, Б14, Б15, Б17, Б18, Б19, Б20, Б21, Б22, Б23</w:t>
      </w:r>
      <w:r w:rsidRPr="003B11EC">
        <w:rPr>
          <w:rFonts w:asciiTheme="minorHAnsi" w:eastAsiaTheme="minorHAnsi" w:hAnsiTheme="minorHAnsi" w:cstheme="minorHAnsi"/>
          <w:sz w:val="22"/>
          <w:szCs w:val="22"/>
          <w:lang w:val="mk-MK"/>
        </w:rPr>
        <w:t>,Б24</w:t>
      </w:r>
    </w:p>
    <w:p w14:paraId="628C8F5C"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pl-PL"/>
        </w:rPr>
      </w:pPr>
      <w:r w:rsidRPr="003B11EC">
        <w:rPr>
          <w:rFonts w:asciiTheme="minorHAnsi" w:eastAsiaTheme="minorHAnsi" w:hAnsiTheme="minorHAnsi" w:cstheme="minorHAnsi"/>
          <w:sz w:val="22"/>
          <w:szCs w:val="22"/>
          <w:lang w:val="pl-PL"/>
        </w:rPr>
        <w:t xml:space="preserve">Бунарите Б1, Б2, Б3, Б4, Б5,Б6, Б7, Б8, Б9, Б11, Б13, Б16 не се во функција поради обрушеност или недоволен капацитет на вода. </w:t>
      </w:r>
    </w:p>
    <w:p w14:paraId="45649DD4"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pl-PL"/>
        </w:rPr>
      </w:pPr>
      <w:r w:rsidRPr="003B11EC">
        <w:rPr>
          <w:rFonts w:asciiTheme="minorHAnsi" w:eastAsiaTheme="minorHAnsi" w:hAnsiTheme="minorHAnsi" w:cstheme="minorHAnsi"/>
          <w:sz w:val="22"/>
          <w:szCs w:val="22"/>
          <w:lang w:val="pl-PL"/>
        </w:rPr>
        <w:t xml:space="preserve">Во бунарите кои работат се монтирани пумпи со различна снага и капацитет и тоа: </w:t>
      </w:r>
    </w:p>
    <w:p w14:paraId="4007ACF3"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it-IT"/>
        </w:rPr>
      </w:pPr>
      <w:r w:rsidRPr="003B11EC">
        <w:rPr>
          <w:rFonts w:asciiTheme="minorHAnsi" w:eastAsiaTheme="minorHAnsi" w:hAnsiTheme="minorHAnsi" w:cstheme="minorHAnsi"/>
          <w:sz w:val="22"/>
          <w:szCs w:val="22"/>
          <w:lang w:val="it-IT"/>
        </w:rPr>
        <w:tab/>
      </w:r>
      <w:r w:rsidRPr="003B11EC">
        <w:rPr>
          <w:rFonts w:asciiTheme="minorHAnsi" w:eastAsiaTheme="minorHAnsi" w:hAnsiTheme="minorHAnsi" w:cstheme="minorHAnsi"/>
          <w:sz w:val="22"/>
          <w:szCs w:val="22"/>
          <w:lang w:val="it-IT"/>
        </w:rPr>
        <w:tab/>
      </w:r>
    </w:p>
    <w:tbl>
      <w:tblPr>
        <w:tblW w:w="4388" w:type="dxa"/>
        <w:tblInd w:w="2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544"/>
        <w:gridCol w:w="1671"/>
      </w:tblGrid>
      <w:tr w:rsidR="003B11EC" w:rsidRPr="003B11EC" w14:paraId="0F3CE8AC"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0182C571"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Бунар</w:t>
            </w:r>
          </w:p>
        </w:tc>
        <w:tc>
          <w:tcPr>
            <w:tcW w:w="3215" w:type="dxa"/>
            <w:gridSpan w:val="2"/>
            <w:tcBorders>
              <w:top w:val="single" w:sz="4" w:space="0" w:color="auto"/>
              <w:left w:val="single" w:sz="4" w:space="0" w:color="auto"/>
              <w:bottom w:val="single" w:sz="4" w:space="0" w:color="auto"/>
              <w:right w:val="single" w:sz="4" w:space="0" w:color="auto"/>
            </w:tcBorders>
            <w:hideMark/>
          </w:tcPr>
          <w:p w14:paraId="10DD2764"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mk-MK"/>
              </w:rPr>
              <w:t>Снага</w:t>
            </w:r>
            <w:r w:rsidRPr="003B11EC">
              <w:rPr>
                <w:rFonts w:asciiTheme="minorHAnsi" w:eastAsiaTheme="minorHAnsi" w:hAnsiTheme="minorHAnsi" w:cstheme="minorHAnsi"/>
                <w:sz w:val="22"/>
                <w:szCs w:val="22"/>
                <w:lang w:val="en-GB"/>
              </w:rPr>
              <w:t xml:space="preserve">  P(kW)</w:t>
            </w:r>
            <w:r w:rsidRPr="003B11EC">
              <w:rPr>
                <w:rFonts w:asciiTheme="minorHAnsi" w:eastAsiaTheme="minorHAnsi" w:hAnsiTheme="minorHAnsi" w:cstheme="minorHAnsi"/>
                <w:sz w:val="22"/>
                <w:szCs w:val="22"/>
                <w:lang w:val="pl-PL"/>
              </w:rPr>
              <w:t xml:space="preserve"> </w:t>
            </w:r>
            <w:r w:rsidRPr="003B11EC">
              <w:rPr>
                <w:rFonts w:asciiTheme="minorHAnsi" w:eastAsiaTheme="minorHAnsi" w:hAnsiTheme="minorHAnsi" w:cstheme="minorHAnsi"/>
                <w:sz w:val="22"/>
                <w:szCs w:val="22"/>
                <w:lang w:val="mk-MK"/>
              </w:rPr>
              <w:t>Капацитет</w:t>
            </w:r>
            <w:r w:rsidRPr="003B11EC">
              <w:rPr>
                <w:rFonts w:asciiTheme="minorHAnsi" w:eastAsiaTheme="minorHAnsi" w:hAnsiTheme="minorHAnsi" w:cstheme="minorHAnsi"/>
                <w:b/>
                <w:sz w:val="22"/>
                <w:szCs w:val="22"/>
                <w:lang w:val="pl-PL"/>
              </w:rPr>
              <w:t xml:space="preserve"> Q(l/s)</w:t>
            </w:r>
          </w:p>
        </w:tc>
      </w:tr>
      <w:tr w:rsidR="003B11EC" w:rsidRPr="003B11EC" w14:paraId="22498D45"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2EB6B616"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B10</w:t>
            </w:r>
          </w:p>
        </w:tc>
        <w:tc>
          <w:tcPr>
            <w:tcW w:w="1544" w:type="dxa"/>
            <w:tcBorders>
              <w:top w:val="single" w:sz="4" w:space="0" w:color="auto"/>
              <w:left w:val="single" w:sz="4" w:space="0" w:color="auto"/>
              <w:bottom w:val="single" w:sz="4" w:space="0" w:color="auto"/>
              <w:right w:val="single" w:sz="4" w:space="0" w:color="auto"/>
            </w:tcBorders>
            <w:vAlign w:val="center"/>
            <w:hideMark/>
          </w:tcPr>
          <w:p w14:paraId="3274308A"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5,5</w:t>
            </w:r>
          </w:p>
        </w:tc>
        <w:tc>
          <w:tcPr>
            <w:tcW w:w="1671" w:type="dxa"/>
            <w:tcBorders>
              <w:top w:val="single" w:sz="4" w:space="0" w:color="auto"/>
              <w:left w:val="single" w:sz="4" w:space="0" w:color="auto"/>
              <w:bottom w:val="single" w:sz="4" w:space="0" w:color="auto"/>
              <w:right w:val="single" w:sz="4" w:space="0" w:color="auto"/>
            </w:tcBorders>
            <w:vAlign w:val="center"/>
            <w:hideMark/>
          </w:tcPr>
          <w:p w14:paraId="2E76E55B"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13,5</w:t>
            </w:r>
          </w:p>
        </w:tc>
      </w:tr>
      <w:tr w:rsidR="003B11EC" w:rsidRPr="003B11EC" w14:paraId="3C95E036"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7ABD4A8B"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B12</w:t>
            </w:r>
          </w:p>
        </w:tc>
        <w:tc>
          <w:tcPr>
            <w:tcW w:w="1544" w:type="dxa"/>
            <w:tcBorders>
              <w:top w:val="single" w:sz="4" w:space="0" w:color="auto"/>
              <w:left w:val="single" w:sz="4" w:space="0" w:color="auto"/>
              <w:bottom w:val="single" w:sz="4" w:space="0" w:color="auto"/>
              <w:right w:val="single" w:sz="4" w:space="0" w:color="auto"/>
            </w:tcBorders>
            <w:vAlign w:val="center"/>
            <w:hideMark/>
          </w:tcPr>
          <w:p w14:paraId="4AE1C113"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5,5</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1B8E0D3"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12</w:t>
            </w:r>
          </w:p>
        </w:tc>
      </w:tr>
      <w:tr w:rsidR="003B11EC" w:rsidRPr="003B11EC" w14:paraId="2A3B6693"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5CC73E20"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B14</w:t>
            </w:r>
          </w:p>
        </w:tc>
        <w:tc>
          <w:tcPr>
            <w:tcW w:w="1544" w:type="dxa"/>
            <w:tcBorders>
              <w:top w:val="single" w:sz="4" w:space="0" w:color="auto"/>
              <w:left w:val="single" w:sz="4" w:space="0" w:color="auto"/>
              <w:bottom w:val="single" w:sz="4" w:space="0" w:color="auto"/>
              <w:right w:val="single" w:sz="4" w:space="0" w:color="auto"/>
            </w:tcBorders>
            <w:vAlign w:val="center"/>
            <w:hideMark/>
          </w:tcPr>
          <w:p w14:paraId="62A7288A"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15</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1CB2AF2"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15 ( 0)</w:t>
            </w:r>
          </w:p>
        </w:tc>
      </w:tr>
      <w:tr w:rsidR="003B11EC" w:rsidRPr="003B11EC" w14:paraId="4A20B0D8"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43DAD504"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B15</w:t>
            </w:r>
          </w:p>
        </w:tc>
        <w:tc>
          <w:tcPr>
            <w:tcW w:w="1544" w:type="dxa"/>
            <w:tcBorders>
              <w:top w:val="single" w:sz="4" w:space="0" w:color="auto"/>
              <w:left w:val="single" w:sz="4" w:space="0" w:color="auto"/>
              <w:bottom w:val="single" w:sz="4" w:space="0" w:color="auto"/>
              <w:right w:val="single" w:sz="4" w:space="0" w:color="auto"/>
            </w:tcBorders>
            <w:vAlign w:val="center"/>
            <w:hideMark/>
          </w:tcPr>
          <w:p w14:paraId="3D2ADC76"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11</w:t>
            </w:r>
          </w:p>
        </w:tc>
        <w:tc>
          <w:tcPr>
            <w:tcW w:w="1671" w:type="dxa"/>
            <w:tcBorders>
              <w:top w:val="single" w:sz="4" w:space="0" w:color="auto"/>
              <w:left w:val="single" w:sz="4" w:space="0" w:color="auto"/>
              <w:bottom w:val="single" w:sz="4" w:space="0" w:color="auto"/>
              <w:right w:val="single" w:sz="4" w:space="0" w:color="auto"/>
            </w:tcBorders>
            <w:vAlign w:val="center"/>
            <w:hideMark/>
          </w:tcPr>
          <w:p w14:paraId="305864D3"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25</w:t>
            </w:r>
          </w:p>
        </w:tc>
      </w:tr>
      <w:tr w:rsidR="003B11EC" w:rsidRPr="003B11EC" w14:paraId="684B8467"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tcPr>
          <w:p w14:paraId="632D1F2A"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B17</w:t>
            </w:r>
          </w:p>
        </w:tc>
        <w:tc>
          <w:tcPr>
            <w:tcW w:w="1544" w:type="dxa"/>
            <w:tcBorders>
              <w:top w:val="single" w:sz="4" w:space="0" w:color="auto"/>
              <w:left w:val="single" w:sz="4" w:space="0" w:color="auto"/>
              <w:bottom w:val="single" w:sz="4" w:space="0" w:color="auto"/>
              <w:right w:val="single" w:sz="4" w:space="0" w:color="auto"/>
            </w:tcBorders>
            <w:vAlign w:val="center"/>
          </w:tcPr>
          <w:p w14:paraId="55118026"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mk-MK"/>
              </w:rPr>
              <w:t>5,5</w:t>
            </w:r>
          </w:p>
        </w:tc>
        <w:tc>
          <w:tcPr>
            <w:tcW w:w="1671" w:type="dxa"/>
            <w:tcBorders>
              <w:top w:val="single" w:sz="4" w:space="0" w:color="auto"/>
              <w:left w:val="single" w:sz="4" w:space="0" w:color="auto"/>
              <w:bottom w:val="single" w:sz="4" w:space="0" w:color="auto"/>
              <w:right w:val="single" w:sz="4" w:space="0" w:color="auto"/>
            </w:tcBorders>
            <w:vAlign w:val="center"/>
          </w:tcPr>
          <w:p w14:paraId="1B6E0F3E"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17</w:t>
            </w:r>
          </w:p>
        </w:tc>
      </w:tr>
      <w:tr w:rsidR="003B11EC" w:rsidRPr="003B11EC" w14:paraId="751C7444"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34235D2D"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B18</w:t>
            </w:r>
          </w:p>
        </w:tc>
        <w:tc>
          <w:tcPr>
            <w:tcW w:w="1544" w:type="dxa"/>
            <w:tcBorders>
              <w:top w:val="single" w:sz="4" w:space="0" w:color="auto"/>
              <w:left w:val="single" w:sz="4" w:space="0" w:color="auto"/>
              <w:bottom w:val="single" w:sz="4" w:space="0" w:color="auto"/>
              <w:right w:val="single" w:sz="4" w:space="0" w:color="auto"/>
            </w:tcBorders>
            <w:vAlign w:val="center"/>
            <w:hideMark/>
          </w:tcPr>
          <w:p w14:paraId="4BBA678E"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11</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923951E"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35 (28)</w:t>
            </w:r>
          </w:p>
        </w:tc>
      </w:tr>
      <w:tr w:rsidR="003B11EC" w:rsidRPr="003B11EC" w14:paraId="0A17BCF5"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5FA542C5"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B19</w:t>
            </w:r>
          </w:p>
        </w:tc>
        <w:tc>
          <w:tcPr>
            <w:tcW w:w="1544" w:type="dxa"/>
            <w:tcBorders>
              <w:top w:val="single" w:sz="4" w:space="0" w:color="auto"/>
              <w:left w:val="single" w:sz="4" w:space="0" w:color="auto"/>
              <w:bottom w:val="single" w:sz="4" w:space="0" w:color="auto"/>
              <w:right w:val="single" w:sz="4" w:space="0" w:color="auto"/>
            </w:tcBorders>
            <w:vAlign w:val="center"/>
            <w:hideMark/>
          </w:tcPr>
          <w:p w14:paraId="61FF7953"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15                             22,5</w:t>
            </w:r>
          </w:p>
        </w:tc>
        <w:tc>
          <w:tcPr>
            <w:tcW w:w="1671" w:type="dxa"/>
            <w:tcBorders>
              <w:top w:val="single" w:sz="4" w:space="0" w:color="auto"/>
              <w:left w:val="single" w:sz="4" w:space="0" w:color="auto"/>
              <w:bottom w:val="single" w:sz="4" w:space="0" w:color="auto"/>
              <w:right w:val="single" w:sz="4" w:space="0" w:color="auto"/>
            </w:tcBorders>
            <w:vAlign w:val="center"/>
            <w:hideMark/>
          </w:tcPr>
          <w:p w14:paraId="20DE455D"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22,5</w:t>
            </w:r>
          </w:p>
        </w:tc>
      </w:tr>
      <w:tr w:rsidR="003B11EC" w:rsidRPr="003B11EC" w14:paraId="59F70533"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4BB8B102"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B20</w:t>
            </w:r>
          </w:p>
        </w:tc>
        <w:tc>
          <w:tcPr>
            <w:tcW w:w="1544" w:type="dxa"/>
            <w:tcBorders>
              <w:top w:val="single" w:sz="4" w:space="0" w:color="auto"/>
              <w:left w:val="single" w:sz="4" w:space="0" w:color="auto"/>
              <w:bottom w:val="single" w:sz="4" w:space="0" w:color="auto"/>
              <w:right w:val="single" w:sz="4" w:space="0" w:color="auto"/>
            </w:tcBorders>
            <w:vAlign w:val="center"/>
            <w:hideMark/>
          </w:tcPr>
          <w:p w14:paraId="076B87CD"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15</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345706E"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28</w:t>
            </w:r>
          </w:p>
        </w:tc>
      </w:tr>
      <w:tr w:rsidR="003B11EC" w:rsidRPr="003B11EC" w14:paraId="1971AAFC"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748F5C2D"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B21M</w:t>
            </w:r>
          </w:p>
        </w:tc>
        <w:tc>
          <w:tcPr>
            <w:tcW w:w="1544" w:type="dxa"/>
            <w:tcBorders>
              <w:top w:val="single" w:sz="4" w:space="0" w:color="auto"/>
              <w:left w:val="single" w:sz="4" w:space="0" w:color="auto"/>
              <w:bottom w:val="single" w:sz="4" w:space="0" w:color="auto"/>
              <w:right w:val="single" w:sz="4" w:space="0" w:color="auto"/>
            </w:tcBorders>
            <w:vAlign w:val="center"/>
            <w:hideMark/>
          </w:tcPr>
          <w:p w14:paraId="3AD024B5"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15</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E1CFF0E"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28</w:t>
            </w:r>
          </w:p>
        </w:tc>
      </w:tr>
      <w:tr w:rsidR="003B11EC" w:rsidRPr="003B11EC" w14:paraId="4C0E76E0"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38B9326E"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B22-8</w:t>
            </w:r>
          </w:p>
        </w:tc>
        <w:tc>
          <w:tcPr>
            <w:tcW w:w="1544" w:type="dxa"/>
            <w:tcBorders>
              <w:top w:val="single" w:sz="4" w:space="0" w:color="auto"/>
              <w:left w:val="single" w:sz="4" w:space="0" w:color="auto"/>
              <w:bottom w:val="single" w:sz="4" w:space="0" w:color="auto"/>
              <w:right w:val="single" w:sz="4" w:space="0" w:color="auto"/>
            </w:tcBorders>
            <w:vAlign w:val="center"/>
            <w:hideMark/>
          </w:tcPr>
          <w:p w14:paraId="33D0783C"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15</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FA15A34"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28</w:t>
            </w:r>
          </w:p>
        </w:tc>
      </w:tr>
      <w:tr w:rsidR="003B11EC" w:rsidRPr="003B11EC" w14:paraId="555743AA"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61F33E1F"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B23-9</w:t>
            </w:r>
          </w:p>
        </w:tc>
        <w:tc>
          <w:tcPr>
            <w:tcW w:w="1544" w:type="dxa"/>
            <w:tcBorders>
              <w:top w:val="single" w:sz="4" w:space="0" w:color="auto"/>
              <w:left w:val="single" w:sz="4" w:space="0" w:color="auto"/>
              <w:bottom w:val="single" w:sz="4" w:space="0" w:color="auto"/>
              <w:right w:val="single" w:sz="4" w:space="0" w:color="auto"/>
            </w:tcBorders>
            <w:vAlign w:val="center"/>
            <w:hideMark/>
          </w:tcPr>
          <w:p w14:paraId="4BA327CB"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en-GB"/>
              </w:rPr>
            </w:pPr>
            <w:r w:rsidRPr="003B11EC">
              <w:rPr>
                <w:rFonts w:asciiTheme="minorHAnsi" w:eastAsiaTheme="minorHAnsi" w:hAnsiTheme="minorHAnsi" w:cstheme="minorHAnsi"/>
                <w:sz w:val="22"/>
                <w:szCs w:val="22"/>
                <w:lang w:val="en-GB"/>
              </w:rPr>
              <w:t>11</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D3A6C3D"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28</w:t>
            </w:r>
          </w:p>
        </w:tc>
      </w:tr>
      <w:tr w:rsidR="003B11EC" w:rsidRPr="003B11EC" w14:paraId="7BED2F4C"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hideMark/>
          </w:tcPr>
          <w:p w14:paraId="0FCBB2FE"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Б24-10</w:t>
            </w:r>
          </w:p>
        </w:tc>
        <w:tc>
          <w:tcPr>
            <w:tcW w:w="1544" w:type="dxa"/>
            <w:tcBorders>
              <w:top w:val="single" w:sz="4" w:space="0" w:color="auto"/>
              <w:left w:val="single" w:sz="4" w:space="0" w:color="auto"/>
              <w:bottom w:val="single" w:sz="4" w:space="0" w:color="auto"/>
              <w:right w:val="single" w:sz="4" w:space="0" w:color="auto"/>
            </w:tcBorders>
            <w:vAlign w:val="center"/>
            <w:hideMark/>
          </w:tcPr>
          <w:p w14:paraId="149E72C6"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en-GB"/>
              </w:rPr>
              <w:t>1</w:t>
            </w:r>
            <w:r w:rsidRPr="003B11EC">
              <w:rPr>
                <w:rFonts w:asciiTheme="minorHAnsi" w:eastAsiaTheme="minorHAnsi" w:hAnsiTheme="minorHAnsi" w:cstheme="minorHAnsi"/>
                <w:sz w:val="22"/>
                <w:szCs w:val="22"/>
                <w:lang w:val="mk-MK"/>
              </w:rPr>
              <w:t>1</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DA5C7C2" w14:textId="77777777" w:rsidR="003B11EC" w:rsidRPr="003B11EC" w:rsidRDefault="003B11EC" w:rsidP="003B11EC">
            <w:pPr>
              <w:spacing w:after="200" w:line="276" w:lineRule="auto"/>
              <w:jc w:val="center"/>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28</w:t>
            </w:r>
          </w:p>
        </w:tc>
      </w:tr>
      <w:tr w:rsidR="003B11EC" w:rsidRPr="003B11EC" w14:paraId="11EC743D" w14:textId="77777777" w:rsidTr="00945827">
        <w:trPr>
          <w:trHeight w:hRule="exact" w:val="361"/>
        </w:trPr>
        <w:tc>
          <w:tcPr>
            <w:tcW w:w="1173" w:type="dxa"/>
            <w:tcBorders>
              <w:top w:val="single" w:sz="4" w:space="0" w:color="auto"/>
              <w:left w:val="single" w:sz="4" w:space="0" w:color="auto"/>
              <w:bottom w:val="single" w:sz="4" w:space="0" w:color="auto"/>
              <w:right w:val="single" w:sz="4" w:space="0" w:color="auto"/>
            </w:tcBorders>
          </w:tcPr>
          <w:p w14:paraId="553C5DEF"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p>
        </w:tc>
        <w:tc>
          <w:tcPr>
            <w:tcW w:w="1544" w:type="dxa"/>
            <w:tcBorders>
              <w:top w:val="single" w:sz="4" w:space="0" w:color="auto"/>
              <w:left w:val="single" w:sz="4" w:space="0" w:color="auto"/>
              <w:bottom w:val="single" w:sz="4" w:space="0" w:color="auto"/>
              <w:right w:val="single" w:sz="4" w:space="0" w:color="auto"/>
            </w:tcBorders>
          </w:tcPr>
          <w:p w14:paraId="07EC8640"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en-GB"/>
              </w:rPr>
            </w:pPr>
          </w:p>
        </w:tc>
        <w:tc>
          <w:tcPr>
            <w:tcW w:w="1671" w:type="dxa"/>
            <w:tcBorders>
              <w:top w:val="single" w:sz="4" w:space="0" w:color="auto"/>
              <w:left w:val="single" w:sz="4" w:space="0" w:color="auto"/>
              <w:bottom w:val="single" w:sz="4" w:space="0" w:color="auto"/>
              <w:right w:val="single" w:sz="4" w:space="0" w:color="auto"/>
            </w:tcBorders>
            <w:hideMark/>
          </w:tcPr>
          <w:p w14:paraId="17E6F25C"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222/244</w:t>
            </w:r>
          </w:p>
        </w:tc>
      </w:tr>
    </w:tbl>
    <w:p w14:paraId="37340035" w14:textId="77777777" w:rsidR="003B11EC" w:rsidRPr="003B11EC" w:rsidRDefault="003B11EC" w:rsidP="003B11EC">
      <w:pPr>
        <w:spacing w:after="200" w:line="276" w:lineRule="auto"/>
        <w:jc w:val="both"/>
        <w:rPr>
          <w:rFonts w:asciiTheme="minorHAnsi" w:eastAsiaTheme="minorHAnsi" w:hAnsiTheme="minorHAnsi" w:cstheme="minorHAnsi"/>
          <w:sz w:val="22"/>
          <w:szCs w:val="22"/>
        </w:rPr>
      </w:pPr>
    </w:p>
    <w:p w14:paraId="60F8C5FF" w14:textId="77777777" w:rsidR="003B11EC" w:rsidRPr="003B11EC" w:rsidRDefault="003B11EC" w:rsidP="003B11EC">
      <w:pPr>
        <w:spacing w:after="200" w:line="276" w:lineRule="auto"/>
        <w:jc w:val="both"/>
        <w:rPr>
          <w:rFonts w:asciiTheme="minorHAnsi" w:eastAsiaTheme="minorHAnsi" w:hAnsiTheme="minorHAnsi" w:cstheme="minorHAnsi"/>
          <w:sz w:val="22"/>
          <w:szCs w:val="22"/>
        </w:rPr>
      </w:pPr>
      <w:proofErr w:type="spellStart"/>
      <w:r w:rsidRPr="003B11EC">
        <w:rPr>
          <w:rFonts w:asciiTheme="minorHAnsi" w:eastAsiaTheme="minorHAnsi" w:hAnsiTheme="minorHAnsi" w:cstheme="minorHAnsi"/>
          <w:sz w:val="22"/>
          <w:szCs w:val="22"/>
        </w:rPr>
        <w:t>Во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моментот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вкупниот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капацитет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бунарите</w:t>
      </w:r>
      <w:proofErr w:type="spellEnd"/>
      <w:r w:rsidRPr="003B11EC">
        <w:rPr>
          <w:rFonts w:asciiTheme="minorHAnsi" w:eastAsiaTheme="minorHAnsi" w:hAnsiTheme="minorHAnsi" w:cstheme="minorHAnsi"/>
          <w:sz w:val="22"/>
          <w:szCs w:val="22"/>
        </w:rPr>
        <w:t xml:space="preserve"> е </w:t>
      </w:r>
      <w:proofErr w:type="spellStart"/>
      <w:r w:rsidRPr="003B11EC">
        <w:rPr>
          <w:rFonts w:asciiTheme="minorHAnsi" w:eastAsiaTheme="minorHAnsi" w:hAnsiTheme="minorHAnsi" w:cstheme="minorHAnsi"/>
          <w:sz w:val="22"/>
          <w:szCs w:val="22"/>
        </w:rPr>
        <w:t>околу</w:t>
      </w:r>
      <w:proofErr w:type="spellEnd"/>
      <w:r w:rsidRPr="003B11EC">
        <w:rPr>
          <w:rFonts w:asciiTheme="minorHAnsi" w:eastAsiaTheme="minorHAnsi" w:hAnsiTheme="minorHAnsi" w:cstheme="minorHAnsi"/>
          <w:sz w:val="22"/>
          <w:szCs w:val="22"/>
        </w:rPr>
        <w:t xml:space="preserve"> Q = </w:t>
      </w:r>
      <w:r w:rsidRPr="003B11EC">
        <w:rPr>
          <w:rFonts w:asciiTheme="minorHAnsi" w:eastAsiaTheme="minorHAnsi" w:hAnsiTheme="minorHAnsi" w:cstheme="minorHAnsi"/>
          <w:sz w:val="22"/>
          <w:szCs w:val="22"/>
          <w:lang w:val="mk-MK"/>
        </w:rPr>
        <w:t>2</w:t>
      </w:r>
      <w:r w:rsidRPr="003B11EC">
        <w:rPr>
          <w:rFonts w:asciiTheme="minorHAnsi" w:eastAsiaTheme="minorHAnsi" w:hAnsiTheme="minorHAnsi" w:cstheme="minorHAnsi"/>
          <w:sz w:val="22"/>
          <w:szCs w:val="22"/>
        </w:rPr>
        <w:t>44</w:t>
      </w:r>
      <w:r w:rsidRPr="003B11EC">
        <w:rPr>
          <w:rFonts w:asciiTheme="minorHAnsi" w:eastAsiaTheme="minorHAnsi" w:hAnsiTheme="minorHAnsi" w:cstheme="minorHAnsi"/>
          <w:sz w:val="22"/>
          <w:szCs w:val="22"/>
          <w:lang w:val="mk-MK"/>
        </w:rPr>
        <w:t xml:space="preserve"> </w:t>
      </w:r>
      <w:r w:rsidRPr="003B11EC">
        <w:rPr>
          <w:rFonts w:asciiTheme="minorHAnsi" w:eastAsiaTheme="minorHAnsi" w:hAnsiTheme="minorHAnsi" w:cstheme="minorHAnsi"/>
          <w:sz w:val="22"/>
          <w:szCs w:val="22"/>
        </w:rPr>
        <w:t>л/</w:t>
      </w:r>
      <w:proofErr w:type="spellStart"/>
      <w:r w:rsidRPr="003B11EC">
        <w:rPr>
          <w:rFonts w:asciiTheme="minorHAnsi" w:eastAsiaTheme="minorHAnsi" w:hAnsiTheme="minorHAnsi" w:cstheme="minorHAnsi"/>
          <w:sz w:val="22"/>
          <w:szCs w:val="22"/>
        </w:rPr>
        <w:t>сек</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што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задоволува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потребите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населените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места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приклучени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овој</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систем</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водоснабдување</w:t>
      </w:r>
      <w:proofErr w:type="spellEnd"/>
      <w:r w:rsidRPr="003B11EC">
        <w:rPr>
          <w:rFonts w:asciiTheme="minorHAnsi" w:eastAsiaTheme="minorHAnsi" w:hAnsiTheme="minorHAnsi" w:cstheme="minorHAnsi"/>
          <w:sz w:val="22"/>
          <w:szCs w:val="22"/>
        </w:rPr>
        <w:t>.</w:t>
      </w:r>
    </w:p>
    <w:p w14:paraId="42D0B22F" w14:textId="77777777" w:rsidR="003B11EC" w:rsidRPr="003B11EC" w:rsidRDefault="003B11EC" w:rsidP="003B11EC">
      <w:pPr>
        <w:spacing w:after="200" w:line="276" w:lineRule="auto"/>
        <w:jc w:val="both"/>
        <w:rPr>
          <w:rFonts w:asciiTheme="minorHAnsi" w:eastAsiaTheme="minorHAnsi" w:hAnsiTheme="minorHAnsi" w:cstheme="minorHAnsi"/>
          <w:sz w:val="22"/>
          <w:szCs w:val="22"/>
        </w:rPr>
      </w:pP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ова</w:t>
      </w:r>
      <w:proofErr w:type="spellEnd"/>
      <w:r w:rsidRPr="003B11EC">
        <w:rPr>
          <w:rFonts w:asciiTheme="minorHAnsi" w:eastAsiaTheme="minorHAnsi" w:hAnsiTheme="minorHAnsi" w:cstheme="minorHAnsi"/>
          <w:sz w:val="22"/>
          <w:szCs w:val="22"/>
        </w:rPr>
        <w:t xml:space="preserve"> </w:t>
      </w:r>
      <w:r w:rsidRPr="003B11EC">
        <w:rPr>
          <w:rFonts w:asciiTheme="minorHAnsi" w:eastAsiaTheme="minorHAnsi" w:hAnsiTheme="minorHAnsi" w:cstheme="minorHAnsi"/>
          <w:sz w:val="22"/>
          <w:szCs w:val="22"/>
          <w:lang w:val="mk-MK"/>
        </w:rPr>
        <w:t xml:space="preserve">се </w:t>
      </w:r>
      <w:proofErr w:type="spellStart"/>
      <w:r w:rsidRPr="003B11EC">
        <w:rPr>
          <w:rFonts w:asciiTheme="minorHAnsi" w:eastAsiaTheme="minorHAnsi" w:hAnsiTheme="minorHAnsi" w:cstheme="minorHAnsi"/>
          <w:sz w:val="22"/>
          <w:szCs w:val="22"/>
        </w:rPr>
        <w:t>обезбедув</w:t>
      </w:r>
      <w:proofErr w:type="spellEnd"/>
      <w:r w:rsidRPr="003B11EC">
        <w:rPr>
          <w:rFonts w:asciiTheme="minorHAnsi" w:eastAsiaTheme="minorHAnsi" w:hAnsiTheme="minorHAnsi" w:cstheme="minorHAnsi"/>
          <w:sz w:val="22"/>
          <w:szCs w:val="22"/>
          <w:lang w:val="mk-MK"/>
        </w:rPr>
        <w:t>а</w:t>
      </w:r>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доволна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количина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пиење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постоечките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нови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корисници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наредниот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период</w:t>
      </w:r>
      <w:proofErr w:type="spellEnd"/>
      <w:r w:rsidRPr="003B11EC">
        <w:rPr>
          <w:rFonts w:asciiTheme="minorHAnsi" w:eastAsiaTheme="minorHAnsi" w:hAnsiTheme="minorHAnsi" w:cstheme="minorHAnsi"/>
          <w:sz w:val="22"/>
          <w:szCs w:val="22"/>
        </w:rPr>
        <w:t>.</w:t>
      </w:r>
    </w:p>
    <w:p w14:paraId="5B509A27" w14:textId="77777777" w:rsidR="003B11EC" w:rsidRPr="003B11EC" w:rsidRDefault="003B11EC" w:rsidP="003B11EC">
      <w:pPr>
        <w:spacing w:after="200" w:line="276" w:lineRule="auto"/>
        <w:jc w:val="both"/>
        <w:rPr>
          <w:rFonts w:asciiTheme="minorHAnsi" w:eastAsiaTheme="minorHAnsi" w:hAnsiTheme="minorHAnsi" w:cstheme="minorHAnsi"/>
          <w:sz w:val="22"/>
          <w:szCs w:val="22"/>
        </w:rPr>
      </w:pP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континуирано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препумпување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водата</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транспорт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истата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корисници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вооснабдителниот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систем</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фунционираат</w:t>
      </w:r>
      <w:proofErr w:type="spellEnd"/>
      <w:r w:rsidRPr="003B11EC">
        <w:rPr>
          <w:rFonts w:asciiTheme="minorHAnsi" w:eastAsiaTheme="minorHAnsi" w:hAnsiTheme="minorHAnsi" w:cstheme="minorHAnsi"/>
          <w:sz w:val="22"/>
          <w:szCs w:val="22"/>
        </w:rPr>
        <w:t xml:space="preserve"> 11 </w:t>
      </w:r>
      <w:proofErr w:type="spellStart"/>
      <w:r w:rsidRPr="003B11EC">
        <w:rPr>
          <w:rFonts w:asciiTheme="minorHAnsi" w:eastAsiaTheme="minorHAnsi" w:hAnsiTheme="minorHAnsi" w:cstheme="minorHAnsi"/>
          <w:sz w:val="22"/>
          <w:szCs w:val="22"/>
        </w:rPr>
        <w:t>препумпни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станици</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хидрофорски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построенија</w:t>
      </w:r>
      <w:proofErr w:type="spellEnd"/>
      <w:r w:rsidRPr="003B11EC">
        <w:rPr>
          <w:rFonts w:asciiTheme="minorHAnsi" w:eastAsiaTheme="minorHAnsi" w:hAnsiTheme="minorHAnsi" w:cstheme="minorHAnsi"/>
          <w:sz w:val="22"/>
          <w:szCs w:val="22"/>
        </w:rPr>
        <w:t xml:space="preserve">. </w:t>
      </w:r>
    </w:p>
    <w:p w14:paraId="3E36A548" w14:textId="77777777" w:rsidR="003B11EC" w:rsidRPr="003B11EC" w:rsidRDefault="003B11EC" w:rsidP="003B11EC">
      <w:pPr>
        <w:spacing w:after="200" w:line="276" w:lineRule="auto"/>
        <w:jc w:val="both"/>
        <w:rPr>
          <w:rFonts w:asciiTheme="minorHAnsi" w:eastAsiaTheme="minorHAnsi" w:hAnsiTheme="minorHAnsi" w:cstheme="minorHAnsi"/>
          <w:sz w:val="22"/>
          <w:szCs w:val="22"/>
        </w:rPr>
      </w:pPr>
      <w:proofErr w:type="spellStart"/>
      <w:r w:rsidRPr="003B11EC">
        <w:rPr>
          <w:rFonts w:asciiTheme="minorHAnsi" w:eastAsiaTheme="minorHAnsi" w:hAnsiTheme="minorHAnsi" w:cstheme="minorHAnsi"/>
          <w:sz w:val="22"/>
          <w:szCs w:val="22"/>
        </w:rPr>
        <w:t>Функцијата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што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ја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има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системот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водоснабдување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неговата</w:t>
      </w:r>
      <w:proofErr w:type="spellEnd"/>
      <w:r w:rsidRPr="003B11EC">
        <w:rPr>
          <w:rFonts w:asciiTheme="minorHAnsi" w:eastAsiaTheme="minorHAnsi" w:hAnsiTheme="minorHAnsi" w:cstheme="minorHAnsi"/>
          <w:sz w:val="22"/>
          <w:szCs w:val="22"/>
        </w:rPr>
        <w:t xml:space="preserve"> </w:t>
      </w:r>
      <w:r w:rsidRPr="003B11EC">
        <w:rPr>
          <w:rFonts w:asciiTheme="minorHAnsi" w:eastAsiaTheme="minorHAnsi" w:hAnsiTheme="minorHAnsi" w:cstheme="minorHAnsi"/>
          <w:sz w:val="22"/>
          <w:szCs w:val="22"/>
          <w:lang w:val="mk-MK"/>
        </w:rPr>
        <w:t>целодневна (</w:t>
      </w:r>
      <w:proofErr w:type="spellStart"/>
      <w:r w:rsidRPr="003B11EC">
        <w:rPr>
          <w:rFonts w:asciiTheme="minorHAnsi" w:eastAsiaTheme="minorHAnsi" w:hAnsiTheme="minorHAnsi" w:cstheme="minorHAnsi"/>
          <w:sz w:val="22"/>
          <w:szCs w:val="22"/>
        </w:rPr>
        <w:t>дваесетичетиричасовна</w:t>
      </w:r>
      <w:proofErr w:type="spellEnd"/>
      <w:r w:rsidRPr="003B11EC">
        <w:rPr>
          <w:rFonts w:asciiTheme="minorHAnsi" w:eastAsiaTheme="minorHAnsi" w:hAnsiTheme="minorHAnsi" w:cstheme="minorHAnsi"/>
          <w:sz w:val="22"/>
          <w:szCs w:val="22"/>
          <w:lang w:val="mk-MK"/>
        </w:rPr>
        <w:t xml:space="preserve">) </w:t>
      </w:r>
      <w:proofErr w:type="spellStart"/>
      <w:r w:rsidRPr="003B11EC">
        <w:rPr>
          <w:rFonts w:asciiTheme="minorHAnsi" w:eastAsiaTheme="minorHAnsi" w:hAnsiTheme="minorHAnsi" w:cstheme="minorHAnsi"/>
          <w:sz w:val="22"/>
          <w:szCs w:val="22"/>
        </w:rPr>
        <w:t>работа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бара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целосна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исправност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електромашинската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опрема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што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значи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постојано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следење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одржување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истата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пумпни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агрегати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енергетско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напојување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системот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мониторинг</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управување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сигнализација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итн</w:t>
      </w:r>
      <w:proofErr w:type="spellEnd"/>
      <w:r w:rsidRPr="003B11EC">
        <w:rPr>
          <w:rFonts w:asciiTheme="minorHAnsi" w:eastAsiaTheme="minorHAnsi" w:hAnsiTheme="minorHAnsi" w:cstheme="minorHAnsi"/>
          <w:sz w:val="22"/>
          <w:szCs w:val="22"/>
        </w:rPr>
        <w:t xml:space="preserve">.) </w:t>
      </w:r>
    </w:p>
    <w:p w14:paraId="516F9033"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Дури 30% од фактурираната вода е паушал т.е. дека е потребна поголема интервенција кај мерните инструменти-водомери (пристапноста, чистење, поправка, замена, контрола на исправноста и точноста). Од вкупната нефактурирана вода поголем процент 63,28% е немерена па затоа потребно е да се приготви план во кој ќе се определи начин како оваа вода да се мери, да се откријат нелегални приклучоци и да се елиминира неточноста кај водомерите.</w:t>
      </w:r>
    </w:p>
    <w:p w14:paraId="3FFBD496"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lastRenderedPageBreak/>
        <w:t>Во моментото Општина Кочани спроведува проект (делумно финансиран од Влада на Република Словенија) за намалување на загубиде на вода, односно работи на легализација на дивите приклучоци и замена на старите дотраени водомери со нови помодерни водомери кај социјалнозагрозените семејста и набавка на опрема за детектирање на загубите на вода и обука на тимој од КЈП Водовод за управување со истата.</w:t>
      </w:r>
    </w:p>
    <w:p w14:paraId="3B175316" w14:textId="77777777" w:rsid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Исто така од страна на Министерството за животна средина се одобрени средства за набака и замена на околу 6000 модерни водомери на територија на Општина Кочани и во брзо време се очекува да се отпочне со набавка и инсталација на истите.</w:t>
      </w:r>
    </w:p>
    <w:p w14:paraId="6089B444" w14:textId="77777777" w:rsidR="003B11EC" w:rsidRPr="003B11EC" w:rsidRDefault="003B11EC" w:rsidP="00BA400D">
      <w:pPr>
        <w:keepNext/>
        <w:numPr>
          <w:ilvl w:val="0"/>
          <w:numId w:val="50"/>
        </w:numPr>
        <w:spacing w:before="240" w:after="200" w:line="276" w:lineRule="auto"/>
        <w:ind w:left="0" w:firstLine="0"/>
        <w:outlineLvl w:val="2"/>
        <w:rPr>
          <w:rFonts w:asciiTheme="minorHAnsi" w:hAnsiTheme="minorHAnsi" w:cstheme="minorHAnsi"/>
          <w:b/>
          <w:bCs/>
          <w:sz w:val="22"/>
          <w:szCs w:val="22"/>
          <w:lang w:val="mk-MK"/>
        </w:rPr>
      </w:pPr>
      <w:bookmarkStart w:id="80" w:name="_Toc211614885"/>
      <w:bookmarkStart w:id="81" w:name="_Toc182352346"/>
      <w:r w:rsidRPr="003B11EC">
        <w:rPr>
          <w:rFonts w:asciiTheme="minorHAnsi" w:hAnsiTheme="minorHAnsi" w:cstheme="minorHAnsi"/>
          <w:b/>
          <w:bCs/>
          <w:sz w:val="22"/>
          <w:szCs w:val="22"/>
          <w:lang w:val="mk-MK"/>
        </w:rPr>
        <w:t>Одведување и пречистување на отпадни води</w:t>
      </w:r>
      <w:bookmarkEnd w:id="80"/>
      <w:bookmarkEnd w:id="81"/>
    </w:p>
    <w:p w14:paraId="1DD56F12" w14:textId="77777777" w:rsidR="003B11EC" w:rsidRPr="003B11EC" w:rsidRDefault="003B11EC" w:rsidP="003B11EC">
      <w:pPr>
        <w:spacing w:after="200" w:line="276" w:lineRule="auto"/>
        <w:rPr>
          <w:rFonts w:asciiTheme="minorHAnsi" w:eastAsiaTheme="minorHAnsi" w:hAnsiTheme="minorHAnsi" w:cstheme="minorHAnsi"/>
          <w:sz w:val="22"/>
          <w:szCs w:val="22"/>
          <w:lang w:val="pl-PL"/>
        </w:rPr>
      </w:pPr>
      <w:r w:rsidRPr="003B11EC">
        <w:rPr>
          <w:rFonts w:asciiTheme="minorHAnsi" w:eastAsiaTheme="minorHAnsi" w:hAnsiTheme="minorHAnsi" w:cstheme="minorHAnsi"/>
          <w:sz w:val="22"/>
          <w:szCs w:val="22"/>
          <w:lang w:val="pl-PL"/>
        </w:rPr>
        <w:t>Одведувањето на отпадните води се врши преку два одвоени системи.</w:t>
      </w:r>
    </w:p>
    <w:p w14:paraId="2012BB44" w14:textId="77777777" w:rsidR="003B11EC" w:rsidRPr="003B11EC" w:rsidRDefault="003B11EC" w:rsidP="003B11EC">
      <w:pPr>
        <w:spacing w:after="200" w:line="276" w:lineRule="auto"/>
        <w:rPr>
          <w:rFonts w:asciiTheme="minorHAnsi" w:eastAsiaTheme="minorHAnsi" w:hAnsiTheme="minorHAnsi" w:cstheme="minorHAnsi"/>
          <w:sz w:val="22"/>
          <w:szCs w:val="22"/>
          <w:lang w:val="pl-PL"/>
        </w:rPr>
      </w:pPr>
      <w:r w:rsidRPr="003B11EC">
        <w:rPr>
          <w:rFonts w:asciiTheme="minorHAnsi" w:eastAsiaTheme="minorHAnsi" w:hAnsiTheme="minorHAnsi" w:cstheme="minorHAnsi"/>
          <w:sz w:val="22"/>
          <w:szCs w:val="22"/>
          <w:lang w:val="pl-PL"/>
        </w:rPr>
        <w:t xml:space="preserve">Едниот е исклучиво за одведување на атмосферските отпадни води и е со должина од </w:t>
      </w:r>
      <w:r w:rsidRPr="003B11EC">
        <w:rPr>
          <w:rFonts w:asciiTheme="minorHAnsi" w:eastAsiaTheme="minorHAnsi" w:hAnsiTheme="minorHAnsi" w:cstheme="minorHAnsi"/>
          <w:sz w:val="22"/>
          <w:szCs w:val="22"/>
          <w:lang w:val="mk-MK"/>
        </w:rPr>
        <w:t>12,38</w:t>
      </w:r>
      <w:r w:rsidRPr="003B11EC">
        <w:rPr>
          <w:rFonts w:asciiTheme="minorHAnsi" w:eastAsiaTheme="minorHAnsi" w:hAnsiTheme="minorHAnsi" w:cstheme="minorHAnsi"/>
          <w:sz w:val="22"/>
          <w:szCs w:val="22"/>
          <w:lang w:val="pl-PL"/>
        </w:rPr>
        <w:t xml:space="preserve"> км, а другиот покрај фекалните прима и одведува и дел од атмосферските води и истиот е со должина од </w:t>
      </w:r>
      <w:r w:rsidRPr="003B11EC">
        <w:rPr>
          <w:rFonts w:asciiTheme="minorHAnsi" w:eastAsiaTheme="minorHAnsi" w:hAnsiTheme="minorHAnsi" w:cstheme="minorHAnsi"/>
          <w:sz w:val="22"/>
          <w:szCs w:val="22"/>
          <w:lang w:val="mk-MK"/>
        </w:rPr>
        <w:t>72,88</w:t>
      </w:r>
      <w:r w:rsidRPr="003B11EC">
        <w:rPr>
          <w:rFonts w:asciiTheme="minorHAnsi" w:eastAsiaTheme="minorHAnsi" w:hAnsiTheme="minorHAnsi" w:cstheme="minorHAnsi"/>
          <w:sz w:val="22"/>
          <w:szCs w:val="22"/>
          <w:lang w:val="pl-PL"/>
        </w:rPr>
        <w:t xml:space="preserve"> км.</w:t>
      </w:r>
    </w:p>
    <w:p w14:paraId="09A6DC40" w14:textId="77777777" w:rsidR="003B11EC" w:rsidRPr="003B11EC" w:rsidRDefault="003B11EC" w:rsidP="003B11EC">
      <w:pPr>
        <w:spacing w:after="200" w:line="276" w:lineRule="auto"/>
        <w:rPr>
          <w:rFonts w:asciiTheme="minorHAnsi" w:eastAsiaTheme="minorHAnsi" w:hAnsiTheme="minorHAnsi" w:cstheme="minorHAnsi"/>
          <w:sz w:val="22"/>
          <w:szCs w:val="22"/>
          <w:lang w:val="pl-PL"/>
        </w:rPr>
      </w:pPr>
      <w:r w:rsidRPr="003B11EC">
        <w:rPr>
          <w:rFonts w:asciiTheme="minorHAnsi" w:eastAsiaTheme="minorHAnsi" w:hAnsiTheme="minorHAnsi" w:cstheme="minorHAnsi"/>
          <w:sz w:val="22"/>
          <w:szCs w:val="22"/>
          <w:lang w:val="pl-PL"/>
        </w:rPr>
        <w:t>Фекалниот канализационен систем е димензиониран за одведување на фекалните отпадни води</w:t>
      </w:r>
      <w:r w:rsidRPr="003B11EC">
        <w:rPr>
          <w:rFonts w:asciiTheme="minorHAnsi" w:eastAsiaTheme="minorHAnsi" w:hAnsiTheme="minorHAnsi" w:cstheme="minorHAnsi"/>
          <w:sz w:val="22"/>
          <w:szCs w:val="22"/>
          <w:lang w:val="mk-MK"/>
        </w:rPr>
        <w:t>,</w:t>
      </w:r>
      <w:r w:rsidRPr="003B11EC">
        <w:rPr>
          <w:rFonts w:asciiTheme="minorHAnsi" w:eastAsiaTheme="minorHAnsi" w:hAnsiTheme="minorHAnsi" w:cstheme="minorHAnsi"/>
          <w:sz w:val="22"/>
          <w:szCs w:val="22"/>
          <w:lang w:val="pl-PL"/>
        </w:rPr>
        <w:t xml:space="preserve"> но во одредени урбани делови од градот (поради немање на систем за атмосферски отпадни води) истиот прибира и дел од атмосферските води преку сливници и сливни решетки.</w:t>
      </w:r>
      <w:r w:rsidRPr="003B11EC">
        <w:rPr>
          <w:rFonts w:asciiTheme="minorHAnsi" w:eastAsiaTheme="minorHAnsi" w:hAnsiTheme="minorHAnsi" w:cstheme="minorHAnsi"/>
          <w:sz w:val="22"/>
          <w:szCs w:val="22"/>
          <w:lang w:val="mk-MK"/>
        </w:rPr>
        <w:t xml:space="preserve"> </w:t>
      </w:r>
      <w:r w:rsidRPr="003B11EC">
        <w:rPr>
          <w:rFonts w:asciiTheme="minorHAnsi" w:eastAsiaTheme="minorHAnsi" w:hAnsiTheme="minorHAnsi" w:cstheme="minorHAnsi"/>
          <w:sz w:val="22"/>
          <w:szCs w:val="22"/>
          <w:lang w:val="pl-PL"/>
        </w:rPr>
        <w:t>Вака изградениот систем во овој момент се состои од ревизиони шахти, приклучни шахти, сливници, решетки, улични цевководи и секундарни колектори.</w:t>
      </w:r>
      <w:r w:rsidRPr="003B11EC">
        <w:rPr>
          <w:rFonts w:asciiTheme="minorHAnsi" w:eastAsiaTheme="minorHAnsi" w:hAnsiTheme="minorHAnsi" w:cstheme="minorHAnsi"/>
          <w:sz w:val="22"/>
          <w:szCs w:val="22"/>
          <w:lang w:val="mk-MK"/>
        </w:rPr>
        <w:t xml:space="preserve"> </w:t>
      </w:r>
      <w:r w:rsidRPr="003B11EC">
        <w:rPr>
          <w:rFonts w:asciiTheme="minorHAnsi" w:eastAsiaTheme="minorHAnsi" w:hAnsiTheme="minorHAnsi" w:cstheme="minorHAnsi"/>
          <w:sz w:val="22"/>
          <w:szCs w:val="22"/>
          <w:lang w:val="pl-PL"/>
        </w:rPr>
        <w:t>Канализациониот систем е граден почнувајќи од шеесетите години па наваму и се надоградува во зависност од урбаниот развој на градот.</w:t>
      </w:r>
    </w:p>
    <w:p w14:paraId="615C2DBC" w14:textId="0CEFA0E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О</w:t>
      </w:r>
      <w:r w:rsidRPr="003B11EC">
        <w:rPr>
          <w:rFonts w:asciiTheme="minorHAnsi" w:eastAsiaTheme="minorHAnsi" w:hAnsiTheme="minorHAnsi" w:cstheme="minorHAnsi"/>
          <w:sz w:val="22"/>
          <w:szCs w:val="22"/>
          <w:lang w:val="pl-PL"/>
        </w:rPr>
        <w:t>тпадните води се собираат во главен собирен колектор од Оризари до Мојанци каде е лоцирана пречистителната станица за отпадни води</w:t>
      </w:r>
      <w:r w:rsidR="00981163">
        <w:rPr>
          <w:rFonts w:asciiTheme="minorHAnsi" w:eastAsiaTheme="minorHAnsi" w:hAnsiTheme="minorHAnsi" w:cstheme="minorHAnsi"/>
          <w:sz w:val="22"/>
          <w:szCs w:val="22"/>
          <w:lang w:val="mk-MK"/>
        </w:rPr>
        <w:t xml:space="preserve"> </w:t>
      </w:r>
      <w:r w:rsidRPr="003B11EC">
        <w:rPr>
          <w:rFonts w:asciiTheme="minorHAnsi" w:eastAsiaTheme="minorHAnsi" w:hAnsiTheme="minorHAnsi" w:cstheme="minorHAnsi"/>
          <w:sz w:val="22"/>
          <w:szCs w:val="22"/>
          <w:lang w:val="pl-PL"/>
        </w:rPr>
        <w:t>(ПСОВ)</w:t>
      </w:r>
      <w:r w:rsidRPr="003B11EC">
        <w:rPr>
          <w:rFonts w:asciiTheme="minorHAnsi" w:eastAsiaTheme="minorHAnsi" w:hAnsiTheme="minorHAnsi" w:cstheme="minorHAnsi"/>
          <w:sz w:val="22"/>
          <w:szCs w:val="22"/>
          <w:lang w:val="mk-MK"/>
        </w:rPr>
        <w:t>.</w:t>
      </w:r>
      <w:r w:rsidRPr="003B11EC">
        <w:rPr>
          <w:rFonts w:asciiTheme="minorHAnsi" w:eastAsiaTheme="minorHAnsi" w:hAnsiTheme="minorHAnsi" w:cstheme="minorHAnsi"/>
          <w:sz w:val="22"/>
          <w:szCs w:val="22"/>
          <w:lang w:val="pl-PL"/>
        </w:rPr>
        <w:t xml:space="preserve"> </w:t>
      </w:r>
    </w:p>
    <w:p w14:paraId="28535EC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ab/>
        <w:t>Во 202</w:t>
      </w:r>
      <w:r w:rsidRPr="003B11EC">
        <w:rPr>
          <w:rFonts w:asciiTheme="minorHAnsi" w:eastAsiaTheme="minorHAnsi" w:hAnsiTheme="minorHAnsi" w:cstheme="minorHAnsi"/>
          <w:sz w:val="22"/>
          <w:szCs w:val="22"/>
        </w:rPr>
        <w:t>2</w:t>
      </w:r>
      <w:r w:rsidRPr="003B11EC">
        <w:rPr>
          <w:rFonts w:asciiTheme="minorHAnsi" w:eastAsiaTheme="minorHAnsi" w:hAnsiTheme="minorHAnsi" w:cstheme="minorHAnsi"/>
          <w:sz w:val="22"/>
          <w:szCs w:val="22"/>
          <w:lang w:val="mk-MK"/>
        </w:rPr>
        <w:t xml:space="preserve"> година во ПСОВ Мојанци ја имаме следнава состојба преставена табеларно</w:t>
      </w:r>
    </w:p>
    <w:tbl>
      <w:tblPr>
        <w:tblW w:w="7947" w:type="dxa"/>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7"/>
        <w:gridCol w:w="1056"/>
        <w:gridCol w:w="1056"/>
        <w:gridCol w:w="1581"/>
        <w:gridCol w:w="1536"/>
        <w:gridCol w:w="1381"/>
      </w:tblGrid>
      <w:tr w:rsidR="003B11EC" w:rsidRPr="003B11EC" w14:paraId="7919A472" w14:textId="77777777" w:rsidTr="00945827">
        <w:trPr>
          <w:trHeight w:val="1465"/>
        </w:trPr>
        <w:tc>
          <w:tcPr>
            <w:tcW w:w="1337" w:type="dxa"/>
            <w:tcBorders>
              <w:top w:val="single" w:sz="4" w:space="0" w:color="000000"/>
              <w:left w:val="single" w:sz="4" w:space="0" w:color="000000"/>
              <w:bottom w:val="single" w:sz="4" w:space="0" w:color="000000"/>
              <w:right w:val="single" w:sz="4" w:space="0" w:color="000000"/>
            </w:tcBorders>
            <w:vAlign w:val="center"/>
            <w:hideMark/>
          </w:tcPr>
          <w:p w14:paraId="0F4404E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Месец</w:t>
            </w:r>
          </w:p>
        </w:tc>
        <w:tc>
          <w:tcPr>
            <w:tcW w:w="1056" w:type="dxa"/>
            <w:tcBorders>
              <w:top w:val="single" w:sz="4" w:space="0" w:color="000000"/>
              <w:left w:val="single" w:sz="4" w:space="0" w:color="000000"/>
              <w:bottom w:val="single" w:sz="4" w:space="0" w:color="000000"/>
              <w:right w:val="single" w:sz="4" w:space="0" w:color="000000"/>
            </w:tcBorders>
            <w:vAlign w:val="center"/>
            <w:hideMark/>
          </w:tcPr>
          <w:p w14:paraId="3F7CDE45"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 xml:space="preserve">Влезна вода </w:t>
            </w:r>
            <w:r w:rsidRPr="003B11EC">
              <w:rPr>
                <w:rFonts w:asciiTheme="minorHAnsi" w:eastAsiaTheme="minorHAnsi" w:hAnsiTheme="minorHAnsi" w:cstheme="minorHAnsi"/>
                <w:sz w:val="22"/>
                <w:szCs w:val="22"/>
                <w:lang w:val="mk-MK"/>
              </w:rPr>
              <w:br/>
              <w:t>m3</w:t>
            </w:r>
          </w:p>
        </w:tc>
        <w:tc>
          <w:tcPr>
            <w:tcW w:w="1056" w:type="dxa"/>
            <w:tcBorders>
              <w:top w:val="single" w:sz="4" w:space="0" w:color="000000"/>
              <w:left w:val="single" w:sz="4" w:space="0" w:color="000000"/>
              <w:bottom w:val="single" w:sz="4" w:space="0" w:color="000000"/>
              <w:right w:val="single" w:sz="4" w:space="0" w:color="000000"/>
            </w:tcBorders>
            <w:vAlign w:val="center"/>
            <w:hideMark/>
          </w:tcPr>
          <w:p w14:paraId="3467DA6E"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Излезна вода</w:t>
            </w:r>
            <w:r w:rsidRPr="003B11EC">
              <w:rPr>
                <w:rFonts w:asciiTheme="minorHAnsi" w:eastAsiaTheme="minorHAnsi" w:hAnsiTheme="minorHAnsi" w:cstheme="minorHAnsi"/>
                <w:sz w:val="22"/>
                <w:szCs w:val="22"/>
                <w:lang w:val="mk-MK"/>
              </w:rPr>
              <w:br/>
              <w:t xml:space="preserve"> m3</w:t>
            </w:r>
          </w:p>
        </w:tc>
        <w:tc>
          <w:tcPr>
            <w:tcW w:w="1581" w:type="dxa"/>
            <w:tcBorders>
              <w:top w:val="single" w:sz="4" w:space="0" w:color="000000"/>
              <w:left w:val="single" w:sz="4" w:space="0" w:color="000000"/>
              <w:bottom w:val="single" w:sz="4" w:space="0" w:color="000000"/>
              <w:right w:val="single" w:sz="4" w:space="0" w:color="000000"/>
            </w:tcBorders>
            <w:vAlign w:val="center"/>
            <w:hideMark/>
          </w:tcPr>
          <w:p w14:paraId="0F336DE1"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Произведена</w:t>
            </w:r>
            <w:r w:rsidRPr="003B11EC">
              <w:rPr>
                <w:rFonts w:asciiTheme="minorHAnsi" w:eastAsiaTheme="minorHAnsi" w:hAnsiTheme="minorHAnsi" w:cstheme="minorHAnsi"/>
                <w:sz w:val="22"/>
                <w:szCs w:val="22"/>
                <w:lang w:val="mk-MK"/>
              </w:rPr>
              <w:br/>
              <w:t xml:space="preserve"> ел. Енергија </w:t>
            </w:r>
            <w:r w:rsidRPr="003B11EC">
              <w:rPr>
                <w:rFonts w:asciiTheme="minorHAnsi" w:eastAsiaTheme="minorHAnsi" w:hAnsiTheme="minorHAnsi" w:cstheme="minorHAnsi"/>
                <w:sz w:val="22"/>
                <w:szCs w:val="22"/>
                <w:lang w:val="mk-MK"/>
              </w:rPr>
              <w:br/>
              <w:t xml:space="preserve">Фотовотаици kWh </w:t>
            </w:r>
          </w:p>
        </w:tc>
        <w:tc>
          <w:tcPr>
            <w:tcW w:w="1536" w:type="dxa"/>
            <w:tcBorders>
              <w:top w:val="single" w:sz="4" w:space="0" w:color="000000"/>
              <w:left w:val="single" w:sz="4" w:space="0" w:color="000000"/>
              <w:bottom w:val="single" w:sz="4" w:space="0" w:color="000000"/>
              <w:right w:val="single" w:sz="4" w:space="0" w:color="000000"/>
            </w:tcBorders>
            <w:vAlign w:val="center"/>
            <w:hideMark/>
          </w:tcPr>
          <w:p w14:paraId="430B01E4"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Произведена</w:t>
            </w:r>
            <w:r w:rsidRPr="003B11EC">
              <w:rPr>
                <w:rFonts w:asciiTheme="minorHAnsi" w:eastAsiaTheme="minorHAnsi" w:hAnsiTheme="minorHAnsi" w:cstheme="minorHAnsi"/>
                <w:sz w:val="22"/>
                <w:szCs w:val="22"/>
                <w:lang w:val="mk-MK"/>
              </w:rPr>
              <w:br/>
              <w:t xml:space="preserve"> ел. Енергија </w:t>
            </w:r>
            <w:r w:rsidRPr="003B11EC">
              <w:rPr>
                <w:rFonts w:asciiTheme="minorHAnsi" w:eastAsiaTheme="minorHAnsi" w:hAnsiTheme="minorHAnsi" w:cstheme="minorHAnsi"/>
                <w:sz w:val="22"/>
                <w:szCs w:val="22"/>
                <w:lang w:val="mk-MK"/>
              </w:rPr>
              <w:br/>
              <w:t>CHP-генератори  kWh</w:t>
            </w:r>
          </w:p>
        </w:tc>
        <w:tc>
          <w:tcPr>
            <w:tcW w:w="1381" w:type="dxa"/>
            <w:tcBorders>
              <w:top w:val="single" w:sz="4" w:space="0" w:color="000000"/>
              <w:left w:val="single" w:sz="4" w:space="0" w:color="000000"/>
              <w:bottom w:val="single" w:sz="4" w:space="0" w:color="000000"/>
              <w:right w:val="single" w:sz="4" w:space="0" w:color="000000"/>
            </w:tcBorders>
            <w:vAlign w:val="center"/>
            <w:hideMark/>
          </w:tcPr>
          <w:p w14:paraId="185467AA"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 xml:space="preserve">Потрошена </w:t>
            </w:r>
            <w:r w:rsidRPr="003B11EC">
              <w:rPr>
                <w:rFonts w:asciiTheme="minorHAnsi" w:eastAsiaTheme="minorHAnsi" w:hAnsiTheme="minorHAnsi" w:cstheme="minorHAnsi"/>
                <w:sz w:val="22"/>
                <w:szCs w:val="22"/>
                <w:lang w:val="mk-MK"/>
              </w:rPr>
              <w:br/>
              <w:t xml:space="preserve">ел. Енергија </w:t>
            </w:r>
            <w:r w:rsidRPr="003B11EC">
              <w:rPr>
                <w:rFonts w:asciiTheme="minorHAnsi" w:eastAsiaTheme="minorHAnsi" w:hAnsiTheme="minorHAnsi" w:cstheme="minorHAnsi"/>
                <w:sz w:val="22"/>
                <w:szCs w:val="22"/>
                <w:lang w:val="mk-MK"/>
              </w:rPr>
              <w:br/>
              <w:t>kWh</w:t>
            </w:r>
          </w:p>
        </w:tc>
      </w:tr>
      <w:tr w:rsidR="003B11EC" w:rsidRPr="003B11EC" w14:paraId="7C658BB2" w14:textId="77777777" w:rsidTr="00945827">
        <w:trPr>
          <w:trHeight w:val="393"/>
        </w:trPr>
        <w:tc>
          <w:tcPr>
            <w:tcW w:w="1337" w:type="dxa"/>
            <w:tcBorders>
              <w:top w:val="single" w:sz="4" w:space="0" w:color="000000"/>
              <w:left w:val="single" w:sz="4" w:space="0" w:color="000000"/>
              <w:bottom w:val="single" w:sz="4" w:space="0" w:color="000000"/>
              <w:right w:val="single" w:sz="4" w:space="0" w:color="000000"/>
            </w:tcBorders>
            <w:hideMark/>
          </w:tcPr>
          <w:p w14:paraId="67C6926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Јануари</w:t>
            </w:r>
          </w:p>
        </w:tc>
        <w:tc>
          <w:tcPr>
            <w:tcW w:w="1056" w:type="dxa"/>
            <w:tcBorders>
              <w:top w:val="single" w:sz="4" w:space="0" w:color="000000"/>
              <w:left w:val="single" w:sz="4" w:space="0" w:color="000000"/>
              <w:bottom w:val="single" w:sz="4" w:space="0" w:color="000000"/>
              <w:right w:val="single" w:sz="4" w:space="0" w:color="000000"/>
            </w:tcBorders>
            <w:hideMark/>
          </w:tcPr>
          <w:p w14:paraId="47EACC3C"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206430</w:t>
            </w:r>
          </w:p>
        </w:tc>
        <w:tc>
          <w:tcPr>
            <w:tcW w:w="1056" w:type="dxa"/>
            <w:tcBorders>
              <w:top w:val="single" w:sz="4" w:space="0" w:color="000000"/>
              <w:left w:val="single" w:sz="4" w:space="0" w:color="000000"/>
              <w:bottom w:val="single" w:sz="4" w:space="0" w:color="000000"/>
              <w:right w:val="single" w:sz="4" w:space="0" w:color="000000"/>
            </w:tcBorders>
            <w:hideMark/>
          </w:tcPr>
          <w:p w14:paraId="15AA05B2"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197168</w:t>
            </w:r>
          </w:p>
        </w:tc>
        <w:tc>
          <w:tcPr>
            <w:tcW w:w="1581" w:type="dxa"/>
            <w:tcBorders>
              <w:top w:val="single" w:sz="4" w:space="0" w:color="000000"/>
              <w:left w:val="single" w:sz="4" w:space="0" w:color="000000"/>
              <w:bottom w:val="single" w:sz="4" w:space="0" w:color="000000"/>
              <w:right w:val="single" w:sz="4" w:space="0" w:color="000000"/>
            </w:tcBorders>
            <w:hideMark/>
          </w:tcPr>
          <w:p w14:paraId="36A946B8"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36492.2</w:t>
            </w:r>
          </w:p>
        </w:tc>
        <w:tc>
          <w:tcPr>
            <w:tcW w:w="1536" w:type="dxa"/>
            <w:tcBorders>
              <w:top w:val="single" w:sz="4" w:space="0" w:color="000000"/>
              <w:left w:val="single" w:sz="4" w:space="0" w:color="000000"/>
              <w:bottom w:val="single" w:sz="4" w:space="0" w:color="000000"/>
              <w:right w:val="single" w:sz="4" w:space="0" w:color="000000"/>
            </w:tcBorders>
            <w:hideMark/>
          </w:tcPr>
          <w:p w14:paraId="170ADE82"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8012</w:t>
            </w:r>
          </w:p>
        </w:tc>
        <w:tc>
          <w:tcPr>
            <w:tcW w:w="1381" w:type="dxa"/>
            <w:tcBorders>
              <w:top w:val="single" w:sz="4" w:space="0" w:color="000000"/>
              <w:left w:val="single" w:sz="4" w:space="0" w:color="000000"/>
              <w:bottom w:val="single" w:sz="4" w:space="0" w:color="000000"/>
              <w:right w:val="single" w:sz="4" w:space="0" w:color="000000"/>
            </w:tcBorders>
            <w:hideMark/>
          </w:tcPr>
          <w:p w14:paraId="1706D6A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84172</w:t>
            </w:r>
          </w:p>
        </w:tc>
      </w:tr>
      <w:tr w:rsidR="003B11EC" w:rsidRPr="003B11EC" w14:paraId="2D38035B" w14:textId="77777777" w:rsidTr="00945827">
        <w:trPr>
          <w:trHeight w:val="393"/>
        </w:trPr>
        <w:tc>
          <w:tcPr>
            <w:tcW w:w="1337" w:type="dxa"/>
            <w:tcBorders>
              <w:top w:val="single" w:sz="4" w:space="0" w:color="000000"/>
              <w:left w:val="single" w:sz="4" w:space="0" w:color="000000"/>
              <w:bottom w:val="single" w:sz="4" w:space="0" w:color="000000"/>
              <w:right w:val="single" w:sz="4" w:space="0" w:color="000000"/>
            </w:tcBorders>
            <w:hideMark/>
          </w:tcPr>
          <w:p w14:paraId="5EAD335C"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Февруари</w:t>
            </w:r>
          </w:p>
        </w:tc>
        <w:tc>
          <w:tcPr>
            <w:tcW w:w="1056" w:type="dxa"/>
            <w:tcBorders>
              <w:top w:val="single" w:sz="4" w:space="0" w:color="000000"/>
              <w:left w:val="single" w:sz="4" w:space="0" w:color="000000"/>
              <w:bottom w:val="single" w:sz="4" w:space="0" w:color="000000"/>
              <w:right w:val="single" w:sz="4" w:space="0" w:color="000000"/>
            </w:tcBorders>
            <w:hideMark/>
          </w:tcPr>
          <w:p w14:paraId="3598287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210343</w:t>
            </w:r>
          </w:p>
        </w:tc>
        <w:tc>
          <w:tcPr>
            <w:tcW w:w="1056" w:type="dxa"/>
            <w:tcBorders>
              <w:top w:val="single" w:sz="4" w:space="0" w:color="000000"/>
              <w:left w:val="single" w:sz="4" w:space="0" w:color="000000"/>
              <w:bottom w:val="single" w:sz="4" w:space="0" w:color="000000"/>
              <w:right w:val="single" w:sz="4" w:space="0" w:color="000000"/>
            </w:tcBorders>
            <w:hideMark/>
          </w:tcPr>
          <w:p w14:paraId="2955211E"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203702</w:t>
            </w:r>
          </w:p>
        </w:tc>
        <w:tc>
          <w:tcPr>
            <w:tcW w:w="1581" w:type="dxa"/>
            <w:tcBorders>
              <w:top w:val="single" w:sz="4" w:space="0" w:color="000000"/>
              <w:left w:val="single" w:sz="4" w:space="0" w:color="000000"/>
              <w:bottom w:val="single" w:sz="4" w:space="0" w:color="000000"/>
              <w:right w:val="single" w:sz="4" w:space="0" w:color="000000"/>
            </w:tcBorders>
            <w:hideMark/>
          </w:tcPr>
          <w:p w14:paraId="41E4451B"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39804.3</w:t>
            </w:r>
          </w:p>
        </w:tc>
        <w:tc>
          <w:tcPr>
            <w:tcW w:w="1536" w:type="dxa"/>
            <w:tcBorders>
              <w:top w:val="single" w:sz="4" w:space="0" w:color="000000"/>
              <w:left w:val="single" w:sz="4" w:space="0" w:color="000000"/>
              <w:bottom w:val="single" w:sz="4" w:space="0" w:color="000000"/>
              <w:right w:val="single" w:sz="4" w:space="0" w:color="000000"/>
            </w:tcBorders>
            <w:hideMark/>
          </w:tcPr>
          <w:p w14:paraId="6D3BE20A"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15603</w:t>
            </w:r>
          </w:p>
        </w:tc>
        <w:tc>
          <w:tcPr>
            <w:tcW w:w="1381" w:type="dxa"/>
            <w:tcBorders>
              <w:top w:val="single" w:sz="4" w:space="0" w:color="000000"/>
              <w:left w:val="single" w:sz="4" w:space="0" w:color="000000"/>
              <w:bottom w:val="single" w:sz="4" w:space="0" w:color="000000"/>
              <w:right w:val="single" w:sz="4" w:space="0" w:color="000000"/>
            </w:tcBorders>
            <w:hideMark/>
          </w:tcPr>
          <w:p w14:paraId="2D5B938B"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74455</w:t>
            </w:r>
          </w:p>
        </w:tc>
      </w:tr>
      <w:tr w:rsidR="003B11EC" w:rsidRPr="003B11EC" w14:paraId="706D59EA" w14:textId="77777777" w:rsidTr="00945827">
        <w:trPr>
          <w:trHeight w:val="411"/>
        </w:trPr>
        <w:tc>
          <w:tcPr>
            <w:tcW w:w="1337" w:type="dxa"/>
            <w:tcBorders>
              <w:top w:val="single" w:sz="4" w:space="0" w:color="000000"/>
              <w:left w:val="single" w:sz="4" w:space="0" w:color="000000"/>
              <w:bottom w:val="single" w:sz="4" w:space="0" w:color="000000"/>
              <w:right w:val="single" w:sz="4" w:space="0" w:color="000000"/>
            </w:tcBorders>
            <w:hideMark/>
          </w:tcPr>
          <w:p w14:paraId="58E574F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Март</w:t>
            </w:r>
          </w:p>
        </w:tc>
        <w:tc>
          <w:tcPr>
            <w:tcW w:w="1056" w:type="dxa"/>
            <w:tcBorders>
              <w:top w:val="single" w:sz="4" w:space="0" w:color="000000"/>
              <w:left w:val="single" w:sz="4" w:space="0" w:color="000000"/>
              <w:bottom w:val="single" w:sz="4" w:space="0" w:color="000000"/>
              <w:right w:val="single" w:sz="4" w:space="0" w:color="000000"/>
            </w:tcBorders>
            <w:hideMark/>
          </w:tcPr>
          <w:p w14:paraId="75C485A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258172</w:t>
            </w:r>
          </w:p>
        </w:tc>
        <w:tc>
          <w:tcPr>
            <w:tcW w:w="1056" w:type="dxa"/>
            <w:tcBorders>
              <w:top w:val="single" w:sz="4" w:space="0" w:color="000000"/>
              <w:left w:val="single" w:sz="4" w:space="0" w:color="000000"/>
              <w:bottom w:val="single" w:sz="4" w:space="0" w:color="000000"/>
              <w:right w:val="single" w:sz="4" w:space="0" w:color="000000"/>
            </w:tcBorders>
            <w:hideMark/>
          </w:tcPr>
          <w:p w14:paraId="0F47A59F"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253177</w:t>
            </w:r>
          </w:p>
        </w:tc>
        <w:tc>
          <w:tcPr>
            <w:tcW w:w="1581" w:type="dxa"/>
            <w:tcBorders>
              <w:top w:val="single" w:sz="4" w:space="0" w:color="000000"/>
              <w:left w:val="single" w:sz="4" w:space="0" w:color="000000"/>
              <w:bottom w:val="single" w:sz="4" w:space="0" w:color="000000"/>
              <w:right w:val="single" w:sz="4" w:space="0" w:color="000000"/>
            </w:tcBorders>
            <w:hideMark/>
          </w:tcPr>
          <w:p w14:paraId="4AA96B59"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61648.6</w:t>
            </w:r>
          </w:p>
        </w:tc>
        <w:tc>
          <w:tcPr>
            <w:tcW w:w="1536" w:type="dxa"/>
            <w:tcBorders>
              <w:top w:val="single" w:sz="4" w:space="0" w:color="000000"/>
              <w:left w:val="single" w:sz="4" w:space="0" w:color="000000"/>
              <w:bottom w:val="single" w:sz="4" w:space="0" w:color="000000"/>
              <w:right w:val="single" w:sz="4" w:space="0" w:color="000000"/>
            </w:tcBorders>
            <w:hideMark/>
          </w:tcPr>
          <w:p w14:paraId="6088241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25285</w:t>
            </w:r>
          </w:p>
        </w:tc>
        <w:tc>
          <w:tcPr>
            <w:tcW w:w="1381" w:type="dxa"/>
            <w:tcBorders>
              <w:top w:val="single" w:sz="4" w:space="0" w:color="000000"/>
              <w:left w:val="single" w:sz="4" w:space="0" w:color="000000"/>
              <w:bottom w:val="single" w:sz="4" w:space="0" w:color="000000"/>
              <w:right w:val="single" w:sz="4" w:space="0" w:color="000000"/>
            </w:tcBorders>
            <w:hideMark/>
          </w:tcPr>
          <w:p w14:paraId="61DCD89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79580</w:t>
            </w:r>
          </w:p>
        </w:tc>
      </w:tr>
      <w:tr w:rsidR="003B11EC" w:rsidRPr="003B11EC" w14:paraId="7B0E83E2" w14:textId="77777777" w:rsidTr="00945827">
        <w:trPr>
          <w:trHeight w:val="393"/>
        </w:trPr>
        <w:tc>
          <w:tcPr>
            <w:tcW w:w="1337" w:type="dxa"/>
            <w:tcBorders>
              <w:top w:val="single" w:sz="4" w:space="0" w:color="000000"/>
              <w:left w:val="single" w:sz="4" w:space="0" w:color="000000"/>
              <w:bottom w:val="single" w:sz="4" w:space="0" w:color="000000"/>
              <w:right w:val="single" w:sz="4" w:space="0" w:color="000000"/>
            </w:tcBorders>
            <w:hideMark/>
          </w:tcPr>
          <w:p w14:paraId="2E1F5008"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Април</w:t>
            </w:r>
          </w:p>
        </w:tc>
        <w:tc>
          <w:tcPr>
            <w:tcW w:w="1056" w:type="dxa"/>
            <w:tcBorders>
              <w:top w:val="single" w:sz="4" w:space="0" w:color="000000"/>
              <w:left w:val="single" w:sz="4" w:space="0" w:color="000000"/>
              <w:bottom w:val="single" w:sz="4" w:space="0" w:color="000000"/>
              <w:right w:val="single" w:sz="4" w:space="0" w:color="000000"/>
            </w:tcBorders>
            <w:hideMark/>
          </w:tcPr>
          <w:p w14:paraId="024E1DA6"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225488</w:t>
            </w:r>
          </w:p>
        </w:tc>
        <w:tc>
          <w:tcPr>
            <w:tcW w:w="1056" w:type="dxa"/>
            <w:tcBorders>
              <w:top w:val="single" w:sz="4" w:space="0" w:color="000000"/>
              <w:left w:val="single" w:sz="4" w:space="0" w:color="000000"/>
              <w:bottom w:val="single" w:sz="4" w:space="0" w:color="000000"/>
              <w:right w:val="single" w:sz="4" w:space="0" w:color="000000"/>
            </w:tcBorders>
            <w:hideMark/>
          </w:tcPr>
          <w:p w14:paraId="09D41B8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219165</w:t>
            </w:r>
          </w:p>
        </w:tc>
        <w:tc>
          <w:tcPr>
            <w:tcW w:w="1581" w:type="dxa"/>
            <w:tcBorders>
              <w:top w:val="single" w:sz="4" w:space="0" w:color="000000"/>
              <w:left w:val="single" w:sz="4" w:space="0" w:color="000000"/>
              <w:bottom w:val="single" w:sz="4" w:space="0" w:color="000000"/>
              <w:right w:val="single" w:sz="4" w:space="0" w:color="000000"/>
            </w:tcBorders>
            <w:hideMark/>
          </w:tcPr>
          <w:p w14:paraId="29301888"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71110.1</w:t>
            </w:r>
          </w:p>
        </w:tc>
        <w:tc>
          <w:tcPr>
            <w:tcW w:w="1536" w:type="dxa"/>
            <w:tcBorders>
              <w:top w:val="single" w:sz="4" w:space="0" w:color="000000"/>
              <w:left w:val="single" w:sz="4" w:space="0" w:color="000000"/>
              <w:bottom w:val="single" w:sz="4" w:space="0" w:color="000000"/>
              <w:right w:val="single" w:sz="4" w:space="0" w:color="000000"/>
            </w:tcBorders>
            <w:hideMark/>
          </w:tcPr>
          <w:p w14:paraId="3529DCC2"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31285</w:t>
            </w:r>
          </w:p>
        </w:tc>
        <w:tc>
          <w:tcPr>
            <w:tcW w:w="1381" w:type="dxa"/>
            <w:tcBorders>
              <w:top w:val="single" w:sz="4" w:space="0" w:color="000000"/>
              <w:left w:val="single" w:sz="4" w:space="0" w:color="000000"/>
              <w:bottom w:val="single" w:sz="4" w:space="0" w:color="000000"/>
              <w:right w:val="single" w:sz="4" w:space="0" w:color="000000"/>
            </w:tcBorders>
            <w:hideMark/>
          </w:tcPr>
          <w:p w14:paraId="2206D462"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72396</w:t>
            </w:r>
          </w:p>
        </w:tc>
      </w:tr>
      <w:tr w:rsidR="003B11EC" w:rsidRPr="003B11EC" w14:paraId="50A43F37" w14:textId="77777777" w:rsidTr="00945827">
        <w:trPr>
          <w:trHeight w:val="393"/>
        </w:trPr>
        <w:tc>
          <w:tcPr>
            <w:tcW w:w="1337" w:type="dxa"/>
            <w:tcBorders>
              <w:top w:val="single" w:sz="4" w:space="0" w:color="000000"/>
              <w:left w:val="single" w:sz="4" w:space="0" w:color="000000"/>
              <w:bottom w:val="single" w:sz="4" w:space="0" w:color="000000"/>
              <w:right w:val="single" w:sz="4" w:space="0" w:color="000000"/>
            </w:tcBorders>
            <w:hideMark/>
          </w:tcPr>
          <w:p w14:paraId="76E67A35"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Мај</w:t>
            </w:r>
          </w:p>
        </w:tc>
        <w:tc>
          <w:tcPr>
            <w:tcW w:w="1056" w:type="dxa"/>
            <w:tcBorders>
              <w:top w:val="single" w:sz="4" w:space="0" w:color="000000"/>
              <w:left w:val="single" w:sz="4" w:space="0" w:color="000000"/>
              <w:bottom w:val="single" w:sz="4" w:space="0" w:color="000000"/>
              <w:right w:val="single" w:sz="4" w:space="0" w:color="000000"/>
            </w:tcBorders>
            <w:hideMark/>
          </w:tcPr>
          <w:p w14:paraId="02EB4AA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257767</w:t>
            </w:r>
          </w:p>
        </w:tc>
        <w:tc>
          <w:tcPr>
            <w:tcW w:w="1056" w:type="dxa"/>
            <w:tcBorders>
              <w:top w:val="single" w:sz="4" w:space="0" w:color="000000"/>
              <w:left w:val="single" w:sz="4" w:space="0" w:color="000000"/>
              <w:bottom w:val="single" w:sz="4" w:space="0" w:color="000000"/>
              <w:right w:val="single" w:sz="4" w:space="0" w:color="000000"/>
            </w:tcBorders>
            <w:hideMark/>
          </w:tcPr>
          <w:p w14:paraId="179BA4D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249684</w:t>
            </w:r>
          </w:p>
        </w:tc>
        <w:tc>
          <w:tcPr>
            <w:tcW w:w="1581" w:type="dxa"/>
            <w:tcBorders>
              <w:top w:val="single" w:sz="4" w:space="0" w:color="000000"/>
              <w:left w:val="single" w:sz="4" w:space="0" w:color="000000"/>
              <w:bottom w:val="single" w:sz="4" w:space="0" w:color="000000"/>
              <w:right w:val="single" w:sz="4" w:space="0" w:color="000000"/>
            </w:tcBorders>
            <w:hideMark/>
          </w:tcPr>
          <w:p w14:paraId="490F7A1D"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82073.9</w:t>
            </w:r>
          </w:p>
        </w:tc>
        <w:tc>
          <w:tcPr>
            <w:tcW w:w="1536" w:type="dxa"/>
            <w:tcBorders>
              <w:top w:val="single" w:sz="4" w:space="0" w:color="000000"/>
              <w:left w:val="single" w:sz="4" w:space="0" w:color="000000"/>
              <w:bottom w:val="single" w:sz="4" w:space="0" w:color="000000"/>
              <w:right w:val="single" w:sz="4" w:space="0" w:color="000000"/>
            </w:tcBorders>
            <w:hideMark/>
          </w:tcPr>
          <w:p w14:paraId="71CC893E"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16928</w:t>
            </w:r>
          </w:p>
        </w:tc>
        <w:tc>
          <w:tcPr>
            <w:tcW w:w="1381" w:type="dxa"/>
            <w:tcBorders>
              <w:top w:val="single" w:sz="4" w:space="0" w:color="000000"/>
              <w:left w:val="single" w:sz="4" w:space="0" w:color="000000"/>
              <w:bottom w:val="single" w:sz="4" w:space="0" w:color="000000"/>
              <w:right w:val="single" w:sz="4" w:space="0" w:color="000000"/>
            </w:tcBorders>
            <w:hideMark/>
          </w:tcPr>
          <w:p w14:paraId="4EBA0024"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73203</w:t>
            </w:r>
          </w:p>
        </w:tc>
      </w:tr>
      <w:tr w:rsidR="003B11EC" w:rsidRPr="003B11EC" w14:paraId="6B929AE0" w14:textId="77777777" w:rsidTr="00945827">
        <w:trPr>
          <w:trHeight w:val="393"/>
        </w:trPr>
        <w:tc>
          <w:tcPr>
            <w:tcW w:w="1337" w:type="dxa"/>
            <w:tcBorders>
              <w:top w:val="single" w:sz="4" w:space="0" w:color="000000"/>
              <w:left w:val="single" w:sz="4" w:space="0" w:color="000000"/>
              <w:bottom w:val="single" w:sz="4" w:space="0" w:color="000000"/>
              <w:right w:val="single" w:sz="4" w:space="0" w:color="000000"/>
            </w:tcBorders>
            <w:hideMark/>
          </w:tcPr>
          <w:p w14:paraId="481A0E8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Јуни</w:t>
            </w:r>
          </w:p>
        </w:tc>
        <w:tc>
          <w:tcPr>
            <w:tcW w:w="1056" w:type="dxa"/>
            <w:tcBorders>
              <w:top w:val="single" w:sz="4" w:space="0" w:color="000000"/>
              <w:left w:val="single" w:sz="4" w:space="0" w:color="000000"/>
              <w:bottom w:val="single" w:sz="4" w:space="0" w:color="000000"/>
              <w:right w:val="single" w:sz="4" w:space="0" w:color="000000"/>
            </w:tcBorders>
            <w:hideMark/>
          </w:tcPr>
          <w:p w14:paraId="2AAC19F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281384</w:t>
            </w:r>
          </w:p>
        </w:tc>
        <w:tc>
          <w:tcPr>
            <w:tcW w:w="1056" w:type="dxa"/>
            <w:tcBorders>
              <w:top w:val="single" w:sz="4" w:space="0" w:color="000000"/>
              <w:left w:val="single" w:sz="4" w:space="0" w:color="000000"/>
              <w:bottom w:val="single" w:sz="4" w:space="0" w:color="000000"/>
              <w:right w:val="single" w:sz="4" w:space="0" w:color="000000"/>
            </w:tcBorders>
            <w:hideMark/>
          </w:tcPr>
          <w:p w14:paraId="276C4F01"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275511</w:t>
            </w:r>
          </w:p>
        </w:tc>
        <w:tc>
          <w:tcPr>
            <w:tcW w:w="1581" w:type="dxa"/>
            <w:tcBorders>
              <w:top w:val="single" w:sz="4" w:space="0" w:color="000000"/>
              <w:left w:val="single" w:sz="4" w:space="0" w:color="000000"/>
              <w:bottom w:val="single" w:sz="4" w:space="0" w:color="000000"/>
              <w:right w:val="single" w:sz="4" w:space="0" w:color="000000"/>
            </w:tcBorders>
            <w:hideMark/>
          </w:tcPr>
          <w:p w14:paraId="011F9709"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78328.5</w:t>
            </w:r>
          </w:p>
        </w:tc>
        <w:tc>
          <w:tcPr>
            <w:tcW w:w="1536" w:type="dxa"/>
            <w:tcBorders>
              <w:top w:val="single" w:sz="4" w:space="0" w:color="000000"/>
              <w:left w:val="single" w:sz="4" w:space="0" w:color="000000"/>
              <w:bottom w:val="single" w:sz="4" w:space="0" w:color="000000"/>
              <w:right w:val="single" w:sz="4" w:space="0" w:color="000000"/>
            </w:tcBorders>
            <w:hideMark/>
          </w:tcPr>
          <w:p w14:paraId="33F1D431"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5609</w:t>
            </w:r>
          </w:p>
        </w:tc>
        <w:tc>
          <w:tcPr>
            <w:tcW w:w="1381" w:type="dxa"/>
            <w:tcBorders>
              <w:top w:val="single" w:sz="4" w:space="0" w:color="000000"/>
              <w:left w:val="single" w:sz="4" w:space="0" w:color="000000"/>
              <w:bottom w:val="single" w:sz="4" w:space="0" w:color="000000"/>
              <w:right w:val="single" w:sz="4" w:space="0" w:color="000000"/>
            </w:tcBorders>
            <w:hideMark/>
          </w:tcPr>
          <w:p w14:paraId="5F661DD0"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77840</w:t>
            </w:r>
          </w:p>
        </w:tc>
      </w:tr>
      <w:tr w:rsidR="003B11EC" w:rsidRPr="003B11EC" w14:paraId="084EA99B" w14:textId="77777777" w:rsidTr="00945827">
        <w:trPr>
          <w:trHeight w:val="411"/>
        </w:trPr>
        <w:tc>
          <w:tcPr>
            <w:tcW w:w="1337" w:type="dxa"/>
            <w:tcBorders>
              <w:top w:val="single" w:sz="4" w:space="0" w:color="000000"/>
              <w:left w:val="single" w:sz="4" w:space="0" w:color="000000"/>
              <w:bottom w:val="single" w:sz="4" w:space="0" w:color="000000"/>
              <w:right w:val="single" w:sz="4" w:space="0" w:color="000000"/>
            </w:tcBorders>
            <w:hideMark/>
          </w:tcPr>
          <w:p w14:paraId="724C7184"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lastRenderedPageBreak/>
              <w:t>Јули</w:t>
            </w:r>
          </w:p>
        </w:tc>
        <w:tc>
          <w:tcPr>
            <w:tcW w:w="1056" w:type="dxa"/>
            <w:tcBorders>
              <w:top w:val="single" w:sz="4" w:space="0" w:color="000000"/>
              <w:left w:val="single" w:sz="4" w:space="0" w:color="000000"/>
              <w:bottom w:val="single" w:sz="4" w:space="0" w:color="000000"/>
              <w:right w:val="single" w:sz="4" w:space="0" w:color="000000"/>
            </w:tcBorders>
            <w:hideMark/>
          </w:tcPr>
          <w:p w14:paraId="79ABD5C0"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273488</w:t>
            </w:r>
          </w:p>
        </w:tc>
        <w:tc>
          <w:tcPr>
            <w:tcW w:w="1056" w:type="dxa"/>
            <w:tcBorders>
              <w:top w:val="single" w:sz="4" w:space="0" w:color="000000"/>
              <w:left w:val="single" w:sz="4" w:space="0" w:color="000000"/>
              <w:bottom w:val="single" w:sz="4" w:space="0" w:color="000000"/>
              <w:right w:val="single" w:sz="4" w:space="0" w:color="000000"/>
            </w:tcBorders>
            <w:hideMark/>
          </w:tcPr>
          <w:p w14:paraId="5034303E"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269042</w:t>
            </w:r>
          </w:p>
        </w:tc>
        <w:tc>
          <w:tcPr>
            <w:tcW w:w="1581" w:type="dxa"/>
            <w:tcBorders>
              <w:top w:val="single" w:sz="4" w:space="0" w:color="000000"/>
              <w:left w:val="single" w:sz="4" w:space="0" w:color="000000"/>
              <w:bottom w:val="single" w:sz="4" w:space="0" w:color="000000"/>
              <w:right w:val="single" w:sz="4" w:space="0" w:color="000000"/>
            </w:tcBorders>
            <w:hideMark/>
          </w:tcPr>
          <w:p w14:paraId="7D2BA059"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83603.2</w:t>
            </w:r>
          </w:p>
        </w:tc>
        <w:tc>
          <w:tcPr>
            <w:tcW w:w="1536" w:type="dxa"/>
            <w:tcBorders>
              <w:top w:val="single" w:sz="4" w:space="0" w:color="000000"/>
              <w:left w:val="single" w:sz="4" w:space="0" w:color="000000"/>
              <w:bottom w:val="single" w:sz="4" w:space="0" w:color="000000"/>
              <w:right w:val="single" w:sz="4" w:space="0" w:color="000000"/>
            </w:tcBorders>
            <w:hideMark/>
          </w:tcPr>
          <w:p w14:paraId="0DB370C5"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12255</w:t>
            </w:r>
          </w:p>
        </w:tc>
        <w:tc>
          <w:tcPr>
            <w:tcW w:w="1381" w:type="dxa"/>
            <w:tcBorders>
              <w:top w:val="single" w:sz="4" w:space="0" w:color="000000"/>
              <w:left w:val="single" w:sz="4" w:space="0" w:color="000000"/>
              <w:bottom w:val="single" w:sz="4" w:space="0" w:color="000000"/>
              <w:right w:val="single" w:sz="4" w:space="0" w:color="000000"/>
            </w:tcBorders>
            <w:hideMark/>
          </w:tcPr>
          <w:p w14:paraId="37F9E18D"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75549</w:t>
            </w:r>
          </w:p>
        </w:tc>
      </w:tr>
      <w:tr w:rsidR="003B11EC" w:rsidRPr="003B11EC" w14:paraId="45F392CD" w14:textId="77777777" w:rsidTr="00945827">
        <w:trPr>
          <w:trHeight w:val="393"/>
        </w:trPr>
        <w:tc>
          <w:tcPr>
            <w:tcW w:w="1337" w:type="dxa"/>
            <w:tcBorders>
              <w:top w:val="single" w:sz="4" w:space="0" w:color="000000"/>
              <w:left w:val="single" w:sz="4" w:space="0" w:color="000000"/>
              <w:bottom w:val="single" w:sz="4" w:space="0" w:color="000000"/>
              <w:right w:val="single" w:sz="4" w:space="0" w:color="000000"/>
            </w:tcBorders>
            <w:hideMark/>
          </w:tcPr>
          <w:p w14:paraId="4CCD4872"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Август</w:t>
            </w:r>
          </w:p>
        </w:tc>
        <w:tc>
          <w:tcPr>
            <w:tcW w:w="1056" w:type="dxa"/>
            <w:tcBorders>
              <w:top w:val="single" w:sz="4" w:space="0" w:color="000000"/>
              <w:left w:val="single" w:sz="4" w:space="0" w:color="000000"/>
              <w:bottom w:val="single" w:sz="4" w:space="0" w:color="000000"/>
              <w:right w:val="single" w:sz="4" w:space="0" w:color="000000"/>
            </w:tcBorders>
            <w:hideMark/>
          </w:tcPr>
          <w:p w14:paraId="7A610C89"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251230</w:t>
            </w:r>
          </w:p>
        </w:tc>
        <w:tc>
          <w:tcPr>
            <w:tcW w:w="1056" w:type="dxa"/>
            <w:tcBorders>
              <w:top w:val="single" w:sz="4" w:space="0" w:color="000000"/>
              <w:left w:val="single" w:sz="4" w:space="0" w:color="000000"/>
              <w:bottom w:val="single" w:sz="4" w:space="0" w:color="000000"/>
              <w:right w:val="single" w:sz="4" w:space="0" w:color="000000"/>
            </w:tcBorders>
            <w:hideMark/>
          </w:tcPr>
          <w:p w14:paraId="782ADCC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242657</w:t>
            </w:r>
          </w:p>
        </w:tc>
        <w:tc>
          <w:tcPr>
            <w:tcW w:w="1581" w:type="dxa"/>
            <w:tcBorders>
              <w:top w:val="single" w:sz="4" w:space="0" w:color="000000"/>
              <w:left w:val="single" w:sz="4" w:space="0" w:color="000000"/>
              <w:bottom w:val="single" w:sz="4" w:space="0" w:color="000000"/>
              <w:right w:val="single" w:sz="4" w:space="0" w:color="000000"/>
            </w:tcBorders>
            <w:hideMark/>
          </w:tcPr>
          <w:p w14:paraId="1F64A59F"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67534</w:t>
            </w:r>
          </w:p>
        </w:tc>
        <w:tc>
          <w:tcPr>
            <w:tcW w:w="1536" w:type="dxa"/>
            <w:tcBorders>
              <w:top w:val="single" w:sz="4" w:space="0" w:color="000000"/>
              <w:left w:val="single" w:sz="4" w:space="0" w:color="000000"/>
              <w:bottom w:val="single" w:sz="4" w:space="0" w:color="000000"/>
              <w:right w:val="single" w:sz="4" w:space="0" w:color="000000"/>
            </w:tcBorders>
            <w:hideMark/>
          </w:tcPr>
          <w:p w14:paraId="73328AD1"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15093</w:t>
            </w:r>
          </w:p>
        </w:tc>
        <w:tc>
          <w:tcPr>
            <w:tcW w:w="1381" w:type="dxa"/>
            <w:tcBorders>
              <w:top w:val="single" w:sz="4" w:space="0" w:color="000000"/>
              <w:left w:val="single" w:sz="4" w:space="0" w:color="000000"/>
              <w:bottom w:val="single" w:sz="4" w:space="0" w:color="000000"/>
              <w:right w:val="single" w:sz="4" w:space="0" w:color="000000"/>
            </w:tcBorders>
            <w:hideMark/>
          </w:tcPr>
          <w:p w14:paraId="75046DC2"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65005</w:t>
            </w:r>
          </w:p>
        </w:tc>
      </w:tr>
      <w:tr w:rsidR="003B11EC" w:rsidRPr="003B11EC" w14:paraId="20A8725E" w14:textId="77777777" w:rsidTr="00945827">
        <w:trPr>
          <w:trHeight w:val="393"/>
        </w:trPr>
        <w:tc>
          <w:tcPr>
            <w:tcW w:w="1337" w:type="dxa"/>
            <w:tcBorders>
              <w:top w:val="single" w:sz="4" w:space="0" w:color="000000"/>
              <w:left w:val="single" w:sz="4" w:space="0" w:color="000000"/>
              <w:bottom w:val="single" w:sz="4" w:space="0" w:color="000000"/>
              <w:right w:val="single" w:sz="4" w:space="0" w:color="000000"/>
            </w:tcBorders>
            <w:hideMark/>
          </w:tcPr>
          <w:p w14:paraId="2C53AEE5"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Септември</w:t>
            </w:r>
          </w:p>
        </w:tc>
        <w:tc>
          <w:tcPr>
            <w:tcW w:w="1056" w:type="dxa"/>
            <w:tcBorders>
              <w:top w:val="single" w:sz="4" w:space="0" w:color="000000"/>
              <w:left w:val="single" w:sz="4" w:space="0" w:color="000000"/>
              <w:bottom w:val="single" w:sz="4" w:space="0" w:color="000000"/>
              <w:right w:val="single" w:sz="4" w:space="0" w:color="000000"/>
            </w:tcBorders>
            <w:hideMark/>
          </w:tcPr>
          <w:p w14:paraId="21695AAA"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209610</w:t>
            </w:r>
          </w:p>
        </w:tc>
        <w:tc>
          <w:tcPr>
            <w:tcW w:w="1056" w:type="dxa"/>
            <w:tcBorders>
              <w:top w:val="single" w:sz="4" w:space="0" w:color="000000"/>
              <w:left w:val="single" w:sz="4" w:space="0" w:color="000000"/>
              <w:bottom w:val="single" w:sz="4" w:space="0" w:color="000000"/>
              <w:right w:val="single" w:sz="4" w:space="0" w:color="000000"/>
            </w:tcBorders>
            <w:hideMark/>
          </w:tcPr>
          <w:p w14:paraId="61C7EC92"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198347</w:t>
            </w:r>
          </w:p>
        </w:tc>
        <w:tc>
          <w:tcPr>
            <w:tcW w:w="1581" w:type="dxa"/>
            <w:tcBorders>
              <w:top w:val="single" w:sz="4" w:space="0" w:color="000000"/>
              <w:left w:val="single" w:sz="4" w:space="0" w:color="000000"/>
              <w:bottom w:val="single" w:sz="4" w:space="0" w:color="000000"/>
              <w:right w:val="single" w:sz="4" w:space="0" w:color="000000"/>
            </w:tcBorders>
            <w:hideMark/>
          </w:tcPr>
          <w:p w14:paraId="4DCB7B7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54665.8</w:t>
            </w:r>
          </w:p>
        </w:tc>
        <w:tc>
          <w:tcPr>
            <w:tcW w:w="1536" w:type="dxa"/>
            <w:tcBorders>
              <w:top w:val="single" w:sz="4" w:space="0" w:color="000000"/>
              <w:left w:val="single" w:sz="4" w:space="0" w:color="000000"/>
              <w:bottom w:val="single" w:sz="4" w:space="0" w:color="000000"/>
              <w:right w:val="single" w:sz="4" w:space="0" w:color="000000"/>
            </w:tcBorders>
            <w:hideMark/>
          </w:tcPr>
          <w:p w14:paraId="124BBF86"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16389</w:t>
            </w:r>
          </w:p>
        </w:tc>
        <w:tc>
          <w:tcPr>
            <w:tcW w:w="1381" w:type="dxa"/>
            <w:tcBorders>
              <w:top w:val="single" w:sz="4" w:space="0" w:color="000000"/>
              <w:left w:val="single" w:sz="4" w:space="0" w:color="000000"/>
              <w:bottom w:val="single" w:sz="4" w:space="0" w:color="000000"/>
              <w:right w:val="single" w:sz="4" w:space="0" w:color="000000"/>
            </w:tcBorders>
            <w:hideMark/>
          </w:tcPr>
          <w:p w14:paraId="7EFF3BDC"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56099</w:t>
            </w:r>
          </w:p>
        </w:tc>
      </w:tr>
      <w:tr w:rsidR="003B11EC" w:rsidRPr="003B11EC" w14:paraId="2923E5EE" w14:textId="77777777" w:rsidTr="00945827">
        <w:trPr>
          <w:trHeight w:val="393"/>
        </w:trPr>
        <w:tc>
          <w:tcPr>
            <w:tcW w:w="1337" w:type="dxa"/>
            <w:tcBorders>
              <w:top w:val="single" w:sz="4" w:space="0" w:color="000000"/>
              <w:left w:val="single" w:sz="4" w:space="0" w:color="000000"/>
              <w:bottom w:val="single" w:sz="4" w:space="0" w:color="000000"/>
              <w:right w:val="single" w:sz="4" w:space="0" w:color="000000"/>
            </w:tcBorders>
            <w:hideMark/>
          </w:tcPr>
          <w:p w14:paraId="793834F8"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Октомври</w:t>
            </w:r>
          </w:p>
        </w:tc>
        <w:tc>
          <w:tcPr>
            <w:tcW w:w="1056" w:type="dxa"/>
            <w:tcBorders>
              <w:top w:val="single" w:sz="4" w:space="0" w:color="000000"/>
              <w:left w:val="single" w:sz="4" w:space="0" w:color="000000"/>
              <w:bottom w:val="single" w:sz="4" w:space="0" w:color="000000"/>
              <w:right w:val="single" w:sz="4" w:space="0" w:color="000000"/>
            </w:tcBorders>
            <w:hideMark/>
          </w:tcPr>
          <w:p w14:paraId="7C55107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187737</w:t>
            </w:r>
          </w:p>
        </w:tc>
        <w:tc>
          <w:tcPr>
            <w:tcW w:w="1056" w:type="dxa"/>
            <w:tcBorders>
              <w:top w:val="single" w:sz="4" w:space="0" w:color="000000"/>
              <w:left w:val="single" w:sz="4" w:space="0" w:color="000000"/>
              <w:bottom w:val="single" w:sz="4" w:space="0" w:color="000000"/>
              <w:right w:val="single" w:sz="4" w:space="0" w:color="000000"/>
            </w:tcBorders>
            <w:hideMark/>
          </w:tcPr>
          <w:p w14:paraId="6665A78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173766</w:t>
            </w:r>
          </w:p>
        </w:tc>
        <w:tc>
          <w:tcPr>
            <w:tcW w:w="1581" w:type="dxa"/>
            <w:tcBorders>
              <w:top w:val="single" w:sz="4" w:space="0" w:color="000000"/>
              <w:left w:val="single" w:sz="4" w:space="0" w:color="000000"/>
              <w:bottom w:val="single" w:sz="4" w:space="0" w:color="000000"/>
              <w:right w:val="single" w:sz="4" w:space="0" w:color="000000"/>
            </w:tcBorders>
            <w:hideMark/>
          </w:tcPr>
          <w:p w14:paraId="64D8E17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52399.2</w:t>
            </w:r>
          </w:p>
        </w:tc>
        <w:tc>
          <w:tcPr>
            <w:tcW w:w="1536" w:type="dxa"/>
            <w:tcBorders>
              <w:top w:val="single" w:sz="4" w:space="0" w:color="000000"/>
              <w:left w:val="single" w:sz="4" w:space="0" w:color="000000"/>
              <w:bottom w:val="single" w:sz="4" w:space="0" w:color="000000"/>
              <w:right w:val="single" w:sz="4" w:space="0" w:color="000000"/>
            </w:tcBorders>
            <w:hideMark/>
          </w:tcPr>
          <w:p w14:paraId="6F4DD8D5"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20275</w:t>
            </w:r>
          </w:p>
        </w:tc>
        <w:tc>
          <w:tcPr>
            <w:tcW w:w="1381" w:type="dxa"/>
            <w:tcBorders>
              <w:top w:val="single" w:sz="4" w:space="0" w:color="000000"/>
              <w:left w:val="single" w:sz="4" w:space="0" w:color="000000"/>
              <w:bottom w:val="single" w:sz="4" w:space="0" w:color="000000"/>
              <w:right w:val="single" w:sz="4" w:space="0" w:color="000000"/>
            </w:tcBorders>
            <w:hideMark/>
          </w:tcPr>
          <w:p w14:paraId="18845E5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57137</w:t>
            </w:r>
          </w:p>
        </w:tc>
      </w:tr>
      <w:tr w:rsidR="003B11EC" w:rsidRPr="003B11EC" w14:paraId="58C8F435" w14:textId="77777777" w:rsidTr="00945827">
        <w:trPr>
          <w:trHeight w:val="411"/>
        </w:trPr>
        <w:tc>
          <w:tcPr>
            <w:tcW w:w="1337" w:type="dxa"/>
            <w:tcBorders>
              <w:top w:val="single" w:sz="4" w:space="0" w:color="000000"/>
              <w:left w:val="single" w:sz="4" w:space="0" w:color="000000"/>
              <w:bottom w:val="single" w:sz="4" w:space="0" w:color="000000"/>
              <w:right w:val="single" w:sz="4" w:space="0" w:color="000000"/>
            </w:tcBorders>
            <w:hideMark/>
          </w:tcPr>
          <w:p w14:paraId="6138A962"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Ноември</w:t>
            </w:r>
          </w:p>
        </w:tc>
        <w:tc>
          <w:tcPr>
            <w:tcW w:w="1056" w:type="dxa"/>
            <w:tcBorders>
              <w:top w:val="single" w:sz="4" w:space="0" w:color="000000"/>
              <w:left w:val="single" w:sz="4" w:space="0" w:color="000000"/>
              <w:bottom w:val="single" w:sz="4" w:space="0" w:color="000000"/>
              <w:right w:val="single" w:sz="4" w:space="0" w:color="000000"/>
            </w:tcBorders>
            <w:hideMark/>
          </w:tcPr>
          <w:p w14:paraId="55C71135"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158570</w:t>
            </w:r>
          </w:p>
        </w:tc>
        <w:tc>
          <w:tcPr>
            <w:tcW w:w="1056" w:type="dxa"/>
            <w:tcBorders>
              <w:top w:val="single" w:sz="4" w:space="0" w:color="000000"/>
              <w:left w:val="single" w:sz="4" w:space="0" w:color="000000"/>
              <w:bottom w:val="single" w:sz="4" w:space="0" w:color="000000"/>
              <w:right w:val="single" w:sz="4" w:space="0" w:color="000000"/>
            </w:tcBorders>
            <w:hideMark/>
          </w:tcPr>
          <w:p w14:paraId="50EBFAB7"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144273</w:t>
            </w:r>
          </w:p>
        </w:tc>
        <w:tc>
          <w:tcPr>
            <w:tcW w:w="1581" w:type="dxa"/>
            <w:tcBorders>
              <w:top w:val="single" w:sz="4" w:space="0" w:color="000000"/>
              <w:left w:val="single" w:sz="4" w:space="0" w:color="000000"/>
              <w:bottom w:val="single" w:sz="4" w:space="0" w:color="000000"/>
              <w:right w:val="single" w:sz="4" w:space="0" w:color="000000"/>
            </w:tcBorders>
            <w:hideMark/>
          </w:tcPr>
          <w:p w14:paraId="07FE1DDE"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30070.8</w:t>
            </w:r>
          </w:p>
        </w:tc>
        <w:tc>
          <w:tcPr>
            <w:tcW w:w="1536" w:type="dxa"/>
            <w:tcBorders>
              <w:top w:val="single" w:sz="4" w:space="0" w:color="000000"/>
              <w:left w:val="single" w:sz="4" w:space="0" w:color="000000"/>
              <w:bottom w:val="single" w:sz="4" w:space="0" w:color="000000"/>
              <w:right w:val="single" w:sz="4" w:space="0" w:color="000000"/>
            </w:tcBorders>
            <w:hideMark/>
          </w:tcPr>
          <w:p w14:paraId="3ACC89E4"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14689</w:t>
            </w:r>
          </w:p>
        </w:tc>
        <w:tc>
          <w:tcPr>
            <w:tcW w:w="1381" w:type="dxa"/>
            <w:tcBorders>
              <w:top w:val="single" w:sz="4" w:space="0" w:color="000000"/>
              <w:left w:val="single" w:sz="4" w:space="0" w:color="000000"/>
              <w:bottom w:val="single" w:sz="4" w:space="0" w:color="000000"/>
              <w:right w:val="single" w:sz="4" w:space="0" w:color="000000"/>
            </w:tcBorders>
            <w:hideMark/>
          </w:tcPr>
          <w:p w14:paraId="53D2CB2A"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54923</w:t>
            </w:r>
          </w:p>
        </w:tc>
      </w:tr>
      <w:tr w:rsidR="003B11EC" w:rsidRPr="003B11EC" w14:paraId="1505A8B5" w14:textId="77777777" w:rsidTr="00945827">
        <w:trPr>
          <w:trHeight w:val="393"/>
        </w:trPr>
        <w:tc>
          <w:tcPr>
            <w:tcW w:w="1337" w:type="dxa"/>
            <w:tcBorders>
              <w:top w:val="single" w:sz="4" w:space="0" w:color="000000"/>
              <w:left w:val="single" w:sz="4" w:space="0" w:color="000000"/>
              <w:bottom w:val="single" w:sz="4" w:space="0" w:color="000000"/>
              <w:right w:val="single" w:sz="4" w:space="0" w:color="000000"/>
            </w:tcBorders>
            <w:hideMark/>
          </w:tcPr>
          <w:p w14:paraId="304D68F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Декември</w:t>
            </w:r>
          </w:p>
        </w:tc>
        <w:tc>
          <w:tcPr>
            <w:tcW w:w="1056" w:type="dxa"/>
            <w:tcBorders>
              <w:top w:val="single" w:sz="4" w:space="0" w:color="000000"/>
              <w:left w:val="single" w:sz="4" w:space="0" w:color="000000"/>
              <w:bottom w:val="single" w:sz="4" w:space="0" w:color="000000"/>
              <w:right w:val="single" w:sz="4" w:space="0" w:color="000000"/>
            </w:tcBorders>
            <w:hideMark/>
          </w:tcPr>
          <w:p w14:paraId="24C007FF"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189157</w:t>
            </w:r>
          </w:p>
        </w:tc>
        <w:tc>
          <w:tcPr>
            <w:tcW w:w="1056" w:type="dxa"/>
            <w:tcBorders>
              <w:top w:val="single" w:sz="4" w:space="0" w:color="000000"/>
              <w:left w:val="single" w:sz="4" w:space="0" w:color="000000"/>
              <w:bottom w:val="single" w:sz="4" w:space="0" w:color="000000"/>
              <w:right w:val="single" w:sz="4" w:space="0" w:color="000000"/>
            </w:tcBorders>
            <w:hideMark/>
          </w:tcPr>
          <w:p w14:paraId="75FF93AE"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177427</w:t>
            </w:r>
          </w:p>
        </w:tc>
        <w:tc>
          <w:tcPr>
            <w:tcW w:w="1581" w:type="dxa"/>
            <w:tcBorders>
              <w:top w:val="single" w:sz="4" w:space="0" w:color="000000"/>
              <w:left w:val="single" w:sz="4" w:space="0" w:color="000000"/>
              <w:bottom w:val="single" w:sz="4" w:space="0" w:color="000000"/>
              <w:right w:val="single" w:sz="4" w:space="0" w:color="000000"/>
            </w:tcBorders>
            <w:hideMark/>
          </w:tcPr>
          <w:p w14:paraId="68D17671"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23082.1</w:t>
            </w:r>
          </w:p>
        </w:tc>
        <w:tc>
          <w:tcPr>
            <w:tcW w:w="1536" w:type="dxa"/>
            <w:tcBorders>
              <w:top w:val="single" w:sz="4" w:space="0" w:color="000000"/>
              <w:left w:val="single" w:sz="4" w:space="0" w:color="000000"/>
              <w:bottom w:val="single" w:sz="4" w:space="0" w:color="000000"/>
              <w:right w:val="single" w:sz="4" w:space="0" w:color="000000"/>
            </w:tcBorders>
            <w:hideMark/>
          </w:tcPr>
          <w:p w14:paraId="46B9AD2F"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23613</w:t>
            </w:r>
          </w:p>
        </w:tc>
        <w:tc>
          <w:tcPr>
            <w:tcW w:w="1381" w:type="dxa"/>
            <w:tcBorders>
              <w:top w:val="single" w:sz="4" w:space="0" w:color="000000"/>
              <w:left w:val="single" w:sz="4" w:space="0" w:color="000000"/>
              <w:bottom w:val="single" w:sz="4" w:space="0" w:color="000000"/>
              <w:right w:val="single" w:sz="4" w:space="0" w:color="000000"/>
            </w:tcBorders>
            <w:hideMark/>
          </w:tcPr>
          <w:p w14:paraId="5C35BFA3"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59442</w:t>
            </w:r>
          </w:p>
        </w:tc>
      </w:tr>
      <w:tr w:rsidR="003B11EC" w:rsidRPr="003B11EC" w14:paraId="15AE0D9C" w14:textId="77777777" w:rsidTr="00945827">
        <w:trPr>
          <w:trHeight w:val="417"/>
        </w:trPr>
        <w:tc>
          <w:tcPr>
            <w:tcW w:w="1337" w:type="dxa"/>
            <w:tcBorders>
              <w:top w:val="single" w:sz="4" w:space="0" w:color="000000"/>
              <w:left w:val="single" w:sz="4" w:space="0" w:color="000000"/>
              <w:bottom w:val="single" w:sz="4" w:space="0" w:color="000000"/>
              <w:right w:val="single" w:sz="4" w:space="0" w:color="000000"/>
            </w:tcBorders>
            <w:hideMark/>
          </w:tcPr>
          <w:p w14:paraId="1525EF17" w14:textId="77777777" w:rsidR="003B11EC" w:rsidRPr="003B11EC" w:rsidRDefault="003B11EC" w:rsidP="003B11EC">
            <w:pPr>
              <w:spacing w:after="200" w:line="276" w:lineRule="auto"/>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Вкупно</w:t>
            </w:r>
          </w:p>
          <w:p w14:paraId="6B51F5D5" w14:textId="77777777" w:rsidR="003B11EC" w:rsidRPr="003B11EC" w:rsidRDefault="003B11EC" w:rsidP="003B11EC">
            <w:pPr>
              <w:spacing w:after="200" w:line="276" w:lineRule="auto"/>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2022</w:t>
            </w:r>
          </w:p>
        </w:tc>
        <w:tc>
          <w:tcPr>
            <w:tcW w:w="1056" w:type="dxa"/>
            <w:tcBorders>
              <w:top w:val="single" w:sz="4" w:space="0" w:color="000000"/>
              <w:left w:val="single" w:sz="4" w:space="0" w:color="000000"/>
              <w:bottom w:val="single" w:sz="4" w:space="0" w:color="000000"/>
              <w:right w:val="single" w:sz="4" w:space="0" w:color="000000"/>
            </w:tcBorders>
            <w:hideMark/>
          </w:tcPr>
          <w:p w14:paraId="4250DA39" w14:textId="77777777" w:rsidR="003B11EC" w:rsidRPr="003B11EC" w:rsidRDefault="003B11EC" w:rsidP="003B11EC">
            <w:pPr>
              <w:spacing w:after="200" w:line="276" w:lineRule="auto"/>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2709976</w:t>
            </w:r>
          </w:p>
        </w:tc>
        <w:tc>
          <w:tcPr>
            <w:tcW w:w="1056" w:type="dxa"/>
            <w:tcBorders>
              <w:top w:val="single" w:sz="4" w:space="0" w:color="000000"/>
              <w:left w:val="single" w:sz="4" w:space="0" w:color="000000"/>
              <w:bottom w:val="single" w:sz="4" w:space="0" w:color="000000"/>
              <w:right w:val="single" w:sz="4" w:space="0" w:color="000000"/>
            </w:tcBorders>
            <w:hideMark/>
          </w:tcPr>
          <w:p w14:paraId="32D0A1A3" w14:textId="77777777" w:rsidR="003B11EC" w:rsidRPr="003B11EC" w:rsidRDefault="003B11EC" w:rsidP="003B11EC">
            <w:pPr>
              <w:spacing w:after="200" w:line="276" w:lineRule="auto"/>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2603919</w:t>
            </w:r>
          </w:p>
        </w:tc>
        <w:tc>
          <w:tcPr>
            <w:tcW w:w="1581" w:type="dxa"/>
            <w:tcBorders>
              <w:top w:val="single" w:sz="4" w:space="0" w:color="000000"/>
              <w:left w:val="single" w:sz="4" w:space="0" w:color="000000"/>
              <w:bottom w:val="single" w:sz="4" w:space="0" w:color="000000"/>
              <w:right w:val="single" w:sz="4" w:space="0" w:color="000000"/>
            </w:tcBorders>
            <w:hideMark/>
          </w:tcPr>
          <w:p w14:paraId="08D5B765" w14:textId="77777777" w:rsidR="003B11EC" w:rsidRPr="003B11EC" w:rsidRDefault="003B11EC" w:rsidP="003B11EC">
            <w:pPr>
              <w:spacing w:after="200" w:line="276" w:lineRule="auto"/>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680812.7</w:t>
            </w:r>
          </w:p>
        </w:tc>
        <w:tc>
          <w:tcPr>
            <w:tcW w:w="1536" w:type="dxa"/>
            <w:tcBorders>
              <w:top w:val="single" w:sz="4" w:space="0" w:color="000000"/>
              <w:left w:val="single" w:sz="4" w:space="0" w:color="000000"/>
              <w:bottom w:val="single" w:sz="4" w:space="0" w:color="000000"/>
              <w:right w:val="single" w:sz="4" w:space="0" w:color="000000"/>
            </w:tcBorders>
            <w:hideMark/>
          </w:tcPr>
          <w:p w14:paraId="09E9549E" w14:textId="77777777" w:rsidR="003B11EC" w:rsidRPr="003B11EC" w:rsidRDefault="003B11EC" w:rsidP="003B11EC">
            <w:pPr>
              <w:spacing w:after="200" w:line="276" w:lineRule="auto"/>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205036</w:t>
            </w:r>
          </w:p>
        </w:tc>
        <w:tc>
          <w:tcPr>
            <w:tcW w:w="1381" w:type="dxa"/>
            <w:tcBorders>
              <w:top w:val="single" w:sz="4" w:space="0" w:color="000000"/>
              <w:left w:val="single" w:sz="4" w:space="0" w:color="000000"/>
              <w:bottom w:val="single" w:sz="4" w:space="0" w:color="000000"/>
              <w:right w:val="single" w:sz="4" w:space="0" w:color="000000"/>
            </w:tcBorders>
            <w:hideMark/>
          </w:tcPr>
          <w:p w14:paraId="575FEA58" w14:textId="77777777" w:rsidR="003B11EC" w:rsidRPr="003B11EC" w:rsidRDefault="003B11EC" w:rsidP="003B11EC">
            <w:pPr>
              <w:spacing w:after="200" w:line="276" w:lineRule="auto"/>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826801</w:t>
            </w:r>
          </w:p>
        </w:tc>
      </w:tr>
    </w:tbl>
    <w:p w14:paraId="7A91B382" w14:textId="09ED0B15" w:rsidR="003B11EC" w:rsidRPr="003B11EC" w:rsidRDefault="003B11EC" w:rsidP="003B11EC">
      <w:pPr>
        <w:spacing w:after="200" w:line="276" w:lineRule="auto"/>
        <w:rPr>
          <w:rFonts w:asciiTheme="minorHAnsi" w:eastAsiaTheme="minorHAnsi" w:hAnsiTheme="minorHAnsi" w:cstheme="minorHAnsi"/>
          <w:sz w:val="22"/>
          <w:szCs w:val="22"/>
        </w:rPr>
      </w:pPr>
      <w:r w:rsidRPr="003B11EC">
        <w:rPr>
          <w:rFonts w:asciiTheme="minorHAnsi" w:eastAsiaTheme="minorHAnsi" w:hAnsiTheme="minorHAnsi" w:cstheme="minorHAnsi"/>
          <w:sz w:val="22"/>
          <w:szCs w:val="22"/>
          <w:lang w:val="mk-MK"/>
        </w:rPr>
        <w:t>Во 202</w:t>
      </w:r>
      <w:r w:rsidRPr="003B11EC">
        <w:rPr>
          <w:rFonts w:asciiTheme="minorHAnsi" w:eastAsiaTheme="minorHAnsi" w:hAnsiTheme="minorHAnsi" w:cstheme="minorHAnsi"/>
          <w:sz w:val="22"/>
          <w:szCs w:val="22"/>
        </w:rPr>
        <w:t>2</w:t>
      </w:r>
      <w:r w:rsidRPr="003B11EC">
        <w:rPr>
          <w:rFonts w:asciiTheme="minorHAnsi" w:eastAsiaTheme="minorHAnsi" w:hAnsiTheme="minorHAnsi" w:cstheme="minorHAnsi"/>
          <w:sz w:val="22"/>
          <w:szCs w:val="22"/>
          <w:lang w:val="mk-MK"/>
        </w:rPr>
        <w:t xml:space="preserve"> година во пречистителната станица за отпадни води - ПСОВ има пречистување на </w:t>
      </w:r>
      <w:r w:rsidRPr="003B11EC">
        <w:rPr>
          <w:rFonts w:asciiTheme="minorHAnsi" w:eastAsiaTheme="minorHAnsi" w:hAnsiTheme="minorHAnsi" w:cstheme="minorHAnsi"/>
          <w:sz w:val="22"/>
          <w:szCs w:val="22"/>
        </w:rPr>
        <w:t>2709976</w:t>
      </w:r>
      <w:r w:rsidRPr="003B11EC">
        <w:rPr>
          <w:rFonts w:asciiTheme="minorHAnsi" w:eastAsiaTheme="minorHAnsi" w:hAnsiTheme="minorHAnsi" w:cstheme="minorHAnsi"/>
          <w:sz w:val="22"/>
          <w:szCs w:val="22"/>
          <w:lang w:val="mk-MK"/>
        </w:rPr>
        <w:t xml:space="preserve">м3 отпадна вода од кои </w:t>
      </w:r>
      <w:r w:rsidRPr="003B11EC">
        <w:rPr>
          <w:rFonts w:asciiTheme="minorHAnsi" w:eastAsiaTheme="minorHAnsi" w:hAnsiTheme="minorHAnsi" w:cstheme="minorHAnsi"/>
          <w:sz w:val="22"/>
          <w:szCs w:val="22"/>
        </w:rPr>
        <w:t>2603919</w:t>
      </w:r>
      <w:r w:rsidRPr="003B11EC">
        <w:rPr>
          <w:rFonts w:asciiTheme="minorHAnsi" w:eastAsiaTheme="minorHAnsi" w:hAnsiTheme="minorHAnsi" w:cstheme="minorHAnsi"/>
          <w:sz w:val="22"/>
          <w:szCs w:val="22"/>
          <w:lang w:val="mk-MK"/>
        </w:rPr>
        <w:t>м3</w:t>
      </w:r>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се</w:t>
      </w:r>
      <w:proofErr w:type="spellEnd"/>
      <w:r w:rsidRPr="003B11EC">
        <w:rPr>
          <w:rFonts w:asciiTheme="minorHAnsi" w:eastAsiaTheme="minorHAnsi" w:hAnsiTheme="minorHAnsi" w:cstheme="minorHAnsi"/>
          <w:sz w:val="22"/>
          <w:szCs w:val="22"/>
        </w:rPr>
        <w:t xml:space="preserve"> </w:t>
      </w:r>
      <w:r w:rsidRPr="003B11EC">
        <w:rPr>
          <w:rFonts w:asciiTheme="minorHAnsi" w:eastAsiaTheme="minorHAnsi" w:hAnsiTheme="minorHAnsi" w:cstheme="minorHAnsi"/>
          <w:sz w:val="22"/>
          <w:szCs w:val="22"/>
          <w:lang w:val="mk-MK"/>
        </w:rPr>
        <w:t>изпуштени во  реката Масалница, односно  е вратена како повторно употреблива за наводнување</w:t>
      </w:r>
      <w:r w:rsidRPr="003B11EC">
        <w:rPr>
          <w:rFonts w:asciiTheme="minorHAnsi" w:eastAsiaTheme="minorHAnsi" w:hAnsiTheme="minorHAnsi" w:cstheme="minorHAnsi"/>
          <w:sz w:val="22"/>
          <w:szCs w:val="22"/>
        </w:rPr>
        <w:t>.</w:t>
      </w:r>
    </w:p>
    <w:p w14:paraId="42A06C8D" w14:textId="77777777" w:rsidR="003B11EC" w:rsidRPr="003B11EC" w:rsidRDefault="003B11EC" w:rsidP="003B11EC">
      <w:pPr>
        <w:spacing w:after="200" w:line="276" w:lineRule="auto"/>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de-DE"/>
        </w:rPr>
        <w:t>Со канализациони инфраструктури се покриени и селата: Грдовци, Прибачево, Долни Подлог, Тркање и Бели и кај овие села испустите се насочени кон реципиентите Кочанска река и Брегалница. Во следна фаза и овие села се планирани да бидат насочени кон ПСОВ Мојанци. Во ПСОВ Мојанци се</w:t>
      </w:r>
      <w:r w:rsidRPr="003B11EC">
        <w:rPr>
          <w:rFonts w:asciiTheme="minorHAnsi" w:eastAsiaTheme="minorHAnsi" w:hAnsiTheme="minorHAnsi" w:cstheme="minorHAnsi"/>
          <w:sz w:val="22"/>
          <w:szCs w:val="22"/>
          <w:lang w:val="mk-MK"/>
        </w:rPr>
        <w:t xml:space="preserve"> одвива</w:t>
      </w:r>
      <w:r w:rsidRPr="003B11EC">
        <w:rPr>
          <w:rFonts w:asciiTheme="minorHAnsi" w:eastAsiaTheme="minorHAnsi" w:hAnsiTheme="minorHAnsi" w:cstheme="minorHAnsi"/>
          <w:sz w:val="22"/>
          <w:szCs w:val="22"/>
          <w:lang w:val="de-DE"/>
        </w:rPr>
        <w:t xml:space="preserve"> процесот на акомулација на био гас</w:t>
      </w:r>
      <w:r w:rsidRPr="003B11EC">
        <w:rPr>
          <w:rFonts w:asciiTheme="minorHAnsi" w:eastAsiaTheme="minorHAnsi" w:hAnsiTheme="minorHAnsi" w:cstheme="minorHAnsi"/>
          <w:sz w:val="22"/>
          <w:szCs w:val="22"/>
          <w:lang w:val="mk-MK"/>
        </w:rPr>
        <w:t>.</w:t>
      </w:r>
    </w:p>
    <w:p w14:paraId="1F712D79" w14:textId="77777777" w:rsidR="003B11EC" w:rsidRPr="003B11EC" w:rsidRDefault="003B11EC" w:rsidP="003B11EC">
      <w:pPr>
        <w:spacing w:after="200" w:line="276" w:lineRule="auto"/>
        <w:rPr>
          <w:rFonts w:asciiTheme="minorHAnsi" w:eastAsiaTheme="minorHAnsi" w:hAnsiTheme="minorHAnsi" w:cstheme="minorHAnsi"/>
          <w:sz w:val="22"/>
          <w:szCs w:val="22"/>
          <w:lang w:val="de-DE"/>
        </w:rPr>
      </w:pPr>
      <w:r w:rsidRPr="003B11EC">
        <w:rPr>
          <w:rFonts w:asciiTheme="minorHAnsi" w:eastAsiaTheme="minorHAnsi" w:hAnsiTheme="minorHAnsi" w:cstheme="minorHAnsi"/>
          <w:sz w:val="22"/>
          <w:szCs w:val="22"/>
          <w:lang w:val="de-DE"/>
        </w:rPr>
        <w:t xml:space="preserve">Вкупната канализациона мрежа во градот е приближно </w:t>
      </w:r>
      <w:r w:rsidRPr="003B11EC">
        <w:rPr>
          <w:rFonts w:asciiTheme="minorHAnsi" w:eastAsiaTheme="minorHAnsi" w:hAnsiTheme="minorHAnsi" w:cstheme="minorHAnsi"/>
          <w:sz w:val="22"/>
          <w:szCs w:val="22"/>
          <w:lang w:val="mk-MK"/>
        </w:rPr>
        <w:t>85,26</w:t>
      </w:r>
      <w:r w:rsidRPr="003B11EC">
        <w:rPr>
          <w:rFonts w:asciiTheme="minorHAnsi" w:eastAsiaTheme="minorHAnsi" w:hAnsiTheme="minorHAnsi" w:cstheme="minorHAnsi"/>
          <w:sz w:val="22"/>
          <w:szCs w:val="22"/>
          <w:lang w:val="de-DE"/>
        </w:rPr>
        <w:t xml:space="preserve"> километри со различен профил на цевководи и тоа: од ф 80, ф 100, ф 150, ф 200, ф 250 , ф 300 , ф 400 , ф 500 , ф 600 , ф 800 , и ф 1000.</w:t>
      </w:r>
    </w:p>
    <w:p w14:paraId="626FB4F5" w14:textId="77777777" w:rsidR="003B11EC" w:rsidRPr="003B11EC" w:rsidRDefault="003B11EC" w:rsidP="003B11EC">
      <w:pPr>
        <w:spacing w:after="200" w:line="276" w:lineRule="auto"/>
        <w:jc w:val="both"/>
        <w:rPr>
          <w:rFonts w:asciiTheme="minorHAnsi" w:eastAsiaTheme="minorHAnsi" w:hAnsiTheme="minorHAnsi" w:cstheme="minorHAnsi"/>
          <w:b/>
          <w:sz w:val="22"/>
          <w:szCs w:val="22"/>
          <w:lang w:val="ru-RU"/>
        </w:rPr>
      </w:pPr>
      <w:r w:rsidRPr="003B11EC">
        <w:rPr>
          <w:rFonts w:asciiTheme="minorHAnsi" w:eastAsiaTheme="minorHAnsi" w:hAnsiTheme="minorHAnsi" w:cstheme="minorHAnsi"/>
          <w:b/>
          <w:sz w:val="22"/>
          <w:szCs w:val="22"/>
          <w:lang w:val="ru-RU"/>
        </w:rPr>
        <w:t>Акумулациони езера:</w:t>
      </w:r>
    </w:p>
    <w:p w14:paraId="727E0387" w14:textId="77777777" w:rsid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Во кочанскиот крај постои и едно вештачко езеро. Тоа е Кочанското Езеро. Кај месното население познато како езеро Гратче. Изградено е на Кочанската Река 6 км северно од Кочани кај с. Д. Гратче во 1959 година. Површината на акомулацијата изнесува 0,19 км2, акумулира вода од 2.4 милиони м3 која се користи за снабдување на населението и индустријата во Кочани со вода и за наводнување на 576 ха обработливо земјиште во Кочанско Поле. Кочанското Поле се наводнува и со води од вештачкото езеро „Калиманци». Тоа се наоѓа на реката Брегалница во Овчeполскоистибањската Клисура, а изградено е во 1969 година. Браната е камено-насипна со глинено јадро, висока е 92 м, а долга 240 м. Езерото е долго 14 км, широко 0,3 км и длабоко 80 метри. Зафаќа површина од 4.23 км² и акумулира 127 милини м³ вода. Основната намена е за наводнување на околу 28.000 ха главно оризови полиња во Кочанската Котлина, но и на дел од обработливите површини во Овче Поле. Вишокот вода се користи за производство на електрична енергија преку за таа цел изградената хидроцентрала со инсталирана моќ од 12,8 MW.</w:t>
      </w:r>
    </w:p>
    <w:p w14:paraId="02BEA78C" w14:textId="77777777" w:rsidR="002D35D1" w:rsidRPr="002D35D1" w:rsidRDefault="002D35D1" w:rsidP="002D35D1">
      <w:pPr>
        <w:spacing w:after="200" w:line="276" w:lineRule="auto"/>
        <w:jc w:val="both"/>
        <w:rPr>
          <w:rFonts w:asciiTheme="minorHAnsi" w:eastAsiaTheme="minorHAnsi" w:hAnsiTheme="minorHAnsi" w:cstheme="minorHAnsi"/>
          <w:sz w:val="22"/>
          <w:szCs w:val="22"/>
          <w:lang w:val="mk-MK"/>
        </w:rPr>
      </w:pPr>
      <w:r w:rsidRPr="002D35D1">
        <w:rPr>
          <w:rFonts w:asciiTheme="minorHAnsi" w:eastAsiaTheme="minorHAnsi" w:hAnsiTheme="minorHAnsi" w:cstheme="minorHAnsi"/>
          <w:sz w:val="22"/>
          <w:szCs w:val="22"/>
          <w:lang w:val="mk-MK"/>
        </w:rPr>
        <w:t>Има ризици од поплавување и затоа е направена студија за комплетно решавање за атмосферската канализација за Општината која треба да биде реализирана во целост за да нема проблеми со поплави при поројни дождови</w:t>
      </w:r>
    </w:p>
    <w:p w14:paraId="4465E850" w14:textId="672E66AC" w:rsidR="002D35D1" w:rsidRDefault="002D35D1" w:rsidP="002D35D1">
      <w:pPr>
        <w:spacing w:after="200" w:line="276" w:lineRule="auto"/>
        <w:jc w:val="both"/>
        <w:rPr>
          <w:rFonts w:asciiTheme="minorHAnsi" w:eastAsiaTheme="minorHAnsi" w:hAnsiTheme="minorHAnsi" w:cstheme="minorHAnsi"/>
          <w:sz w:val="22"/>
          <w:szCs w:val="22"/>
          <w:lang w:val="mk-MK"/>
        </w:rPr>
      </w:pPr>
      <w:r w:rsidRPr="002D35D1">
        <w:rPr>
          <w:rFonts w:asciiTheme="minorHAnsi" w:eastAsiaTheme="minorHAnsi" w:hAnsiTheme="minorHAnsi" w:cstheme="minorHAnsi"/>
          <w:sz w:val="22"/>
          <w:szCs w:val="22"/>
          <w:lang w:val="mk-MK"/>
        </w:rPr>
        <w:lastRenderedPageBreak/>
        <w:t xml:space="preserve"> Во планинските села постојат мали водоводи, тие се неформални и не можат да се интегрираат и покриваат 100тина луѓе.</w:t>
      </w:r>
    </w:p>
    <w:p w14:paraId="675A3ACA" w14:textId="77777777" w:rsidR="003B11EC" w:rsidRPr="003B11EC" w:rsidRDefault="003B11EC" w:rsidP="003B11EC">
      <w:pPr>
        <w:spacing w:after="200" w:line="276" w:lineRule="auto"/>
        <w:jc w:val="both"/>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Управување со отпад</w:t>
      </w:r>
    </w:p>
    <w:p w14:paraId="0B8E5531" w14:textId="77777777" w:rsidR="003B11EC" w:rsidRPr="003B11EC" w:rsidRDefault="003B11EC" w:rsidP="00BA400D">
      <w:pPr>
        <w:numPr>
          <w:ilvl w:val="0"/>
          <w:numId w:val="52"/>
        </w:num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Собирање на отпадот (примарна селекција, рециклажа и сл.)</w:t>
      </w:r>
    </w:p>
    <w:p w14:paraId="6E66EB4D" w14:textId="77777777" w:rsidR="003B11EC" w:rsidRPr="003B11EC" w:rsidRDefault="003B11EC" w:rsidP="00BA400D">
      <w:pPr>
        <w:numPr>
          <w:ilvl w:val="0"/>
          <w:numId w:val="52"/>
        </w:num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Количини на отпад на годишно ниво</w:t>
      </w:r>
    </w:p>
    <w:p w14:paraId="7D5DD325" w14:textId="77777777" w:rsidR="003B11EC" w:rsidRPr="003B11EC" w:rsidRDefault="003B11EC" w:rsidP="00BA400D">
      <w:pPr>
        <w:numPr>
          <w:ilvl w:val="0"/>
          <w:numId w:val="52"/>
        </w:num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Управување со депонии (ако има)</w:t>
      </w:r>
    </w:p>
    <w:p w14:paraId="137A1B1F" w14:textId="77777777" w:rsidR="003B11EC" w:rsidRPr="003B11EC" w:rsidRDefault="003B11EC" w:rsidP="00BA400D">
      <w:pPr>
        <w:numPr>
          <w:ilvl w:val="0"/>
          <w:numId w:val="52"/>
        </w:num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Енергетско искористување на отпадот (ако има)</w:t>
      </w:r>
    </w:p>
    <w:p w14:paraId="17EA1FA1" w14:textId="77777777" w:rsidR="003B11EC" w:rsidRPr="003B11EC" w:rsidRDefault="003B11EC" w:rsidP="003B11EC">
      <w:pPr>
        <w:spacing w:after="200" w:line="276" w:lineRule="auto"/>
        <w:jc w:val="both"/>
        <w:rPr>
          <w:rFonts w:asciiTheme="minorHAnsi" w:eastAsiaTheme="minorHAnsi" w:hAnsiTheme="minorHAnsi" w:cstheme="minorHAnsi"/>
          <w:sz w:val="22"/>
          <w:szCs w:val="22"/>
        </w:rPr>
      </w:pPr>
      <w:proofErr w:type="spellStart"/>
      <w:r w:rsidRPr="003B11EC">
        <w:rPr>
          <w:rFonts w:asciiTheme="minorHAnsi" w:eastAsiaTheme="minorHAnsi" w:hAnsiTheme="minorHAnsi" w:cstheme="minorHAnsi"/>
          <w:sz w:val="22"/>
          <w:szCs w:val="22"/>
        </w:rPr>
        <w:t>Единствен</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правен</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субјект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кој</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врши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собирање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транспорт</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депонирање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неопасен</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комунален</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отпад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Општина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Кочани</w:t>
      </w:r>
      <w:proofErr w:type="spellEnd"/>
      <w:r w:rsidRPr="003B11EC">
        <w:rPr>
          <w:rFonts w:asciiTheme="minorHAnsi" w:eastAsiaTheme="minorHAnsi" w:hAnsiTheme="minorHAnsi" w:cstheme="minorHAnsi"/>
          <w:sz w:val="22"/>
          <w:szCs w:val="22"/>
        </w:rPr>
        <w:t xml:space="preserve"> е КЈП „</w:t>
      </w:r>
      <w:proofErr w:type="spellStart"/>
      <w:proofErr w:type="gramStart"/>
      <w:r w:rsidRPr="003B11EC">
        <w:rPr>
          <w:rFonts w:asciiTheme="minorHAnsi" w:eastAsiaTheme="minorHAnsi" w:hAnsiTheme="minorHAnsi" w:cstheme="minorHAnsi"/>
          <w:sz w:val="22"/>
          <w:szCs w:val="22"/>
        </w:rPr>
        <w:t>Водовод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Кочани</w:t>
      </w:r>
      <w:proofErr w:type="spellEnd"/>
      <w:proofErr w:type="gramEnd"/>
      <w:r w:rsidRPr="003B11EC">
        <w:rPr>
          <w:rFonts w:asciiTheme="minorHAnsi" w:eastAsiaTheme="minorHAnsi" w:hAnsiTheme="minorHAnsi" w:cstheme="minorHAnsi"/>
          <w:sz w:val="22"/>
          <w:szCs w:val="22"/>
        </w:rPr>
        <w:t>.</w:t>
      </w:r>
      <w:r w:rsidRPr="003B11EC">
        <w:rPr>
          <w:rFonts w:asciiTheme="minorHAnsi" w:eastAsiaTheme="minorHAnsi" w:hAnsiTheme="minorHAnsi" w:cstheme="minorHAnsi"/>
          <w:sz w:val="22"/>
          <w:szCs w:val="22"/>
          <w:lang w:val="mk-MK"/>
        </w:rPr>
        <w:t xml:space="preserve"> </w:t>
      </w:r>
      <w:proofErr w:type="spellStart"/>
      <w:r w:rsidRPr="003B11EC">
        <w:rPr>
          <w:rFonts w:asciiTheme="minorHAnsi" w:eastAsiaTheme="minorHAnsi" w:hAnsiTheme="minorHAnsi" w:cstheme="minorHAnsi"/>
          <w:sz w:val="22"/>
          <w:szCs w:val="22"/>
        </w:rPr>
        <w:t>Работната</w:t>
      </w:r>
      <w:proofErr w:type="spellEnd"/>
      <w:r w:rsidRPr="003B11EC">
        <w:rPr>
          <w:rFonts w:asciiTheme="minorHAnsi" w:eastAsiaTheme="minorHAnsi" w:hAnsiTheme="minorHAnsi" w:cstheme="minorHAnsi"/>
          <w:sz w:val="22"/>
          <w:szCs w:val="22"/>
        </w:rPr>
        <w:t xml:space="preserve"> </w:t>
      </w:r>
      <w:proofErr w:type="spellStart"/>
      <w:proofErr w:type="gramStart"/>
      <w:r w:rsidRPr="003B11EC">
        <w:rPr>
          <w:rFonts w:asciiTheme="minorHAnsi" w:eastAsiaTheme="minorHAnsi" w:hAnsiTheme="minorHAnsi" w:cstheme="minorHAnsi"/>
          <w:sz w:val="22"/>
          <w:szCs w:val="22"/>
        </w:rPr>
        <w:t>Единица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Комунална</w:t>
      </w:r>
      <w:proofErr w:type="spellEnd"/>
      <w:proofErr w:type="gram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Хигиена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сe</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грижи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навремено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квалитетно</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континуирано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собирање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смет</w:t>
      </w:r>
      <w:proofErr w:type="spellEnd"/>
      <w:r w:rsidRPr="003B11EC">
        <w:rPr>
          <w:rFonts w:asciiTheme="minorHAnsi" w:eastAsiaTheme="minorHAnsi" w:hAnsiTheme="minorHAnsi" w:cstheme="minorHAnsi"/>
          <w:sz w:val="22"/>
          <w:szCs w:val="22"/>
        </w:rPr>
        <w:t>(</w:t>
      </w:r>
      <w:proofErr w:type="spellStart"/>
      <w:r w:rsidRPr="003B11EC">
        <w:rPr>
          <w:rFonts w:asciiTheme="minorHAnsi" w:eastAsiaTheme="minorHAnsi" w:hAnsiTheme="minorHAnsi" w:cstheme="minorHAnsi"/>
          <w:sz w:val="22"/>
          <w:szCs w:val="22"/>
        </w:rPr>
        <w:t>метење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миење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транспортирање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депонирање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сметот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домаќинствата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претпријатијата</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другите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правни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лица</w:t>
      </w:r>
      <w:proofErr w:type="spellEnd"/>
      <w:r w:rsidRPr="003B11EC">
        <w:rPr>
          <w:rFonts w:asciiTheme="minorHAnsi" w:eastAsiaTheme="minorHAnsi" w:hAnsiTheme="minorHAnsi" w:cstheme="minorHAnsi"/>
          <w:sz w:val="22"/>
          <w:szCs w:val="22"/>
        </w:rPr>
        <w:t>.</w:t>
      </w:r>
      <w:r w:rsidRPr="003B11EC">
        <w:rPr>
          <w:rFonts w:asciiTheme="minorHAnsi" w:eastAsiaTheme="minorHAnsi" w:hAnsiTheme="minorHAnsi" w:cstheme="minorHAnsi"/>
          <w:sz w:val="22"/>
          <w:szCs w:val="22"/>
          <w:lang w:val="mk-MK"/>
        </w:rPr>
        <w:t xml:space="preserve"> </w:t>
      </w:r>
      <w:proofErr w:type="spellStart"/>
      <w:r w:rsidRPr="003B11EC">
        <w:rPr>
          <w:rFonts w:asciiTheme="minorHAnsi" w:eastAsiaTheme="minorHAnsi" w:hAnsiTheme="minorHAnsi" w:cstheme="minorHAnsi"/>
          <w:sz w:val="22"/>
          <w:szCs w:val="22"/>
        </w:rPr>
        <w:t>Врз</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основа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евиденцијата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која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води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w:t>
      </w:r>
      <w:proofErr w:type="spellEnd"/>
      <w:r w:rsidRPr="003B11EC">
        <w:rPr>
          <w:rFonts w:asciiTheme="minorHAnsi" w:eastAsiaTheme="minorHAnsi" w:hAnsiTheme="minorHAnsi" w:cstheme="minorHAnsi"/>
          <w:sz w:val="22"/>
          <w:szCs w:val="22"/>
        </w:rPr>
        <w:t xml:space="preserve"> КЈП „</w:t>
      </w:r>
      <w:proofErr w:type="spellStart"/>
      <w:proofErr w:type="gramStart"/>
      <w:r w:rsidRPr="003B11EC">
        <w:rPr>
          <w:rFonts w:asciiTheme="minorHAnsi" w:eastAsiaTheme="minorHAnsi" w:hAnsiTheme="minorHAnsi" w:cstheme="minorHAnsi"/>
          <w:sz w:val="22"/>
          <w:szCs w:val="22"/>
        </w:rPr>
        <w:t>Водовод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Кочани</w:t>
      </w:r>
      <w:proofErr w:type="spellEnd"/>
      <w:proofErr w:type="gram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w:t>
      </w:r>
      <w:proofErr w:type="spellEnd"/>
      <w:r w:rsidRPr="003B11EC">
        <w:rPr>
          <w:rFonts w:asciiTheme="minorHAnsi" w:eastAsiaTheme="minorHAnsi" w:hAnsiTheme="minorHAnsi" w:cstheme="minorHAnsi"/>
          <w:sz w:val="22"/>
          <w:szCs w:val="22"/>
        </w:rPr>
        <w:t xml:space="preserve"> 2021 </w:t>
      </w:r>
      <w:proofErr w:type="spellStart"/>
      <w:r w:rsidRPr="003B11EC">
        <w:rPr>
          <w:rFonts w:asciiTheme="minorHAnsi" w:eastAsiaTheme="minorHAnsi" w:hAnsiTheme="minorHAnsi" w:cstheme="minorHAnsi"/>
          <w:sz w:val="22"/>
          <w:szCs w:val="22"/>
        </w:rPr>
        <w:t>година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вкупно</w:t>
      </w:r>
      <w:proofErr w:type="spellEnd"/>
      <w:r w:rsidRPr="003B11EC">
        <w:rPr>
          <w:rFonts w:asciiTheme="minorHAnsi" w:eastAsiaTheme="minorHAnsi" w:hAnsiTheme="minorHAnsi" w:cstheme="minorHAnsi"/>
          <w:sz w:val="22"/>
          <w:szCs w:val="22"/>
        </w:rPr>
        <w:t xml:space="preserve"> е </w:t>
      </w:r>
      <w:proofErr w:type="spellStart"/>
      <w:r w:rsidRPr="003B11EC">
        <w:rPr>
          <w:rFonts w:asciiTheme="minorHAnsi" w:eastAsiaTheme="minorHAnsi" w:hAnsiTheme="minorHAnsi" w:cstheme="minorHAnsi"/>
          <w:sz w:val="22"/>
          <w:szCs w:val="22"/>
        </w:rPr>
        <w:t>собран</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транспортиран</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депониран</w:t>
      </w:r>
      <w:proofErr w:type="spellEnd"/>
      <w:r w:rsidRPr="003B11EC">
        <w:rPr>
          <w:rFonts w:asciiTheme="minorHAnsi" w:eastAsiaTheme="minorHAnsi" w:hAnsiTheme="minorHAnsi" w:cstheme="minorHAnsi"/>
          <w:sz w:val="22"/>
          <w:szCs w:val="22"/>
        </w:rPr>
        <w:t xml:space="preserve"> 62.667 м</w:t>
      </w:r>
      <w:r w:rsidRPr="003B11EC">
        <w:rPr>
          <w:rFonts w:asciiTheme="minorHAnsi" w:eastAsiaTheme="minorHAnsi" w:hAnsiTheme="minorHAnsi" w:cstheme="minorHAnsi"/>
          <w:sz w:val="22"/>
          <w:szCs w:val="22"/>
          <w:vertAlign w:val="superscript"/>
        </w:rPr>
        <w:t>3</w:t>
      </w:r>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отпад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домаќинството</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стопанството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територијата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Општина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Кочани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има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распоредено</w:t>
      </w:r>
      <w:proofErr w:type="spellEnd"/>
      <w:r w:rsidRPr="003B11EC">
        <w:rPr>
          <w:rFonts w:asciiTheme="minorHAnsi" w:eastAsiaTheme="minorHAnsi" w:hAnsiTheme="minorHAnsi" w:cstheme="minorHAnsi"/>
          <w:sz w:val="22"/>
          <w:szCs w:val="22"/>
        </w:rPr>
        <w:t xml:space="preserve"> 184 </w:t>
      </w:r>
      <w:proofErr w:type="spellStart"/>
      <w:r w:rsidRPr="003B11EC">
        <w:rPr>
          <w:rFonts w:asciiTheme="minorHAnsi" w:eastAsiaTheme="minorHAnsi" w:hAnsiTheme="minorHAnsi" w:cstheme="minorHAnsi"/>
          <w:sz w:val="22"/>
          <w:szCs w:val="22"/>
        </w:rPr>
        <w:t>контејнери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1,1 м</w:t>
      </w:r>
      <w:proofErr w:type="gramStart"/>
      <w:r w:rsidRPr="003B11EC">
        <w:rPr>
          <w:rFonts w:asciiTheme="minorHAnsi" w:eastAsiaTheme="minorHAnsi" w:hAnsiTheme="minorHAnsi" w:cstheme="minorHAnsi"/>
          <w:sz w:val="22"/>
          <w:szCs w:val="22"/>
          <w:vertAlign w:val="superscript"/>
        </w:rPr>
        <w:t>3</w:t>
      </w:r>
      <w:r w:rsidRPr="003B11EC">
        <w:rPr>
          <w:rFonts w:asciiTheme="minorHAnsi" w:eastAsiaTheme="minorHAnsi" w:hAnsiTheme="minorHAnsi" w:cstheme="minorHAnsi"/>
          <w:sz w:val="22"/>
          <w:szCs w:val="22"/>
        </w:rPr>
        <w:t xml:space="preserve"> ,</w:t>
      </w:r>
      <w:proofErr w:type="gramEnd"/>
      <w:r w:rsidRPr="003B11EC">
        <w:rPr>
          <w:rFonts w:asciiTheme="minorHAnsi" w:eastAsiaTheme="minorHAnsi" w:hAnsiTheme="minorHAnsi" w:cstheme="minorHAnsi"/>
          <w:sz w:val="22"/>
          <w:szCs w:val="22"/>
        </w:rPr>
        <w:t xml:space="preserve"> 95 </w:t>
      </w:r>
      <w:proofErr w:type="spellStart"/>
      <w:r w:rsidRPr="003B11EC">
        <w:rPr>
          <w:rFonts w:asciiTheme="minorHAnsi" w:eastAsiaTheme="minorHAnsi" w:hAnsiTheme="minorHAnsi" w:cstheme="minorHAnsi"/>
          <w:sz w:val="22"/>
          <w:szCs w:val="22"/>
        </w:rPr>
        <w:t>контејнери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5 м</w:t>
      </w:r>
      <w:r w:rsidRPr="003B11EC">
        <w:rPr>
          <w:rFonts w:asciiTheme="minorHAnsi" w:eastAsiaTheme="minorHAnsi" w:hAnsiTheme="minorHAnsi" w:cstheme="minorHAnsi"/>
          <w:sz w:val="22"/>
          <w:szCs w:val="22"/>
          <w:vertAlign w:val="superscript"/>
        </w:rPr>
        <w:t>3</w:t>
      </w:r>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околу</w:t>
      </w:r>
      <w:proofErr w:type="spellEnd"/>
      <w:r w:rsidRPr="003B11EC">
        <w:rPr>
          <w:rFonts w:asciiTheme="minorHAnsi" w:eastAsiaTheme="minorHAnsi" w:hAnsiTheme="minorHAnsi" w:cstheme="minorHAnsi"/>
          <w:sz w:val="22"/>
          <w:szCs w:val="22"/>
        </w:rPr>
        <w:t xml:space="preserve"> 10.600 </w:t>
      </w:r>
      <w:proofErr w:type="spellStart"/>
      <w:r w:rsidRPr="003B11EC">
        <w:rPr>
          <w:rFonts w:asciiTheme="minorHAnsi" w:eastAsiaTheme="minorHAnsi" w:hAnsiTheme="minorHAnsi" w:cstheme="minorHAnsi"/>
          <w:sz w:val="22"/>
          <w:szCs w:val="22"/>
        </w:rPr>
        <w:t>канти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стандардни</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импровизирани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отпад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домаќинствата</w:t>
      </w:r>
      <w:proofErr w:type="spellEnd"/>
      <w:r w:rsidRPr="003B11EC">
        <w:rPr>
          <w:rFonts w:asciiTheme="minorHAnsi" w:eastAsiaTheme="minorHAnsi" w:hAnsiTheme="minorHAnsi" w:cstheme="minorHAnsi"/>
          <w:sz w:val="22"/>
          <w:szCs w:val="22"/>
        </w:rPr>
        <w:t xml:space="preserve"> КЈП „</w:t>
      </w:r>
      <w:proofErr w:type="spellStart"/>
      <w:r w:rsidRPr="003B11EC">
        <w:rPr>
          <w:rFonts w:asciiTheme="minorHAnsi" w:eastAsiaTheme="minorHAnsi" w:hAnsiTheme="minorHAnsi" w:cstheme="minorHAnsi"/>
          <w:sz w:val="22"/>
          <w:szCs w:val="22"/>
        </w:rPr>
        <w:t>Водовод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Кочани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располага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вкупно</w:t>
      </w:r>
      <w:proofErr w:type="spellEnd"/>
      <w:r w:rsidRPr="003B11EC">
        <w:rPr>
          <w:rFonts w:asciiTheme="minorHAnsi" w:eastAsiaTheme="minorHAnsi" w:hAnsiTheme="minorHAnsi" w:cstheme="minorHAnsi"/>
          <w:sz w:val="22"/>
          <w:szCs w:val="22"/>
        </w:rPr>
        <w:t xml:space="preserve"> 4 </w:t>
      </w:r>
      <w:proofErr w:type="spellStart"/>
      <w:r w:rsidRPr="003B11EC">
        <w:rPr>
          <w:rFonts w:asciiTheme="minorHAnsi" w:eastAsiaTheme="minorHAnsi" w:hAnsiTheme="minorHAnsi" w:cstheme="minorHAnsi"/>
          <w:sz w:val="22"/>
          <w:szCs w:val="22"/>
        </w:rPr>
        <w:t>возила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механизми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утовар</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канти</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контејнери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1,1 м</w:t>
      </w:r>
      <w:proofErr w:type="gramStart"/>
      <w:r w:rsidRPr="003B11EC">
        <w:rPr>
          <w:rFonts w:asciiTheme="minorHAnsi" w:eastAsiaTheme="minorHAnsi" w:hAnsiTheme="minorHAnsi" w:cstheme="minorHAnsi"/>
          <w:sz w:val="22"/>
          <w:szCs w:val="22"/>
          <w:vertAlign w:val="superscript"/>
        </w:rPr>
        <w:t>3</w:t>
      </w:r>
      <w:r w:rsidRPr="003B11EC">
        <w:rPr>
          <w:rFonts w:asciiTheme="minorHAnsi" w:eastAsiaTheme="minorHAnsi" w:hAnsiTheme="minorHAnsi" w:cstheme="minorHAnsi"/>
          <w:sz w:val="22"/>
          <w:szCs w:val="22"/>
        </w:rPr>
        <w:t xml:space="preserve"> ,</w:t>
      </w:r>
      <w:proofErr w:type="gramEnd"/>
      <w:r w:rsidRPr="003B11EC">
        <w:rPr>
          <w:rFonts w:asciiTheme="minorHAnsi" w:eastAsiaTheme="minorHAnsi" w:hAnsiTheme="minorHAnsi" w:cstheme="minorHAnsi"/>
          <w:sz w:val="22"/>
          <w:szCs w:val="22"/>
        </w:rPr>
        <w:t xml:space="preserve"> 1 </w:t>
      </w:r>
      <w:proofErr w:type="spellStart"/>
      <w:r w:rsidRPr="003B11EC">
        <w:rPr>
          <w:rFonts w:asciiTheme="minorHAnsi" w:eastAsiaTheme="minorHAnsi" w:hAnsiTheme="minorHAnsi" w:cstheme="minorHAnsi"/>
          <w:sz w:val="22"/>
          <w:szCs w:val="22"/>
        </w:rPr>
        <w:t>возилo</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рачен</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утовар</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смет</w:t>
      </w:r>
      <w:proofErr w:type="spellEnd"/>
      <w:r w:rsidRPr="003B11EC">
        <w:rPr>
          <w:rFonts w:asciiTheme="minorHAnsi" w:eastAsiaTheme="minorHAnsi" w:hAnsiTheme="minorHAnsi" w:cstheme="minorHAnsi"/>
          <w:sz w:val="22"/>
          <w:szCs w:val="22"/>
        </w:rPr>
        <w:t xml:space="preserve">, 1 </w:t>
      </w:r>
      <w:proofErr w:type="spellStart"/>
      <w:r w:rsidRPr="003B11EC">
        <w:rPr>
          <w:rFonts w:asciiTheme="minorHAnsi" w:eastAsiaTheme="minorHAnsi" w:hAnsiTheme="minorHAnsi" w:cstheme="minorHAnsi"/>
          <w:sz w:val="22"/>
          <w:szCs w:val="22"/>
        </w:rPr>
        <w:t>возилo</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утовар</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транспорт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контејнери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5 м</w:t>
      </w:r>
      <w:r w:rsidRPr="003B11EC">
        <w:rPr>
          <w:rFonts w:asciiTheme="minorHAnsi" w:eastAsiaTheme="minorHAnsi" w:hAnsiTheme="minorHAnsi" w:cstheme="minorHAnsi"/>
          <w:sz w:val="22"/>
          <w:szCs w:val="22"/>
          <w:vertAlign w:val="superscript"/>
        </w:rPr>
        <w:t xml:space="preserve">3 </w:t>
      </w:r>
      <w:r w:rsidRPr="003B11EC">
        <w:rPr>
          <w:rFonts w:asciiTheme="minorHAnsi" w:eastAsiaTheme="minorHAnsi" w:hAnsiTheme="minorHAnsi" w:cstheme="minorHAnsi"/>
          <w:sz w:val="22"/>
          <w:szCs w:val="22"/>
        </w:rPr>
        <w:t>и 1,1 м</w:t>
      </w:r>
      <w:r w:rsidRPr="003B11EC">
        <w:rPr>
          <w:rFonts w:asciiTheme="minorHAnsi" w:eastAsiaTheme="minorHAnsi" w:hAnsiTheme="minorHAnsi" w:cstheme="minorHAnsi"/>
          <w:sz w:val="22"/>
          <w:szCs w:val="22"/>
          <w:vertAlign w:val="superscript"/>
        </w:rPr>
        <w:t>3</w:t>
      </w:r>
      <w:r w:rsidRPr="003B11EC">
        <w:rPr>
          <w:rFonts w:asciiTheme="minorHAnsi" w:eastAsiaTheme="minorHAnsi" w:hAnsiTheme="minorHAnsi" w:cstheme="minorHAnsi"/>
          <w:sz w:val="22"/>
          <w:szCs w:val="22"/>
        </w:rPr>
        <w:t xml:space="preserve"> и 2 </w:t>
      </w:r>
      <w:proofErr w:type="spellStart"/>
      <w:r w:rsidRPr="003B11EC">
        <w:rPr>
          <w:rFonts w:asciiTheme="minorHAnsi" w:eastAsiaTheme="minorHAnsi" w:hAnsiTheme="minorHAnsi" w:cstheme="minorHAnsi"/>
          <w:sz w:val="22"/>
          <w:szCs w:val="22"/>
        </w:rPr>
        <w:t>трактори</w:t>
      </w:r>
      <w:proofErr w:type="spellEnd"/>
      <w:r w:rsidRPr="003B11EC">
        <w:rPr>
          <w:rFonts w:asciiTheme="minorHAnsi" w:eastAsiaTheme="minorHAnsi" w:hAnsiTheme="minorHAnsi" w:cstheme="minorHAnsi"/>
          <w:sz w:val="22"/>
          <w:szCs w:val="22"/>
        </w:rPr>
        <w:t>.</w:t>
      </w:r>
      <w:r w:rsidRPr="003B11EC">
        <w:rPr>
          <w:rFonts w:asciiTheme="minorHAnsi" w:eastAsiaTheme="minorHAnsi" w:hAnsiTheme="minorHAnsi" w:cstheme="minorHAnsi"/>
          <w:sz w:val="22"/>
          <w:szCs w:val="22"/>
          <w:lang w:val="mk-MK"/>
        </w:rPr>
        <w:t xml:space="preserve"> </w:t>
      </w:r>
    </w:p>
    <w:p w14:paraId="0BCC2B0C"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 xml:space="preserve">Во текот на 2021 година се </w:t>
      </w:r>
      <w:proofErr w:type="spellStart"/>
      <w:r w:rsidRPr="003B11EC">
        <w:rPr>
          <w:rFonts w:asciiTheme="minorHAnsi" w:eastAsiaTheme="minorHAnsi" w:hAnsiTheme="minorHAnsi" w:cstheme="minorHAnsi"/>
          <w:sz w:val="22"/>
          <w:szCs w:val="22"/>
        </w:rPr>
        <w:t>опслуж</w:t>
      </w:r>
      <w:proofErr w:type="spellEnd"/>
      <w:r w:rsidRPr="003B11EC">
        <w:rPr>
          <w:rFonts w:asciiTheme="minorHAnsi" w:eastAsiaTheme="minorHAnsi" w:hAnsiTheme="minorHAnsi" w:cstheme="minorHAnsi"/>
          <w:sz w:val="22"/>
          <w:szCs w:val="22"/>
          <w:lang w:val="mk-MK"/>
        </w:rPr>
        <w:t>ени</w:t>
      </w:r>
      <w:r w:rsidRPr="003B11EC">
        <w:rPr>
          <w:rFonts w:asciiTheme="minorHAnsi" w:eastAsiaTheme="minorHAnsi" w:hAnsiTheme="minorHAnsi" w:cstheme="minorHAnsi"/>
          <w:sz w:val="22"/>
          <w:szCs w:val="22"/>
        </w:rPr>
        <w:t xml:space="preserve"> 2</w:t>
      </w:r>
      <w:r w:rsidRPr="003B11EC">
        <w:rPr>
          <w:rFonts w:asciiTheme="minorHAnsi" w:eastAsiaTheme="minorHAnsi" w:hAnsiTheme="minorHAnsi" w:cstheme="minorHAnsi"/>
          <w:sz w:val="22"/>
          <w:szCs w:val="22"/>
          <w:lang w:val="mk-MK"/>
        </w:rPr>
        <w:t>5</w:t>
      </w:r>
      <w:r w:rsidRPr="003B11EC">
        <w:rPr>
          <w:rFonts w:asciiTheme="minorHAnsi" w:eastAsiaTheme="minorHAnsi" w:hAnsiTheme="minorHAnsi" w:cstheme="minorHAnsi"/>
          <w:sz w:val="22"/>
          <w:szCs w:val="22"/>
        </w:rPr>
        <w:t>0</w:t>
      </w:r>
      <w:r w:rsidRPr="003B11EC">
        <w:rPr>
          <w:rFonts w:asciiTheme="minorHAnsi" w:eastAsiaTheme="minorHAnsi" w:hAnsiTheme="minorHAnsi" w:cstheme="minorHAnsi"/>
          <w:sz w:val="22"/>
          <w:szCs w:val="22"/>
          <w:lang w:val="mk-MK"/>
        </w:rPr>
        <w:t xml:space="preserve"> мали контејнери од 1,1 м</w:t>
      </w:r>
      <w:r w:rsidRPr="003B11EC">
        <w:rPr>
          <w:rFonts w:asciiTheme="minorHAnsi" w:eastAsiaTheme="minorHAnsi" w:hAnsiTheme="minorHAnsi" w:cstheme="minorHAnsi"/>
          <w:sz w:val="22"/>
          <w:szCs w:val="22"/>
          <w:vertAlign w:val="superscript"/>
          <w:lang w:val="mk-MK"/>
        </w:rPr>
        <w:t>3</w:t>
      </w:r>
      <w:r w:rsidRPr="003B11EC">
        <w:rPr>
          <w:rFonts w:asciiTheme="minorHAnsi" w:eastAsiaTheme="minorHAnsi" w:hAnsiTheme="minorHAnsi" w:cstheme="minorHAnsi"/>
          <w:sz w:val="22"/>
          <w:szCs w:val="22"/>
          <w:lang w:val="mk-MK"/>
        </w:rPr>
        <w:t xml:space="preserve"> и </w:t>
      </w:r>
      <w:r w:rsidRPr="003B11EC">
        <w:rPr>
          <w:rFonts w:asciiTheme="minorHAnsi" w:eastAsiaTheme="minorHAnsi" w:hAnsiTheme="minorHAnsi" w:cstheme="minorHAnsi"/>
          <w:sz w:val="22"/>
          <w:szCs w:val="22"/>
        </w:rPr>
        <w:t>100</w:t>
      </w:r>
      <w:r w:rsidRPr="003B11EC">
        <w:rPr>
          <w:rFonts w:asciiTheme="minorHAnsi" w:eastAsiaTheme="minorHAnsi" w:hAnsiTheme="minorHAnsi" w:cstheme="minorHAnsi"/>
          <w:sz w:val="22"/>
          <w:szCs w:val="22"/>
          <w:lang w:val="mk-MK"/>
        </w:rPr>
        <w:t>големи контејнери од 5 м</w:t>
      </w:r>
      <w:r w:rsidRPr="003B11EC">
        <w:rPr>
          <w:rFonts w:asciiTheme="minorHAnsi" w:eastAsiaTheme="minorHAnsi" w:hAnsiTheme="minorHAnsi" w:cstheme="minorHAnsi"/>
          <w:sz w:val="22"/>
          <w:szCs w:val="22"/>
          <w:vertAlign w:val="superscript"/>
          <w:lang w:val="mk-MK"/>
        </w:rPr>
        <w:t>3</w:t>
      </w:r>
      <w:r w:rsidRPr="003B11EC">
        <w:rPr>
          <w:rFonts w:asciiTheme="minorHAnsi" w:eastAsiaTheme="minorHAnsi" w:hAnsiTheme="minorHAnsi" w:cstheme="minorHAnsi"/>
          <w:sz w:val="22"/>
          <w:szCs w:val="22"/>
          <w:lang w:val="mk-MK"/>
        </w:rPr>
        <w:t xml:space="preserve"> и притоа е депониран смет во следните количини</w:t>
      </w:r>
      <w:r w:rsidRPr="003B11EC">
        <w:rPr>
          <w:rFonts w:asciiTheme="minorHAnsi" w:eastAsiaTheme="minorHAnsi" w:hAnsiTheme="minorHAnsi" w:cstheme="minorHAnsi"/>
          <w:sz w:val="22"/>
          <w:szCs w:val="22"/>
        </w:rPr>
        <w:t>:</w:t>
      </w:r>
    </w:p>
    <w:p w14:paraId="329C30BE" w14:textId="77777777" w:rsidR="003B11EC" w:rsidRPr="003B11EC" w:rsidRDefault="003B11EC" w:rsidP="00BA400D">
      <w:pPr>
        <w:numPr>
          <w:ilvl w:val="0"/>
          <w:numId w:val="53"/>
        </w:numPr>
        <w:jc w:val="both"/>
        <w:rPr>
          <w:rFonts w:asciiTheme="minorHAnsi" w:eastAsiaTheme="minorHAnsi" w:hAnsiTheme="minorHAnsi" w:cstheme="minorHAnsi"/>
          <w:sz w:val="22"/>
          <w:szCs w:val="22"/>
        </w:rPr>
      </w:pP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мали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контејнери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1,1 м</w:t>
      </w:r>
      <w:proofErr w:type="gramStart"/>
      <w:r w:rsidRPr="003B11EC">
        <w:rPr>
          <w:rFonts w:asciiTheme="minorHAnsi" w:eastAsiaTheme="minorHAnsi" w:hAnsiTheme="minorHAnsi" w:cstheme="minorHAnsi"/>
          <w:sz w:val="22"/>
          <w:szCs w:val="22"/>
          <w:vertAlign w:val="superscript"/>
        </w:rPr>
        <w:t>3</w:t>
      </w:r>
      <w:r w:rsidRPr="003B11EC">
        <w:rPr>
          <w:rFonts w:asciiTheme="minorHAnsi" w:eastAsiaTheme="minorHAnsi" w:hAnsiTheme="minorHAnsi" w:cstheme="minorHAnsi"/>
          <w:sz w:val="22"/>
          <w:szCs w:val="22"/>
        </w:rPr>
        <w:t xml:space="preserve">  ....................</w:t>
      </w:r>
      <w:proofErr w:type="gramEnd"/>
      <w:r w:rsidRPr="003B11EC">
        <w:rPr>
          <w:rFonts w:asciiTheme="minorHAnsi" w:eastAsiaTheme="minorHAnsi" w:hAnsiTheme="minorHAnsi" w:cstheme="minorHAnsi"/>
          <w:sz w:val="22"/>
          <w:szCs w:val="22"/>
          <w:lang w:val="mk-MK"/>
        </w:rPr>
        <w:t xml:space="preserve"> </w:t>
      </w:r>
      <w:r w:rsidRPr="003B11EC">
        <w:rPr>
          <w:rFonts w:asciiTheme="minorHAnsi" w:eastAsiaTheme="minorHAnsi" w:hAnsiTheme="minorHAnsi" w:cstheme="minorHAnsi"/>
          <w:sz w:val="22"/>
          <w:szCs w:val="22"/>
        </w:rPr>
        <w:t>2</w:t>
      </w:r>
      <w:r w:rsidRPr="003B11EC">
        <w:rPr>
          <w:rFonts w:asciiTheme="minorHAnsi" w:eastAsiaTheme="minorHAnsi" w:hAnsiTheme="minorHAnsi" w:cstheme="minorHAnsi"/>
          <w:sz w:val="22"/>
          <w:szCs w:val="22"/>
          <w:lang w:val="mk-MK"/>
        </w:rPr>
        <w:t>9</w:t>
      </w:r>
      <w:r w:rsidRPr="003B11EC">
        <w:rPr>
          <w:rFonts w:asciiTheme="minorHAnsi" w:eastAsiaTheme="minorHAnsi" w:hAnsiTheme="minorHAnsi" w:cstheme="minorHAnsi"/>
          <w:sz w:val="22"/>
          <w:szCs w:val="22"/>
        </w:rPr>
        <w:t>.</w:t>
      </w:r>
      <w:r w:rsidRPr="003B11EC">
        <w:rPr>
          <w:rFonts w:asciiTheme="minorHAnsi" w:eastAsiaTheme="minorHAnsi" w:hAnsiTheme="minorHAnsi" w:cstheme="minorHAnsi"/>
          <w:sz w:val="22"/>
          <w:szCs w:val="22"/>
          <w:lang w:val="mk-MK"/>
        </w:rPr>
        <w:t>056</w:t>
      </w:r>
      <w:r w:rsidRPr="003B11EC">
        <w:rPr>
          <w:rFonts w:asciiTheme="minorHAnsi" w:eastAsiaTheme="minorHAnsi" w:hAnsiTheme="minorHAnsi" w:cstheme="minorHAnsi"/>
          <w:sz w:val="22"/>
          <w:szCs w:val="22"/>
        </w:rPr>
        <w:t xml:space="preserve"> м</w:t>
      </w:r>
      <w:r w:rsidRPr="003B11EC">
        <w:rPr>
          <w:rFonts w:asciiTheme="minorHAnsi" w:eastAsiaTheme="minorHAnsi" w:hAnsiTheme="minorHAnsi" w:cstheme="minorHAnsi"/>
          <w:sz w:val="22"/>
          <w:szCs w:val="22"/>
          <w:vertAlign w:val="superscript"/>
        </w:rPr>
        <w:t>3</w:t>
      </w:r>
    </w:p>
    <w:p w14:paraId="2D06CA82" w14:textId="77777777" w:rsidR="003B11EC" w:rsidRPr="003B11EC" w:rsidRDefault="003B11EC" w:rsidP="00BA400D">
      <w:pPr>
        <w:numPr>
          <w:ilvl w:val="0"/>
          <w:numId w:val="53"/>
        </w:numPr>
        <w:jc w:val="both"/>
        <w:rPr>
          <w:rFonts w:asciiTheme="minorHAnsi" w:eastAsiaTheme="minorHAnsi" w:hAnsiTheme="minorHAnsi" w:cstheme="minorHAnsi"/>
          <w:sz w:val="22"/>
          <w:szCs w:val="22"/>
        </w:rPr>
      </w:pP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големи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контејнери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5 м</w:t>
      </w:r>
      <w:r w:rsidRPr="003B11EC">
        <w:rPr>
          <w:rFonts w:asciiTheme="minorHAnsi" w:eastAsiaTheme="minorHAnsi" w:hAnsiTheme="minorHAnsi" w:cstheme="minorHAnsi"/>
          <w:sz w:val="22"/>
          <w:szCs w:val="22"/>
          <w:vertAlign w:val="superscript"/>
        </w:rPr>
        <w:t>3</w:t>
      </w:r>
      <w:r w:rsidRPr="003B11EC">
        <w:rPr>
          <w:rFonts w:asciiTheme="minorHAnsi" w:eastAsiaTheme="minorHAnsi" w:hAnsiTheme="minorHAnsi" w:cstheme="minorHAnsi"/>
          <w:sz w:val="22"/>
          <w:szCs w:val="22"/>
        </w:rPr>
        <w:t xml:space="preserve"> .....................11.0</w:t>
      </w:r>
      <w:r w:rsidRPr="003B11EC">
        <w:rPr>
          <w:rFonts w:asciiTheme="minorHAnsi" w:eastAsiaTheme="minorHAnsi" w:hAnsiTheme="minorHAnsi" w:cstheme="minorHAnsi"/>
          <w:sz w:val="22"/>
          <w:szCs w:val="22"/>
          <w:lang w:val="mk-MK"/>
        </w:rPr>
        <w:t>5</w:t>
      </w:r>
      <w:r w:rsidRPr="003B11EC">
        <w:rPr>
          <w:rFonts w:asciiTheme="minorHAnsi" w:eastAsiaTheme="minorHAnsi" w:hAnsiTheme="minorHAnsi" w:cstheme="minorHAnsi"/>
          <w:sz w:val="22"/>
          <w:szCs w:val="22"/>
        </w:rPr>
        <w:t>0 м</w:t>
      </w:r>
      <w:r w:rsidRPr="003B11EC">
        <w:rPr>
          <w:rFonts w:asciiTheme="minorHAnsi" w:eastAsiaTheme="minorHAnsi" w:hAnsiTheme="minorHAnsi" w:cstheme="minorHAnsi"/>
          <w:sz w:val="22"/>
          <w:szCs w:val="22"/>
          <w:vertAlign w:val="superscript"/>
        </w:rPr>
        <w:t>3</w:t>
      </w:r>
    </w:p>
    <w:p w14:paraId="78939CC3" w14:textId="77777777" w:rsidR="003B11EC" w:rsidRPr="003B11EC" w:rsidRDefault="003B11EC" w:rsidP="00BA400D">
      <w:pPr>
        <w:numPr>
          <w:ilvl w:val="0"/>
          <w:numId w:val="53"/>
        </w:numPr>
        <w:jc w:val="both"/>
        <w:rPr>
          <w:rFonts w:asciiTheme="minorHAnsi" w:eastAsiaTheme="minorHAnsi" w:hAnsiTheme="minorHAnsi" w:cstheme="minorHAnsi"/>
          <w:sz w:val="22"/>
          <w:szCs w:val="22"/>
        </w:rPr>
      </w:pP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останати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садови</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канти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смет</w:t>
      </w:r>
      <w:proofErr w:type="spellEnd"/>
      <w:r w:rsidRPr="003B11EC">
        <w:rPr>
          <w:rFonts w:asciiTheme="minorHAnsi" w:eastAsiaTheme="minorHAnsi" w:hAnsiTheme="minorHAnsi" w:cstheme="minorHAnsi"/>
          <w:sz w:val="22"/>
          <w:szCs w:val="22"/>
        </w:rPr>
        <w:t xml:space="preserve"> ...........22.5</w:t>
      </w:r>
      <w:r w:rsidRPr="003B11EC">
        <w:rPr>
          <w:rFonts w:asciiTheme="minorHAnsi" w:eastAsiaTheme="minorHAnsi" w:hAnsiTheme="minorHAnsi" w:cstheme="minorHAnsi"/>
          <w:sz w:val="22"/>
          <w:szCs w:val="22"/>
          <w:lang w:val="mk-MK"/>
        </w:rPr>
        <w:t>6</w:t>
      </w:r>
      <w:r w:rsidRPr="003B11EC">
        <w:rPr>
          <w:rFonts w:asciiTheme="minorHAnsi" w:eastAsiaTheme="minorHAnsi" w:hAnsiTheme="minorHAnsi" w:cstheme="minorHAnsi"/>
          <w:sz w:val="22"/>
          <w:szCs w:val="22"/>
        </w:rPr>
        <w:t>1 м</w:t>
      </w:r>
      <w:r w:rsidRPr="003B11EC">
        <w:rPr>
          <w:rFonts w:asciiTheme="minorHAnsi" w:eastAsiaTheme="minorHAnsi" w:hAnsiTheme="minorHAnsi" w:cstheme="minorHAnsi"/>
          <w:sz w:val="22"/>
          <w:szCs w:val="22"/>
          <w:vertAlign w:val="superscript"/>
        </w:rPr>
        <w:t>3</w:t>
      </w:r>
    </w:p>
    <w:p w14:paraId="51F1E63E"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p>
    <w:p w14:paraId="481AA6AC"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Во рамките на ИПА договорот за подршка на воспоставување на регионален систем за управување со отпад добиени се 424 метални контејнери со тркалца.На 5 локации во централно градско подрачје се поставени подземни контејнери. На секоја од локациите има по 4 контејнери од по 1,1 м</w:t>
      </w:r>
      <w:r w:rsidRPr="003B11EC">
        <w:rPr>
          <w:rFonts w:asciiTheme="minorHAnsi" w:eastAsiaTheme="minorHAnsi" w:hAnsiTheme="minorHAnsi" w:cstheme="minorHAnsi"/>
          <w:sz w:val="22"/>
          <w:szCs w:val="22"/>
          <w:vertAlign w:val="superscript"/>
          <w:lang w:val="mk-MK"/>
        </w:rPr>
        <w:t>3</w:t>
      </w:r>
      <w:r w:rsidRPr="003B11EC">
        <w:rPr>
          <w:rFonts w:asciiTheme="minorHAnsi" w:eastAsiaTheme="minorHAnsi" w:hAnsiTheme="minorHAnsi" w:cstheme="minorHAnsi"/>
          <w:sz w:val="22"/>
          <w:szCs w:val="22"/>
          <w:lang w:val="mk-MK"/>
        </w:rPr>
        <w:t>.</w:t>
      </w:r>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Комуналниот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отпад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домаќинствата</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индустриските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објекти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собира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транспортира</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депонира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градот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Кочани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целосно</w:t>
      </w:r>
      <w:proofErr w:type="spellEnd"/>
      <w:r w:rsidRPr="003B11EC">
        <w:rPr>
          <w:rFonts w:asciiTheme="minorHAnsi" w:eastAsiaTheme="minorHAnsi" w:hAnsiTheme="minorHAnsi" w:cstheme="minorHAnsi"/>
          <w:sz w:val="22"/>
          <w:szCs w:val="22"/>
          <w:lang w:val="mk-MK"/>
        </w:rPr>
        <w:t xml:space="preserve"> од</w:t>
      </w:r>
      <w:r w:rsidRPr="003B11EC">
        <w:rPr>
          <w:rFonts w:asciiTheme="minorHAnsi" w:eastAsiaTheme="minorHAnsi" w:hAnsiTheme="minorHAnsi" w:cstheme="minorHAnsi"/>
          <w:sz w:val="22"/>
          <w:szCs w:val="22"/>
        </w:rPr>
        <w:t xml:space="preserve"> </w:t>
      </w:r>
      <w:proofErr w:type="spellStart"/>
      <w:proofErr w:type="gramStart"/>
      <w:r w:rsidRPr="003B11EC">
        <w:rPr>
          <w:rFonts w:asciiTheme="minorHAnsi" w:eastAsiaTheme="minorHAnsi" w:hAnsiTheme="minorHAnsi" w:cstheme="minorHAnsi"/>
          <w:sz w:val="22"/>
          <w:szCs w:val="22"/>
        </w:rPr>
        <w:t>населбата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Оризари</w:t>
      </w:r>
      <w:proofErr w:type="spellEnd"/>
      <w:proofErr w:type="gramEnd"/>
      <w:r w:rsidRPr="003B11EC">
        <w:rPr>
          <w:rFonts w:asciiTheme="minorHAnsi" w:eastAsiaTheme="minorHAnsi" w:hAnsiTheme="minorHAnsi" w:cstheme="minorHAnsi"/>
          <w:sz w:val="22"/>
          <w:szCs w:val="22"/>
        </w:rPr>
        <w:t xml:space="preserve">, с. </w:t>
      </w:r>
      <w:proofErr w:type="spellStart"/>
      <w:r w:rsidRPr="003B11EC">
        <w:rPr>
          <w:rFonts w:asciiTheme="minorHAnsi" w:eastAsiaTheme="minorHAnsi" w:hAnsiTheme="minorHAnsi" w:cstheme="minorHAnsi"/>
          <w:sz w:val="22"/>
          <w:szCs w:val="22"/>
        </w:rPr>
        <w:t>Мојанци</w:t>
      </w:r>
      <w:proofErr w:type="spellEnd"/>
      <w:r w:rsidRPr="003B11EC">
        <w:rPr>
          <w:rFonts w:asciiTheme="minorHAnsi" w:eastAsiaTheme="minorHAnsi" w:hAnsiTheme="minorHAnsi" w:cstheme="minorHAnsi"/>
          <w:sz w:val="22"/>
          <w:szCs w:val="22"/>
        </w:rPr>
        <w:t xml:space="preserve">, с. </w:t>
      </w:r>
      <w:proofErr w:type="spellStart"/>
      <w:r w:rsidRPr="003B11EC">
        <w:rPr>
          <w:rFonts w:asciiTheme="minorHAnsi" w:eastAsiaTheme="minorHAnsi" w:hAnsiTheme="minorHAnsi" w:cstheme="minorHAnsi"/>
          <w:sz w:val="22"/>
          <w:szCs w:val="22"/>
        </w:rPr>
        <w:t>Горни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Подлог</w:t>
      </w:r>
      <w:proofErr w:type="spellEnd"/>
      <w:r w:rsidRPr="003B11EC">
        <w:rPr>
          <w:rFonts w:asciiTheme="minorHAnsi" w:eastAsiaTheme="minorHAnsi" w:hAnsiTheme="minorHAnsi" w:cstheme="minorHAnsi"/>
          <w:sz w:val="22"/>
          <w:szCs w:val="22"/>
        </w:rPr>
        <w:t xml:space="preserve">, с. </w:t>
      </w:r>
      <w:proofErr w:type="spellStart"/>
      <w:r w:rsidRPr="003B11EC">
        <w:rPr>
          <w:rFonts w:asciiTheme="minorHAnsi" w:eastAsiaTheme="minorHAnsi" w:hAnsiTheme="minorHAnsi" w:cstheme="minorHAnsi"/>
          <w:sz w:val="22"/>
          <w:szCs w:val="22"/>
        </w:rPr>
        <w:t>Долни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Подлог</w:t>
      </w:r>
      <w:proofErr w:type="spellEnd"/>
      <w:r w:rsidRPr="003B11EC">
        <w:rPr>
          <w:rFonts w:asciiTheme="minorHAnsi" w:eastAsiaTheme="minorHAnsi" w:hAnsiTheme="minorHAnsi" w:cstheme="minorHAnsi"/>
          <w:sz w:val="22"/>
          <w:szCs w:val="22"/>
        </w:rPr>
        <w:t xml:space="preserve">, с. </w:t>
      </w:r>
      <w:proofErr w:type="spellStart"/>
      <w:r w:rsidRPr="003B11EC">
        <w:rPr>
          <w:rFonts w:asciiTheme="minorHAnsi" w:eastAsiaTheme="minorHAnsi" w:hAnsiTheme="minorHAnsi" w:cstheme="minorHAnsi"/>
          <w:sz w:val="22"/>
          <w:szCs w:val="22"/>
        </w:rPr>
        <w:t>Грдовци</w:t>
      </w:r>
      <w:proofErr w:type="spellEnd"/>
      <w:r w:rsidRPr="003B11EC">
        <w:rPr>
          <w:rFonts w:asciiTheme="minorHAnsi" w:eastAsiaTheme="minorHAnsi" w:hAnsiTheme="minorHAnsi" w:cstheme="minorHAnsi"/>
          <w:sz w:val="22"/>
          <w:szCs w:val="22"/>
        </w:rPr>
        <w:t xml:space="preserve"> и с. </w:t>
      </w:r>
      <w:proofErr w:type="spellStart"/>
      <w:r w:rsidRPr="003B11EC">
        <w:rPr>
          <w:rFonts w:asciiTheme="minorHAnsi" w:eastAsiaTheme="minorHAnsi" w:hAnsiTheme="minorHAnsi" w:cstheme="minorHAnsi"/>
          <w:sz w:val="22"/>
          <w:szCs w:val="22"/>
        </w:rPr>
        <w:t>Тркање</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излетничките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места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Бавчалук</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Гоцева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шума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мотел</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Градче</w:t>
      </w:r>
      <w:proofErr w:type="spellEnd"/>
      <w:r w:rsidRPr="003B11EC">
        <w:rPr>
          <w:rFonts w:asciiTheme="minorHAnsi" w:eastAsiaTheme="minorHAnsi" w:hAnsiTheme="minorHAnsi" w:cstheme="minorHAnsi"/>
          <w:sz w:val="22"/>
          <w:szCs w:val="22"/>
        </w:rPr>
        <w:t>„</w:t>
      </w:r>
      <w:r w:rsidRPr="003B11EC">
        <w:rPr>
          <w:rFonts w:asciiTheme="minorHAnsi" w:eastAsiaTheme="minorHAnsi" w:hAnsiTheme="minorHAnsi" w:cstheme="minorHAnsi"/>
          <w:sz w:val="22"/>
          <w:szCs w:val="22"/>
          <w:lang w:val="mk-MK"/>
        </w:rPr>
        <w:t>,</w:t>
      </w:r>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Пониква</w:t>
      </w:r>
      <w:proofErr w:type="spellEnd"/>
      <w:r w:rsidRPr="003B11EC">
        <w:rPr>
          <w:rFonts w:asciiTheme="minorHAnsi" w:eastAsiaTheme="minorHAnsi" w:hAnsiTheme="minorHAnsi" w:cstheme="minorHAnsi"/>
          <w:sz w:val="22"/>
          <w:szCs w:val="22"/>
        </w:rPr>
        <w:t>„</w:t>
      </w:r>
      <w:r w:rsidRPr="003B11EC">
        <w:rPr>
          <w:rFonts w:asciiTheme="minorHAnsi" w:eastAsiaTheme="minorHAnsi" w:hAnsiTheme="minorHAnsi" w:cstheme="minorHAnsi"/>
          <w:sz w:val="22"/>
          <w:szCs w:val="22"/>
          <w:lang w:val="mk-MK"/>
        </w:rPr>
        <w:t xml:space="preserve"> и </w:t>
      </w:r>
      <w:proofErr w:type="spellStart"/>
      <w:r w:rsidRPr="003B11EC">
        <w:rPr>
          <w:rFonts w:asciiTheme="minorHAnsi" w:eastAsiaTheme="minorHAnsi" w:hAnsiTheme="minorHAnsi" w:cstheme="minorHAnsi"/>
          <w:sz w:val="22"/>
          <w:szCs w:val="22"/>
        </w:rPr>
        <w:t>с.Прибачево</w:t>
      </w:r>
      <w:proofErr w:type="spellEnd"/>
      <w:r w:rsidRPr="003B11EC">
        <w:rPr>
          <w:rFonts w:asciiTheme="minorHAnsi" w:eastAsiaTheme="minorHAnsi" w:hAnsiTheme="minorHAnsi" w:cstheme="minorHAnsi"/>
          <w:sz w:val="22"/>
          <w:szCs w:val="22"/>
        </w:rPr>
        <w:t>.</w:t>
      </w:r>
      <w:r w:rsidRPr="003B11EC">
        <w:rPr>
          <w:rFonts w:asciiTheme="minorHAnsi" w:eastAsiaTheme="minorHAnsi" w:hAnsiTheme="minorHAnsi" w:cstheme="minorHAnsi"/>
          <w:sz w:val="22"/>
          <w:szCs w:val="22"/>
          <w:lang w:val="mk-MK"/>
        </w:rPr>
        <w:t xml:space="preserve"> Отпадот се депонира на градската депонија каде што на располагање има еден булдожер ТГ 100. </w:t>
      </w:r>
    </w:p>
    <w:p w14:paraId="59F3B9F3"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rPr>
      </w:pPr>
      <w:proofErr w:type="spellStart"/>
      <w:r w:rsidRPr="003B11EC">
        <w:rPr>
          <w:rFonts w:asciiTheme="minorHAnsi" w:eastAsiaTheme="minorHAnsi" w:hAnsiTheme="minorHAnsi" w:cstheme="minorHAnsi"/>
          <w:b/>
          <w:bCs/>
          <w:sz w:val="22"/>
          <w:szCs w:val="22"/>
        </w:rPr>
        <w:t>Во</w:t>
      </w:r>
      <w:proofErr w:type="spellEnd"/>
      <w:r w:rsidRPr="003B11EC">
        <w:rPr>
          <w:rFonts w:asciiTheme="minorHAnsi" w:eastAsiaTheme="minorHAnsi" w:hAnsiTheme="minorHAnsi" w:cstheme="minorHAnsi"/>
          <w:b/>
          <w:bCs/>
          <w:sz w:val="22"/>
          <w:szCs w:val="22"/>
        </w:rPr>
        <w:t xml:space="preserve"> </w:t>
      </w:r>
      <w:proofErr w:type="spellStart"/>
      <w:r w:rsidRPr="003B11EC">
        <w:rPr>
          <w:rFonts w:asciiTheme="minorHAnsi" w:eastAsiaTheme="minorHAnsi" w:hAnsiTheme="minorHAnsi" w:cstheme="minorHAnsi"/>
          <w:b/>
          <w:bCs/>
          <w:sz w:val="22"/>
          <w:szCs w:val="22"/>
        </w:rPr>
        <w:t>табелата</w:t>
      </w:r>
      <w:proofErr w:type="spellEnd"/>
      <w:r w:rsidRPr="003B11EC">
        <w:rPr>
          <w:rFonts w:asciiTheme="minorHAnsi" w:eastAsiaTheme="minorHAnsi" w:hAnsiTheme="minorHAnsi" w:cstheme="minorHAnsi"/>
          <w:b/>
          <w:bCs/>
          <w:sz w:val="22"/>
          <w:szCs w:val="22"/>
        </w:rPr>
        <w:t xml:space="preserve"> </w:t>
      </w:r>
      <w:proofErr w:type="spellStart"/>
      <w:r w:rsidRPr="003B11EC">
        <w:rPr>
          <w:rFonts w:asciiTheme="minorHAnsi" w:eastAsiaTheme="minorHAnsi" w:hAnsiTheme="minorHAnsi" w:cstheme="minorHAnsi"/>
          <w:b/>
          <w:bCs/>
          <w:sz w:val="22"/>
          <w:szCs w:val="22"/>
        </w:rPr>
        <w:t>подолу</w:t>
      </w:r>
      <w:proofErr w:type="spellEnd"/>
      <w:r w:rsidRPr="003B11EC">
        <w:rPr>
          <w:rFonts w:asciiTheme="minorHAnsi" w:eastAsiaTheme="minorHAnsi" w:hAnsiTheme="minorHAnsi" w:cstheme="minorHAnsi"/>
          <w:b/>
          <w:bCs/>
          <w:sz w:val="22"/>
          <w:szCs w:val="22"/>
        </w:rPr>
        <w:t xml:space="preserve"> е </w:t>
      </w:r>
      <w:proofErr w:type="spellStart"/>
      <w:r w:rsidRPr="003B11EC">
        <w:rPr>
          <w:rFonts w:asciiTheme="minorHAnsi" w:eastAsiaTheme="minorHAnsi" w:hAnsiTheme="minorHAnsi" w:cstheme="minorHAnsi"/>
          <w:b/>
          <w:bCs/>
          <w:sz w:val="22"/>
          <w:szCs w:val="22"/>
        </w:rPr>
        <w:t>даден</w:t>
      </w:r>
      <w:proofErr w:type="spellEnd"/>
      <w:r w:rsidRPr="003B11EC">
        <w:rPr>
          <w:rFonts w:asciiTheme="minorHAnsi" w:eastAsiaTheme="minorHAnsi" w:hAnsiTheme="minorHAnsi" w:cstheme="minorHAnsi"/>
          <w:b/>
          <w:bCs/>
          <w:sz w:val="22"/>
          <w:szCs w:val="22"/>
        </w:rPr>
        <w:t xml:space="preserve"> </w:t>
      </w:r>
      <w:proofErr w:type="spellStart"/>
      <w:r w:rsidRPr="003B11EC">
        <w:rPr>
          <w:rFonts w:asciiTheme="minorHAnsi" w:eastAsiaTheme="minorHAnsi" w:hAnsiTheme="minorHAnsi" w:cstheme="minorHAnsi"/>
          <w:b/>
          <w:bCs/>
          <w:sz w:val="22"/>
          <w:szCs w:val="22"/>
        </w:rPr>
        <w:t>преглед</w:t>
      </w:r>
      <w:proofErr w:type="spellEnd"/>
      <w:r w:rsidRPr="003B11EC">
        <w:rPr>
          <w:rFonts w:asciiTheme="minorHAnsi" w:eastAsiaTheme="minorHAnsi" w:hAnsiTheme="minorHAnsi" w:cstheme="minorHAnsi"/>
          <w:b/>
          <w:bCs/>
          <w:sz w:val="22"/>
          <w:szCs w:val="22"/>
        </w:rPr>
        <w:t xml:space="preserve"> </w:t>
      </w:r>
      <w:proofErr w:type="spellStart"/>
      <w:r w:rsidRPr="003B11EC">
        <w:rPr>
          <w:rFonts w:asciiTheme="minorHAnsi" w:eastAsiaTheme="minorHAnsi" w:hAnsiTheme="minorHAnsi" w:cstheme="minorHAnsi"/>
          <w:b/>
          <w:bCs/>
          <w:sz w:val="22"/>
          <w:szCs w:val="22"/>
        </w:rPr>
        <w:t>на</w:t>
      </w:r>
      <w:proofErr w:type="spellEnd"/>
      <w:r w:rsidRPr="003B11EC">
        <w:rPr>
          <w:rFonts w:asciiTheme="minorHAnsi" w:eastAsiaTheme="minorHAnsi" w:hAnsiTheme="minorHAnsi" w:cstheme="minorHAnsi"/>
          <w:b/>
          <w:bCs/>
          <w:sz w:val="22"/>
          <w:szCs w:val="22"/>
        </w:rPr>
        <w:t xml:space="preserve"> </w:t>
      </w:r>
      <w:proofErr w:type="spellStart"/>
      <w:r w:rsidRPr="003B11EC">
        <w:rPr>
          <w:rFonts w:asciiTheme="minorHAnsi" w:eastAsiaTheme="minorHAnsi" w:hAnsiTheme="minorHAnsi" w:cstheme="minorHAnsi"/>
          <w:b/>
          <w:bCs/>
          <w:sz w:val="22"/>
          <w:szCs w:val="22"/>
        </w:rPr>
        <w:t>вкупно</w:t>
      </w:r>
      <w:proofErr w:type="spellEnd"/>
      <w:r w:rsidRPr="003B11EC">
        <w:rPr>
          <w:rFonts w:asciiTheme="minorHAnsi" w:eastAsiaTheme="minorHAnsi" w:hAnsiTheme="minorHAnsi" w:cstheme="minorHAnsi"/>
          <w:b/>
          <w:bCs/>
          <w:sz w:val="22"/>
          <w:szCs w:val="22"/>
        </w:rPr>
        <w:t xml:space="preserve"> </w:t>
      </w:r>
      <w:proofErr w:type="spellStart"/>
      <w:r w:rsidRPr="003B11EC">
        <w:rPr>
          <w:rFonts w:asciiTheme="minorHAnsi" w:eastAsiaTheme="minorHAnsi" w:hAnsiTheme="minorHAnsi" w:cstheme="minorHAnsi"/>
          <w:b/>
          <w:bCs/>
          <w:sz w:val="22"/>
          <w:szCs w:val="22"/>
        </w:rPr>
        <w:t>депонираниот</w:t>
      </w:r>
      <w:proofErr w:type="spellEnd"/>
      <w:r w:rsidRPr="003B11EC">
        <w:rPr>
          <w:rFonts w:asciiTheme="minorHAnsi" w:eastAsiaTheme="minorHAnsi" w:hAnsiTheme="minorHAnsi" w:cstheme="minorHAnsi"/>
          <w:b/>
          <w:bCs/>
          <w:sz w:val="22"/>
          <w:szCs w:val="22"/>
        </w:rPr>
        <w:t xml:space="preserve"> </w:t>
      </w:r>
      <w:proofErr w:type="spellStart"/>
      <w:r w:rsidRPr="003B11EC">
        <w:rPr>
          <w:rFonts w:asciiTheme="minorHAnsi" w:eastAsiaTheme="minorHAnsi" w:hAnsiTheme="minorHAnsi" w:cstheme="minorHAnsi"/>
          <w:b/>
          <w:bCs/>
          <w:sz w:val="22"/>
          <w:szCs w:val="22"/>
        </w:rPr>
        <w:t>смет</w:t>
      </w:r>
      <w:proofErr w:type="spellEnd"/>
      <w:r w:rsidRPr="003B11EC">
        <w:rPr>
          <w:rFonts w:asciiTheme="minorHAnsi" w:eastAsiaTheme="minorHAnsi" w:hAnsiTheme="minorHAnsi" w:cstheme="minorHAnsi"/>
          <w:b/>
          <w:bCs/>
          <w:sz w:val="22"/>
          <w:szCs w:val="22"/>
        </w:rPr>
        <w:t xml:space="preserve"> </w:t>
      </w:r>
      <w:proofErr w:type="spellStart"/>
      <w:r w:rsidRPr="003B11EC">
        <w:rPr>
          <w:rFonts w:asciiTheme="minorHAnsi" w:eastAsiaTheme="minorHAnsi" w:hAnsiTheme="minorHAnsi" w:cstheme="minorHAnsi"/>
          <w:b/>
          <w:bCs/>
          <w:sz w:val="22"/>
          <w:szCs w:val="22"/>
        </w:rPr>
        <w:t>по</w:t>
      </w:r>
      <w:proofErr w:type="spellEnd"/>
      <w:r w:rsidRPr="003B11EC">
        <w:rPr>
          <w:rFonts w:asciiTheme="minorHAnsi" w:eastAsiaTheme="minorHAnsi" w:hAnsiTheme="minorHAnsi" w:cstheme="minorHAnsi"/>
          <w:b/>
          <w:bCs/>
          <w:sz w:val="22"/>
          <w:szCs w:val="22"/>
        </w:rPr>
        <w:t xml:space="preserve"> </w:t>
      </w:r>
      <w:proofErr w:type="spellStart"/>
      <w:r w:rsidRPr="003B11EC">
        <w:rPr>
          <w:rFonts w:asciiTheme="minorHAnsi" w:eastAsiaTheme="minorHAnsi" w:hAnsiTheme="minorHAnsi" w:cstheme="minorHAnsi"/>
          <w:b/>
          <w:bCs/>
          <w:sz w:val="22"/>
          <w:szCs w:val="22"/>
        </w:rPr>
        <w:t>години</w:t>
      </w:r>
      <w:proofErr w:type="spellEnd"/>
      <w:r w:rsidRPr="003B11EC">
        <w:rPr>
          <w:rFonts w:asciiTheme="minorHAnsi" w:eastAsiaTheme="minorHAnsi" w:hAnsiTheme="minorHAnsi" w:cstheme="minorHAnsi"/>
          <w:b/>
          <w:bCs/>
          <w:sz w:val="22"/>
          <w:szCs w:val="22"/>
        </w:rPr>
        <w:t>.</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815"/>
        <w:gridCol w:w="815"/>
        <w:gridCol w:w="815"/>
        <w:gridCol w:w="815"/>
        <w:gridCol w:w="816"/>
        <w:gridCol w:w="816"/>
        <w:gridCol w:w="816"/>
        <w:gridCol w:w="816"/>
        <w:gridCol w:w="816"/>
        <w:gridCol w:w="816"/>
        <w:gridCol w:w="816"/>
      </w:tblGrid>
      <w:tr w:rsidR="003B11EC" w:rsidRPr="003B11EC" w14:paraId="66094DCB" w14:textId="77777777" w:rsidTr="00945827">
        <w:tc>
          <w:tcPr>
            <w:tcW w:w="1003" w:type="dxa"/>
            <w:tcBorders>
              <w:top w:val="single" w:sz="4" w:space="0" w:color="auto"/>
              <w:left w:val="single" w:sz="4" w:space="0" w:color="auto"/>
              <w:bottom w:val="single" w:sz="4" w:space="0" w:color="auto"/>
              <w:right w:val="single" w:sz="4" w:space="0" w:color="auto"/>
            </w:tcBorders>
            <w:hideMark/>
          </w:tcPr>
          <w:p w14:paraId="76317FC8"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Година</w:t>
            </w:r>
          </w:p>
        </w:tc>
        <w:tc>
          <w:tcPr>
            <w:tcW w:w="815" w:type="dxa"/>
            <w:tcBorders>
              <w:top w:val="single" w:sz="4" w:space="0" w:color="auto"/>
              <w:left w:val="single" w:sz="4" w:space="0" w:color="auto"/>
              <w:bottom w:val="single" w:sz="4" w:space="0" w:color="auto"/>
              <w:right w:val="single" w:sz="4" w:space="0" w:color="auto"/>
            </w:tcBorders>
            <w:hideMark/>
          </w:tcPr>
          <w:p w14:paraId="64001A0F"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2011</w:t>
            </w:r>
          </w:p>
        </w:tc>
        <w:tc>
          <w:tcPr>
            <w:tcW w:w="815" w:type="dxa"/>
            <w:tcBorders>
              <w:top w:val="single" w:sz="4" w:space="0" w:color="auto"/>
              <w:left w:val="single" w:sz="4" w:space="0" w:color="auto"/>
              <w:bottom w:val="single" w:sz="4" w:space="0" w:color="auto"/>
              <w:right w:val="single" w:sz="4" w:space="0" w:color="auto"/>
            </w:tcBorders>
            <w:hideMark/>
          </w:tcPr>
          <w:p w14:paraId="72F49BC5"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2012</w:t>
            </w:r>
          </w:p>
        </w:tc>
        <w:tc>
          <w:tcPr>
            <w:tcW w:w="815" w:type="dxa"/>
            <w:tcBorders>
              <w:top w:val="single" w:sz="4" w:space="0" w:color="auto"/>
              <w:left w:val="single" w:sz="4" w:space="0" w:color="auto"/>
              <w:bottom w:val="single" w:sz="4" w:space="0" w:color="auto"/>
              <w:right w:val="single" w:sz="4" w:space="0" w:color="auto"/>
            </w:tcBorders>
            <w:hideMark/>
          </w:tcPr>
          <w:p w14:paraId="2D08CB1B"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2013</w:t>
            </w:r>
          </w:p>
        </w:tc>
        <w:tc>
          <w:tcPr>
            <w:tcW w:w="815" w:type="dxa"/>
            <w:tcBorders>
              <w:top w:val="single" w:sz="4" w:space="0" w:color="auto"/>
              <w:left w:val="single" w:sz="4" w:space="0" w:color="auto"/>
              <w:bottom w:val="single" w:sz="4" w:space="0" w:color="auto"/>
              <w:right w:val="single" w:sz="4" w:space="0" w:color="auto"/>
            </w:tcBorders>
            <w:hideMark/>
          </w:tcPr>
          <w:p w14:paraId="45648C12"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2014</w:t>
            </w:r>
          </w:p>
        </w:tc>
        <w:tc>
          <w:tcPr>
            <w:tcW w:w="815" w:type="dxa"/>
            <w:tcBorders>
              <w:top w:val="single" w:sz="4" w:space="0" w:color="auto"/>
              <w:left w:val="single" w:sz="4" w:space="0" w:color="auto"/>
              <w:bottom w:val="single" w:sz="4" w:space="0" w:color="auto"/>
              <w:right w:val="single" w:sz="4" w:space="0" w:color="auto"/>
            </w:tcBorders>
            <w:hideMark/>
          </w:tcPr>
          <w:p w14:paraId="3D5E7065"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2015</w:t>
            </w:r>
          </w:p>
        </w:tc>
        <w:tc>
          <w:tcPr>
            <w:tcW w:w="815" w:type="dxa"/>
            <w:tcBorders>
              <w:top w:val="single" w:sz="4" w:space="0" w:color="auto"/>
              <w:left w:val="single" w:sz="4" w:space="0" w:color="auto"/>
              <w:bottom w:val="single" w:sz="4" w:space="0" w:color="auto"/>
              <w:right w:val="single" w:sz="4" w:space="0" w:color="auto"/>
            </w:tcBorders>
            <w:hideMark/>
          </w:tcPr>
          <w:p w14:paraId="6B0AB512"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2016</w:t>
            </w:r>
          </w:p>
        </w:tc>
        <w:tc>
          <w:tcPr>
            <w:tcW w:w="815" w:type="dxa"/>
            <w:tcBorders>
              <w:top w:val="single" w:sz="4" w:space="0" w:color="auto"/>
              <w:left w:val="single" w:sz="4" w:space="0" w:color="auto"/>
              <w:bottom w:val="single" w:sz="4" w:space="0" w:color="auto"/>
              <w:right w:val="single" w:sz="4" w:space="0" w:color="auto"/>
            </w:tcBorders>
            <w:hideMark/>
          </w:tcPr>
          <w:p w14:paraId="14D16057"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2017</w:t>
            </w:r>
          </w:p>
        </w:tc>
        <w:tc>
          <w:tcPr>
            <w:tcW w:w="815" w:type="dxa"/>
            <w:tcBorders>
              <w:top w:val="single" w:sz="4" w:space="0" w:color="auto"/>
              <w:left w:val="single" w:sz="4" w:space="0" w:color="auto"/>
              <w:bottom w:val="single" w:sz="4" w:space="0" w:color="auto"/>
              <w:right w:val="single" w:sz="4" w:space="0" w:color="auto"/>
            </w:tcBorders>
            <w:hideMark/>
          </w:tcPr>
          <w:p w14:paraId="3F699331"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2018</w:t>
            </w:r>
          </w:p>
        </w:tc>
        <w:tc>
          <w:tcPr>
            <w:tcW w:w="815" w:type="dxa"/>
            <w:tcBorders>
              <w:top w:val="single" w:sz="4" w:space="0" w:color="auto"/>
              <w:left w:val="single" w:sz="4" w:space="0" w:color="auto"/>
              <w:bottom w:val="single" w:sz="4" w:space="0" w:color="auto"/>
              <w:right w:val="single" w:sz="4" w:space="0" w:color="auto"/>
            </w:tcBorders>
            <w:hideMark/>
          </w:tcPr>
          <w:p w14:paraId="5040915F"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2019</w:t>
            </w:r>
          </w:p>
        </w:tc>
        <w:tc>
          <w:tcPr>
            <w:tcW w:w="815" w:type="dxa"/>
            <w:tcBorders>
              <w:top w:val="single" w:sz="4" w:space="0" w:color="auto"/>
              <w:left w:val="single" w:sz="4" w:space="0" w:color="auto"/>
              <w:bottom w:val="single" w:sz="4" w:space="0" w:color="auto"/>
              <w:right w:val="single" w:sz="4" w:space="0" w:color="auto"/>
            </w:tcBorders>
          </w:tcPr>
          <w:p w14:paraId="5815C9CB"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2020</w:t>
            </w:r>
          </w:p>
          <w:p w14:paraId="56EB5A3E"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p>
        </w:tc>
        <w:tc>
          <w:tcPr>
            <w:tcW w:w="815" w:type="dxa"/>
            <w:tcBorders>
              <w:top w:val="single" w:sz="4" w:space="0" w:color="auto"/>
              <w:left w:val="single" w:sz="4" w:space="0" w:color="auto"/>
              <w:bottom w:val="single" w:sz="4" w:space="0" w:color="auto"/>
              <w:right w:val="single" w:sz="4" w:space="0" w:color="auto"/>
            </w:tcBorders>
            <w:hideMark/>
          </w:tcPr>
          <w:p w14:paraId="1DF1F323"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2021</w:t>
            </w:r>
          </w:p>
        </w:tc>
      </w:tr>
      <w:tr w:rsidR="003B11EC" w:rsidRPr="003B11EC" w14:paraId="666DC27C" w14:textId="77777777" w:rsidTr="00945827">
        <w:trPr>
          <w:trHeight w:val="251"/>
        </w:trPr>
        <w:tc>
          <w:tcPr>
            <w:tcW w:w="1003" w:type="dxa"/>
            <w:tcBorders>
              <w:top w:val="single" w:sz="4" w:space="0" w:color="auto"/>
              <w:left w:val="single" w:sz="4" w:space="0" w:color="auto"/>
              <w:bottom w:val="single" w:sz="4" w:space="0" w:color="auto"/>
              <w:right w:val="single" w:sz="4" w:space="0" w:color="auto"/>
            </w:tcBorders>
            <w:hideMark/>
          </w:tcPr>
          <w:p w14:paraId="0DFA5AE9"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vertAlign w:val="superscript"/>
                <w:lang w:val="mk-MK"/>
              </w:rPr>
            </w:pPr>
            <w:r w:rsidRPr="003B11EC">
              <w:rPr>
                <w:rFonts w:asciiTheme="minorHAnsi" w:eastAsiaTheme="minorHAnsi" w:hAnsiTheme="minorHAnsi" w:cstheme="minorHAnsi"/>
                <w:b/>
                <w:bCs/>
                <w:sz w:val="22"/>
                <w:szCs w:val="22"/>
                <w:lang w:val="mk-MK"/>
              </w:rPr>
              <w:t>Смет м</w:t>
            </w:r>
            <w:r w:rsidRPr="003B11EC">
              <w:rPr>
                <w:rFonts w:asciiTheme="minorHAnsi" w:eastAsiaTheme="minorHAnsi" w:hAnsiTheme="minorHAnsi" w:cstheme="minorHAnsi"/>
                <w:b/>
                <w:bCs/>
                <w:sz w:val="22"/>
                <w:szCs w:val="22"/>
                <w:vertAlign w:val="superscript"/>
                <w:lang w:val="mk-MK"/>
              </w:rPr>
              <w:t>3</w:t>
            </w:r>
          </w:p>
        </w:tc>
        <w:tc>
          <w:tcPr>
            <w:tcW w:w="815" w:type="dxa"/>
            <w:tcBorders>
              <w:top w:val="single" w:sz="4" w:space="0" w:color="auto"/>
              <w:left w:val="single" w:sz="4" w:space="0" w:color="auto"/>
              <w:bottom w:val="single" w:sz="4" w:space="0" w:color="auto"/>
              <w:right w:val="single" w:sz="4" w:space="0" w:color="auto"/>
            </w:tcBorders>
            <w:hideMark/>
          </w:tcPr>
          <w:p w14:paraId="587E6147"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47856</w:t>
            </w:r>
          </w:p>
        </w:tc>
        <w:tc>
          <w:tcPr>
            <w:tcW w:w="815" w:type="dxa"/>
            <w:tcBorders>
              <w:top w:val="single" w:sz="4" w:space="0" w:color="auto"/>
              <w:left w:val="single" w:sz="4" w:space="0" w:color="auto"/>
              <w:bottom w:val="single" w:sz="4" w:space="0" w:color="auto"/>
              <w:right w:val="single" w:sz="4" w:space="0" w:color="auto"/>
            </w:tcBorders>
            <w:hideMark/>
          </w:tcPr>
          <w:p w14:paraId="0366C952"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44102</w:t>
            </w:r>
          </w:p>
        </w:tc>
        <w:tc>
          <w:tcPr>
            <w:tcW w:w="815" w:type="dxa"/>
            <w:tcBorders>
              <w:top w:val="single" w:sz="4" w:space="0" w:color="auto"/>
              <w:left w:val="single" w:sz="4" w:space="0" w:color="auto"/>
              <w:bottom w:val="single" w:sz="4" w:space="0" w:color="auto"/>
              <w:right w:val="single" w:sz="4" w:space="0" w:color="auto"/>
            </w:tcBorders>
            <w:hideMark/>
          </w:tcPr>
          <w:p w14:paraId="1946112E"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47915</w:t>
            </w:r>
          </w:p>
        </w:tc>
        <w:tc>
          <w:tcPr>
            <w:tcW w:w="815" w:type="dxa"/>
            <w:tcBorders>
              <w:top w:val="single" w:sz="4" w:space="0" w:color="auto"/>
              <w:left w:val="single" w:sz="4" w:space="0" w:color="auto"/>
              <w:bottom w:val="single" w:sz="4" w:space="0" w:color="auto"/>
              <w:right w:val="single" w:sz="4" w:space="0" w:color="auto"/>
            </w:tcBorders>
            <w:hideMark/>
          </w:tcPr>
          <w:p w14:paraId="300DC2A4"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47337</w:t>
            </w:r>
          </w:p>
        </w:tc>
        <w:tc>
          <w:tcPr>
            <w:tcW w:w="815" w:type="dxa"/>
            <w:tcBorders>
              <w:top w:val="single" w:sz="4" w:space="0" w:color="auto"/>
              <w:left w:val="single" w:sz="4" w:space="0" w:color="auto"/>
              <w:bottom w:val="single" w:sz="4" w:space="0" w:color="auto"/>
              <w:right w:val="single" w:sz="4" w:space="0" w:color="auto"/>
            </w:tcBorders>
            <w:hideMark/>
          </w:tcPr>
          <w:p w14:paraId="1AF0D882"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49914</w:t>
            </w:r>
          </w:p>
        </w:tc>
        <w:tc>
          <w:tcPr>
            <w:tcW w:w="815" w:type="dxa"/>
            <w:tcBorders>
              <w:top w:val="single" w:sz="4" w:space="0" w:color="auto"/>
              <w:left w:val="single" w:sz="4" w:space="0" w:color="auto"/>
              <w:bottom w:val="single" w:sz="4" w:space="0" w:color="auto"/>
              <w:right w:val="single" w:sz="4" w:space="0" w:color="auto"/>
            </w:tcBorders>
            <w:hideMark/>
          </w:tcPr>
          <w:p w14:paraId="24AEBF48"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47595</w:t>
            </w:r>
          </w:p>
        </w:tc>
        <w:tc>
          <w:tcPr>
            <w:tcW w:w="815" w:type="dxa"/>
            <w:tcBorders>
              <w:top w:val="single" w:sz="4" w:space="0" w:color="auto"/>
              <w:left w:val="single" w:sz="4" w:space="0" w:color="auto"/>
              <w:bottom w:val="single" w:sz="4" w:space="0" w:color="auto"/>
              <w:right w:val="single" w:sz="4" w:space="0" w:color="auto"/>
            </w:tcBorders>
            <w:hideMark/>
          </w:tcPr>
          <w:p w14:paraId="5EECEEA4"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47259</w:t>
            </w:r>
          </w:p>
        </w:tc>
        <w:tc>
          <w:tcPr>
            <w:tcW w:w="815" w:type="dxa"/>
            <w:tcBorders>
              <w:top w:val="single" w:sz="4" w:space="0" w:color="auto"/>
              <w:left w:val="single" w:sz="4" w:space="0" w:color="auto"/>
              <w:bottom w:val="single" w:sz="4" w:space="0" w:color="auto"/>
              <w:right w:val="single" w:sz="4" w:space="0" w:color="auto"/>
            </w:tcBorders>
            <w:hideMark/>
          </w:tcPr>
          <w:p w14:paraId="428C0057"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48007</w:t>
            </w:r>
          </w:p>
        </w:tc>
        <w:tc>
          <w:tcPr>
            <w:tcW w:w="815" w:type="dxa"/>
            <w:tcBorders>
              <w:top w:val="single" w:sz="4" w:space="0" w:color="auto"/>
              <w:left w:val="single" w:sz="4" w:space="0" w:color="auto"/>
              <w:bottom w:val="single" w:sz="4" w:space="0" w:color="auto"/>
              <w:right w:val="single" w:sz="4" w:space="0" w:color="auto"/>
            </w:tcBorders>
            <w:hideMark/>
          </w:tcPr>
          <w:p w14:paraId="0FF5DFA0"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56410</w:t>
            </w:r>
          </w:p>
        </w:tc>
        <w:tc>
          <w:tcPr>
            <w:tcW w:w="815" w:type="dxa"/>
            <w:tcBorders>
              <w:top w:val="single" w:sz="4" w:space="0" w:color="auto"/>
              <w:left w:val="single" w:sz="4" w:space="0" w:color="auto"/>
              <w:bottom w:val="single" w:sz="4" w:space="0" w:color="auto"/>
              <w:right w:val="single" w:sz="4" w:space="0" w:color="auto"/>
            </w:tcBorders>
            <w:hideMark/>
          </w:tcPr>
          <w:p w14:paraId="6690C4AE"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62441</w:t>
            </w:r>
          </w:p>
        </w:tc>
        <w:tc>
          <w:tcPr>
            <w:tcW w:w="815" w:type="dxa"/>
            <w:tcBorders>
              <w:top w:val="single" w:sz="4" w:space="0" w:color="auto"/>
              <w:left w:val="single" w:sz="4" w:space="0" w:color="auto"/>
              <w:bottom w:val="single" w:sz="4" w:space="0" w:color="auto"/>
              <w:right w:val="single" w:sz="4" w:space="0" w:color="auto"/>
            </w:tcBorders>
            <w:hideMark/>
          </w:tcPr>
          <w:p w14:paraId="5AD632F5"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62667</w:t>
            </w:r>
          </w:p>
        </w:tc>
      </w:tr>
    </w:tbl>
    <w:p w14:paraId="1BCAF4F4" w14:textId="77777777" w:rsidR="003B11EC" w:rsidRPr="003B11EC" w:rsidRDefault="003B11EC" w:rsidP="003B11EC">
      <w:pPr>
        <w:spacing w:after="200" w:line="276" w:lineRule="auto"/>
        <w:jc w:val="both"/>
        <w:rPr>
          <w:rFonts w:asciiTheme="minorHAnsi" w:eastAsiaTheme="minorHAnsi" w:hAnsiTheme="minorHAnsi" w:cstheme="minorHAnsi"/>
          <w:sz w:val="22"/>
          <w:szCs w:val="22"/>
        </w:rPr>
      </w:pPr>
    </w:p>
    <w:p w14:paraId="5423E950" w14:textId="77777777" w:rsidR="003B11EC" w:rsidRDefault="003B11EC" w:rsidP="003B11EC">
      <w:pPr>
        <w:spacing w:after="200" w:line="276" w:lineRule="auto"/>
        <w:jc w:val="both"/>
        <w:rPr>
          <w:rFonts w:asciiTheme="minorHAnsi" w:eastAsiaTheme="minorHAnsi" w:hAnsiTheme="minorHAnsi" w:cstheme="minorHAnsi"/>
          <w:sz w:val="22"/>
          <w:szCs w:val="22"/>
          <w:lang w:val="mk-MK"/>
        </w:rPr>
      </w:pP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расчистување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диви</w:t>
      </w:r>
      <w:proofErr w:type="spellEnd"/>
      <w:r w:rsidRPr="003B11EC">
        <w:rPr>
          <w:rFonts w:asciiTheme="minorHAnsi" w:eastAsiaTheme="minorHAnsi" w:hAnsiTheme="minorHAnsi" w:cstheme="minorHAnsi"/>
          <w:sz w:val="22"/>
          <w:szCs w:val="22"/>
        </w:rPr>
        <w:t xml:space="preserve"> </w:t>
      </w:r>
      <w:proofErr w:type="spellStart"/>
      <w:proofErr w:type="gramStart"/>
      <w:r w:rsidRPr="003B11EC">
        <w:rPr>
          <w:rFonts w:asciiTheme="minorHAnsi" w:eastAsiaTheme="minorHAnsi" w:hAnsiTheme="minorHAnsi" w:cstheme="minorHAnsi"/>
          <w:sz w:val="22"/>
          <w:szCs w:val="22"/>
        </w:rPr>
        <w:t>депонии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proofErr w:type="gram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располагање</w:t>
      </w:r>
      <w:proofErr w:type="spellEnd"/>
      <w:r w:rsidRPr="003B11EC">
        <w:rPr>
          <w:rFonts w:asciiTheme="minorHAnsi" w:eastAsiaTheme="minorHAnsi" w:hAnsiTheme="minorHAnsi" w:cstheme="minorHAnsi"/>
          <w:sz w:val="22"/>
          <w:szCs w:val="22"/>
        </w:rPr>
        <w:t xml:space="preserve"> </w:t>
      </w:r>
      <w:r w:rsidRPr="003B11EC">
        <w:rPr>
          <w:rFonts w:asciiTheme="minorHAnsi" w:eastAsiaTheme="minorHAnsi" w:hAnsiTheme="minorHAnsi" w:cstheme="minorHAnsi"/>
          <w:sz w:val="22"/>
          <w:szCs w:val="22"/>
          <w:lang w:val="mk-MK"/>
        </w:rPr>
        <w:t xml:space="preserve">се </w:t>
      </w:r>
      <w:proofErr w:type="spellStart"/>
      <w:r w:rsidRPr="003B11EC">
        <w:rPr>
          <w:rFonts w:asciiTheme="minorHAnsi" w:eastAsiaTheme="minorHAnsi" w:hAnsiTheme="minorHAnsi" w:cstheme="minorHAnsi"/>
          <w:sz w:val="22"/>
          <w:szCs w:val="22"/>
        </w:rPr>
        <w:t>една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градежна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машина</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два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камиони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кипери.Селектирањето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употребливите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состојки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комуналниот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отпад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местото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неговото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создавање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значајно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допринесува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квалитетот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урбаното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живеење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намалување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вкупните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количини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отпад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носи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економско-финансиски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бенефити</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ја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зголемува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свеста</w:t>
      </w:r>
      <w:proofErr w:type="spellEnd"/>
      <w:r w:rsidRPr="003B11EC">
        <w:rPr>
          <w:rFonts w:asciiTheme="minorHAnsi" w:eastAsiaTheme="minorHAnsi" w:hAnsiTheme="minorHAnsi" w:cstheme="minorHAnsi"/>
          <w:sz w:val="22"/>
          <w:szCs w:val="22"/>
        </w:rPr>
        <w:t xml:space="preserve"> и </w:t>
      </w:r>
      <w:proofErr w:type="spellStart"/>
      <w:r w:rsidRPr="003B11EC">
        <w:rPr>
          <w:rFonts w:asciiTheme="minorHAnsi" w:eastAsiaTheme="minorHAnsi" w:hAnsiTheme="minorHAnsi" w:cstheme="minorHAnsi"/>
          <w:sz w:val="22"/>
          <w:szCs w:val="22"/>
        </w:rPr>
        <w:t>одговорноста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создавачите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отпад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Собирањето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ПЕТ </w:t>
      </w:r>
      <w:proofErr w:type="spellStart"/>
      <w:r w:rsidRPr="003B11EC">
        <w:rPr>
          <w:rFonts w:asciiTheme="minorHAnsi" w:eastAsiaTheme="minorHAnsi" w:hAnsiTheme="minorHAnsi" w:cstheme="minorHAnsi"/>
          <w:sz w:val="22"/>
          <w:szCs w:val="22"/>
        </w:rPr>
        <w:t>амбалажа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врши</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лиценцирано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лице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во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сoгласност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законот</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за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управување</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proofErr w:type="gramStart"/>
      <w:r w:rsidRPr="003B11EC">
        <w:rPr>
          <w:rFonts w:asciiTheme="minorHAnsi" w:eastAsiaTheme="minorHAnsi" w:hAnsiTheme="minorHAnsi" w:cstheme="minorHAnsi"/>
          <w:sz w:val="22"/>
          <w:szCs w:val="22"/>
        </w:rPr>
        <w:t>отпад</w:t>
      </w:r>
      <w:proofErr w:type="spellEnd"/>
      <w:r w:rsidRPr="003B11EC">
        <w:rPr>
          <w:rFonts w:asciiTheme="minorHAnsi" w:eastAsiaTheme="minorHAnsi" w:hAnsiTheme="minorHAnsi" w:cstheme="minorHAnsi"/>
          <w:sz w:val="22"/>
          <w:szCs w:val="22"/>
        </w:rPr>
        <w:t xml:space="preserve"> ,</w:t>
      </w:r>
      <w:proofErr w:type="gram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овластено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со</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одлука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локална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самоуправа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на</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град</w:t>
      </w:r>
      <w:proofErr w:type="spellEnd"/>
      <w:r w:rsidRPr="003B11EC">
        <w:rPr>
          <w:rFonts w:asciiTheme="minorHAnsi" w:eastAsiaTheme="minorHAnsi" w:hAnsiTheme="minorHAnsi" w:cstheme="minorHAnsi"/>
          <w:sz w:val="22"/>
          <w:szCs w:val="22"/>
        </w:rPr>
        <w:t xml:space="preserve"> </w:t>
      </w:r>
      <w:proofErr w:type="spellStart"/>
      <w:r w:rsidRPr="003B11EC">
        <w:rPr>
          <w:rFonts w:asciiTheme="minorHAnsi" w:eastAsiaTheme="minorHAnsi" w:hAnsiTheme="minorHAnsi" w:cstheme="minorHAnsi"/>
          <w:sz w:val="22"/>
          <w:szCs w:val="22"/>
        </w:rPr>
        <w:t>Кочани</w:t>
      </w:r>
      <w:proofErr w:type="spellEnd"/>
      <w:r w:rsidRPr="003B11EC">
        <w:rPr>
          <w:rFonts w:asciiTheme="minorHAnsi" w:eastAsiaTheme="minorHAnsi" w:hAnsiTheme="minorHAnsi" w:cstheme="minorHAnsi"/>
          <w:sz w:val="22"/>
          <w:szCs w:val="22"/>
        </w:rPr>
        <w:t>. </w:t>
      </w:r>
      <w:r w:rsidRPr="003B11EC">
        <w:rPr>
          <w:rFonts w:asciiTheme="minorHAnsi" w:eastAsiaTheme="minorHAnsi" w:hAnsiTheme="minorHAnsi" w:cstheme="minorHAnsi"/>
          <w:sz w:val="22"/>
          <w:szCs w:val="22"/>
          <w:lang w:val="mk-MK"/>
        </w:rPr>
        <w:t>Градската депонија се третира со препарат на база на алги како превентива за заштита од пожари. </w:t>
      </w:r>
    </w:p>
    <w:p w14:paraId="0310ABDE" w14:textId="77777777" w:rsidR="00FA0ACB" w:rsidRDefault="00FA0ACB" w:rsidP="00FA0ACB">
      <w:pPr>
        <w:rPr>
          <w:b/>
          <w:bCs/>
        </w:rPr>
      </w:pPr>
      <w:proofErr w:type="spellStart"/>
      <w:r>
        <w:rPr>
          <w:b/>
          <w:bCs/>
        </w:rPr>
        <w:t>Неколку</w:t>
      </w:r>
      <w:proofErr w:type="spellEnd"/>
      <w:r>
        <w:rPr>
          <w:b/>
          <w:bCs/>
        </w:rPr>
        <w:t xml:space="preserve"> </w:t>
      </w:r>
      <w:proofErr w:type="spellStart"/>
      <w:r>
        <w:rPr>
          <w:b/>
          <w:bCs/>
        </w:rPr>
        <w:t>куси</w:t>
      </w:r>
      <w:proofErr w:type="spellEnd"/>
      <w:r>
        <w:rPr>
          <w:b/>
          <w:bCs/>
        </w:rPr>
        <w:t xml:space="preserve"> </w:t>
      </w:r>
      <w:proofErr w:type="spellStart"/>
      <w:r>
        <w:rPr>
          <w:b/>
          <w:bCs/>
        </w:rPr>
        <w:t>објаснувања</w:t>
      </w:r>
      <w:proofErr w:type="spellEnd"/>
      <w:r>
        <w:rPr>
          <w:b/>
          <w:bCs/>
        </w:rPr>
        <w:t xml:space="preserve"> и </w:t>
      </w:r>
      <w:proofErr w:type="spellStart"/>
      <w:r>
        <w:rPr>
          <w:b/>
          <w:bCs/>
        </w:rPr>
        <w:t>за</w:t>
      </w:r>
      <w:proofErr w:type="spellEnd"/>
      <w:r>
        <w:rPr>
          <w:b/>
          <w:bCs/>
        </w:rPr>
        <w:t xml:space="preserve"> </w:t>
      </w:r>
      <w:proofErr w:type="spellStart"/>
      <w:r>
        <w:rPr>
          <w:b/>
          <w:bCs/>
        </w:rPr>
        <w:t>другите</w:t>
      </w:r>
      <w:proofErr w:type="spellEnd"/>
      <w:r>
        <w:rPr>
          <w:b/>
          <w:bCs/>
        </w:rPr>
        <w:t xml:space="preserve"> </w:t>
      </w:r>
      <w:proofErr w:type="spellStart"/>
      <w:r>
        <w:rPr>
          <w:b/>
          <w:bCs/>
        </w:rPr>
        <w:t>комунални</w:t>
      </w:r>
      <w:proofErr w:type="spellEnd"/>
      <w:r>
        <w:rPr>
          <w:b/>
          <w:bCs/>
        </w:rPr>
        <w:t xml:space="preserve"> </w:t>
      </w:r>
      <w:proofErr w:type="spellStart"/>
      <w:r>
        <w:rPr>
          <w:b/>
          <w:bCs/>
        </w:rPr>
        <w:t>услуги</w:t>
      </w:r>
      <w:proofErr w:type="spellEnd"/>
      <w:r>
        <w:rPr>
          <w:b/>
          <w:bCs/>
        </w:rPr>
        <w:t xml:space="preserve">: </w:t>
      </w:r>
      <w:proofErr w:type="spellStart"/>
      <w:r>
        <w:rPr>
          <w:b/>
          <w:bCs/>
        </w:rPr>
        <w:t>искористување</w:t>
      </w:r>
      <w:proofErr w:type="spellEnd"/>
      <w:r>
        <w:rPr>
          <w:b/>
          <w:bCs/>
        </w:rPr>
        <w:t xml:space="preserve"> </w:t>
      </w:r>
      <w:proofErr w:type="spellStart"/>
      <w:r>
        <w:rPr>
          <w:b/>
          <w:bCs/>
        </w:rPr>
        <w:t>на</w:t>
      </w:r>
      <w:proofErr w:type="spellEnd"/>
      <w:r>
        <w:rPr>
          <w:b/>
          <w:bCs/>
        </w:rPr>
        <w:t xml:space="preserve"> </w:t>
      </w:r>
      <w:proofErr w:type="spellStart"/>
      <w:r>
        <w:rPr>
          <w:b/>
          <w:bCs/>
        </w:rPr>
        <w:t>геотермалните</w:t>
      </w:r>
      <w:proofErr w:type="spellEnd"/>
      <w:r>
        <w:rPr>
          <w:b/>
          <w:bCs/>
        </w:rPr>
        <w:t xml:space="preserve"> </w:t>
      </w:r>
      <w:proofErr w:type="spellStart"/>
      <w:r>
        <w:rPr>
          <w:b/>
          <w:bCs/>
        </w:rPr>
        <w:t>води-експлоатација</w:t>
      </w:r>
      <w:proofErr w:type="spellEnd"/>
      <w:r>
        <w:rPr>
          <w:b/>
          <w:bCs/>
        </w:rPr>
        <w:t xml:space="preserve"> и </w:t>
      </w:r>
      <w:proofErr w:type="spellStart"/>
      <w:r>
        <w:rPr>
          <w:b/>
          <w:bCs/>
        </w:rPr>
        <w:t>дистрибуција</w:t>
      </w:r>
      <w:proofErr w:type="spellEnd"/>
      <w:r>
        <w:rPr>
          <w:b/>
          <w:bCs/>
        </w:rPr>
        <w:t>:</w:t>
      </w:r>
    </w:p>
    <w:p w14:paraId="319E036B" w14:textId="77777777" w:rsidR="00FA0ACB" w:rsidRDefault="00FA0ACB" w:rsidP="00FA0ACB">
      <w:pPr>
        <w:rPr>
          <w:b/>
          <w:iCs/>
          <w:sz w:val="10"/>
          <w:szCs w:val="10"/>
          <w:lang w:val="pt-BR"/>
        </w:rPr>
      </w:pPr>
    </w:p>
    <w:p w14:paraId="15F5FA51" w14:textId="77777777" w:rsidR="00FA0ACB" w:rsidRDefault="00FA0ACB" w:rsidP="00FA0ACB">
      <w:pPr>
        <w:numPr>
          <w:ilvl w:val="0"/>
          <w:numId w:val="57"/>
        </w:numPr>
        <w:jc w:val="both"/>
        <w:rPr>
          <w:sz w:val="22"/>
          <w:szCs w:val="22"/>
          <w:lang w:val="pt-BR"/>
        </w:rPr>
      </w:pPr>
      <w:r>
        <w:rPr>
          <w:lang w:val="pt-BR"/>
        </w:rPr>
        <w:t>СЕКТОР “ГЕОТЕРМА”</w:t>
      </w:r>
      <w:r>
        <w:t>,</w:t>
      </w:r>
      <w:r>
        <w:rPr>
          <w:lang w:val="pt-BR"/>
        </w:rPr>
        <w:t xml:space="preserve"> </w:t>
      </w:r>
      <w:proofErr w:type="spellStart"/>
      <w:r>
        <w:t>од</w:t>
      </w:r>
      <w:proofErr w:type="spellEnd"/>
      <w:r>
        <w:rPr>
          <w:lang w:val="pt-BR"/>
        </w:rPr>
        <w:t xml:space="preserve"> 1984 год</w:t>
      </w:r>
      <w:proofErr w:type="spellStart"/>
      <w:r>
        <w:t>ина</w:t>
      </w:r>
      <w:proofErr w:type="spellEnd"/>
      <w:r>
        <w:t>,</w:t>
      </w:r>
      <w:r>
        <w:rPr>
          <w:lang w:val="pt-BR"/>
        </w:rPr>
        <w:t xml:space="preserve"> со моментално вработени 12 лица</w:t>
      </w:r>
      <w:r>
        <w:t>,</w:t>
      </w:r>
      <w:r>
        <w:rPr>
          <w:lang w:val="pt-BR"/>
        </w:rPr>
        <w:t xml:space="preserve"> функционира во организационите рамки на КЈП “Водовод” - Кочани. </w:t>
      </w:r>
    </w:p>
    <w:p w14:paraId="1890A2C3" w14:textId="77777777" w:rsidR="00FA0ACB" w:rsidRDefault="00FA0ACB" w:rsidP="00FA0ACB">
      <w:pPr>
        <w:numPr>
          <w:ilvl w:val="0"/>
          <w:numId w:val="57"/>
        </w:numPr>
        <w:jc w:val="both"/>
        <w:rPr>
          <w:lang w:val="pt-BR"/>
        </w:rPr>
      </w:pPr>
      <w:r>
        <w:rPr>
          <w:lang w:val="pt-BR"/>
        </w:rPr>
        <w:t xml:space="preserve">Својата основна функција ја </w:t>
      </w:r>
      <w:proofErr w:type="spellStart"/>
      <w:r>
        <w:t>извршува</w:t>
      </w:r>
      <w:proofErr w:type="spellEnd"/>
      <w:r>
        <w:rPr>
          <w:lang w:val="pt-BR"/>
        </w:rPr>
        <w:t xml:space="preserve"> преку “Систем за искористување на геотермалната вода - ГЕОТЕРМА” кој има за цел да врши истражување, експлоатација, дистрибуција и реи</w:t>
      </w:r>
      <w:r>
        <w:t>н</w:t>
      </w:r>
      <w:r>
        <w:rPr>
          <w:lang w:val="pt-BR"/>
        </w:rPr>
        <w:t xml:space="preserve">ектирање на геотермална вода од потенцијалот на лежиштето на ГТВ “Подлог-Бања” во Кочанската котлина. </w:t>
      </w:r>
    </w:p>
    <w:p w14:paraId="7FC0C231" w14:textId="77777777" w:rsidR="00FA0ACB" w:rsidRDefault="00FA0ACB" w:rsidP="00FA0ACB">
      <w:pPr>
        <w:numPr>
          <w:ilvl w:val="0"/>
          <w:numId w:val="57"/>
        </w:numPr>
        <w:jc w:val="both"/>
        <w:rPr>
          <w:lang w:val="pt-BR"/>
        </w:rPr>
      </w:pPr>
      <w:r>
        <w:rPr>
          <w:lang w:val="pt-BR"/>
        </w:rPr>
        <w:t xml:space="preserve">Во останатите организациони сегменти на организацијата СЕКТОР “Геотерма” согласно  Статутарните обврски и кадровскиот потенцијал партиципира во оперативните и развојни активности. </w:t>
      </w:r>
    </w:p>
    <w:p w14:paraId="20E6CA36" w14:textId="77777777" w:rsidR="00FA0ACB" w:rsidRDefault="00FA0ACB" w:rsidP="00FA0ACB">
      <w:pPr>
        <w:ind w:left="720"/>
        <w:jc w:val="both"/>
        <w:rPr>
          <w:lang w:val="pt-BR"/>
        </w:rPr>
      </w:pPr>
    </w:p>
    <w:p w14:paraId="50E84F8F" w14:textId="77777777" w:rsidR="00FA0ACB" w:rsidRDefault="00FA0ACB" w:rsidP="00FA0ACB">
      <w:pPr>
        <w:ind w:firstLine="720"/>
        <w:jc w:val="both"/>
      </w:pPr>
      <w:proofErr w:type="spellStart"/>
      <w:r>
        <w:rPr>
          <w:bCs/>
          <w:lang w:val="es-ES"/>
        </w:rPr>
        <w:t>Во</w:t>
      </w:r>
      <w:proofErr w:type="spellEnd"/>
      <w:r>
        <w:rPr>
          <w:bCs/>
          <w:lang w:val="es-ES"/>
        </w:rPr>
        <w:t xml:space="preserve"> 202</w:t>
      </w:r>
      <w:r>
        <w:rPr>
          <w:bCs/>
        </w:rPr>
        <w:t>3</w:t>
      </w:r>
      <w:r>
        <w:rPr>
          <w:bCs/>
          <w:lang w:val="es-ES"/>
        </w:rPr>
        <w:t xml:space="preserve"> </w:t>
      </w:r>
      <w:proofErr w:type="spellStart"/>
      <w:r>
        <w:rPr>
          <w:bCs/>
          <w:lang w:val="es-ES"/>
        </w:rPr>
        <w:t>година</w:t>
      </w:r>
      <w:proofErr w:type="spellEnd"/>
      <w:r>
        <w:rPr>
          <w:bCs/>
          <w:lang w:val="es-ES"/>
        </w:rPr>
        <w:t>,</w:t>
      </w:r>
      <w:r>
        <w:rPr>
          <w:lang w:val="es-ES"/>
        </w:rPr>
        <w:t xml:space="preserve"> за </w:t>
      </w:r>
      <w:proofErr w:type="spellStart"/>
      <w:r>
        <w:rPr>
          <w:lang w:val="es-ES"/>
        </w:rPr>
        <w:t>работењето</w:t>
      </w:r>
      <w:proofErr w:type="spellEnd"/>
      <w:r>
        <w:rPr>
          <w:lang w:val="es-ES"/>
        </w:rPr>
        <w:t xml:space="preserve"> </w:t>
      </w:r>
      <w:proofErr w:type="spellStart"/>
      <w:r>
        <w:rPr>
          <w:lang w:val="es-ES"/>
        </w:rPr>
        <w:t>на</w:t>
      </w:r>
      <w:proofErr w:type="spellEnd"/>
      <w:r>
        <w:rPr>
          <w:lang w:val="es-ES"/>
        </w:rPr>
        <w:t xml:space="preserve"> СЕКТОР “ГЕОТЕРМА” </w:t>
      </w:r>
      <w:proofErr w:type="spellStart"/>
      <w:r>
        <w:rPr>
          <w:lang w:val="es-ES"/>
        </w:rPr>
        <w:t>во</w:t>
      </w:r>
      <w:proofErr w:type="spellEnd"/>
      <w:r>
        <w:rPr>
          <w:lang w:val="es-ES"/>
        </w:rPr>
        <w:t xml:space="preserve"> </w:t>
      </w:r>
      <w:proofErr w:type="spellStart"/>
      <w:r>
        <w:rPr>
          <w:lang w:val="es-ES"/>
        </w:rPr>
        <w:t>сите</w:t>
      </w:r>
      <w:proofErr w:type="spellEnd"/>
      <w:r>
        <w:rPr>
          <w:lang w:val="es-ES"/>
        </w:rPr>
        <w:t xml:space="preserve"> </w:t>
      </w:r>
      <w:proofErr w:type="spellStart"/>
      <w:r>
        <w:rPr>
          <w:lang w:val="es-ES"/>
        </w:rPr>
        <w:t>сегменти</w:t>
      </w:r>
      <w:proofErr w:type="spellEnd"/>
      <w:r>
        <w:rPr>
          <w:lang w:val="es-ES"/>
        </w:rPr>
        <w:t xml:space="preserve"> (</w:t>
      </w:r>
      <w:proofErr w:type="spellStart"/>
      <w:r>
        <w:rPr>
          <w:lang w:val="es-ES"/>
        </w:rPr>
        <w:t>производствени</w:t>
      </w:r>
      <w:proofErr w:type="spellEnd"/>
      <w:r>
        <w:rPr>
          <w:lang w:val="es-ES"/>
        </w:rPr>
        <w:t xml:space="preserve"> </w:t>
      </w:r>
      <w:proofErr w:type="spellStart"/>
      <w:r>
        <w:rPr>
          <w:lang w:val="es-ES"/>
        </w:rPr>
        <w:t>резултати</w:t>
      </w:r>
      <w:proofErr w:type="spellEnd"/>
      <w:r>
        <w:rPr>
          <w:lang w:val="es-ES"/>
        </w:rPr>
        <w:t xml:space="preserve">, </w:t>
      </w:r>
      <w:proofErr w:type="spellStart"/>
      <w:r>
        <w:rPr>
          <w:lang w:val="es-ES"/>
        </w:rPr>
        <w:t>тековно</w:t>
      </w:r>
      <w:proofErr w:type="spellEnd"/>
      <w:r>
        <w:rPr>
          <w:lang w:val="es-ES"/>
        </w:rPr>
        <w:t xml:space="preserve"> </w:t>
      </w:r>
      <w:proofErr w:type="spellStart"/>
      <w:r>
        <w:rPr>
          <w:lang w:val="es-ES"/>
        </w:rPr>
        <w:t>одржување</w:t>
      </w:r>
      <w:proofErr w:type="spellEnd"/>
      <w:r>
        <w:rPr>
          <w:lang w:val="es-ES"/>
        </w:rPr>
        <w:t xml:space="preserve"> и </w:t>
      </w:r>
      <w:proofErr w:type="spellStart"/>
      <w:r>
        <w:rPr>
          <w:lang w:val="es-ES"/>
        </w:rPr>
        <w:t>развој</w:t>
      </w:r>
      <w:proofErr w:type="spellEnd"/>
      <w:r>
        <w:t>)</w:t>
      </w:r>
      <w:r>
        <w:rPr>
          <w:lang w:val="es-ES"/>
        </w:rPr>
        <w:t xml:space="preserve">, </w:t>
      </w:r>
      <w:proofErr w:type="spellStart"/>
      <w:r>
        <w:rPr>
          <w:lang w:val="es-ES"/>
        </w:rPr>
        <w:t>може</w:t>
      </w:r>
      <w:proofErr w:type="spellEnd"/>
      <w:r>
        <w:rPr>
          <w:lang w:val="es-ES"/>
        </w:rPr>
        <w:t xml:space="preserve"> </w:t>
      </w:r>
      <w:proofErr w:type="spellStart"/>
      <w:proofErr w:type="gramStart"/>
      <w:r>
        <w:rPr>
          <w:lang w:val="es-ES"/>
        </w:rPr>
        <w:t>да</w:t>
      </w:r>
      <w:proofErr w:type="spellEnd"/>
      <w:r>
        <w:rPr>
          <w:lang w:val="es-ES"/>
        </w:rPr>
        <w:t xml:space="preserve">  </w:t>
      </w:r>
      <w:proofErr w:type="spellStart"/>
      <w:r>
        <w:rPr>
          <w:lang w:val="es-ES"/>
        </w:rPr>
        <w:t>го</w:t>
      </w:r>
      <w:proofErr w:type="spellEnd"/>
      <w:proofErr w:type="gramEnd"/>
      <w:r>
        <w:rPr>
          <w:lang w:val="es-ES"/>
        </w:rPr>
        <w:t xml:space="preserve">  </w:t>
      </w:r>
      <w:proofErr w:type="spellStart"/>
      <w:r>
        <w:rPr>
          <w:lang w:val="es-ES"/>
        </w:rPr>
        <w:t>даде</w:t>
      </w:r>
      <w:proofErr w:type="spellEnd"/>
      <w:r>
        <w:rPr>
          <w:lang w:val="es-ES"/>
        </w:rPr>
        <w:t xml:space="preserve">  </w:t>
      </w:r>
      <w:proofErr w:type="spellStart"/>
      <w:r>
        <w:rPr>
          <w:lang w:val="es-ES"/>
        </w:rPr>
        <w:t>следни</w:t>
      </w:r>
      <w:proofErr w:type="spellEnd"/>
      <w:r>
        <w:t>о</w:t>
      </w:r>
      <w:r>
        <w:rPr>
          <w:lang w:val="es-ES"/>
        </w:rPr>
        <w:t xml:space="preserve">т  </w:t>
      </w:r>
      <w:proofErr w:type="spellStart"/>
      <w:r>
        <w:rPr>
          <w:lang w:val="es-ES"/>
        </w:rPr>
        <w:t>извештај</w:t>
      </w:r>
      <w:proofErr w:type="spellEnd"/>
      <w:r>
        <w:rPr>
          <w:lang w:val="es-ES"/>
        </w:rPr>
        <w:t>:</w:t>
      </w:r>
    </w:p>
    <w:p w14:paraId="7B4107E6" w14:textId="77777777" w:rsidR="00FA0ACB" w:rsidRDefault="00FA0ACB" w:rsidP="00FA0ACB">
      <w:pPr>
        <w:numPr>
          <w:ilvl w:val="0"/>
          <w:numId w:val="58"/>
        </w:numPr>
        <w:tabs>
          <w:tab w:val="num" w:pos="120"/>
          <w:tab w:val="num" w:pos="480"/>
        </w:tabs>
        <w:jc w:val="both"/>
        <w:rPr>
          <w:lang w:val="es-ES"/>
        </w:rPr>
      </w:pPr>
      <w:r>
        <w:rPr>
          <w:b/>
          <w:lang w:val="es-ES"/>
        </w:rPr>
        <w:t>“</w:t>
      </w:r>
      <w:proofErr w:type="spellStart"/>
      <w:r>
        <w:rPr>
          <w:b/>
          <w:lang w:val="es-ES"/>
        </w:rPr>
        <w:t>Експлоатација</w:t>
      </w:r>
      <w:proofErr w:type="spellEnd"/>
      <w:r>
        <w:rPr>
          <w:b/>
          <w:lang w:val="es-ES"/>
        </w:rPr>
        <w:t xml:space="preserve"> - </w:t>
      </w:r>
      <w:proofErr w:type="spellStart"/>
      <w:r>
        <w:rPr>
          <w:b/>
          <w:lang w:val="es-ES"/>
        </w:rPr>
        <w:t>дистрибуција</w:t>
      </w:r>
      <w:proofErr w:type="spellEnd"/>
      <w:r>
        <w:rPr>
          <w:b/>
          <w:lang w:val="es-ES"/>
        </w:rPr>
        <w:t>”</w:t>
      </w:r>
      <w:r>
        <w:rPr>
          <w:lang w:val="es-ES"/>
        </w:rPr>
        <w:t xml:space="preserve"> </w:t>
      </w:r>
    </w:p>
    <w:p w14:paraId="08D8F26D" w14:textId="77777777" w:rsidR="00FA0ACB" w:rsidRDefault="00FA0ACB" w:rsidP="00FA0ACB">
      <w:pPr>
        <w:tabs>
          <w:tab w:val="num" w:pos="810"/>
        </w:tabs>
        <w:ind w:left="810"/>
        <w:jc w:val="both"/>
        <w:rPr>
          <w:lang w:val="es-ES"/>
        </w:rPr>
      </w:pPr>
      <w:proofErr w:type="spellStart"/>
      <w:r>
        <w:rPr>
          <w:lang w:val="es-ES"/>
        </w:rPr>
        <w:t>Во</w:t>
      </w:r>
      <w:proofErr w:type="spellEnd"/>
      <w:r>
        <w:rPr>
          <w:lang w:val="es-ES"/>
        </w:rPr>
        <w:t xml:space="preserve"> 20</w:t>
      </w:r>
      <w:r>
        <w:t>23</w:t>
      </w:r>
      <w:r>
        <w:rPr>
          <w:lang w:val="es-ES"/>
        </w:rPr>
        <w:t xml:space="preserve"> </w:t>
      </w:r>
      <w:proofErr w:type="spellStart"/>
      <w:r>
        <w:rPr>
          <w:lang w:val="es-ES"/>
        </w:rPr>
        <w:t>година</w:t>
      </w:r>
      <w:proofErr w:type="spellEnd"/>
      <w:r>
        <w:rPr>
          <w:lang w:val="es-ES"/>
        </w:rPr>
        <w:t xml:space="preserve"> </w:t>
      </w:r>
      <w:proofErr w:type="spellStart"/>
      <w:r>
        <w:rPr>
          <w:lang w:val="es-ES"/>
        </w:rPr>
        <w:t>планот</w:t>
      </w:r>
      <w:proofErr w:type="spellEnd"/>
      <w:r>
        <w:rPr>
          <w:lang w:val="es-ES"/>
        </w:rPr>
        <w:t xml:space="preserve"> </w:t>
      </w:r>
      <w:proofErr w:type="spellStart"/>
      <w:r>
        <w:rPr>
          <w:lang w:val="es-ES"/>
        </w:rPr>
        <w:t>за</w:t>
      </w:r>
      <w:proofErr w:type="spellEnd"/>
      <w:r>
        <w:rPr>
          <w:lang w:val="es-ES"/>
        </w:rPr>
        <w:t xml:space="preserve"> </w:t>
      </w:r>
      <w:proofErr w:type="spellStart"/>
      <w:r>
        <w:rPr>
          <w:lang w:val="es-ES"/>
        </w:rPr>
        <w:t>производство</w:t>
      </w:r>
      <w:proofErr w:type="spellEnd"/>
      <w:r>
        <w:rPr>
          <w:lang w:val="es-ES"/>
        </w:rPr>
        <w:t xml:space="preserve"> </w:t>
      </w:r>
      <w:proofErr w:type="spellStart"/>
      <w:r>
        <w:rPr>
          <w:lang w:val="es-ES"/>
        </w:rPr>
        <w:t>т.е</w:t>
      </w:r>
      <w:proofErr w:type="spellEnd"/>
      <w:r>
        <w:rPr>
          <w:lang w:val="es-ES"/>
        </w:rPr>
        <w:t xml:space="preserve">. </w:t>
      </w:r>
      <w:proofErr w:type="spellStart"/>
      <w:r>
        <w:rPr>
          <w:lang w:val="es-ES"/>
        </w:rPr>
        <w:t>исцрпена</w:t>
      </w:r>
      <w:proofErr w:type="spellEnd"/>
      <w:r>
        <w:rPr>
          <w:lang w:val="es-ES"/>
        </w:rPr>
        <w:t xml:space="preserve"> - </w:t>
      </w:r>
      <w:proofErr w:type="spellStart"/>
      <w:r>
        <w:rPr>
          <w:lang w:val="es-ES"/>
        </w:rPr>
        <w:t>дистрибуирана</w:t>
      </w:r>
      <w:proofErr w:type="spellEnd"/>
      <w:r>
        <w:rPr>
          <w:lang w:val="es-ES"/>
        </w:rPr>
        <w:t xml:space="preserve">, </w:t>
      </w:r>
      <w:proofErr w:type="spellStart"/>
      <w:r>
        <w:rPr>
          <w:lang w:val="es-ES"/>
        </w:rPr>
        <w:t>фактурирана</w:t>
      </w:r>
      <w:proofErr w:type="spellEnd"/>
      <w:r>
        <w:rPr>
          <w:lang w:val="es-ES"/>
        </w:rPr>
        <w:t xml:space="preserve"> </w:t>
      </w:r>
      <w:proofErr w:type="spellStart"/>
      <w:r>
        <w:rPr>
          <w:lang w:val="es-ES"/>
        </w:rPr>
        <w:t>геотермална</w:t>
      </w:r>
      <w:proofErr w:type="spellEnd"/>
      <w:r>
        <w:rPr>
          <w:lang w:val="es-ES"/>
        </w:rPr>
        <w:t xml:space="preserve"> </w:t>
      </w:r>
      <w:proofErr w:type="spellStart"/>
      <w:proofErr w:type="gramStart"/>
      <w:r>
        <w:rPr>
          <w:lang w:val="es-ES"/>
        </w:rPr>
        <w:t>вода</w:t>
      </w:r>
      <w:proofErr w:type="spellEnd"/>
      <w:r>
        <w:t>,</w:t>
      </w:r>
      <w:r>
        <w:rPr>
          <w:lang w:val="es-ES"/>
        </w:rPr>
        <w:t xml:space="preserve">  </w:t>
      </w:r>
      <w:proofErr w:type="spellStart"/>
      <w:r>
        <w:rPr>
          <w:lang w:val="es-ES"/>
        </w:rPr>
        <w:t>успешно</w:t>
      </w:r>
      <w:proofErr w:type="spellEnd"/>
      <w:proofErr w:type="gramEnd"/>
      <w:r>
        <w:rPr>
          <w:lang w:val="es-ES"/>
        </w:rPr>
        <w:t xml:space="preserve"> е </w:t>
      </w:r>
      <w:proofErr w:type="spellStart"/>
      <w:r>
        <w:rPr>
          <w:lang w:val="es-ES"/>
        </w:rPr>
        <w:t>реализиран</w:t>
      </w:r>
      <w:proofErr w:type="spellEnd"/>
      <w:r>
        <w:rPr>
          <w:lang w:val="es-ES"/>
        </w:rPr>
        <w:t xml:space="preserve"> и </w:t>
      </w:r>
      <w:proofErr w:type="spellStart"/>
      <w:r>
        <w:rPr>
          <w:lang w:val="es-ES"/>
        </w:rPr>
        <w:t>претставен</w:t>
      </w:r>
      <w:proofErr w:type="spellEnd"/>
      <w:r>
        <w:rPr>
          <w:lang w:val="es-ES"/>
        </w:rPr>
        <w:t xml:space="preserve"> </w:t>
      </w:r>
      <w:proofErr w:type="spellStart"/>
      <w:r>
        <w:rPr>
          <w:lang w:val="es-ES"/>
        </w:rPr>
        <w:t>во</w:t>
      </w:r>
      <w:proofErr w:type="spellEnd"/>
      <w:r>
        <w:rPr>
          <w:lang w:val="es-ES"/>
        </w:rPr>
        <w:t xml:space="preserve"> </w:t>
      </w:r>
      <w:proofErr w:type="spellStart"/>
      <w:r>
        <w:rPr>
          <w:lang w:val="es-ES"/>
        </w:rPr>
        <w:t>следнава</w:t>
      </w:r>
      <w:proofErr w:type="spellEnd"/>
      <w:r>
        <w:rPr>
          <w:lang w:val="es-ES"/>
        </w:rPr>
        <w:t xml:space="preserve"> </w:t>
      </w:r>
      <w:proofErr w:type="spellStart"/>
      <w:r>
        <w:rPr>
          <w:lang w:val="es-ES"/>
        </w:rPr>
        <w:t>табела</w:t>
      </w:r>
      <w:proofErr w:type="spellEnd"/>
      <w:r>
        <w:rPr>
          <w:lang w:val="es-ES"/>
        </w:rPr>
        <w:t>:</w:t>
      </w:r>
    </w:p>
    <w:p w14:paraId="05D8FA6C" w14:textId="77777777" w:rsidR="00FA0ACB" w:rsidRDefault="00FA0ACB" w:rsidP="00FA0ACB">
      <w:pPr>
        <w:tabs>
          <w:tab w:val="num" w:pos="810"/>
        </w:tabs>
        <w:ind w:left="810"/>
        <w:jc w:val="both"/>
        <w:rPr>
          <w:lang w:val="mk-MK"/>
        </w:rPr>
      </w:pPr>
    </w:p>
    <w:tbl>
      <w:tblPr>
        <w:tblW w:w="9938" w:type="dxa"/>
        <w:tblInd w:w="93" w:type="dxa"/>
        <w:tblLook w:val="04A0" w:firstRow="1" w:lastRow="0" w:firstColumn="1" w:lastColumn="0" w:noHBand="0" w:noVBand="1"/>
      </w:tblPr>
      <w:tblGrid>
        <w:gridCol w:w="2567"/>
        <w:gridCol w:w="723"/>
        <w:gridCol w:w="837"/>
        <w:gridCol w:w="850"/>
        <w:gridCol w:w="723"/>
        <w:gridCol w:w="695"/>
        <w:gridCol w:w="737"/>
        <w:gridCol w:w="953"/>
        <w:gridCol w:w="862"/>
        <w:gridCol w:w="992"/>
      </w:tblGrid>
      <w:tr w:rsidR="00FA0ACB" w14:paraId="09C1F715" w14:textId="77777777" w:rsidTr="00A30257">
        <w:trPr>
          <w:trHeight w:val="315"/>
        </w:trPr>
        <w:tc>
          <w:tcPr>
            <w:tcW w:w="9938" w:type="dxa"/>
            <w:gridSpan w:val="10"/>
            <w:tcBorders>
              <w:top w:val="single" w:sz="8" w:space="0" w:color="auto"/>
              <w:left w:val="single" w:sz="8" w:space="0" w:color="auto"/>
              <w:bottom w:val="single" w:sz="8" w:space="0" w:color="auto"/>
              <w:right w:val="single" w:sz="8" w:space="0" w:color="000000"/>
            </w:tcBorders>
            <w:noWrap/>
            <w:vAlign w:val="center"/>
            <w:hideMark/>
          </w:tcPr>
          <w:p w14:paraId="700BA4E6" w14:textId="77777777" w:rsidR="00FA0ACB" w:rsidRDefault="00FA0ACB" w:rsidP="00A30257">
            <w:pPr>
              <w:jc w:val="center"/>
              <w:rPr>
                <w:rFonts w:ascii="Calibri" w:hAnsi="Calibri" w:cs="Calibri"/>
                <w:b/>
                <w:bCs/>
                <w:color w:val="000000"/>
              </w:rPr>
            </w:pPr>
            <w:r>
              <w:rPr>
                <w:rFonts w:ascii="Calibri" w:hAnsi="Calibri" w:cs="Calibri"/>
                <w:b/>
                <w:bCs/>
                <w:color w:val="000000"/>
              </w:rPr>
              <w:t xml:space="preserve">ЕКСПЛОАТИРАНА/ФАКТУРИРАНА ГЕОТЕРМАЛНА ВОДА </w:t>
            </w:r>
            <w:proofErr w:type="gramStart"/>
            <w:r>
              <w:rPr>
                <w:rFonts w:ascii="Calibri" w:hAnsi="Calibri" w:cs="Calibri"/>
                <w:b/>
                <w:bCs/>
                <w:color w:val="000000"/>
              </w:rPr>
              <w:t>ВО  2023</w:t>
            </w:r>
            <w:proofErr w:type="gramEnd"/>
            <w:r>
              <w:rPr>
                <w:rFonts w:ascii="Calibri" w:hAnsi="Calibri" w:cs="Calibri"/>
                <w:b/>
                <w:bCs/>
                <w:color w:val="000000"/>
              </w:rPr>
              <w:t xml:space="preserve"> </w:t>
            </w:r>
            <w:proofErr w:type="spellStart"/>
            <w:r>
              <w:rPr>
                <w:rFonts w:ascii="Calibri" w:hAnsi="Calibri" w:cs="Calibri"/>
                <w:b/>
                <w:bCs/>
                <w:color w:val="000000"/>
              </w:rPr>
              <w:t>год</w:t>
            </w:r>
            <w:proofErr w:type="spellEnd"/>
            <w:r>
              <w:rPr>
                <w:rFonts w:ascii="Calibri" w:hAnsi="Calibri" w:cs="Calibri"/>
                <w:b/>
                <w:bCs/>
                <w:color w:val="000000"/>
              </w:rPr>
              <w:t>.</w:t>
            </w:r>
          </w:p>
        </w:tc>
      </w:tr>
      <w:tr w:rsidR="00FA0ACB" w14:paraId="324DA997" w14:textId="77777777" w:rsidTr="00A30257">
        <w:trPr>
          <w:trHeight w:val="315"/>
        </w:trPr>
        <w:tc>
          <w:tcPr>
            <w:tcW w:w="2567" w:type="dxa"/>
            <w:tcBorders>
              <w:top w:val="nil"/>
              <w:left w:val="single" w:sz="8" w:space="0" w:color="auto"/>
              <w:bottom w:val="single" w:sz="8" w:space="0" w:color="auto"/>
              <w:right w:val="single" w:sz="4" w:space="0" w:color="auto"/>
            </w:tcBorders>
            <w:shd w:val="clear" w:color="auto" w:fill="F2F2F2"/>
            <w:noWrap/>
            <w:vAlign w:val="center"/>
            <w:hideMark/>
          </w:tcPr>
          <w:p w14:paraId="713086EA" w14:textId="77777777" w:rsidR="00FA0ACB" w:rsidRDefault="00FA0ACB" w:rsidP="00A30257">
            <w:pPr>
              <w:jc w:val="center"/>
              <w:rPr>
                <w:rFonts w:asciiTheme="minorHAnsi" w:hAnsiTheme="minorHAnsi" w:cstheme="minorHAnsi"/>
                <w:b/>
                <w:bCs/>
                <w:color w:val="000000"/>
              </w:rPr>
            </w:pPr>
            <w:proofErr w:type="spellStart"/>
            <w:r>
              <w:rPr>
                <w:rFonts w:cstheme="minorHAnsi"/>
                <w:b/>
                <w:bCs/>
                <w:color w:val="000000"/>
              </w:rPr>
              <w:t>Корисник</w:t>
            </w:r>
            <w:proofErr w:type="spellEnd"/>
            <w:r>
              <w:rPr>
                <w:rFonts w:cstheme="minorHAnsi"/>
                <w:b/>
                <w:bCs/>
                <w:color w:val="000000"/>
              </w:rPr>
              <w:t>/</w:t>
            </w:r>
            <w:proofErr w:type="spellStart"/>
            <w:r>
              <w:rPr>
                <w:rFonts w:cstheme="minorHAnsi"/>
                <w:b/>
                <w:bCs/>
                <w:color w:val="000000"/>
              </w:rPr>
              <w:t>месец</w:t>
            </w:r>
            <w:proofErr w:type="spellEnd"/>
          </w:p>
        </w:tc>
        <w:tc>
          <w:tcPr>
            <w:tcW w:w="552" w:type="dxa"/>
            <w:tcBorders>
              <w:top w:val="nil"/>
              <w:left w:val="nil"/>
              <w:bottom w:val="single" w:sz="8" w:space="0" w:color="auto"/>
              <w:right w:val="single" w:sz="4" w:space="0" w:color="auto"/>
            </w:tcBorders>
            <w:shd w:val="clear" w:color="auto" w:fill="F2F2F2"/>
            <w:noWrap/>
            <w:vAlign w:val="center"/>
            <w:hideMark/>
          </w:tcPr>
          <w:p w14:paraId="6DB4B83D" w14:textId="77777777" w:rsidR="00FA0ACB" w:rsidRDefault="00FA0ACB" w:rsidP="00A30257">
            <w:pPr>
              <w:jc w:val="center"/>
              <w:rPr>
                <w:rFonts w:ascii="MAC C Swiss" w:hAnsi="MAC C Swiss" w:cs="Calibri"/>
                <w:lang w:eastAsia="mk-MK"/>
              </w:rPr>
            </w:pPr>
            <w:r>
              <w:rPr>
                <w:rFonts w:cs="Calibri"/>
                <w:b/>
                <w:color w:val="000000"/>
                <w:lang w:eastAsia="mk-MK"/>
              </w:rPr>
              <w:t>I</w:t>
            </w:r>
          </w:p>
        </w:tc>
        <w:tc>
          <w:tcPr>
            <w:tcW w:w="837" w:type="dxa"/>
            <w:tcBorders>
              <w:top w:val="nil"/>
              <w:left w:val="nil"/>
              <w:bottom w:val="single" w:sz="8" w:space="0" w:color="auto"/>
              <w:right w:val="single" w:sz="4" w:space="0" w:color="auto"/>
            </w:tcBorders>
            <w:shd w:val="clear" w:color="auto" w:fill="F2F2F2"/>
            <w:noWrap/>
            <w:vAlign w:val="center"/>
            <w:hideMark/>
          </w:tcPr>
          <w:p w14:paraId="490CF877" w14:textId="77777777" w:rsidR="00FA0ACB" w:rsidRDefault="00FA0ACB" w:rsidP="00A30257">
            <w:pPr>
              <w:jc w:val="center"/>
              <w:rPr>
                <w:rFonts w:ascii="MAC C Swiss" w:hAnsi="MAC C Swiss" w:cs="Calibri"/>
                <w:lang w:eastAsia="mk-MK"/>
              </w:rPr>
            </w:pPr>
            <w:r>
              <w:rPr>
                <w:rFonts w:cs="Calibri"/>
                <w:b/>
                <w:color w:val="000000"/>
                <w:lang w:eastAsia="mk-MK"/>
              </w:rPr>
              <w:t>II</w:t>
            </w:r>
          </w:p>
        </w:tc>
        <w:tc>
          <w:tcPr>
            <w:tcW w:w="850" w:type="dxa"/>
            <w:tcBorders>
              <w:top w:val="nil"/>
              <w:left w:val="nil"/>
              <w:bottom w:val="single" w:sz="8" w:space="0" w:color="auto"/>
              <w:right w:val="single" w:sz="4" w:space="0" w:color="auto"/>
            </w:tcBorders>
            <w:shd w:val="clear" w:color="auto" w:fill="F2F2F2"/>
            <w:noWrap/>
            <w:vAlign w:val="center"/>
            <w:hideMark/>
          </w:tcPr>
          <w:p w14:paraId="11A4D443" w14:textId="77777777" w:rsidR="00FA0ACB" w:rsidRDefault="00FA0ACB" w:rsidP="00A30257">
            <w:pPr>
              <w:jc w:val="center"/>
              <w:rPr>
                <w:rFonts w:ascii="MAC C Swiss" w:hAnsi="MAC C Swiss" w:cs="Calibri"/>
                <w:lang w:eastAsia="mk-MK"/>
              </w:rPr>
            </w:pPr>
            <w:r>
              <w:rPr>
                <w:rFonts w:cs="Calibri"/>
                <w:b/>
                <w:color w:val="000000"/>
                <w:lang w:eastAsia="mk-MK"/>
              </w:rPr>
              <w:t>III</w:t>
            </w:r>
          </w:p>
        </w:tc>
        <w:tc>
          <w:tcPr>
            <w:tcW w:w="723" w:type="dxa"/>
            <w:tcBorders>
              <w:top w:val="nil"/>
              <w:left w:val="nil"/>
              <w:bottom w:val="single" w:sz="8" w:space="0" w:color="auto"/>
              <w:right w:val="single" w:sz="4" w:space="0" w:color="auto"/>
            </w:tcBorders>
            <w:shd w:val="clear" w:color="auto" w:fill="F2F2F2"/>
            <w:noWrap/>
            <w:vAlign w:val="center"/>
            <w:hideMark/>
          </w:tcPr>
          <w:p w14:paraId="7B6FB872" w14:textId="77777777" w:rsidR="00FA0ACB" w:rsidRDefault="00FA0ACB" w:rsidP="00A30257">
            <w:pPr>
              <w:jc w:val="center"/>
              <w:rPr>
                <w:rFonts w:ascii="MAC C Swiss" w:hAnsi="MAC C Swiss" w:cs="Calibri"/>
                <w:lang w:eastAsia="mk-MK"/>
              </w:rPr>
            </w:pPr>
            <w:r>
              <w:rPr>
                <w:rFonts w:cs="Calibri"/>
                <w:b/>
                <w:color w:val="000000"/>
                <w:lang w:eastAsia="mk-MK"/>
              </w:rPr>
              <w:t>IV</w:t>
            </w:r>
          </w:p>
        </w:tc>
        <w:tc>
          <w:tcPr>
            <w:tcW w:w="695" w:type="dxa"/>
            <w:tcBorders>
              <w:top w:val="nil"/>
              <w:left w:val="nil"/>
              <w:bottom w:val="single" w:sz="8" w:space="0" w:color="auto"/>
              <w:right w:val="single" w:sz="4" w:space="0" w:color="auto"/>
            </w:tcBorders>
            <w:shd w:val="clear" w:color="auto" w:fill="F2F2F2"/>
            <w:noWrap/>
            <w:vAlign w:val="center"/>
            <w:hideMark/>
          </w:tcPr>
          <w:p w14:paraId="0803F0C4" w14:textId="77777777" w:rsidR="00FA0ACB" w:rsidRDefault="00FA0ACB" w:rsidP="00A30257">
            <w:pPr>
              <w:jc w:val="center"/>
              <w:rPr>
                <w:rFonts w:ascii="MAC C Swiss" w:hAnsi="MAC C Swiss" w:cs="Calibri"/>
                <w:lang w:eastAsia="mk-MK"/>
              </w:rPr>
            </w:pPr>
            <w:r>
              <w:rPr>
                <w:rFonts w:cs="Calibri"/>
                <w:b/>
                <w:color w:val="000000"/>
                <w:lang w:eastAsia="mk-MK"/>
              </w:rPr>
              <w:t>V</w:t>
            </w:r>
          </w:p>
        </w:tc>
        <w:tc>
          <w:tcPr>
            <w:tcW w:w="737" w:type="dxa"/>
            <w:tcBorders>
              <w:top w:val="nil"/>
              <w:left w:val="nil"/>
              <w:bottom w:val="single" w:sz="8" w:space="0" w:color="auto"/>
              <w:right w:val="single" w:sz="4" w:space="0" w:color="auto"/>
            </w:tcBorders>
            <w:shd w:val="clear" w:color="auto" w:fill="F2F2F2"/>
            <w:noWrap/>
            <w:vAlign w:val="center"/>
            <w:hideMark/>
          </w:tcPr>
          <w:p w14:paraId="1A3852B7" w14:textId="77777777" w:rsidR="00FA0ACB" w:rsidRDefault="00FA0ACB" w:rsidP="00A30257">
            <w:pPr>
              <w:jc w:val="center"/>
              <w:rPr>
                <w:rFonts w:ascii="MAC C Swiss" w:hAnsi="MAC C Swiss" w:cs="Calibri"/>
                <w:lang w:eastAsia="mk-MK"/>
              </w:rPr>
            </w:pPr>
            <w:r>
              <w:rPr>
                <w:rFonts w:cs="Calibri"/>
                <w:b/>
                <w:color w:val="000000"/>
                <w:lang w:eastAsia="mk-MK"/>
              </w:rPr>
              <w:t>X</w:t>
            </w:r>
          </w:p>
        </w:tc>
        <w:tc>
          <w:tcPr>
            <w:tcW w:w="992" w:type="dxa"/>
            <w:tcBorders>
              <w:top w:val="nil"/>
              <w:left w:val="nil"/>
              <w:bottom w:val="single" w:sz="8" w:space="0" w:color="auto"/>
              <w:right w:val="single" w:sz="4" w:space="0" w:color="auto"/>
            </w:tcBorders>
            <w:shd w:val="clear" w:color="auto" w:fill="F2F2F2"/>
            <w:vAlign w:val="center"/>
            <w:hideMark/>
          </w:tcPr>
          <w:p w14:paraId="7DCA0334" w14:textId="77777777" w:rsidR="00FA0ACB" w:rsidRDefault="00FA0ACB" w:rsidP="00A30257">
            <w:pPr>
              <w:jc w:val="center"/>
              <w:rPr>
                <w:rFonts w:ascii="MAC C Swiss" w:hAnsi="MAC C Swiss" w:cs="Calibri"/>
                <w:lang w:eastAsia="mk-MK"/>
              </w:rPr>
            </w:pPr>
            <w:r>
              <w:rPr>
                <w:rFonts w:cs="Calibri"/>
                <w:b/>
                <w:color w:val="000000"/>
                <w:lang w:eastAsia="mk-MK"/>
              </w:rPr>
              <w:t>XI</w:t>
            </w:r>
          </w:p>
        </w:tc>
        <w:tc>
          <w:tcPr>
            <w:tcW w:w="993" w:type="dxa"/>
            <w:tcBorders>
              <w:top w:val="nil"/>
              <w:left w:val="nil"/>
              <w:bottom w:val="single" w:sz="8" w:space="0" w:color="auto"/>
              <w:right w:val="single" w:sz="4" w:space="0" w:color="auto"/>
            </w:tcBorders>
            <w:shd w:val="clear" w:color="auto" w:fill="F2F2F2"/>
            <w:vAlign w:val="center"/>
            <w:hideMark/>
          </w:tcPr>
          <w:p w14:paraId="49E9E218" w14:textId="77777777" w:rsidR="00FA0ACB" w:rsidRDefault="00FA0ACB" w:rsidP="00A30257">
            <w:pPr>
              <w:jc w:val="center"/>
              <w:rPr>
                <w:rFonts w:ascii="MAC C Swiss" w:hAnsi="MAC C Swiss" w:cs="Calibri"/>
                <w:lang w:eastAsia="mk-MK"/>
              </w:rPr>
            </w:pPr>
            <w:r>
              <w:rPr>
                <w:rFonts w:cs="Calibri"/>
                <w:b/>
                <w:color w:val="000000"/>
                <w:lang w:eastAsia="mk-MK"/>
              </w:rPr>
              <w:t>XII</w:t>
            </w:r>
          </w:p>
        </w:tc>
        <w:tc>
          <w:tcPr>
            <w:tcW w:w="992" w:type="dxa"/>
            <w:tcBorders>
              <w:top w:val="nil"/>
              <w:left w:val="nil"/>
              <w:bottom w:val="single" w:sz="8" w:space="0" w:color="auto"/>
              <w:right w:val="single" w:sz="8" w:space="0" w:color="auto"/>
            </w:tcBorders>
            <w:shd w:val="clear" w:color="auto" w:fill="D8D8D8"/>
            <w:noWrap/>
            <w:vAlign w:val="center"/>
            <w:hideMark/>
          </w:tcPr>
          <w:p w14:paraId="2C938478" w14:textId="77777777" w:rsidR="00FA0ACB" w:rsidRDefault="00FA0ACB" w:rsidP="00A30257">
            <w:pPr>
              <w:jc w:val="center"/>
              <w:rPr>
                <w:rFonts w:ascii="MAC C Times" w:hAnsi="MAC C Times" w:cs="Calibri"/>
                <w:b/>
                <w:bCs/>
                <w:color w:val="000000"/>
              </w:rPr>
            </w:pPr>
            <w:proofErr w:type="spellStart"/>
            <w:r>
              <w:rPr>
                <w:b/>
                <w:bCs/>
                <w:color w:val="000000"/>
              </w:rPr>
              <w:t>В</w:t>
            </w:r>
            <w:r>
              <w:rPr>
                <w:rFonts w:ascii="MAC C Times" w:hAnsi="MAC C Times" w:cs="Calibri"/>
                <w:b/>
                <w:bCs/>
                <w:color w:val="000000"/>
              </w:rPr>
              <w:t>kupno</w:t>
            </w:r>
            <w:proofErr w:type="spellEnd"/>
          </w:p>
        </w:tc>
      </w:tr>
      <w:tr w:rsidR="00FA0ACB" w14:paraId="4B6CFD8E"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686FCFF5" w14:textId="77777777" w:rsidR="00FA0ACB" w:rsidRDefault="00FA0ACB" w:rsidP="00A30257">
            <w:pPr>
              <w:rPr>
                <w:rFonts w:asciiTheme="minorHAnsi" w:hAnsiTheme="minorHAnsi" w:cstheme="minorHAnsi"/>
                <w:color w:val="000000"/>
                <w:sz w:val="22"/>
                <w:szCs w:val="22"/>
              </w:rPr>
            </w:pPr>
            <w:r>
              <w:rPr>
                <w:rFonts w:cstheme="minorHAnsi"/>
                <w:color w:val="000000"/>
              </w:rPr>
              <w:t>АГРО-ТРЕФ</w:t>
            </w:r>
          </w:p>
        </w:tc>
        <w:tc>
          <w:tcPr>
            <w:tcW w:w="552" w:type="dxa"/>
            <w:tcBorders>
              <w:top w:val="nil"/>
              <w:left w:val="nil"/>
              <w:bottom w:val="single" w:sz="4" w:space="0" w:color="auto"/>
              <w:right w:val="single" w:sz="4" w:space="0" w:color="auto"/>
            </w:tcBorders>
            <w:shd w:val="clear" w:color="auto" w:fill="FFFFFF"/>
            <w:noWrap/>
            <w:vAlign w:val="bottom"/>
            <w:hideMark/>
          </w:tcPr>
          <w:p w14:paraId="2489DC7F" w14:textId="77777777" w:rsidR="00FA0ACB" w:rsidRDefault="00FA0ACB" w:rsidP="00A30257">
            <w:pPr>
              <w:jc w:val="center"/>
              <w:rPr>
                <w:rFonts w:ascii="Calibri" w:hAnsi="Calibri" w:cs="Calibri"/>
                <w:color w:val="000000"/>
              </w:rPr>
            </w:pPr>
            <w:r>
              <w:rPr>
                <w:rFonts w:ascii="Calibri" w:hAnsi="Calibri" w:cs="Calibri"/>
                <w:color w:val="000000"/>
              </w:rPr>
              <w:t>27460</w:t>
            </w:r>
          </w:p>
        </w:tc>
        <w:tc>
          <w:tcPr>
            <w:tcW w:w="837" w:type="dxa"/>
            <w:tcBorders>
              <w:top w:val="nil"/>
              <w:left w:val="nil"/>
              <w:bottom w:val="single" w:sz="4" w:space="0" w:color="auto"/>
              <w:right w:val="single" w:sz="4" w:space="0" w:color="auto"/>
            </w:tcBorders>
            <w:shd w:val="clear" w:color="auto" w:fill="FFFFFF"/>
            <w:noWrap/>
            <w:vAlign w:val="bottom"/>
            <w:hideMark/>
          </w:tcPr>
          <w:p w14:paraId="57DCBC97" w14:textId="77777777" w:rsidR="00FA0ACB" w:rsidRDefault="00FA0ACB" w:rsidP="00A30257">
            <w:pPr>
              <w:jc w:val="center"/>
              <w:rPr>
                <w:rFonts w:ascii="Calibri" w:hAnsi="Calibri" w:cs="Calibri"/>
                <w:color w:val="000000"/>
              </w:rPr>
            </w:pPr>
            <w:r>
              <w:rPr>
                <w:rFonts w:ascii="Calibri" w:hAnsi="Calibri" w:cs="Calibri"/>
                <w:color w:val="000000"/>
              </w:rPr>
              <w:t>37871</w:t>
            </w:r>
          </w:p>
        </w:tc>
        <w:tc>
          <w:tcPr>
            <w:tcW w:w="850" w:type="dxa"/>
            <w:tcBorders>
              <w:top w:val="nil"/>
              <w:left w:val="nil"/>
              <w:bottom w:val="single" w:sz="4" w:space="0" w:color="auto"/>
              <w:right w:val="single" w:sz="4" w:space="0" w:color="auto"/>
            </w:tcBorders>
            <w:shd w:val="clear" w:color="auto" w:fill="FFFFFF"/>
            <w:noWrap/>
            <w:vAlign w:val="bottom"/>
            <w:hideMark/>
          </w:tcPr>
          <w:p w14:paraId="4A3BDF7F" w14:textId="77777777" w:rsidR="00FA0ACB" w:rsidRDefault="00FA0ACB" w:rsidP="00A30257">
            <w:pPr>
              <w:jc w:val="center"/>
              <w:rPr>
                <w:rFonts w:ascii="Calibri" w:hAnsi="Calibri" w:cs="Calibri"/>
                <w:color w:val="000000"/>
              </w:rPr>
            </w:pPr>
            <w:r>
              <w:rPr>
                <w:rFonts w:ascii="Calibri" w:hAnsi="Calibri" w:cs="Calibri"/>
                <w:color w:val="000000"/>
              </w:rPr>
              <w:t>29819</w:t>
            </w:r>
          </w:p>
        </w:tc>
        <w:tc>
          <w:tcPr>
            <w:tcW w:w="723" w:type="dxa"/>
            <w:tcBorders>
              <w:top w:val="nil"/>
              <w:left w:val="nil"/>
              <w:bottom w:val="single" w:sz="4" w:space="0" w:color="auto"/>
              <w:right w:val="single" w:sz="4" w:space="0" w:color="auto"/>
            </w:tcBorders>
            <w:shd w:val="clear" w:color="auto" w:fill="FFFFFF"/>
            <w:noWrap/>
            <w:vAlign w:val="bottom"/>
            <w:hideMark/>
          </w:tcPr>
          <w:p w14:paraId="75F9E187" w14:textId="77777777" w:rsidR="00FA0ACB" w:rsidRDefault="00FA0ACB" w:rsidP="00A30257">
            <w:pPr>
              <w:jc w:val="center"/>
              <w:rPr>
                <w:rFonts w:ascii="Calibri" w:eastAsia="Calibri" w:hAnsi="Calibri" w:cstheme="minorBidi"/>
              </w:rPr>
            </w:pPr>
            <w:r>
              <w:rPr>
                <w:rFonts w:ascii="Calibri" w:eastAsia="Calibri" w:hAnsi="Calibri"/>
              </w:rPr>
              <w:t>17810</w:t>
            </w:r>
          </w:p>
        </w:tc>
        <w:tc>
          <w:tcPr>
            <w:tcW w:w="695" w:type="dxa"/>
            <w:tcBorders>
              <w:top w:val="nil"/>
              <w:left w:val="nil"/>
              <w:bottom w:val="single" w:sz="4" w:space="0" w:color="auto"/>
              <w:right w:val="single" w:sz="4" w:space="0" w:color="auto"/>
            </w:tcBorders>
            <w:shd w:val="clear" w:color="auto" w:fill="FFFFFF"/>
            <w:noWrap/>
            <w:vAlign w:val="bottom"/>
            <w:hideMark/>
          </w:tcPr>
          <w:p w14:paraId="0E4DE272" w14:textId="77777777" w:rsidR="00FA0ACB" w:rsidRDefault="00FA0ACB" w:rsidP="00A30257">
            <w:pPr>
              <w:jc w:val="center"/>
              <w:rPr>
                <w:rFonts w:ascii="Calibri" w:eastAsia="Calibri" w:hAnsi="Calibri"/>
              </w:rPr>
            </w:pPr>
            <w:r>
              <w:rPr>
                <w:rFonts w:ascii="Calibri" w:eastAsia="Calibri" w:hAnsi="Calibri"/>
              </w:rPr>
              <w:t>1968</w:t>
            </w:r>
          </w:p>
        </w:tc>
        <w:tc>
          <w:tcPr>
            <w:tcW w:w="737" w:type="dxa"/>
            <w:tcBorders>
              <w:top w:val="nil"/>
              <w:left w:val="nil"/>
              <w:bottom w:val="single" w:sz="4" w:space="0" w:color="auto"/>
              <w:right w:val="single" w:sz="4" w:space="0" w:color="auto"/>
            </w:tcBorders>
            <w:shd w:val="clear" w:color="auto" w:fill="FFFFFF"/>
            <w:noWrap/>
            <w:vAlign w:val="bottom"/>
            <w:hideMark/>
          </w:tcPr>
          <w:p w14:paraId="5CF4E031" w14:textId="77777777" w:rsidR="00FA0ACB" w:rsidRDefault="00FA0ACB" w:rsidP="00A30257">
            <w:pPr>
              <w:rPr>
                <w:rFonts w:ascii="Calibri" w:eastAsia="Calibri" w:hAnsi="Calibri"/>
              </w:rPr>
            </w:pPr>
          </w:p>
        </w:tc>
        <w:tc>
          <w:tcPr>
            <w:tcW w:w="992" w:type="dxa"/>
            <w:tcBorders>
              <w:top w:val="nil"/>
              <w:left w:val="nil"/>
              <w:bottom w:val="single" w:sz="4" w:space="0" w:color="auto"/>
              <w:right w:val="single" w:sz="4" w:space="0" w:color="auto"/>
            </w:tcBorders>
            <w:shd w:val="clear" w:color="auto" w:fill="FFFFFF"/>
            <w:vAlign w:val="bottom"/>
          </w:tcPr>
          <w:p w14:paraId="39499B28" w14:textId="77777777" w:rsidR="00FA0ACB" w:rsidRDefault="00FA0ACB" w:rsidP="00A30257">
            <w:pPr>
              <w:jc w:val="center"/>
              <w:rPr>
                <w:rFonts w:ascii="Calibri" w:hAnsi="Calibri" w:cs="Calibri"/>
                <w:color w:val="000000"/>
                <w:lang w:val="mk-MK"/>
              </w:rPr>
            </w:pPr>
          </w:p>
        </w:tc>
        <w:tc>
          <w:tcPr>
            <w:tcW w:w="993" w:type="dxa"/>
            <w:tcBorders>
              <w:top w:val="nil"/>
              <w:left w:val="nil"/>
              <w:bottom w:val="single" w:sz="4" w:space="0" w:color="auto"/>
              <w:right w:val="single" w:sz="4" w:space="0" w:color="auto"/>
            </w:tcBorders>
            <w:shd w:val="clear" w:color="auto" w:fill="FFFFFF"/>
            <w:vAlign w:val="bottom"/>
            <w:hideMark/>
          </w:tcPr>
          <w:p w14:paraId="57D221D3" w14:textId="77777777" w:rsidR="00FA0ACB" w:rsidRDefault="00FA0ACB" w:rsidP="00A30257">
            <w:pPr>
              <w:jc w:val="center"/>
              <w:rPr>
                <w:rFonts w:ascii="Calibri" w:hAnsi="Calibri" w:cs="Calibri"/>
                <w:color w:val="000000"/>
              </w:rPr>
            </w:pPr>
            <w:r>
              <w:rPr>
                <w:rFonts w:ascii="Calibri" w:hAnsi="Calibri" w:cs="Calibri"/>
                <w:color w:val="000000"/>
              </w:rPr>
              <w:t>12360</w:t>
            </w:r>
          </w:p>
        </w:tc>
        <w:tc>
          <w:tcPr>
            <w:tcW w:w="992" w:type="dxa"/>
            <w:tcBorders>
              <w:top w:val="nil"/>
              <w:left w:val="nil"/>
              <w:bottom w:val="single" w:sz="4" w:space="0" w:color="auto"/>
              <w:right w:val="single" w:sz="8" w:space="0" w:color="auto"/>
            </w:tcBorders>
            <w:shd w:val="clear" w:color="auto" w:fill="D8D8D8"/>
            <w:noWrap/>
            <w:vAlign w:val="bottom"/>
            <w:hideMark/>
          </w:tcPr>
          <w:p w14:paraId="336882C1" w14:textId="77777777" w:rsidR="00FA0ACB" w:rsidRDefault="00FA0ACB" w:rsidP="00A30257">
            <w:pPr>
              <w:jc w:val="center"/>
              <w:rPr>
                <w:rFonts w:ascii="Calibri" w:hAnsi="Calibri" w:cs="Calibri"/>
                <w:b/>
                <w:bCs/>
                <w:color w:val="000000"/>
              </w:rPr>
            </w:pPr>
            <w:r>
              <w:rPr>
                <w:rFonts w:ascii="Calibri" w:hAnsi="Calibri" w:cs="Calibri"/>
                <w:b/>
                <w:bCs/>
                <w:color w:val="000000"/>
              </w:rPr>
              <w:t>127288</w:t>
            </w:r>
          </w:p>
        </w:tc>
      </w:tr>
      <w:tr w:rsidR="00FA0ACB" w14:paraId="3C46439E"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2F480974" w14:textId="77777777" w:rsidR="00FA0ACB" w:rsidRDefault="00FA0ACB" w:rsidP="00A30257">
            <w:pPr>
              <w:rPr>
                <w:rFonts w:asciiTheme="minorHAnsi" w:hAnsiTheme="minorHAnsi" w:cstheme="minorHAnsi"/>
                <w:color w:val="000000"/>
                <w:sz w:val="22"/>
                <w:szCs w:val="22"/>
              </w:rPr>
            </w:pPr>
            <w:r>
              <w:rPr>
                <w:rFonts w:cstheme="minorHAnsi"/>
                <w:color w:val="000000"/>
              </w:rPr>
              <w:t>ДОБРА</w:t>
            </w:r>
          </w:p>
        </w:tc>
        <w:tc>
          <w:tcPr>
            <w:tcW w:w="552" w:type="dxa"/>
            <w:tcBorders>
              <w:top w:val="nil"/>
              <w:left w:val="nil"/>
              <w:bottom w:val="single" w:sz="4" w:space="0" w:color="auto"/>
              <w:right w:val="single" w:sz="4" w:space="0" w:color="auto"/>
            </w:tcBorders>
            <w:shd w:val="clear" w:color="auto" w:fill="FFFFFF"/>
            <w:noWrap/>
            <w:vAlign w:val="bottom"/>
            <w:hideMark/>
          </w:tcPr>
          <w:p w14:paraId="799F6AF3" w14:textId="77777777" w:rsidR="00FA0ACB" w:rsidRDefault="00FA0ACB" w:rsidP="00A30257">
            <w:pPr>
              <w:jc w:val="center"/>
              <w:rPr>
                <w:rFonts w:ascii="Calibri" w:eastAsia="Calibri" w:hAnsi="Calibri" w:cstheme="minorBidi"/>
              </w:rPr>
            </w:pPr>
            <w:r>
              <w:rPr>
                <w:rFonts w:ascii="Calibri" w:eastAsia="Calibri" w:hAnsi="Calibri"/>
              </w:rPr>
              <w:t>18670</w:t>
            </w:r>
          </w:p>
        </w:tc>
        <w:tc>
          <w:tcPr>
            <w:tcW w:w="837" w:type="dxa"/>
            <w:tcBorders>
              <w:top w:val="nil"/>
              <w:left w:val="nil"/>
              <w:bottom w:val="single" w:sz="4" w:space="0" w:color="auto"/>
              <w:right w:val="single" w:sz="4" w:space="0" w:color="auto"/>
            </w:tcBorders>
            <w:shd w:val="clear" w:color="auto" w:fill="FFFFFF"/>
            <w:noWrap/>
            <w:vAlign w:val="bottom"/>
            <w:hideMark/>
          </w:tcPr>
          <w:p w14:paraId="73D6D4E0" w14:textId="77777777" w:rsidR="00FA0ACB" w:rsidRDefault="00FA0ACB" w:rsidP="00A30257">
            <w:pPr>
              <w:jc w:val="center"/>
              <w:rPr>
                <w:rFonts w:ascii="Calibri" w:eastAsia="Calibri" w:hAnsi="Calibri"/>
              </w:rPr>
            </w:pPr>
            <w:r>
              <w:rPr>
                <w:rFonts w:ascii="Calibri" w:eastAsia="Calibri" w:hAnsi="Calibri"/>
              </w:rPr>
              <w:t>5220</w:t>
            </w:r>
          </w:p>
        </w:tc>
        <w:tc>
          <w:tcPr>
            <w:tcW w:w="850" w:type="dxa"/>
            <w:tcBorders>
              <w:top w:val="nil"/>
              <w:left w:val="nil"/>
              <w:bottom w:val="single" w:sz="4" w:space="0" w:color="auto"/>
              <w:right w:val="single" w:sz="4" w:space="0" w:color="auto"/>
            </w:tcBorders>
            <w:shd w:val="clear" w:color="auto" w:fill="FFFFFF"/>
            <w:noWrap/>
            <w:vAlign w:val="bottom"/>
            <w:hideMark/>
          </w:tcPr>
          <w:p w14:paraId="13B18519" w14:textId="77777777" w:rsidR="00FA0ACB" w:rsidRDefault="00FA0ACB" w:rsidP="00A30257">
            <w:pPr>
              <w:jc w:val="center"/>
              <w:rPr>
                <w:rFonts w:ascii="Calibri" w:eastAsia="Calibri" w:hAnsi="Calibri"/>
              </w:rPr>
            </w:pPr>
            <w:r>
              <w:rPr>
                <w:rFonts w:ascii="Calibri" w:eastAsia="Calibri" w:hAnsi="Calibri"/>
              </w:rPr>
              <w:t>20</w:t>
            </w:r>
          </w:p>
        </w:tc>
        <w:tc>
          <w:tcPr>
            <w:tcW w:w="723" w:type="dxa"/>
            <w:tcBorders>
              <w:top w:val="nil"/>
              <w:left w:val="nil"/>
              <w:bottom w:val="single" w:sz="4" w:space="0" w:color="auto"/>
              <w:right w:val="single" w:sz="4" w:space="0" w:color="auto"/>
            </w:tcBorders>
            <w:shd w:val="clear" w:color="auto" w:fill="FFFFFF"/>
            <w:noWrap/>
            <w:vAlign w:val="bottom"/>
            <w:hideMark/>
          </w:tcPr>
          <w:p w14:paraId="1C4BBCF7" w14:textId="77777777" w:rsidR="00FA0ACB" w:rsidRDefault="00FA0ACB" w:rsidP="00A30257">
            <w:pPr>
              <w:rPr>
                <w:rFonts w:ascii="Calibri" w:eastAsia="Calibri" w:hAnsi="Calibri"/>
              </w:rPr>
            </w:pPr>
          </w:p>
        </w:tc>
        <w:tc>
          <w:tcPr>
            <w:tcW w:w="695" w:type="dxa"/>
            <w:tcBorders>
              <w:top w:val="nil"/>
              <w:left w:val="nil"/>
              <w:bottom w:val="single" w:sz="4" w:space="0" w:color="auto"/>
              <w:right w:val="single" w:sz="4" w:space="0" w:color="auto"/>
            </w:tcBorders>
            <w:shd w:val="clear" w:color="auto" w:fill="FFFFFF"/>
            <w:noWrap/>
            <w:vAlign w:val="bottom"/>
            <w:hideMark/>
          </w:tcPr>
          <w:p w14:paraId="209D2201" w14:textId="77777777" w:rsidR="00FA0ACB" w:rsidRDefault="00FA0ACB" w:rsidP="00A30257"/>
        </w:tc>
        <w:tc>
          <w:tcPr>
            <w:tcW w:w="737" w:type="dxa"/>
            <w:tcBorders>
              <w:top w:val="nil"/>
              <w:left w:val="nil"/>
              <w:bottom w:val="single" w:sz="4" w:space="0" w:color="auto"/>
              <w:right w:val="single" w:sz="4" w:space="0" w:color="auto"/>
            </w:tcBorders>
            <w:shd w:val="clear" w:color="auto" w:fill="FFFFFF"/>
            <w:noWrap/>
            <w:vAlign w:val="bottom"/>
            <w:hideMark/>
          </w:tcPr>
          <w:p w14:paraId="472E44C6" w14:textId="77777777" w:rsidR="00FA0ACB" w:rsidRDefault="00FA0ACB" w:rsidP="00A30257"/>
        </w:tc>
        <w:tc>
          <w:tcPr>
            <w:tcW w:w="992" w:type="dxa"/>
            <w:tcBorders>
              <w:top w:val="nil"/>
              <w:left w:val="nil"/>
              <w:bottom w:val="single" w:sz="4" w:space="0" w:color="auto"/>
              <w:right w:val="single" w:sz="4" w:space="0" w:color="auto"/>
            </w:tcBorders>
            <w:shd w:val="clear" w:color="auto" w:fill="FFFFFF"/>
            <w:vAlign w:val="bottom"/>
            <w:hideMark/>
          </w:tcPr>
          <w:p w14:paraId="5511338C" w14:textId="77777777" w:rsidR="00FA0ACB" w:rsidRDefault="00FA0ACB" w:rsidP="00A30257">
            <w:pPr>
              <w:jc w:val="center"/>
              <w:rPr>
                <w:rFonts w:ascii="Calibri" w:eastAsia="Calibri" w:hAnsi="Calibri"/>
                <w:lang w:val="mk-MK"/>
              </w:rPr>
            </w:pPr>
            <w:r>
              <w:rPr>
                <w:rFonts w:ascii="Calibri" w:eastAsia="Calibri" w:hAnsi="Calibri"/>
              </w:rPr>
              <w:t>410</w:t>
            </w:r>
          </w:p>
        </w:tc>
        <w:tc>
          <w:tcPr>
            <w:tcW w:w="993" w:type="dxa"/>
            <w:tcBorders>
              <w:top w:val="nil"/>
              <w:left w:val="nil"/>
              <w:bottom w:val="single" w:sz="4" w:space="0" w:color="auto"/>
              <w:right w:val="single" w:sz="4" w:space="0" w:color="auto"/>
            </w:tcBorders>
            <w:shd w:val="clear" w:color="auto" w:fill="FFFFFF"/>
            <w:vAlign w:val="bottom"/>
          </w:tcPr>
          <w:p w14:paraId="0FF376FA" w14:textId="77777777" w:rsidR="00FA0ACB" w:rsidRDefault="00FA0ACB" w:rsidP="00A30257">
            <w:pPr>
              <w:jc w:val="center"/>
              <w:rPr>
                <w:rFonts w:ascii="Calibri" w:eastAsia="Calibri" w:hAnsi="Calibri"/>
              </w:rPr>
            </w:pPr>
          </w:p>
        </w:tc>
        <w:tc>
          <w:tcPr>
            <w:tcW w:w="992" w:type="dxa"/>
            <w:tcBorders>
              <w:top w:val="nil"/>
              <w:left w:val="nil"/>
              <w:bottom w:val="single" w:sz="4" w:space="0" w:color="auto"/>
              <w:right w:val="single" w:sz="8" w:space="0" w:color="auto"/>
            </w:tcBorders>
            <w:shd w:val="clear" w:color="auto" w:fill="D8D8D8"/>
            <w:noWrap/>
            <w:vAlign w:val="bottom"/>
            <w:hideMark/>
          </w:tcPr>
          <w:p w14:paraId="0A2804A1" w14:textId="77777777" w:rsidR="00FA0ACB" w:rsidRDefault="00FA0ACB" w:rsidP="00A30257">
            <w:pPr>
              <w:jc w:val="center"/>
              <w:rPr>
                <w:rFonts w:ascii="Calibri" w:eastAsia="Calibri" w:hAnsi="Calibri"/>
                <w:b/>
              </w:rPr>
            </w:pPr>
            <w:r>
              <w:rPr>
                <w:rFonts w:ascii="Calibri" w:eastAsia="Calibri" w:hAnsi="Calibri"/>
                <w:b/>
              </w:rPr>
              <w:t>24320</w:t>
            </w:r>
          </w:p>
        </w:tc>
      </w:tr>
      <w:tr w:rsidR="00FA0ACB" w14:paraId="299D069A"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6E9CE7E7" w14:textId="77777777" w:rsidR="00FA0ACB" w:rsidRDefault="00FA0ACB" w:rsidP="00A30257">
            <w:pPr>
              <w:rPr>
                <w:rFonts w:asciiTheme="minorHAnsi" w:eastAsiaTheme="minorHAnsi" w:hAnsiTheme="minorHAnsi" w:cstheme="minorHAnsi"/>
                <w:color w:val="000000"/>
                <w:sz w:val="22"/>
                <w:szCs w:val="22"/>
              </w:rPr>
            </w:pPr>
            <w:r>
              <w:rPr>
                <w:rFonts w:cstheme="minorHAnsi"/>
                <w:color w:val="000000"/>
              </w:rPr>
              <w:t>ЗЕЛЕНА КУЌА</w:t>
            </w:r>
          </w:p>
        </w:tc>
        <w:tc>
          <w:tcPr>
            <w:tcW w:w="552" w:type="dxa"/>
            <w:tcBorders>
              <w:top w:val="nil"/>
              <w:left w:val="nil"/>
              <w:bottom w:val="single" w:sz="4" w:space="0" w:color="auto"/>
              <w:right w:val="single" w:sz="4" w:space="0" w:color="auto"/>
            </w:tcBorders>
            <w:shd w:val="clear" w:color="auto" w:fill="FFFFFF"/>
            <w:noWrap/>
            <w:vAlign w:val="bottom"/>
            <w:hideMark/>
          </w:tcPr>
          <w:p w14:paraId="14796B27" w14:textId="77777777" w:rsidR="00FA0ACB" w:rsidRDefault="00FA0ACB" w:rsidP="00A30257">
            <w:pPr>
              <w:jc w:val="center"/>
              <w:rPr>
                <w:rFonts w:ascii="Calibri" w:hAnsi="Calibri" w:cs="Calibri"/>
                <w:color w:val="000000"/>
              </w:rPr>
            </w:pPr>
            <w:r>
              <w:rPr>
                <w:rFonts w:ascii="Calibri" w:hAnsi="Calibri" w:cs="Calibri"/>
                <w:color w:val="000000"/>
              </w:rPr>
              <w:t>10713</w:t>
            </w:r>
          </w:p>
        </w:tc>
        <w:tc>
          <w:tcPr>
            <w:tcW w:w="837" w:type="dxa"/>
            <w:tcBorders>
              <w:top w:val="nil"/>
              <w:left w:val="nil"/>
              <w:bottom w:val="single" w:sz="4" w:space="0" w:color="auto"/>
              <w:right w:val="single" w:sz="4" w:space="0" w:color="auto"/>
            </w:tcBorders>
            <w:shd w:val="clear" w:color="auto" w:fill="FFFFFF"/>
            <w:noWrap/>
            <w:vAlign w:val="bottom"/>
            <w:hideMark/>
          </w:tcPr>
          <w:p w14:paraId="11106FBE" w14:textId="77777777" w:rsidR="00FA0ACB" w:rsidRDefault="00FA0ACB" w:rsidP="00A30257">
            <w:pPr>
              <w:jc w:val="center"/>
              <w:rPr>
                <w:rFonts w:ascii="Calibri" w:hAnsi="Calibri" w:cs="Calibri"/>
                <w:color w:val="000000"/>
              </w:rPr>
            </w:pPr>
            <w:r>
              <w:rPr>
                <w:rFonts w:ascii="Calibri" w:hAnsi="Calibri" w:cs="Calibri"/>
                <w:color w:val="000000"/>
              </w:rPr>
              <w:t>22135</w:t>
            </w:r>
          </w:p>
        </w:tc>
        <w:tc>
          <w:tcPr>
            <w:tcW w:w="850" w:type="dxa"/>
            <w:tcBorders>
              <w:top w:val="nil"/>
              <w:left w:val="nil"/>
              <w:bottom w:val="single" w:sz="4" w:space="0" w:color="auto"/>
              <w:right w:val="single" w:sz="4" w:space="0" w:color="auto"/>
            </w:tcBorders>
            <w:shd w:val="clear" w:color="auto" w:fill="FFFFFF"/>
            <w:noWrap/>
            <w:vAlign w:val="bottom"/>
            <w:hideMark/>
          </w:tcPr>
          <w:p w14:paraId="3E9B84D2" w14:textId="77777777" w:rsidR="00FA0ACB" w:rsidRDefault="00FA0ACB" w:rsidP="00A30257">
            <w:pPr>
              <w:jc w:val="center"/>
              <w:rPr>
                <w:rFonts w:ascii="Calibri" w:hAnsi="Calibri" w:cs="Calibri"/>
                <w:color w:val="000000"/>
              </w:rPr>
            </w:pPr>
            <w:r>
              <w:rPr>
                <w:rFonts w:ascii="Calibri" w:hAnsi="Calibri" w:cs="Calibri"/>
                <w:color w:val="000000"/>
              </w:rPr>
              <w:t>15900</w:t>
            </w:r>
          </w:p>
        </w:tc>
        <w:tc>
          <w:tcPr>
            <w:tcW w:w="723" w:type="dxa"/>
            <w:tcBorders>
              <w:top w:val="nil"/>
              <w:left w:val="nil"/>
              <w:bottom w:val="single" w:sz="4" w:space="0" w:color="auto"/>
              <w:right w:val="single" w:sz="4" w:space="0" w:color="auto"/>
            </w:tcBorders>
            <w:shd w:val="clear" w:color="auto" w:fill="FFFFFF"/>
            <w:noWrap/>
            <w:vAlign w:val="bottom"/>
            <w:hideMark/>
          </w:tcPr>
          <w:p w14:paraId="6F4339FD" w14:textId="77777777" w:rsidR="00FA0ACB" w:rsidRDefault="00FA0ACB" w:rsidP="00A30257">
            <w:pPr>
              <w:jc w:val="center"/>
              <w:rPr>
                <w:rFonts w:ascii="Calibri" w:hAnsi="Calibri" w:cs="Calibri"/>
                <w:color w:val="000000"/>
              </w:rPr>
            </w:pPr>
            <w:r>
              <w:rPr>
                <w:rFonts w:ascii="Calibri" w:hAnsi="Calibri" w:cs="Calibri"/>
                <w:color w:val="000000"/>
              </w:rPr>
              <w:t>11697</w:t>
            </w:r>
          </w:p>
        </w:tc>
        <w:tc>
          <w:tcPr>
            <w:tcW w:w="695" w:type="dxa"/>
            <w:tcBorders>
              <w:top w:val="nil"/>
              <w:left w:val="nil"/>
              <w:bottom w:val="single" w:sz="4" w:space="0" w:color="auto"/>
              <w:right w:val="single" w:sz="4" w:space="0" w:color="auto"/>
            </w:tcBorders>
            <w:shd w:val="clear" w:color="auto" w:fill="FFFFFF"/>
            <w:noWrap/>
            <w:vAlign w:val="bottom"/>
            <w:hideMark/>
          </w:tcPr>
          <w:p w14:paraId="0114869D" w14:textId="77777777" w:rsidR="00FA0ACB" w:rsidRDefault="00FA0ACB" w:rsidP="00A30257">
            <w:pPr>
              <w:jc w:val="center"/>
              <w:rPr>
                <w:rFonts w:ascii="Calibri" w:eastAsia="Calibri" w:hAnsi="Calibri" w:cstheme="minorBidi"/>
              </w:rPr>
            </w:pPr>
            <w:r>
              <w:rPr>
                <w:rFonts w:ascii="Calibri" w:eastAsia="Calibri" w:hAnsi="Calibri"/>
              </w:rPr>
              <w:t>790</w:t>
            </w:r>
          </w:p>
        </w:tc>
        <w:tc>
          <w:tcPr>
            <w:tcW w:w="737" w:type="dxa"/>
            <w:tcBorders>
              <w:top w:val="nil"/>
              <w:left w:val="nil"/>
              <w:bottom w:val="single" w:sz="4" w:space="0" w:color="auto"/>
              <w:right w:val="single" w:sz="4" w:space="0" w:color="auto"/>
            </w:tcBorders>
            <w:shd w:val="clear" w:color="auto" w:fill="FFFFFF"/>
            <w:noWrap/>
            <w:vAlign w:val="bottom"/>
            <w:hideMark/>
          </w:tcPr>
          <w:p w14:paraId="0B7CF780" w14:textId="77777777" w:rsidR="00FA0ACB" w:rsidRDefault="00FA0ACB" w:rsidP="00A30257">
            <w:pPr>
              <w:rPr>
                <w:rFonts w:ascii="Calibri" w:eastAsia="Calibri" w:hAnsi="Calibri"/>
              </w:rPr>
            </w:pPr>
          </w:p>
        </w:tc>
        <w:tc>
          <w:tcPr>
            <w:tcW w:w="992" w:type="dxa"/>
            <w:tcBorders>
              <w:top w:val="nil"/>
              <w:left w:val="nil"/>
              <w:bottom w:val="single" w:sz="4" w:space="0" w:color="auto"/>
              <w:right w:val="single" w:sz="4" w:space="0" w:color="auto"/>
            </w:tcBorders>
            <w:shd w:val="clear" w:color="auto" w:fill="FFFFFF"/>
            <w:vAlign w:val="bottom"/>
            <w:hideMark/>
          </w:tcPr>
          <w:p w14:paraId="542FA166" w14:textId="77777777" w:rsidR="00FA0ACB" w:rsidRDefault="00FA0ACB" w:rsidP="00A30257">
            <w:pPr>
              <w:jc w:val="center"/>
              <w:rPr>
                <w:rFonts w:ascii="Calibri" w:eastAsia="Calibri" w:hAnsi="Calibri"/>
                <w:lang w:val="mk-MK"/>
              </w:rPr>
            </w:pPr>
            <w:r>
              <w:rPr>
                <w:rFonts w:ascii="Calibri" w:eastAsia="Calibri" w:hAnsi="Calibri"/>
              </w:rPr>
              <w:t>4747</w:t>
            </w:r>
          </w:p>
        </w:tc>
        <w:tc>
          <w:tcPr>
            <w:tcW w:w="993" w:type="dxa"/>
            <w:tcBorders>
              <w:top w:val="nil"/>
              <w:left w:val="nil"/>
              <w:bottom w:val="single" w:sz="4" w:space="0" w:color="auto"/>
              <w:right w:val="single" w:sz="4" w:space="0" w:color="auto"/>
            </w:tcBorders>
            <w:shd w:val="clear" w:color="auto" w:fill="FFFFFF"/>
            <w:vAlign w:val="bottom"/>
            <w:hideMark/>
          </w:tcPr>
          <w:p w14:paraId="424F985D" w14:textId="77777777" w:rsidR="00FA0ACB" w:rsidRDefault="00FA0ACB" w:rsidP="00A30257">
            <w:pPr>
              <w:jc w:val="center"/>
              <w:rPr>
                <w:rFonts w:ascii="Calibri" w:eastAsia="Calibri" w:hAnsi="Calibri"/>
              </w:rPr>
            </w:pPr>
            <w:r>
              <w:rPr>
                <w:rFonts w:ascii="Calibri" w:eastAsia="Calibri" w:hAnsi="Calibri"/>
              </w:rPr>
              <w:t>23961</w:t>
            </w:r>
          </w:p>
        </w:tc>
        <w:tc>
          <w:tcPr>
            <w:tcW w:w="992" w:type="dxa"/>
            <w:tcBorders>
              <w:top w:val="nil"/>
              <w:left w:val="nil"/>
              <w:bottom w:val="single" w:sz="4" w:space="0" w:color="auto"/>
              <w:right w:val="single" w:sz="8" w:space="0" w:color="auto"/>
            </w:tcBorders>
            <w:shd w:val="clear" w:color="auto" w:fill="D8D8D8"/>
            <w:noWrap/>
            <w:vAlign w:val="bottom"/>
            <w:hideMark/>
          </w:tcPr>
          <w:p w14:paraId="029502E7" w14:textId="77777777" w:rsidR="00FA0ACB" w:rsidRDefault="00FA0ACB" w:rsidP="00A30257">
            <w:pPr>
              <w:jc w:val="center"/>
              <w:rPr>
                <w:rFonts w:ascii="Calibri" w:eastAsiaTheme="minorHAnsi" w:hAnsi="Calibri" w:cs="Calibri"/>
                <w:b/>
                <w:bCs/>
                <w:color w:val="000000"/>
              </w:rPr>
            </w:pPr>
            <w:r>
              <w:rPr>
                <w:rFonts w:ascii="Calibri" w:hAnsi="Calibri" w:cs="Calibri"/>
                <w:b/>
                <w:bCs/>
                <w:color w:val="000000"/>
              </w:rPr>
              <w:t>89943</w:t>
            </w:r>
          </w:p>
        </w:tc>
      </w:tr>
      <w:tr w:rsidR="00FA0ACB" w14:paraId="1CC2A3DF"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0812FBA5" w14:textId="77777777" w:rsidR="00FA0ACB" w:rsidRDefault="00FA0ACB" w:rsidP="00A30257">
            <w:pPr>
              <w:rPr>
                <w:rFonts w:asciiTheme="minorHAnsi" w:hAnsiTheme="minorHAnsi" w:cstheme="minorHAnsi"/>
                <w:color w:val="000000"/>
                <w:sz w:val="22"/>
                <w:szCs w:val="22"/>
              </w:rPr>
            </w:pPr>
            <w:proofErr w:type="spellStart"/>
            <w:r>
              <w:rPr>
                <w:rFonts w:cstheme="minorHAnsi"/>
                <w:color w:val="000000"/>
              </w:rPr>
              <w:t>Студио</w:t>
            </w:r>
            <w:proofErr w:type="spellEnd"/>
            <w:r>
              <w:rPr>
                <w:rFonts w:cstheme="minorHAnsi"/>
                <w:color w:val="000000"/>
              </w:rPr>
              <w:t xml:space="preserve"> Д</w:t>
            </w:r>
          </w:p>
        </w:tc>
        <w:tc>
          <w:tcPr>
            <w:tcW w:w="552" w:type="dxa"/>
            <w:tcBorders>
              <w:top w:val="nil"/>
              <w:left w:val="nil"/>
              <w:bottom w:val="single" w:sz="4" w:space="0" w:color="auto"/>
              <w:right w:val="single" w:sz="4" w:space="0" w:color="auto"/>
            </w:tcBorders>
            <w:shd w:val="clear" w:color="auto" w:fill="FFFFFF"/>
            <w:noWrap/>
            <w:vAlign w:val="bottom"/>
            <w:hideMark/>
          </w:tcPr>
          <w:p w14:paraId="5B4CAE2C" w14:textId="77777777" w:rsidR="00FA0ACB" w:rsidRDefault="00FA0ACB" w:rsidP="00A30257">
            <w:pPr>
              <w:jc w:val="center"/>
              <w:rPr>
                <w:rFonts w:ascii="Calibri" w:hAnsi="Calibri" w:cs="Calibri"/>
                <w:color w:val="000000"/>
              </w:rPr>
            </w:pPr>
            <w:r>
              <w:rPr>
                <w:rFonts w:ascii="Calibri" w:hAnsi="Calibri" w:cs="Calibri"/>
                <w:color w:val="000000"/>
              </w:rPr>
              <w:t>384</w:t>
            </w:r>
          </w:p>
        </w:tc>
        <w:tc>
          <w:tcPr>
            <w:tcW w:w="837" w:type="dxa"/>
            <w:tcBorders>
              <w:top w:val="nil"/>
              <w:left w:val="nil"/>
              <w:bottom w:val="single" w:sz="4" w:space="0" w:color="auto"/>
              <w:right w:val="single" w:sz="4" w:space="0" w:color="auto"/>
            </w:tcBorders>
            <w:shd w:val="clear" w:color="auto" w:fill="FFFFFF"/>
            <w:noWrap/>
            <w:vAlign w:val="bottom"/>
            <w:hideMark/>
          </w:tcPr>
          <w:p w14:paraId="27C2C7E5" w14:textId="77777777" w:rsidR="00FA0ACB" w:rsidRDefault="00FA0ACB" w:rsidP="00A30257">
            <w:pPr>
              <w:jc w:val="center"/>
              <w:rPr>
                <w:rFonts w:ascii="Calibri" w:hAnsi="Calibri" w:cs="Calibri"/>
                <w:color w:val="000000"/>
              </w:rPr>
            </w:pPr>
            <w:r>
              <w:rPr>
                <w:rFonts w:ascii="Calibri" w:hAnsi="Calibri" w:cs="Calibri"/>
                <w:color w:val="000000"/>
              </w:rPr>
              <w:t>842</w:t>
            </w:r>
          </w:p>
        </w:tc>
        <w:tc>
          <w:tcPr>
            <w:tcW w:w="850" w:type="dxa"/>
            <w:tcBorders>
              <w:top w:val="nil"/>
              <w:left w:val="nil"/>
              <w:bottom w:val="single" w:sz="4" w:space="0" w:color="auto"/>
              <w:right w:val="single" w:sz="4" w:space="0" w:color="auto"/>
            </w:tcBorders>
            <w:shd w:val="clear" w:color="auto" w:fill="FFFFFF"/>
            <w:noWrap/>
            <w:vAlign w:val="bottom"/>
            <w:hideMark/>
          </w:tcPr>
          <w:p w14:paraId="767B63F8" w14:textId="77777777" w:rsidR="00FA0ACB" w:rsidRDefault="00FA0ACB" w:rsidP="00A30257">
            <w:pPr>
              <w:jc w:val="center"/>
              <w:rPr>
                <w:rFonts w:ascii="Calibri" w:hAnsi="Calibri" w:cs="Calibri"/>
                <w:color w:val="000000"/>
              </w:rPr>
            </w:pPr>
            <w:r>
              <w:rPr>
                <w:rFonts w:ascii="Calibri" w:hAnsi="Calibri" w:cs="Calibri"/>
                <w:color w:val="000000"/>
              </w:rPr>
              <w:t>790</w:t>
            </w:r>
          </w:p>
        </w:tc>
        <w:tc>
          <w:tcPr>
            <w:tcW w:w="723" w:type="dxa"/>
            <w:tcBorders>
              <w:top w:val="nil"/>
              <w:left w:val="nil"/>
              <w:bottom w:val="single" w:sz="4" w:space="0" w:color="auto"/>
              <w:right w:val="single" w:sz="4" w:space="0" w:color="auto"/>
            </w:tcBorders>
            <w:shd w:val="clear" w:color="auto" w:fill="FFFFFF"/>
            <w:noWrap/>
            <w:vAlign w:val="bottom"/>
            <w:hideMark/>
          </w:tcPr>
          <w:p w14:paraId="76B721BE" w14:textId="77777777" w:rsidR="00FA0ACB" w:rsidRDefault="00FA0ACB" w:rsidP="00A30257">
            <w:pPr>
              <w:jc w:val="center"/>
              <w:rPr>
                <w:rFonts w:ascii="Calibri" w:hAnsi="Calibri" w:cs="Calibri"/>
                <w:color w:val="000000"/>
              </w:rPr>
            </w:pPr>
            <w:r>
              <w:rPr>
                <w:rFonts w:ascii="Calibri" w:hAnsi="Calibri" w:cs="Calibri"/>
                <w:color w:val="000000"/>
              </w:rPr>
              <w:t>342</w:t>
            </w:r>
          </w:p>
        </w:tc>
        <w:tc>
          <w:tcPr>
            <w:tcW w:w="695" w:type="dxa"/>
            <w:tcBorders>
              <w:top w:val="nil"/>
              <w:left w:val="nil"/>
              <w:bottom w:val="single" w:sz="4" w:space="0" w:color="auto"/>
              <w:right w:val="single" w:sz="4" w:space="0" w:color="auto"/>
            </w:tcBorders>
            <w:shd w:val="clear" w:color="auto" w:fill="FFFFFF"/>
            <w:noWrap/>
            <w:vAlign w:val="bottom"/>
            <w:hideMark/>
          </w:tcPr>
          <w:p w14:paraId="6A967194" w14:textId="77777777" w:rsidR="00FA0ACB" w:rsidRDefault="00FA0ACB" w:rsidP="00A30257">
            <w:pPr>
              <w:rPr>
                <w:rFonts w:ascii="Calibri" w:hAnsi="Calibri" w:cs="Calibri"/>
                <w:color w:val="000000"/>
              </w:rPr>
            </w:pPr>
          </w:p>
        </w:tc>
        <w:tc>
          <w:tcPr>
            <w:tcW w:w="737" w:type="dxa"/>
            <w:tcBorders>
              <w:top w:val="nil"/>
              <w:left w:val="nil"/>
              <w:bottom w:val="single" w:sz="4" w:space="0" w:color="auto"/>
              <w:right w:val="single" w:sz="4" w:space="0" w:color="auto"/>
            </w:tcBorders>
            <w:shd w:val="clear" w:color="auto" w:fill="FFFFFF"/>
            <w:noWrap/>
            <w:vAlign w:val="bottom"/>
            <w:hideMark/>
          </w:tcPr>
          <w:p w14:paraId="289028D6" w14:textId="77777777" w:rsidR="00FA0ACB" w:rsidRDefault="00FA0ACB" w:rsidP="00A30257"/>
        </w:tc>
        <w:tc>
          <w:tcPr>
            <w:tcW w:w="992" w:type="dxa"/>
            <w:tcBorders>
              <w:top w:val="nil"/>
              <w:left w:val="nil"/>
              <w:bottom w:val="single" w:sz="4" w:space="0" w:color="auto"/>
              <w:right w:val="single" w:sz="4" w:space="0" w:color="auto"/>
            </w:tcBorders>
            <w:shd w:val="clear" w:color="auto" w:fill="FFFFFF"/>
            <w:vAlign w:val="bottom"/>
          </w:tcPr>
          <w:p w14:paraId="3D7B6D10" w14:textId="77777777" w:rsidR="00FA0ACB" w:rsidRDefault="00FA0ACB" w:rsidP="00A30257">
            <w:pPr>
              <w:jc w:val="center"/>
              <w:rPr>
                <w:rFonts w:ascii="Calibri" w:eastAsia="Calibri" w:hAnsi="Calibri"/>
                <w:lang w:val="mk-MK"/>
              </w:rPr>
            </w:pPr>
          </w:p>
        </w:tc>
        <w:tc>
          <w:tcPr>
            <w:tcW w:w="993" w:type="dxa"/>
            <w:tcBorders>
              <w:top w:val="nil"/>
              <w:left w:val="nil"/>
              <w:bottom w:val="single" w:sz="4" w:space="0" w:color="auto"/>
              <w:right w:val="single" w:sz="4" w:space="0" w:color="auto"/>
            </w:tcBorders>
            <w:shd w:val="clear" w:color="auto" w:fill="FFFFFF"/>
            <w:vAlign w:val="bottom"/>
          </w:tcPr>
          <w:p w14:paraId="4313D80D" w14:textId="77777777" w:rsidR="00FA0ACB" w:rsidRDefault="00FA0ACB" w:rsidP="00A30257">
            <w:pPr>
              <w:jc w:val="center"/>
              <w:rPr>
                <w:rFonts w:ascii="Calibri" w:eastAsia="Calibri" w:hAnsi="Calibri"/>
              </w:rPr>
            </w:pPr>
          </w:p>
        </w:tc>
        <w:tc>
          <w:tcPr>
            <w:tcW w:w="992" w:type="dxa"/>
            <w:tcBorders>
              <w:top w:val="nil"/>
              <w:left w:val="nil"/>
              <w:bottom w:val="single" w:sz="4" w:space="0" w:color="auto"/>
              <w:right w:val="single" w:sz="8" w:space="0" w:color="auto"/>
            </w:tcBorders>
            <w:shd w:val="clear" w:color="auto" w:fill="D8D8D8"/>
            <w:noWrap/>
            <w:vAlign w:val="bottom"/>
            <w:hideMark/>
          </w:tcPr>
          <w:p w14:paraId="6B54515F" w14:textId="77777777" w:rsidR="00FA0ACB" w:rsidRDefault="00FA0ACB" w:rsidP="00A30257">
            <w:pPr>
              <w:jc w:val="center"/>
              <w:rPr>
                <w:rFonts w:ascii="Calibri" w:eastAsiaTheme="minorHAnsi" w:hAnsi="Calibri" w:cs="Calibri"/>
                <w:b/>
                <w:bCs/>
                <w:color w:val="000000"/>
              </w:rPr>
            </w:pPr>
            <w:r>
              <w:rPr>
                <w:rFonts w:ascii="Calibri" w:hAnsi="Calibri" w:cs="Calibri"/>
                <w:b/>
                <w:bCs/>
                <w:color w:val="000000"/>
              </w:rPr>
              <w:t>2358</w:t>
            </w:r>
          </w:p>
        </w:tc>
      </w:tr>
      <w:tr w:rsidR="00FA0ACB" w14:paraId="39D5E243"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72156D50" w14:textId="77777777" w:rsidR="00FA0ACB" w:rsidRDefault="00FA0ACB" w:rsidP="00A30257">
            <w:pPr>
              <w:rPr>
                <w:rFonts w:asciiTheme="minorHAnsi" w:hAnsiTheme="minorHAnsi" w:cstheme="minorHAnsi"/>
                <w:color w:val="000000"/>
                <w:sz w:val="22"/>
                <w:szCs w:val="22"/>
              </w:rPr>
            </w:pPr>
            <w:r>
              <w:rPr>
                <w:rFonts w:cstheme="minorHAnsi"/>
                <w:color w:val="000000"/>
              </w:rPr>
              <w:t>ТЕТРА ХИП</w:t>
            </w:r>
          </w:p>
        </w:tc>
        <w:tc>
          <w:tcPr>
            <w:tcW w:w="552" w:type="dxa"/>
            <w:tcBorders>
              <w:top w:val="nil"/>
              <w:left w:val="nil"/>
              <w:bottom w:val="single" w:sz="4" w:space="0" w:color="auto"/>
              <w:right w:val="single" w:sz="4" w:space="0" w:color="auto"/>
            </w:tcBorders>
            <w:shd w:val="clear" w:color="auto" w:fill="FFFFFF"/>
            <w:noWrap/>
            <w:vAlign w:val="bottom"/>
            <w:hideMark/>
          </w:tcPr>
          <w:p w14:paraId="3B0F84F5" w14:textId="77777777" w:rsidR="00FA0ACB" w:rsidRDefault="00FA0ACB" w:rsidP="00A30257">
            <w:pPr>
              <w:jc w:val="center"/>
              <w:rPr>
                <w:rFonts w:ascii="Calibri" w:eastAsia="Calibri" w:hAnsi="Calibri" w:cstheme="minorBidi"/>
              </w:rPr>
            </w:pPr>
            <w:r>
              <w:rPr>
                <w:rFonts w:ascii="Calibri" w:eastAsia="Calibri" w:hAnsi="Calibri"/>
              </w:rPr>
              <w:t>10604</w:t>
            </w:r>
          </w:p>
        </w:tc>
        <w:tc>
          <w:tcPr>
            <w:tcW w:w="837" w:type="dxa"/>
            <w:tcBorders>
              <w:top w:val="nil"/>
              <w:left w:val="nil"/>
              <w:bottom w:val="single" w:sz="4" w:space="0" w:color="auto"/>
              <w:right w:val="single" w:sz="4" w:space="0" w:color="auto"/>
            </w:tcBorders>
            <w:shd w:val="clear" w:color="auto" w:fill="FFFFFF"/>
            <w:noWrap/>
            <w:vAlign w:val="bottom"/>
            <w:hideMark/>
          </w:tcPr>
          <w:p w14:paraId="5D6C7E3F" w14:textId="77777777" w:rsidR="00FA0ACB" w:rsidRDefault="00FA0ACB" w:rsidP="00A30257">
            <w:pPr>
              <w:jc w:val="center"/>
              <w:rPr>
                <w:rFonts w:ascii="Calibri" w:eastAsia="Calibri" w:hAnsi="Calibri"/>
              </w:rPr>
            </w:pPr>
            <w:r>
              <w:rPr>
                <w:rFonts w:ascii="Calibri" w:eastAsia="Calibri" w:hAnsi="Calibri"/>
              </w:rPr>
              <w:t>5336</w:t>
            </w:r>
          </w:p>
        </w:tc>
        <w:tc>
          <w:tcPr>
            <w:tcW w:w="850" w:type="dxa"/>
            <w:tcBorders>
              <w:top w:val="nil"/>
              <w:left w:val="nil"/>
              <w:bottom w:val="single" w:sz="4" w:space="0" w:color="auto"/>
              <w:right w:val="single" w:sz="4" w:space="0" w:color="auto"/>
            </w:tcBorders>
            <w:shd w:val="clear" w:color="auto" w:fill="FFFFFF"/>
            <w:noWrap/>
            <w:vAlign w:val="bottom"/>
            <w:hideMark/>
          </w:tcPr>
          <w:p w14:paraId="26342F86" w14:textId="77777777" w:rsidR="00FA0ACB" w:rsidRDefault="00FA0ACB" w:rsidP="00A30257">
            <w:pPr>
              <w:jc w:val="center"/>
              <w:rPr>
                <w:rFonts w:ascii="Calibri" w:eastAsia="Calibri" w:hAnsi="Calibri"/>
              </w:rPr>
            </w:pPr>
            <w:r>
              <w:rPr>
                <w:rFonts w:ascii="Calibri" w:eastAsia="Calibri" w:hAnsi="Calibri"/>
              </w:rPr>
              <w:t>1270</w:t>
            </w:r>
          </w:p>
        </w:tc>
        <w:tc>
          <w:tcPr>
            <w:tcW w:w="723" w:type="dxa"/>
            <w:tcBorders>
              <w:top w:val="nil"/>
              <w:left w:val="nil"/>
              <w:bottom w:val="single" w:sz="4" w:space="0" w:color="auto"/>
              <w:right w:val="single" w:sz="4" w:space="0" w:color="auto"/>
            </w:tcBorders>
            <w:shd w:val="clear" w:color="auto" w:fill="FFFFFF"/>
            <w:noWrap/>
            <w:vAlign w:val="bottom"/>
            <w:hideMark/>
          </w:tcPr>
          <w:p w14:paraId="3B0FEC17" w14:textId="77777777" w:rsidR="00FA0ACB" w:rsidRDefault="00FA0ACB" w:rsidP="00A30257">
            <w:pPr>
              <w:rPr>
                <w:rFonts w:ascii="Calibri" w:eastAsia="Calibri" w:hAnsi="Calibri"/>
              </w:rPr>
            </w:pPr>
          </w:p>
        </w:tc>
        <w:tc>
          <w:tcPr>
            <w:tcW w:w="695" w:type="dxa"/>
            <w:tcBorders>
              <w:top w:val="nil"/>
              <w:left w:val="nil"/>
              <w:bottom w:val="single" w:sz="4" w:space="0" w:color="auto"/>
              <w:right w:val="single" w:sz="4" w:space="0" w:color="auto"/>
            </w:tcBorders>
            <w:shd w:val="clear" w:color="auto" w:fill="FFFFFF"/>
            <w:noWrap/>
            <w:vAlign w:val="bottom"/>
            <w:hideMark/>
          </w:tcPr>
          <w:p w14:paraId="6CE101F9" w14:textId="77777777" w:rsidR="00FA0ACB" w:rsidRDefault="00FA0ACB" w:rsidP="00A30257"/>
        </w:tc>
        <w:tc>
          <w:tcPr>
            <w:tcW w:w="737" w:type="dxa"/>
            <w:tcBorders>
              <w:top w:val="nil"/>
              <w:left w:val="nil"/>
              <w:bottom w:val="single" w:sz="4" w:space="0" w:color="auto"/>
              <w:right w:val="single" w:sz="4" w:space="0" w:color="auto"/>
            </w:tcBorders>
            <w:shd w:val="clear" w:color="auto" w:fill="FFFFFF"/>
            <w:noWrap/>
            <w:vAlign w:val="bottom"/>
            <w:hideMark/>
          </w:tcPr>
          <w:p w14:paraId="0F15A293" w14:textId="77777777" w:rsidR="00FA0ACB" w:rsidRDefault="00FA0ACB" w:rsidP="00A30257"/>
        </w:tc>
        <w:tc>
          <w:tcPr>
            <w:tcW w:w="992" w:type="dxa"/>
            <w:tcBorders>
              <w:top w:val="nil"/>
              <w:left w:val="nil"/>
              <w:bottom w:val="single" w:sz="4" w:space="0" w:color="auto"/>
              <w:right w:val="single" w:sz="4" w:space="0" w:color="auto"/>
            </w:tcBorders>
            <w:shd w:val="clear" w:color="auto" w:fill="FFFFFF"/>
            <w:vAlign w:val="bottom"/>
            <w:hideMark/>
          </w:tcPr>
          <w:p w14:paraId="4C0A9148" w14:textId="77777777" w:rsidR="00FA0ACB" w:rsidRDefault="00FA0ACB" w:rsidP="00A30257">
            <w:pPr>
              <w:jc w:val="center"/>
              <w:rPr>
                <w:rFonts w:ascii="Calibri" w:eastAsia="Calibri" w:hAnsi="Calibri"/>
                <w:lang w:val="mk-MK"/>
              </w:rPr>
            </w:pPr>
            <w:r>
              <w:rPr>
                <w:rFonts w:ascii="Calibri" w:eastAsia="Calibri" w:hAnsi="Calibri"/>
              </w:rPr>
              <w:t>1509</w:t>
            </w:r>
          </w:p>
        </w:tc>
        <w:tc>
          <w:tcPr>
            <w:tcW w:w="993" w:type="dxa"/>
            <w:tcBorders>
              <w:top w:val="nil"/>
              <w:left w:val="nil"/>
              <w:bottom w:val="single" w:sz="4" w:space="0" w:color="auto"/>
              <w:right w:val="single" w:sz="4" w:space="0" w:color="auto"/>
            </w:tcBorders>
            <w:shd w:val="clear" w:color="auto" w:fill="FFFFFF"/>
            <w:vAlign w:val="bottom"/>
            <w:hideMark/>
          </w:tcPr>
          <w:p w14:paraId="4C74539E" w14:textId="77777777" w:rsidR="00FA0ACB" w:rsidRDefault="00FA0ACB" w:rsidP="00A30257">
            <w:pPr>
              <w:jc w:val="center"/>
              <w:rPr>
                <w:rFonts w:ascii="Calibri" w:eastAsia="Calibri" w:hAnsi="Calibri"/>
              </w:rPr>
            </w:pPr>
            <w:r>
              <w:rPr>
                <w:rFonts w:ascii="Calibri" w:eastAsia="Calibri" w:hAnsi="Calibri"/>
              </w:rPr>
              <w:t>2995</w:t>
            </w:r>
          </w:p>
        </w:tc>
        <w:tc>
          <w:tcPr>
            <w:tcW w:w="992" w:type="dxa"/>
            <w:tcBorders>
              <w:top w:val="nil"/>
              <w:left w:val="nil"/>
              <w:bottom w:val="single" w:sz="4" w:space="0" w:color="auto"/>
              <w:right w:val="single" w:sz="8" w:space="0" w:color="auto"/>
            </w:tcBorders>
            <w:shd w:val="clear" w:color="auto" w:fill="D8D8D8"/>
            <w:noWrap/>
            <w:vAlign w:val="bottom"/>
            <w:hideMark/>
          </w:tcPr>
          <w:p w14:paraId="25B8B3C9" w14:textId="77777777" w:rsidR="00FA0ACB" w:rsidRDefault="00FA0ACB" w:rsidP="00A30257">
            <w:pPr>
              <w:jc w:val="center"/>
              <w:rPr>
                <w:rFonts w:ascii="Calibri" w:eastAsia="Calibri" w:hAnsi="Calibri"/>
                <w:b/>
              </w:rPr>
            </w:pPr>
            <w:r>
              <w:rPr>
                <w:rFonts w:ascii="Calibri" w:eastAsia="Calibri" w:hAnsi="Calibri"/>
                <w:b/>
              </w:rPr>
              <w:t>21714</w:t>
            </w:r>
          </w:p>
        </w:tc>
      </w:tr>
      <w:tr w:rsidR="00FA0ACB" w14:paraId="228129D4"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5D55FFAD" w14:textId="77777777" w:rsidR="00FA0ACB" w:rsidRDefault="00FA0ACB" w:rsidP="00A30257">
            <w:pPr>
              <w:rPr>
                <w:rFonts w:asciiTheme="minorHAnsi" w:eastAsiaTheme="minorHAnsi" w:hAnsiTheme="minorHAnsi" w:cstheme="minorHAnsi"/>
                <w:color w:val="000000"/>
                <w:sz w:val="22"/>
                <w:szCs w:val="22"/>
              </w:rPr>
            </w:pPr>
            <w:r>
              <w:rPr>
                <w:rFonts w:cstheme="minorHAnsi"/>
                <w:color w:val="000000"/>
              </w:rPr>
              <w:t>ООУ „</w:t>
            </w:r>
            <w:proofErr w:type="spellStart"/>
            <w:r>
              <w:rPr>
                <w:rFonts w:cstheme="minorHAnsi"/>
                <w:color w:val="000000"/>
              </w:rPr>
              <w:t>Кирил</w:t>
            </w:r>
            <w:proofErr w:type="spellEnd"/>
            <w:r>
              <w:rPr>
                <w:rFonts w:cstheme="minorHAnsi"/>
                <w:color w:val="000000"/>
              </w:rPr>
              <w:t xml:space="preserve"> и </w:t>
            </w:r>
            <w:proofErr w:type="spellStart"/>
            <w:proofErr w:type="gramStart"/>
            <w:r>
              <w:rPr>
                <w:rFonts w:cstheme="minorHAnsi"/>
                <w:color w:val="000000"/>
              </w:rPr>
              <w:t>Методиј</w:t>
            </w:r>
            <w:proofErr w:type="spellEnd"/>
            <w:r>
              <w:rPr>
                <w:rFonts w:cstheme="minorHAnsi"/>
                <w:color w:val="000000"/>
              </w:rPr>
              <w:t>“</w:t>
            </w:r>
            <w:proofErr w:type="gramEnd"/>
          </w:p>
        </w:tc>
        <w:tc>
          <w:tcPr>
            <w:tcW w:w="552" w:type="dxa"/>
            <w:tcBorders>
              <w:top w:val="nil"/>
              <w:left w:val="nil"/>
              <w:bottom w:val="single" w:sz="4" w:space="0" w:color="auto"/>
              <w:right w:val="single" w:sz="4" w:space="0" w:color="auto"/>
            </w:tcBorders>
            <w:shd w:val="clear" w:color="auto" w:fill="FFFFFF"/>
            <w:noWrap/>
            <w:vAlign w:val="bottom"/>
            <w:hideMark/>
          </w:tcPr>
          <w:p w14:paraId="473E79CC" w14:textId="77777777" w:rsidR="00FA0ACB" w:rsidRDefault="00FA0ACB" w:rsidP="00A30257">
            <w:pPr>
              <w:jc w:val="center"/>
              <w:rPr>
                <w:rFonts w:ascii="Calibri" w:eastAsia="Calibri" w:hAnsi="Calibri" w:cstheme="minorBidi"/>
              </w:rPr>
            </w:pPr>
            <w:r>
              <w:rPr>
                <w:rFonts w:ascii="Calibri" w:eastAsia="Calibri" w:hAnsi="Calibri"/>
              </w:rPr>
              <w:t>2757</w:t>
            </w:r>
          </w:p>
        </w:tc>
        <w:tc>
          <w:tcPr>
            <w:tcW w:w="837" w:type="dxa"/>
            <w:tcBorders>
              <w:top w:val="nil"/>
              <w:left w:val="nil"/>
              <w:bottom w:val="single" w:sz="4" w:space="0" w:color="auto"/>
              <w:right w:val="single" w:sz="4" w:space="0" w:color="auto"/>
            </w:tcBorders>
            <w:shd w:val="clear" w:color="auto" w:fill="FFFFFF"/>
            <w:noWrap/>
            <w:vAlign w:val="bottom"/>
            <w:hideMark/>
          </w:tcPr>
          <w:p w14:paraId="42D35ACE" w14:textId="77777777" w:rsidR="00FA0ACB" w:rsidRDefault="00FA0ACB" w:rsidP="00A30257">
            <w:pPr>
              <w:jc w:val="center"/>
              <w:rPr>
                <w:rFonts w:ascii="Calibri" w:eastAsiaTheme="minorHAnsi" w:hAnsi="Calibri" w:cs="Calibri"/>
                <w:color w:val="000000"/>
              </w:rPr>
            </w:pPr>
            <w:r>
              <w:rPr>
                <w:rFonts w:ascii="Calibri" w:hAnsi="Calibri" w:cs="Calibri"/>
                <w:color w:val="000000"/>
              </w:rPr>
              <w:t>2957</w:t>
            </w:r>
          </w:p>
        </w:tc>
        <w:tc>
          <w:tcPr>
            <w:tcW w:w="850" w:type="dxa"/>
            <w:tcBorders>
              <w:top w:val="nil"/>
              <w:left w:val="nil"/>
              <w:bottom w:val="single" w:sz="4" w:space="0" w:color="auto"/>
              <w:right w:val="single" w:sz="4" w:space="0" w:color="auto"/>
            </w:tcBorders>
            <w:shd w:val="clear" w:color="auto" w:fill="FFFFFF"/>
            <w:noWrap/>
            <w:vAlign w:val="bottom"/>
            <w:hideMark/>
          </w:tcPr>
          <w:p w14:paraId="414F668E" w14:textId="77777777" w:rsidR="00FA0ACB" w:rsidRDefault="00FA0ACB" w:rsidP="00A30257">
            <w:pPr>
              <w:jc w:val="center"/>
              <w:rPr>
                <w:rFonts w:ascii="Calibri" w:hAnsi="Calibri" w:cs="Calibri"/>
                <w:color w:val="000000"/>
              </w:rPr>
            </w:pPr>
            <w:r>
              <w:rPr>
                <w:rFonts w:ascii="Calibri" w:hAnsi="Calibri" w:cs="Calibri"/>
                <w:color w:val="000000"/>
              </w:rPr>
              <w:t>2517</w:t>
            </w:r>
          </w:p>
        </w:tc>
        <w:tc>
          <w:tcPr>
            <w:tcW w:w="723" w:type="dxa"/>
            <w:tcBorders>
              <w:top w:val="nil"/>
              <w:left w:val="nil"/>
              <w:bottom w:val="single" w:sz="4" w:space="0" w:color="auto"/>
              <w:right w:val="single" w:sz="4" w:space="0" w:color="auto"/>
            </w:tcBorders>
            <w:shd w:val="clear" w:color="auto" w:fill="FFFFFF"/>
            <w:noWrap/>
            <w:vAlign w:val="bottom"/>
            <w:hideMark/>
          </w:tcPr>
          <w:p w14:paraId="1E1E27A3" w14:textId="77777777" w:rsidR="00FA0ACB" w:rsidRDefault="00FA0ACB" w:rsidP="00A30257">
            <w:pPr>
              <w:rPr>
                <w:rFonts w:ascii="Calibri" w:hAnsi="Calibri" w:cs="Calibri"/>
                <w:color w:val="000000"/>
              </w:rPr>
            </w:pPr>
          </w:p>
        </w:tc>
        <w:tc>
          <w:tcPr>
            <w:tcW w:w="695" w:type="dxa"/>
            <w:tcBorders>
              <w:top w:val="nil"/>
              <w:left w:val="nil"/>
              <w:bottom w:val="single" w:sz="4" w:space="0" w:color="auto"/>
              <w:right w:val="single" w:sz="4" w:space="0" w:color="auto"/>
            </w:tcBorders>
            <w:shd w:val="clear" w:color="auto" w:fill="FFFFFF"/>
            <w:noWrap/>
            <w:vAlign w:val="bottom"/>
            <w:hideMark/>
          </w:tcPr>
          <w:p w14:paraId="05E347B9" w14:textId="77777777" w:rsidR="00FA0ACB" w:rsidRDefault="00FA0ACB" w:rsidP="00A30257"/>
        </w:tc>
        <w:tc>
          <w:tcPr>
            <w:tcW w:w="737" w:type="dxa"/>
            <w:tcBorders>
              <w:top w:val="nil"/>
              <w:left w:val="nil"/>
              <w:bottom w:val="single" w:sz="4" w:space="0" w:color="auto"/>
              <w:right w:val="single" w:sz="4" w:space="0" w:color="auto"/>
            </w:tcBorders>
            <w:shd w:val="clear" w:color="auto" w:fill="FFFFFF"/>
            <w:noWrap/>
            <w:vAlign w:val="bottom"/>
            <w:hideMark/>
          </w:tcPr>
          <w:p w14:paraId="7B433DD3" w14:textId="77777777" w:rsidR="00FA0ACB" w:rsidRDefault="00FA0ACB" w:rsidP="00A30257"/>
        </w:tc>
        <w:tc>
          <w:tcPr>
            <w:tcW w:w="992" w:type="dxa"/>
            <w:tcBorders>
              <w:top w:val="nil"/>
              <w:left w:val="nil"/>
              <w:bottom w:val="single" w:sz="4" w:space="0" w:color="auto"/>
              <w:right w:val="single" w:sz="4" w:space="0" w:color="auto"/>
            </w:tcBorders>
            <w:shd w:val="clear" w:color="auto" w:fill="FFFFFF"/>
            <w:vAlign w:val="bottom"/>
            <w:hideMark/>
          </w:tcPr>
          <w:p w14:paraId="5DA7BBA4" w14:textId="77777777" w:rsidR="00FA0ACB" w:rsidRDefault="00FA0ACB" w:rsidP="00A30257">
            <w:pPr>
              <w:jc w:val="center"/>
              <w:rPr>
                <w:rFonts w:ascii="Calibri" w:eastAsia="Calibri" w:hAnsi="Calibri"/>
                <w:lang w:val="mk-MK"/>
              </w:rPr>
            </w:pPr>
            <w:r>
              <w:rPr>
                <w:rFonts w:ascii="Calibri" w:eastAsia="Calibri" w:hAnsi="Calibri"/>
              </w:rPr>
              <w:t>2764</w:t>
            </w:r>
          </w:p>
        </w:tc>
        <w:tc>
          <w:tcPr>
            <w:tcW w:w="993" w:type="dxa"/>
            <w:tcBorders>
              <w:top w:val="nil"/>
              <w:left w:val="nil"/>
              <w:bottom w:val="single" w:sz="4" w:space="0" w:color="auto"/>
              <w:right w:val="single" w:sz="4" w:space="0" w:color="auto"/>
            </w:tcBorders>
            <w:shd w:val="clear" w:color="auto" w:fill="FFFFFF"/>
            <w:vAlign w:val="bottom"/>
            <w:hideMark/>
          </w:tcPr>
          <w:p w14:paraId="06D66350" w14:textId="77777777" w:rsidR="00FA0ACB" w:rsidRDefault="00FA0ACB" w:rsidP="00A30257">
            <w:pPr>
              <w:jc w:val="center"/>
              <w:rPr>
                <w:rFonts w:ascii="Calibri" w:eastAsia="Calibri" w:hAnsi="Calibri"/>
              </w:rPr>
            </w:pPr>
            <w:r>
              <w:rPr>
                <w:rFonts w:ascii="Calibri" w:eastAsia="Calibri" w:hAnsi="Calibri"/>
              </w:rPr>
              <w:t>3338</w:t>
            </w:r>
          </w:p>
        </w:tc>
        <w:tc>
          <w:tcPr>
            <w:tcW w:w="992" w:type="dxa"/>
            <w:tcBorders>
              <w:top w:val="nil"/>
              <w:left w:val="nil"/>
              <w:bottom w:val="single" w:sz="4" w:space="0" w:color="auto"/>
              <w:right w:val="single" w:sz="8" w:space="0" w:color="auto"/>
            </w:tcBorders>
            <w:shd w:val="clear" w:color="auto" w:fill="D8D8D8"/>
            <w:noWrap/>
            <w:vAlign w:val="bottom"/>
            <w:hideMark/>
          </w:tcPr>
          <w:p w14:paraId="69ACBAA5" w14:textId="77777777" w:rsidR="00FA0ACB" w:rsidRDefault="00FA0ACB" w:rsidP="00A30257">
            <w:pPr>
              <w:jc w:val="center"/>
              <w:rPr>
                <w:rFonts w:ascii="Calibri" w:eastAsiaTheme="minorHAnsi" w:hAnsi="Calibri" w:cs="Calibri"/>
                <w:b/>
                <w:bCs/>
                <w:color w:val="000000"/>
              </w:rPr>
            </w:pPr>
            <w:r>
              <w:rPr>
                <w:rFonts w:ascii="Calibri" w:hAnsi="Calibri" w:cs="Calibri"/>
                <w:b/>
                <w:bCs/>
                <w:color w:val="000000"/>
              </w:rPr>
              <w:t>14333</w:t>
            </w:r>
          </w:p>
        </w:tc>
      </w:tr>
      <w:tr w:rsidR="00FA0ACB" w14:paraId="11FBE8CC"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502E7458" w14:textId="77777777" w:rsidR="00FA0ACB" w:rsidRDefault="00FA0ACB" w:rsidP="00A30257">
            <w:pPr>
              <w:rPr>
                <w:rFonts w:asciiTheme="minorHAnsi" w:hAnsiTheme="minorHAnsi" w:cstheme="minorHAnsi"/>
                <w:color w:val="000000"/>
                <w:sz w:val="22"/>
                <w:szCs w:val="22"/>
              </w:rPr>
            </w:pPr>
            <w:r>
              <w:rPr>
                <w:rFonts w:cstheme="minorHAnsi"/>
                <w:color w:val="000000"/>
              </w:rPr>
              <w:t>СОУ „</w:t>
            </w:r>
            <w:proofErr w:type="spellStart"/>
            <w:r>
              <w:rPr>
                <w:rFonts w:cstheme="minorHAnsi"/>
                <w:color w:val="000000"/>
              </w:rPr>
              <w:t>Љупчо</w:t>
            </w:r>
            <w:proofErr w:type="spellEnd"/>
            <w:r>
              <w:rPr>
                <w:rFonts w:cstheme="minorHAnsi"/>
                <w:color w:val="000000"/>
              </w:rPr>
              <w:t xml:space="preserve"> </w:t>
            </w:r>
            <w:proofErr w:type="spellStart"/>
            <w:proofErr w:type="gramStart"/>
            <w:r>
              <w:rPr>
                <w:rFonts w:cstheme="minorHAnsi"/>
                <w:color w:val="000000"/>
              </w:rPr>
              <w:t>Сантов</w:t>
            </w:r>
            <w:proofErr w:type="spellEnd"/>
            <w:r>
              <w:rPr>
                <w:rFonts w:cstheme="minorHAnsi"/>
                <w:color w:val="000000"/>
              </w:rPr>
              <w:t>“</w:t>
            </w:r>
            <w:proofErr w:type="gramEnd"/>
          </w:p>
        </w:tc>
        <w:tc>
          <w:tcPr>
            <w:tcW w:w="552" w:type="dxa"/>
            <w:tcBorders>
              <w:top w:val="nil"/>
              <w:left w:val="nil"/>
              <w:bottom w:val="single" w:sz="4" w:space="0" w:color="auto"/>
              <w:right w:val="single" w:sz="4" w:space="0" w:color="auto"/>
            </w:tcBorders>
            <w:shd w:val="clear" w:color="auto" w:fill="FFFFFF"/>
            <w:noWrap/>
            <w:vAlign w:val="bottom"/>
            <w:hideMark/>
          </w:tcPr>
          <w:p w14:paraId="21323501" w14:textId="77777777" w:rsidR="00FA0ACB" w:rsidRDefault="00FA0ACB" w:rsidP="00A30257">
            <w:pPr>
              <w:jc w:val="center"/>
              <w:rPr>
                <w:rFonts w:ascii="Calibri" w:eastAsia="Calibri" w:hAnsi="Calibri" w:cstheme="minorBidi"/>
              </w:rPr>
            </w:pPr>
            <w:r>
              <w:rPr>
                <w:rFonts w:ascii="Calibri" w:eastAsia="Calibri" w:hAnsi="Calibri"/>
              </w:rPr>
              <w:t>2757</w:t>
            </w:r>
          </w:p>
        </w:tc>
        <w:tc>
          <w:tcPr>
            <w:tcW w:w="837" w:type="dxa"/>
            <w:tcBorders>
              <w:top w:val="nil"/>
              <w:left w:val="nil"/>
              <w:bottom w:val="single" w:sz="4" w:space="0" w:color="auto"/>
              <w:right w:val="single" w:sz="4" w:space="0" w:color="auto"/>
            </w:tcBorders>
            <w:shd w:val="clear" w:color="auto" w:fill="FFFFFF"/>
            <w:noWrap/>
            <w:vAlign w:val="bottom"/>
            <w:hideMark/>
          </w:tcPr>
          <w:p w14:paraId="1E282375" w14:textId="77777777" w:rsidR="00FA0ACB" w:rsidRDefault="00FA0ACB" w:rsidP="00A30257">
            <w:pPr>
              <w:jc w:val="center"/>
              <w:rPr>
                <w:rFonts w:ascii="Calibri" w:eastAsiaTheme="minorHAnsi" w:hAnsi="Calibri" w:cs="Calibri"/>
                <w:color w:val="000000"/>
              </w:rPr>
            </w:pPr>
            <w:r>
              <w:rPr>
                <w:rFonts w:ascii="Calibri" w:hAnsi="Calibri" w:cs="Calibri"/>
                <w:color w:val="000000"/>
              </w:rPr>
              <w:t>2957</w:t>
            </w:r>
          </w:p>
        </w:tc>
        <w:tc>
          <w:tcPr>
            <w:tcW w:w="850" w:type="dxa"/>
            <w:tcBorders>
              <w:top w:val="nil"/>
              <w:left w:val="nil"/>
              <w:bottom w:val="single" w:sz="4" w:space="0" w:color="auto"/>
              <w:right w:val="single" w:sz="4" w:space="0" w:color="auto"/>
            </w:tcBorders>
            <w:shd w:val="clear" w:color="auto" w:fill="FFFFFF"/>
            <w:noWrap/>
            <w:vAlign w:val="bottom"/>
            <w:hideMark/>
          </w:tcPr>
          <w:p w14:paraId="04E50CE9" w14:textId="77777777" w:rsidR="00FA0ACB" w:rsidRDefault="00FA0ACB" w:rsidP="00A30257">
            <w:pPr>
              <w:jc w:val="center"/>
              <w:rPr>
                <w:rFonts w:ascii="Calibri" w:hAnsi="Calibri" w:cs="Calibri"/>
                <w:color w:val="000000"/>
              </w:rPr>
            </w:pPr>
            <w:r>
              <w:rPr>
                <w:rFonts w:ascii="Calibri" w:hAnsi="Calibri" w:cs="Calibri"/>
                <w:color w:val="000000"/>
              </w:rPr>
              <w:t>2517</w:t>
            </w:r>
          </w:p>
        </w:tc>
        <w:tc>
          <w:tcPr>
            <w:tcW w:w="723" w:type="dxa"/>
            <w:tcBorders>
              <w:top w:val="nil"/>
              <w:left w:val="nil"/>
              <w:bottom w:val="single" w:sz="4" w:space="0" w:color="auto"/>
              <w:right w:val="single" w:sz="4" w:space="0" w:color="auto"/>
            </w:tcBorders>
            <w:shd w:val="clear" w:color="auto" w:fill="FFFFFF"/>
            <w:noWrap/>
            <w:vAlign w:val="bottom"/>
            <w:hideMark/>
          </w:tcPr>
          <w:p w14:paraId="622CEC1B" w14:textId="77777777" w:rsidR="00FA0ACB" w:rsidRDefault="00FA0ACB" w:rsidP="00A30257">
            <w:pPr>
              <w:rPr>
                <w:rFonts w:ascii="Calibri" w:hAnsi="Calibri" w:cs="Calibri"/>
                <w:color w:val="000000"/>
              </w:rPr>
            </w:pPr>
          </w:p>
        </w:tc>
        <w:tc>
          <w:tcPr>
            <w:tcW w:w="695" w:type="dxa"/>
            <w:tcBorders>
              <w:top w:val="nil"/>
              <w:left w:val="nil"/>
              <w:bottom w:val="single" w:sz="4" w:space="0" w:color="auto"/>
              <w:right w:val="single" w:sz="4" w:space="0" w:color="auto"/>
            </w:tcBorders>
            <w:shd w:val="clear" w:color="auto" w:fill="FFFFFF"/>
            <w:noWrap/>
            <w:vAlign w:val="bottom"/>
            <w:hideMark/>
          </w:tcPr>
          <w:p w14:paraId="706AC11D" w14:textId="77777777" w:rsidR="00FA0ACB" w:rsidRDefault="00FA0ACB" w:rsidP="00A30257"/>
        </w:tc>
        <w:tc>
          <w:tcPr>
            <w:tcW w:w="737" w:type="dxa"/>
            <w:tcBorders>
              <w:top w:val="nil"/>
              <w:left w:val="nil"/>
              <w:bottom w:val="single" w:sz="4" w:space="0" w:color="auto"/>
              <w:right w:val="single" w:sz="4" w:space="0" w:color="auto"/>
            </w:tcBorders>
            <w:shd w:val="clear" w:color="auto" w:fill="FFFFFF"/>
            <w:noWrap/>
            <w:vAlign w:val="bottom"/>
            <w:hideMark/>
          </w:tcPr>
          <w:p w14:paraId="4A7F78A9" w14:textId="77777777" w:rsidR="00FA0ACB" w:rsidRDefault="00FA0ACB" w:rsidP="00A30257"/>
        </w:tc>
        <w:tc>
          <w:tcPr>
            <w:tcW w:w="992" w:type="dxa"/>
            <w:tcBorders>
              <w:top w:val="nil"/>
              <w:left w:val="nil"/>
              <w:bottom w:val="single" w:sz="4" w:space="0" w:color="auto"/>
              <w:right w:val="single" w:sz="4" w:space="0" w:color="auto"/>
            </w:tcBorders>
            <w:shd w:val="clear" w:color="auto" w:fill="FFFFFF"/>
            <w:vAlign w:val="bottom"/>
            <w:hideMark/>
          </w:tcPr>
          <w:p w14:paraId="1744C071" w14:textId="77777777" w:rsidR="00FA0ACB" w:rsidRDefault="00FA0ACB" w:rsidP="00A30257">
            <w:pPr>
              <w:jc w:val="center"/>
              <w:rPr>
                <w:rFonts w:ascii="Calibri" w:eastAsia="Calibri" w:hAnsi="Calibri"/>
                <w:lang w:val="mk-MK"/>
              </w:rPr>
            </w:pPr>
            <w:r>
              <w:rPr>
                <w:rFonts w:ascii="Calibri" w:eastAsia="Calibri" w:hAnsi="Calibri"/>
              </w:rPr>
              <w:t>2764</w:t>
            </w:r>
          </w:p>
        </w:tc>
        <w:tc>
          <w:tcPr>
            <w:tcW w:w="993" w:type="dxa"/>
            <w:tcBorders>
              <w:top w:val="nil"/>
              <w:left w:val="nil"/>
              <w:bottom w:val="single" w:sz="4" w:space="0" w:color="auto"/>
              <w:right w:val="single" w:sz="4" w:space="0" w:color="auto"/>
            </w:tcBorders>
            <w:shd w:val="clear" w:color="auto" w:fill="FFFFFF"/>
            <w:vAlign w:val="bottom"/>
            <w:hideMark/>
          </w:tcPr>
          <w:p w14:paraId="439768BF" w14:textId="77777777" w:rsidR="00FA0ACB" w:rsidRDefault="00FA0ACB" w:rsidP="00A30257">
            <w:pPr>
              <w:jc w:val="center"/>
              <w:rPr>
                <w:rFonts w:ascii="Calibri" w:eastAsia="Calibri" w:hAnsi="Calibri"/>
              </w:rPr>
            </w:pPr>
            <w:r>
              <w:rPr>
                <w:rFonts w:ascii="Calibri" w:eastAsia="Calibri" w:hAnsi="Calibri"/>
              </w:rPr>
              <w:t>3338</w:t>
            </w:r>
          </w:p>
        </w:tc>
        <w:tc>
          <w:tcPr>
            <w:tcW w:w="992" w:type="dxa"/>
            <w:tcBorders>
              <w:top w:val="nil"/>
              <w:left w:val="nil"/>
              <w:bottom w:val="single" w:sz="4" w:space="0" w:color="auto"/>
              <w:right w:val="single" w:sz="8" w:space="0" w:color="auto"/>
            </w:tcBorders>
            <w:shd w:val="clear" w:color="auto" w:fill="D8D8D8"/>
            <w:noWrap/>
            <w:vAlign w:val="bottom"/>
            <w:hideMark/>
          </w:tcPr>
          <w:p w14:paraId="229A3BFC" w14:textId="77777777" w:rsidR="00FA0ACB" w:rsidRDefault="00FA0ACB" w:rsidP="00A30257">
            <w:pPr>
              <w:jc w:val="center"/>
              <w:rPr>
                <w:rFonts w:ascii="Calibri" w:eastAsiaTheme="minorHAnsi" w:hAnsi="Calibri" w:cs="Calibri"/>
                <w:b/>
                <w:bCs/>
                <w:color w:val="000000"/>
              </w:rPr>
            </w:pPr>
            <w:r>
              <w:rPr>
                <w:rFonts w:ascii="Calibri" w:hAnsi="Calibri" w:cs="Calibri"/>
                <w:b/>
                <w:bCs/>
                <w:color w:val="000000"/>
              </w:rPr>
              <w:t>14333</w:t>
            </w:r>
          </w:p>
        </w:tc>
      </w:tr>
      <w:tr w:rsidR="00FA0ACB" w14:paraId="152D67F1"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081EA112" w14:textId="77777777" w:rsidR="00FA0ACB" w:rsidRDefault="00FA0ACB" w:rsidP="00A30257">
            <w:pPr>
              <w:rPr>
                <w:rFonts w:asciiTheme="minorHAnsi" w:hAnsiTheme="minorHAnsi" w:cstheme="minorHAnsi"/>
                <w:color w:val="000000"/>
                <w:sz w:val="22"/>
                <w:szCs w:val="22"/>
              </w:rPr>
            </w:pPr>
            <w:r>
              <w:rPr>
                <w:rFonts w:cstheme="minorHAnsi"/>
                <w:color w:val="000000"/>
              </w:rPr>
              <w:t>ООУ „</w:t>
            </w:r>
            <w:proofErr w:type="spellStart"/>
            <w:r>
              <w:rPr>
                <w:rFonts w:cstheme="minorHAnsi"/>
                <w:color w:val="000000"/>
              </w:rPr>
              <w:t>Никола</w:t>
            </w:r>
            <w:proofErr w:type="spellEnd"/>
            <w:r>
              <w:rPr>
                <w:rFonts w:cstheme="minorHAnsi"/>
                <w:color w:val="000000"/>
              </w:rPr>
              <w:t xml:space="preserve"> </w:t>
            </w:r>
            <w:proofErr w:type="spellStart"/>
            <w:proofErr w:type="gramStart"/>
            <w:r>
              <w:rPr>
                <w:rFonts w:cstheme="minorHAnsi"/>
                <w:color w:val="000000"/>
              </w:rPr>
              <w:t>Карев</w:t>
            </w:r>
            <w:proofErr w:type="spellEnd"/>
            <w:r>
              <w:rPr>
                <w:rFonts w:cstheme="minorHAnsi"/>
                <w:color w:val="000000"/>
              </w:rPr>
              <w:t>“</w:t>
            </w:r>
            <w:proofErr w:type="gramEnd"/>
          </w:p>
        </w:tc>
        <w:tc>
          <w:tcPr>
            <w:tcW w:w="552" w:type="dxa"/>
            <w:tcBorders>
              <w:top w:val="nil"/>
              <w:left w:val="nil"/>
              <w:bottom w:val="single" w:sz="4" w:space="0" w:color="auto"/>
              <w:right w:val="single" w:sz="4" w:space="0" w:color="auto"/>
            </w:tcBorders>
            <w:shd w:val="clear" w:color="auto" w:fill="FFFFFF"/>
            <w:noWrap/>
            <w:vAlign w:val="bottom"/>
            <w:hideMark/>
          </w:tcPr>
          <w:p w14:paraId="1A15E38B" w14:textId="77777777" w:rsidR="00FA0ACB" w:rsidRDefault="00FA0ACB" w:rsidP="00A30257">
            <w:pPr>
              <w:jc w:val="center"/>
              <w:rPr>
                <w:rFonts w:ascii="Calibri" w:eastAsia="Calibri" w:hAnsi="Calibri" w:cstheme="minorBidi"/>
              </w:rPr>
            </w:pPr>
            <w:r>
              <w:rPr>
                <w:rFonts w:ascii="Calibri" w:eastAsia="Calibri" w:hAnsi="Calibri"/>
              </w:rPr>
              <w:t>1070</w:t>
            </w:r>
          </w:p>
        </w:tc>
        <w:tc>
          <w:tcPr>
            <w:tcW w:w="837" w:type="dxa"/>
            <w:tcBorders>
              <w:top w:val="nil"/>
              <w:left w:val="nil"/>
              <w:bottom w:val="single" w:sz="4" w:space="0" w:color="auto"/>
              <w:right w:val="single" w:sz="4" w:space="0" w:color="auto"/>
            </w:tcBorders>
            <w:shd w:val="clear" w:color="auto" w:fill="FFFFFF"/>
            <w:noWrap/>
            <w:vAlign w:val="bottom"/>
            <w:hideMark/>
          </w:tcPr>
          <w:p w14:paraId="54C70138" w14:textId="77777777" w:rsidR="00FA0ACB" w:rsidRDefault="00FA0ACB" w:rsidP="00A30257">
            <w:pPr>
              <w:jc w:val="center"/>
              <w:rPr>
                <w:rFonts w:ascii="Calibri" w:eastAsiaTheme="minorHAnsi" w:hAnsi="Calibri" w:cs="Calibri"/>
                <w:color w:val="000000"/>
              </w:rPr>
            </w:pPr>
            <w:r>
              <w:rPr>
                <w:rFonts w:ascii="Calibri" w:hAnsi="Calibri" w:cs="Calibri"/>
                <w:color w:val="000000"/>
              </w:rPr>
              <w:t>2720</w:t>
            </w:r>
          </w:p>
        </w:tc>
        <w:tc>
          <w:tcPr>
            <w:tcW w:w="850" w:type="dxa"/>
            <w:tcBorders>
              <w:top w:val="nil"/>
              <w:left w:val="nil"/>
              <w:bottom w:val="single" w:sz="4" w:space="0" w:color="auto"/>
              <w:right w:val="single" w:sz="4" w:space="0" w:color="auto"/>
            </w:tcBorders>
            <w:shd w:val="clear" w:color="auto" w:fill="FFFFFF"/>
            <w:noWrap/>
            <w:vAlign w:val="bottom"/>
            <w:hideMark/>
          </w:tcPr>
          <w:p w14:paraId="7186A43F" w14:textId="77777777" w:rsidR="00FA0ACB" w:rsidRDefault="00FA0ACB" w:rsidP="00A30257">
            <w:pPr>
              <w:jc w:val="center"/>
              <w:rPr>
                <w:rFonts w:ascii="Calibri" w:hAnsi="Calibri" w:cs="Calibri"/>
                <w:color w:val="000000"/>
              </w:rPr>
            </w:pPr>
            <w:r>
              <w:rPr>
                <w:rFonts w:ascii="Calibri" w:hAnsi="Calibri" w:cs="Calibri"/>
                <w:color w:val="000000"/>
              </w:rPr>
              <w:t>2368</w:t>
            </w:r>
          </w:p>
        </w:tc>
        <w:tc>
          <w:tcPr>
            <w:tcW w:w="723" w:type="dxa"/>
            <w:tcBorders>
              <w:top w:val="nil"/>
              <w:left w:val="nil"/>
              <w:bottom w:val="single" w:sz="4" w:space="0" w:color="auto"/>
              <w:right w:val="single" w:sz="4" w:space="0" w:color="auto"/>
            </w:tcBorders>
            <w:shd w:val="clear" w:color="auto" w:fill="FFFFFF"/>
            <w:noWrap/>
            <w:vAlign w:val="bottom"/>
            <w:hideMark/>
          </w:tcPr>
          <w:p w14:paraId="5557FC19" w14:textId="77777777" w:rsidR="00FA0ACB" w:rsidRDefault="00FA0ACB" w:rsidP="00A30257">
            <w:pPr>
              <w:rPr>
                <w:rFonts w:ascii="Calibri" w:hAnsi="Calibri" w:cs="Calibri"/>
                <w:color w:val="000000"/>
              </w:rPr>
            </w:pPr>
          </w:p>
        </w:tc>
        <w:tc>
          <w:tcPr>
            <w:tcW w:w="695" w:type="dxa"/>
            <w:tcBorders>
              <w:top w:val="nil"/>
              <w:left w:val="nil"/>
              <w:bottom w:val="single" w:sz="4" w:space="0" w:color="auto"/>
              <w:right w:val="single" w:sz="4" w:space="0" w:color="auto"/>
            </w:tcBorders>
            <w:shd w:val="clear" w:color="auto" w:fill="FFFFFF"/>
            <w:noWrap/>
            <w:vAlign w:val="bottom"/>
            <w:hideMark/>
          </w:tcPr>
          <w:p w14:paraId="2B6F249F" w14:textId="77777777" w:rsidR="00FA0ACB" w:rsidRDefault="00FA0ACB" w:rsidP="00A30257"/>
        </w:tc>
        <w:tc>
          <w:tcPr>
            <w:tcW w:w="737" w:type="dxa"/>
            <w:tcBorders>
              <w:top w:val="nil"/>
              <w:left w:val="nil"/>
              <w:bottom w:val="single" w:sz="4" w:space="0" w:color="auto"/>
              <w:right w:val="single" w:sz="4" w:space="0" w:color="auto"/>
            </w:tcBorders>
            <w:shd w:val="clear" w:color="auto" w:fill="FFFFFF"/>
            <w:noWrap/>
            <w:vAlign w:val="bottom"/>
            <w:hideMark/>
          </w:tcPr>
          <w:p w14:paraId="61DCC3EC" w14:textId="77777777" w:rsidR="00FA0ACB" w:rsidRDefault="00FA0ACB" w:rsidP="00A30257"/>
        </w:tc>
        <w:tc>
          <w:tcPr>
            <w:tcW w:w="992" w:type="dxa"/>
            <w:tcBorders>
              <w:top w:val="nil"/>
              <w:left w:val="nil"/>
              <w:bottom w:val="single" w:sz="4" w:space="0" w:color="auto"/>
              <w:right w:val="single" w:sz="4" w:space="0" w:color="auto"/>
            </w:tcBorders>
            <w:shd w:val="clear" w:color="auto" w:fill="FFFFFF"/>
            <w:vAlign w:val="bottom"/>
            <w:hideMark/>
          </w:tcPr>
          <w:p w14:paraId="6D551E9B" w14:textId="77777777" w:rsidR="00FA0ACB" w:rsidRDefault="00FA0ACB" w:rsidP="00A30257">
            <w:pPr>
              <w:jc w:val="center"/>
              <w:rPr>
                <w:rFonts w:ascii="Calibri" w:eastAsia="Calibri" w:hAnsi="Calibri"/>
                <w:lang w:val="mk-MK"/>
              </w:rPr>
            </w:pPr>
            <w:r>
              <w:rPr>
                <w:rFonts w:ascii="Calibri" w:eastAsia="Calibri" w:hAnsi="Calibri"/>
              </w:rPr>
              <w:t>2930</w:t>
            </w:r>
          </w:p>
        </w:tc>
        <w:tc>
          <w:tcPr>
            <w:tcW w:w="993" w:type="dxa"/>
            <w:tcBorders>
              <w:top w:val="nil"/>
              <w:left w:val="nil"/>
              <w:bottom w:val="single" w:sz="4" w:space="0" w:color="auto"/>
              <w:right w:val="single" w:sz="4" w:space="0" w:color="auto"/>
            </w:tcBorders>
            <w:shd w:val="clear" w:color="auto" w:fill="FFFFFF"/>
            <w:vAlign w:val="bottom"/>
            <w:hideMark/>
          </w:tcPr>
          <w:p w14:paraId="75841365" w14:textId="77777777" w:rsidR="00FA0ACB" w:rsidRDefault="00FA0ACB" w:rsidP="00A30257">
            <w:pPr>
              <w:jc w:val="center"/>
              <w:rPr>
                <w:rFonts w:ascii="Calibri" w:eastAsia="Calibri" w:hAnsi="Calibri"/>
              </w:rPr>
            </w:pPr>
            <w:r>
              <w:rPr>
                <w:rFonts w:ascii="Calibri" w:eastAsia="Calibri" w:hAnsi="Calibri"/>
              </w:rPr>
              <w:t>3137</w:t>
            </w:r>
          </w:p>
        </w:tc>
        <w:tc>
          <w:tcPr>
            <w:tcW w:w="992" w:type="dxa"/>
            <w:tcBorders>
              <w:top w:val="nil"/>
              <w:left w:val="nil"/>
              <w:bottom w:val="single" w:sz="4" w:space="0" w:color="auto"/>
              <w:right w:val="single" w:sz="8" w:space="0" w:color="auto"/>
            </w:tcBorders>
            <w:shd w:val="clear" w:color="auto" w:fill="D8D8D8"/>
            <w:noWrap/>
            <w:vAlign w:val="bottom"/>
            <w:hideMark/>
          </w:tcPr>
          <w:p w14:paraId="66E909E4" w14:textId="77777777" w:rsidR="00FA0ACB" w:rsidRDefault="00FA0ACB" w:rsidP="00A30257">
            <w:pPr>
              <w:jc w:val="center"/>
              <w:rPr>
                <w:rFonts w:ascii="Calibri" w:eastAsiaTheme="minorHAnsi" w:hAnsi="Calibri" w:cs="Calibri"/>
                <w:b/>
                <w:bCs/>
                <w:color w:val="000000"/>
              </w:rPr>
            </w:pPr>
            <w:r>
              <w:rPr>
                <w:rFonts w:ascii="Calibri" w:hAnsi="Calibri" w:cs="Calibri"/>
                <w:b/>
                <w:bCs/>
                <w:color w:val="000000"/>
              </w:rPr>
              <w:t>12225</w:t>
            </w:r>
          </w:p>
        </w:tc>
      </w:tr>
      <w:tr w:rsidR="00FA0ACB" w14:paraId="0613A5C4"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09F9428D" w14:textId="77777777" w:rsidR="00FA0ACB" w:rsidRDefault="00FA0ACB" w:rsidP="00A30257">
            <w:pPr>
              <w:rPr>
                <w:rFonts w:asciiTheme="minorHAnsi" w:hAnsiTheme="minorHAnsi" w:cstheme="minorHAnsi"/>
                <w:color w:val="000000"/>
                <w:sz w:val="22"/>
                <w:szCs w:val="22"/>
              </w:rPr>
            </w:pPr>
            <w:proofErr w:type="spellStart"/>
            <w:r>
              <w:rPr>
                <w:rFonts w:cstheme="minorHAnsi"/>
                <w:color w:val="000000"/>
              </w:rPr>
              <w:t>Драган</w:t>
            </w:r>
            <w:proofErr w:type="spellEnd"/>
            <w:r>
              <w:rPr>
                <w:rFonts w:cstheme="minorHAnsi"/>
                <w:color w:val="000000"/>
              </w:rPr>
              <w:t xml:space="preserve"> </w:t>
            </w:r>
            <w:proofErr w:type="spellStart"/>
            <w:r>
              <w:rPr>
                <w:rFonts w:cstheme="minorHAnsi"/>
                <w:color w:val="000000"/>
              </w:rPr>
              <w:t>Атанасов</w:t>
            </w:r>
            <w:proofErr w:type="spellEnd"/>
          </w:p>
        </w:tc>
        <w:tc>
          <w:tcPr>
            <w:tcW w:w="552" w:type="dxa"/>
            <w:tcBorders>
              <w:top w:val="nil"/>
              <w:left w:val="nil"/>
              <w:bottom w:val="single" w:sz="4" w:space="0" w:color="auto"/>
              <w:right w:val="single" w:sz="4" w:space="0" w:color="auto"/>
            </w:tcBorders>
            <w:shd w:val="clear" w:color="auto" w:fill="FFFFFF"/>
            <w:noWrap/>
            <w:vAlign w:val="bottom"/>
            <w:hideMark/>
          </w:tcPr>
          <w:p w14:paraId="3A7ABEF7" w14:textId="77777777" w:rsidR="00FA0ACB" w:rsidRDefault="00FA0ACB" w:rsidP="00A30257">
            <w:pPr>
              <w:jc w:val="center"/>
              <w:rPr>
                <w:rFonts w:ascii="Calibri" w:eastAsia="Calibri" w:hAnsi="Calibri" w:cstheme="minorBidi"/>
              </w:rPr>
            </w:pPr>
            <w:r>
              <w:rPr>
                <w:rFonts w:ascii="Calibri" w:eastAsia="Calibri" w:hAnsi="Calibri"/>
              </w:rPr>
              <w:t>57</w:t>
            </w:r>
          </w:p>
        </w:tc>
        <w:tc>
          <w:tcPr>
            <w:tcW w:w="837" w:type="dxa"/>
            <w:tcBorders>
              <w:top w:val="nil"/>
              <w:left w:val="nil"/>
              <w:bottom w:val="single" w:sz="4" w:space="0" w:color="auto"/>
              <w:right w:val="single" w:sz="4" w:space="0" w:color="auto"/>
            </w:tcBorders>
            <w:shd w:val="clear" w:color="auto" w:fill="FFFFFF"/>
            <w:noWrap/>
            <w:vAlign w:val="bottom"/>
            <w:hideMark/>
          </w:tcPr>
          <w:p w14:paraId="11FCD5DC" w14:textId="77777777" w:rsidR="00FA0ACB" w:rsidRDefault="00FA0ACB" w:rsidP="00A30257">
            <w:pPr>
              <w:rPr>
                <w:rFonts w:ascii="Calibri" w:eastAsia="Calibri" w:hAnsi="Calibri"/>
              </w:rPr>
            </w:pPr>
          </w:p>
        </w:tc>
        <w:tc>
          <w:tcPr>
            <w:tcW w:w="850" w:type="dxa"/>
            <w:tcBorders>
              <w:top w:val="nil"/>
              <w:left w:val="nil"/>
              <w:bottom w:val="single" w:sz="4" w:space="0" w:color="auto"/>
              <w:right w:val="single" w:sz="4" w:space="0" w:color="auto"/>
            </w:tcBorders>
            <w:shd w:val="clear" w:color="auto" w:fill="FFFFFF"/>
            <w:noWrap/>
            <w:vAlign w:val="bottom"/>
            <w:hideMark/>
          </w:tcPr>
          <w:p w14:paraId="2BA52161" w14:textId="77777777" w:rsidR="00FA0ACB" w:rsidRDefault="00FA0ACB" w:rsidP="00A30257"/>
        </w:tc>
        <w:tc>
          <w:tcPr>
            <w:tcW w:w="723" w:type="dxa"/>
            <w:tcBorders>
              <w:top w:val="nil"/>
              <w:left w:val="nil"/>
              <w:bottom w:val="single" w:sz="4" w:space="0" w:color="auto"/>
              <w:right w:val="single" w:sz="4" w:space="0" w:color="auto"/>
            </w:tcBorders>
            <w:shd w:val="clear" w:color="auto" w:fill="FFFFFF"/>
            <w:noWrap/>
            <w:vAlign w:val="bottom"/>
            <w:hideMark/>
          </w:tcPr>
          <w:p w14:paraId="78FE5283" w14:textId="77777777" w:rsidR="00FA0ACB" w:rsidRDefault="00FA0ACB" w:rsidP="00A30257"/>
        </w:tc>
        <w:tc>
          <w:tcPr>
            <w:tcW w:w="695" w:type="dxa"/>
            <w:tcBorders>
              <w:top w:val="nil"/>
              <w:left w:val="nil"/>
              <w:bottom w:val="single" w:sz="4" w:space="0" w:color="auto"/>
              <w:right w:val="single" w:sz="4" w:space="0" w:color="auto"/>
            </w:tcBorders>
            <w:shd w:val="clear" w:color="auto" w:fill="FFFFFF"/>
            <w:noWrap/>
            <w:vAlign w:val="bottom"/>
            <w:hideMark/>
          </w:tcPr>
          <w:p w14:paraId="4FB06858" w14:textId="77777777" w:rsidR="00FA0ACB" w:rsidRDefault="00FA0ACB" w:rsidP="00A30257"/>
        </w:tc>
        <w:tc>
          <w:tcPr>
            <w:tcW w:w="737" w:type="dxa"/>
            <w:tcBorders>
              <w:top w:val="nil"/>
              <w:left w:val="nil"/>
              <w:bottom w:val="single" w:sz="4" w:space="0" w:color="auto"/>
              <w:right w:val="single" w:sz="4" w:space="0" w:color="auto"/>
            </w:tcBorders>
            <w:shd w:val="clear" w:color="auto" w:fill="FFFFFF"/>
            <w:noWrap/>
            <w:vAlign w:val="bottom"/>
            <w:hideMark/>
          </w:tcPr>
          <w:p w14:paraId="3D9FE271" w14:textId="77777777" w:rsidR="00FA0ACB" w:rsidRDefault="00FA0ACB" w:rsidP="00A30257"/>
        </w:tc>
        <w:tc>
          <w:tcPr>
            <w:tcW w:w="992" w:type="dxa"/>
            <w:tcBorders>
              <w:top w:val="nil"/>
              <w:left w:val="nil"/>
              <w:bottom w:val="single" w:sz="4" w:space="0" w:color="auto"/>
              <w:right w:val="single" w:sz="4" w:space="0" w:color="auto"/>
            </w:tcBorders>
            <w:shd w:val="clear" w:color="auto" w:fill="FFFFFF"/>
            <w:vAlign w:val="bottom"/>
          </w:tcPr>
          <w:p w14:paraId="39BEE729" w14:textId="77777777" w:rsidR="00FA0ACB" w:rsidRDefault="00FA0ACB" w:rsidP="00A30257">
            <w:pPr>
              <w:jc w:val="center"/>
              <w:rPr>
                <w:rFonts w:ascii="Calibri" w:eastAsia="Calibri" w:hAnsi="Calibri"/>
                <w:lang w:val="mk-MK"/>
              </w:rPr>
            </w:pPr>
          </w:p>
        </w:tc>
        <w:tc>
          <w:tcPr>
            <w:tcW w:w="993" w:type="dxa"/>
            <w:tcBorders>
              <w:top w:val="nil"/>
              <w:left w:val="nil"/>
              <w:bottom w:val="single" w:sz="4" w:space="0" w:color="auto"/>
              <w:right w:val="single" w:sz="4" w:space="0" w:color="auto"/>
            </w:tcBorders>
            <w:shd w:val="clear" w:color="auto" w:fill="FFFFFF"/>
            <w:vAlign w:val="bottom"/>
          </w:tcPr>
          <w:p w14:paraId="6BB6EF20" w14:textId="77777777" w:rsidR="00FA0ACB" w:rsidRDefault="00FA0ACB" w:rsidP="00A30257">
            <w:pPr>
              <w:jc w:val="center"/>
              <w:rPr>
                <w:rFonts w:ascii="Calibri" w:eastAsia="Calibri" w:hAnsi="Calibri"/>
              </w:rPr>
            </w:pPr>
          </w:p>
        </w:tc>
        <w:tc>
          <w:tcPr>
            <w:tcW w:w="992" w:type="dxa"/>
            <w:tcBorders>
              <w:top w:val="nil"/>
              <w:left w:val="nil"/>
              <w:bottom w:val="single" w:sz="4" w:space="0" w:color="auto"/>
              <w:right w:val="single" w:sz="8" w:space="0" w:color="auto"/>
            </w:tcBorders>
            <w:shd w:val="clear" w:color="auto" w:fill="D8D8D8"/>
            <w:noWrap/>
            <w:vAlign w:val="bottom"/>
            <w:hideMark/>
          </w:tcPr>
          <w:p w14:paraId="640099A8" w14:textId="77777777" w:rsidR="00FA0ACB" w:rsidRDefault="00FA0ACB" w:rsidP="00A30257">
            <w:pPr>
              <w:jc w:val="center"/>
              <w:rPr>
                <w:rFonts w:ascii="Calibri" w:eastAsia="Calibri" w:hAnsi="Calibri"/>
                <w:b/>
              </w:rPr>
            </w:pPr>
            <w:r>
              <w:rPr>
                <w:rFonts w:ascii="Calibri" w:eastAsia="Calibri" w:hAnsi="Calibri"/>
                <w:b/>
              </w:rPr>
              <w:t>57</w:t>
            </w:r>
          </w:p>
        </w:tc>
      </w:tr>
      <w:tr w:rsidR="00FA0ACB" w14:paraId="3870E576"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3ACAFA9D" w14:textId="77777777" w:rsidR="00FA0ACB" w:rsidRDefault="00FA0ACB" w:rsidP="00A30257">
            <w:pPr>
              <w:rPr>
                <w:rFonts w:asciiTheme="minorHAnsi" w:eastAsiaTheme="minorHAnsi" w:hAnsiTheme="minorHAnsi" w:cstheme="minorHAnsi"/>
                <w:color w:val="000000"/>
                <w:sz w:val="22"/>
                <w:szCs w:val="22"/>
              </w:rPr>
            </w:pPr>
            <w:r>
              <w:rPr>
                <w:rFonts w:cstheme="minorHAnsi"/>
                <w:color w:val="000000"/>
              </w:rPr>
              <w:t>ИСТОК МЕРМЕР</w:t>
            </w:r>
          </w:p>
        </w:tc>
        <w:tc>
          <w:tcPr>
            <w:tcW w:w="552" w:type="dxa"/>
            <w:tcBorders>
              <w:top w:val="nil"/>
              <w:left w:val="nil"/>
              <w:bottom w:val="single" w:sz="4" w:space="0" w:color="auto"/>
              <w:right w:val="single" w:sz="4" w:space="0" w:color="auto"/>
            </w:tcBorders>
            <w:shd w:val="clear" w:color="auto" w:fill="FFFFFF"/>
            <w:noWrap/>
            <w:vAlign w:val="bottom"/>
            <w:hideMark/>
          </w:tcPr>
          <w:p w14:paraId="17FD2B89" w14:textId="77777777" w:rsidR="00FA0ACB" w:rsidRDefault="00FA0ACB" w:rsidP="00A30257">
            <w:pPr>
              <w:jc w:val="center"/>
              <w:rPr>
                <w:rFonts w:ascii="Calibri" w:hAnsi="Calibri" w:cs="Calibri"/>
                <w:color w:val="000000"/>
              </w:rPr>
            </w:pPr>
            <w:r>
              <w:rPr>
                <w:rFonts w:ascii="Calibri" w:hAnsi="Calibri" w:cs="Calibri"/>
                <w:color w:val="000000"/>
              </w:rPr>
              <w:t>128</w:t>
            </w:r>
          </w:p>
        </w:tc>
        <w:tc>
          <w:tcPr>
            <w:tcW w:w="837" w:type="dxa"/>
            <w:tcBorders>
              <w:top w:val="nil"/>
              <w:left w:val="nil"/>
              <w:bottom w:val="single" w:sz="4" w:space="0" w:color="auto"/>
              <w:right w:val="single" w:sz="4" w:space="0" w:color="auto"/>
            </w:tcBorders>
            <w:shd w:val="clear" w:color="auto" w:fill="FFFFFF"/>
            <w:noWrap/>
            <w:vAlign w:val="bottom"/>
            <w:hideMark/>
          </w:tcPr>
          <w:p w14:paraId="667BD9B8" w14:textId="77777777" w:rsidR="00FA0ACB" w:rsidRDefault="00FA0ACB" w:rsidP="00A30257">
            <w:pPr>
              <w:jc w:val="center"/>
              <w:rPr>
                <w:rFonts w:ascii="Calibri" w:hAnsi="Calibri" w:cs="Calibri"/>
                <w:color w:val="000000"/>
              </w:rPr>
            </w:pPr>
            <w:r>
              <w:rPr>
                <w:rFonts w:ascii="Calibri" w:hAnsi="Calibri" w:cs="Calibri"/>
                <w:color w:val="000000"/>
              </w:rPr>
              <w:t>90</w:t>
            </w:r>
          </w:p>
        </w:tc>
        <w:tc>
          <w:tcPr>
            <w:tcW w:w="850" w:type="dxa"/>
            <w:tcBorders>
              <w:top w:val="nil"/>
              <w:left w:val="nil"/>
              <w:bottom w:val="single" w:sz="4" w:space="0" w:color="auto"/>
              <w:right w:val="single" w:sz="4" w:space="0" w:color="auto"/>
            </w:tcBorders>
            <w:shd w:val="clear" w:color="auto" w:fill="FFFFFF"/>
            <w:noWrap/>
            <w:vAlign w:val="bottom"/>
            <w:hideMark/>
          </w:tcPr>
          <w:p w14:paraId="385C5577" w14:textId="77777777" w:rsidR="00FA0ACB" w:rsidRDefault="00FA0ACB" w:rsidP="00A30257">
            <w:pPr>
              <w:jc w:val="center"/>
              <w:rPr>
                <w:rFonts w:ascii="Calibri" w:hAnsi="Calibri" w:cs="Calibri"/>
                <w:color w:val="000000"/>
              </w:rPr>
            </w:pPr>
            <w:r>
              <w:rPr>
                <w:rFonts w:ascii="Calibri" w:hAnsi="Calibri" w:cs="Calibri"/>
                <w:color w:val="000000"/>
              </w:rPr>
              <w:t>105</w:t>
            </w:r>
          </w:p>
        </w:tc>
        <w:tc>
          <w:tcPr>
            <w:tcW w:w="723" w:type="dxa"/>
            <w:tcBorders>
              <w:top w:val="nil"/>
              <w:left w:val="nil"/>
              <w:bottom w:val="single" w:sz="4" w:space="0" w:color="auto"/>
              <w:right w:val="single" w:sz="4" w:space="0" w:color="auto"/>
            </w:tcBorders>
            <w:shd w:val="clear" w:color="auto" w:fill="FFFFFF"/>
            <w:noWrap/>
            <w:vAlign w:val="bottom"/>
            <w:hideMark/>
          </w:tcPr>
          <w:p w14:paraId="4947861B" w14:textId="77777777" w:rsidR="00FA0ACB" w:rsidRDefault="00FA0ACB" w:rsidP="00A30257">
            <w:pPr>
              <w:jc w:val="center"/>
              <w:rPr>
                <w:rFonts w:ascii="Calibri" w:hAnsi="Calibri" w:cs="Calibri"/>
                <w:color w:val="000000"/>
              </w:rPr>
            </w:pPr>
            <w:r>
              <w:rPr>
                <w:rFonts w:ascii="Calibri" w:hAnsi="Calibri" w:cs="Calibri"/>
                <w:color w:val="000000"/>
              </w:rPr>
              <w:t>67</w:t>
            </w:r>
          </w:p>
        </w:tc>
        <w:tc>
          <w:tcPr>
            <w:tcW w:w="695" w:type="dxa"/>
            <w:tcBorders>
              <w:top w:val="nil"/>
              <w:left w:val="nil"/>
              <w:bottom w:val="single" w:sz="4" w:space="0" w:color="auto"/>
              <w:right w:val="single" w:sz="4" w:space="0" w:color="auto"/>
            </w:tcBorders>
            <w:shd w:val="clear" w:color="auto" w:fill="FFFFFF"/>
            <w:noWrap/>
            <w:vAlign w:val="bottom"/>
            <w:hideMark/>
          </w:tcPr>
          <w:p w14:paraId="57F08569" w14:textId="77777777" w:rsidR="00FA0ACB" w:rsidRDefault="00FA0ACB" w:rsidP="00A30257">
            <w:pPr>
              <w:rPr>
                <w:rFonts w:ascii="Calibri" w:hAnsi="Calibri" w:cs="Calibri"/>
                <w:color w:val="000000"/>
              </w:rPr>
            </w:pPr>
          </w:p>
        </w:tc>
        <w:tc>
          <w:tcPr>
            <w:tcW w:w="737" w:type="dxa"/>
            <w:tcBorders>
              <w:top w:val="nil"/>
              <w:left w:val="nil"/>
              <w:bottom w:val="single" w:sz="4" w:space="0" w:color="auto"/>
              <w:right w:val="single" w:sz="4" w:space="0" w:color="auto"/>
            </w:tcBorders>
            <w:shd w:val="clear" w:color="auto" w:fill="FFFFFF"/>
            <w:noWrap/>
            <w:vAlign w:val="bottom"/>
            <w:hideMark/>
          </w:tcPr>
          <w:p w14:paraId="413AF18C" w14:textId="77777777" w:rsidR="00FA0ACB" w:rsidRDefault="00FA0ACB" w:rsidP="00A30257"/>
        </w:tc>
        <w:tc>
          <w:tcPr>
            <w:tcW w:w="992" w:type="dxa"/>
            <w:tcBorders>
              <w:top w:val="nil"/>
              <w:left w:val="nil"/>
              <w:bottom w:val="single" w:sz="4" w:space="0" w:color="auto"/>
              <w:right w:val="single" w:sz="4" w:space="0" w:color="auto"/>
            </w:tcBorders>
            <w:shd w:val="clear" w:color="auto" w:fill="FFFFFF"/>
            <w:vAlign w:val="bottom"/>
            <w:hideMark/>
          </w:tcPr>
          <w:p w14:paraId="0D5170FD" w14:textId="77777777" w:rsidR="00FA0ACB" w:rsidRDefault="00FA0ACB" w:rsidP="00A30257">
            <w:pPr>
              <w:jc w:val="center"/>
              <w:rPr>
                <w:rFonts w:ascii="Calibri" w:eastAsia="Calibri" w:hAnsi="Calibri"/>
                <w:lang w:val="mk-MK"/>
              </w:rPr>
            </w:pPr>
            <w:r>
              <w:rPr>
                <w:rFonts w:ascii="Calibri" w:eastAsia="Calibri" w:hAnsi="Calibri"/>
              </w:rPr>
              <w:t>100</w:t>
            </w:r>
          </w:p>
        </w:tc>
        <w:tc>
          <w:tcPr>
            <w:tcW w:w="993" w:type="dxa"/>
            <w:tcBorders>
              <w:top w:val="nil"/>
              <w:left w:val="nil"/>
              <w:bottom w:val="single" w:sz="4" w:space="0" w:color="auto"/>
              <w:right w:val="single" w:sz="4" w:space="0" w:color="auto"/>
            </w:tcBorders>
            <w:shd w:val="clear" w:color="auto" w:fill="FFFFFF"/>
            <w:vAlign w:val="bottom"/>
            <w:hideMark/>
          </w:tcPr>
          <w:p w14:paraId="08684752" w14:textId="77777777" w:rsidR="00FA0ACB" w:rsidRDefault="00FA0ACB" w:rsidP="00A30257">
            <w:pPr>
              <w:jc w:val="center"/>
              <w:rPr>
                <w:rFonts w:ascii="Calibri" w:eastAsia="Calibri" w:hAnsi="Calibri"/>
              </w:rPr>
            </w:pPr>
            <w:r>
              <w:rPr>
                <w:rFonts w:ascii="Calibri" w:eastAsia="Calibri" w:hAnsi="Calibri"/>
              </w:rPr>
              <w:t>149</w:t>
            </w:r>
          </w:p>
        </w:tc>
        <w:tc>
          <w:tcPr>
            <w:tcW w:w="992" w:type="dxa"/>
            <w:tcBorders>
              <w:top w:val="nil"/>
              <w:left w:val="nil"/>
              <w:bottom w:val="single" w:sz="4" w:space="0" w:color="auto"/>
              <w:right w:val="single" w:sz="8" w:space="0" w:color="auto"/>
            </w:tcBorders>
            <w:shd w:val="clear" w:color="auto" w:fill="D8D8D8"/>
            <w:noWrap/>
            <w:vAlign w:val="bottom"/>
            <w:hideMark/>
          </w:tcPr>
          <w:p w14:paraId="2384CB1D" w14:textId="77777777" w:rsidR="00FA0ACB" w:rsidRDefault="00FA0ACB" w:rsidP="00A30257">
            <w:pPr>
              <w:jc w:val="center"/>
              <w:rPr>
                <w:rFonts w:ascii="Calibri" w:eastAsiaTheme="minorHAnsi" w:hAnsi="Calibri" w:cs="Calibri"/>
                <w:b/>
                <w:bCs/>
                <w:color w:val="000000"/>
              </w:rPr>
            </w:pPr>
            <w:r>
              <w:rPr>
                <w:rFonts w:ascii="Calibri" w:hAnsi="Calibri" w:cs="Calibri"/>
                <w:b/>
                <w:bCs/>
                <w:color w:val="000000"/>
              </w:rPr>
              <w:t>639</w:t>
            </w:r>
          </w:p>
        </w:tc>
      </w:tr>
      <w:tr w:rsidR="00FA0ACB" w14:paraId="52E8EDF1" w14:textId="77777777" w:rsidTr="00A30257">
        <w:trPr>
          <w:trHeight w:val="300"/>
        </w:trPr>
        <w:tc>
          <w:tcPr>
            <w:tcW w:w="2567" w:type="dxa"/>
            <w:tcBorders>
              <w:top w:val="nil"/>
              <w:left w:val="single" w:sz="8" w:space="0" w:color="auto"/>
              <w:bottom w:val="single" w:sz="4" w:space="0" w:color="auto"/>
              <w:right w:val="single" w:sz="4" w:space="0" w:color="auto"/>
            </w:tcBorders>
            <w:shd w:val="clear" w:color="auto" w:fill="F2F2F2"/>
            <w:noWrap/>
            <w:vAlign w:val="bottom"/>
            <w:hideMark/>
          </w:tcPr>
          <w:p w14:paraId="5E1FB61C" w14:textId="77777777" w:rsidR="00FA0ACB" w:rsidRDefault="00FA0ACB" w:rsidP="00A30257">
            <w:pPr>
              <w:rPr>
                <w:rFonts w:asciiTheme="minorHAnsi" w:hAnsiTheme="minorHAnsi" w:cstheme="minorHAnsi"/>
                <w:color w:val="000000"/>
                <w:sz w:val="22"/>
                <w:szCs w:val="22"/>
              </w:rPr>
            </w:pPr>
            <w:proofErr w:type="gramStart"/>
            <w:r>
              <w:rPr>
                <w:rFonts w:cstheme="minorHAnsi"/>
                <w:color w:val="000000"/>
              </w:rPr>
              <w:t xml:space="preserve">ГИРЛОФС  </w:t>
            </w:r>
            <w:proofErr w:type="spellStart"/>
            <w:r>
              <w:rPr>
                <w:rFonts w:cstheme="minorHAnsi"/>
                <w:color w:val="000000"/>
              </w:rPr>
              <w:t>дооел</w:t>
            </w:r>
            <w:proofErr w:type="spellEnd"/>
            <w:proofErr w:type="gramEnd"/>
          </w:p>
        </w:tc>
        <w:tc>
          <w:tcPr>
            <w:tcW w:w="552" w:type="dxa"/>
            <w:tcBorders>
              <w:top w:val="nil"/>
              <w:left w:val="nil"/>
              <w:bottom w:val="single" w:sz="4" w:space="0" w:color="auto"/>
              <w:right w:val="single" w:sz="4" w:space="0" w:color="auto"/>
            </w:tcBorders>
            <w:shd w:val="clear" w:color="auto" w:fill="FFFFFF"/>
            <w:noWrap/>
            <w:vAlign w:val="bottom"/>
            <w:hideMark/>
          </w:tcPr>
          <w:p w14:paraId="019A2CA3" w14:textId="77777777" w:rsidR="00FA0ACB" w:rsidRDefault="00FA0ACB" w:rsidP="00A30257">
            <w:pPr>
              <w:jc w:val="center"/>
              <w:rPr>
                <w:rFonts w:ascii="Calibri" w:hAnsi="Calibri" w:cs="Calibri"/>
                <w:color w:val="000000"/>
              </w:rPr>
            </w:pPr>
            <w:r>
              <w:rPr>
                <w:rFonts w:ascii="Calibri" w:hAnsi="Calibri" w:cs="Calibri"/>
                <w:color w:val="000000"/>
              </w:rPr>
              <w:t>569</w:t>
            </w:r>
          </w:p>
        </w:tc>
        <w:tc>
          <w:tcPr>
            <w:tcW w:w="837" w:type="dxa"/>
            <w:tcBorders>
              <w:top w:val="nil"/>
              <w:left w:val="nil"/>
              <w:bottom w:val="single" w:sz="4" w:space="0" w:color="auto"/>
              <w:right w:val="single" w:sz="4" w:space="0" w:color="auto"/>
            </w:tcBorders>
            <w:shd w:val="clear" w:color="auto" w:fill="FFFFFF"/>
            <w:noWrap/>
            <w:vAlign w:val="bottom"/>
            <w:hideMark/>
          </w:tcPr>
          <w:p w14:paraId="12AF223D" w14:textId="77777777" w:rsidR="00FA0ACB" w:rsidRDefault="00FA0ACB" w:rsidP="00A30257">
            <w:pPr>
              <w:jc w:val="center"/>
              <w:rPr>
                <w:rFonts w:ascii="Calibri" w:hAnsi="Calibri" w:cs="Calibri"/>
                <w:color w:val="000000"/>
              </w:rPr>
            </w:pPr>
            <w:r>
              <w:rPr>
                <w:rFonts w:ascii="Calibri" w:hAnsi="Calibri" w:cs="Calibri"/>
                <w:color w:val="000000"/>
              </w:rPr>
              <w:t>548</w:t>
            </w:r>
          </w:p>
        </w:tc>
        <w:tc>
          <w:tcPr>
            <w:tcW w:w="850" w:type="dxa"/>
            <w:tcBorders>
              <w:top w:val="nil"/>
              <w:left w:val="nil"/>
              <w:bottom w:val="single" w:sz="4" w:space="0" w:color="auto"/>
              <w:right w:val="single" w:sz="4" w:space="0" w:color="auto"/>
            </w:tcBorders>
            <w:shd w:val="clear" w:color="auto" w:fill="FFFFFF"/>
            <w:noWrap/>
            <w:vAlign w:val="bottom"/>
            <w:hideMark/>
          </w:tcPr>
          <w:p w14:paraId="63C13A67" w14:textId="77777777" w:rsidR="00FA0ACB" w:rsidRDefault="00FA0ACB" w:rsidP="00A30257">
            <w:pPr>
              <w:jc w:val="center"/>
              <w:rPr>
                <w:rFonts w:ascii="Calibri" w:hAnsi="Calibri" w:cs="Calibri"/>
                <w:color w:val="000000"/>
              </w:rPr>
            </w:pPr>
            <w:r>
              <w:rPr>
                <w:rFonts w:ascii="Calibri" w:hAnsi="Calibri" w:cs="Calibri"/>
                <w:color w:val="000000"/>
              </w:rPr>
              <w:t>622</w:t>
            </w:r>
          </w:p>
        </w:tc>
        <w:tc>
          <w:tcPr>
            <w:tcW w:w="723" w:type="dxa"/>
            <w:tcBorders>
              <w:top w:val="nil"/>
              <w:left w:val="nil"/>
              <w:bottom w:val="single" w:sz="4" w:space="0" w:color="auto"/>
              <w:right w:val="single" w:sz="4" w:space="0" w:color="auto"/>
            </w:tcBorders>
            <w:shd w:val="clear" w:color="auto" w:fill="FFFFFF"/>
            <w:noWrap/>
            <w:vAlign w:val="bottom"/>
            <w:hideMark/>
          </w:tcPr>
          <w:p w14:paraId="06EA6843" w14:textId="77777777" w:rsidR="00FA0ACB" w:rsidRDefault="00FA0ACB" w:rsidP="00A30257">
            <w:pPr>
              <w:rPr>
                <w:rFonts w:ascii="Calibri" w:hAnsi="Calibri" w:cs="Calibri"/>
                <w:color w:val="000000"/>
              </w:rPr>
            </w:pPr>
          </w:p>
        </w:tc>
        <w:tc>
          <w:tcPr>
            <w:tcW w:w="695" w:type="dxa"/>
            <w:tcBorders>
              <w:top w:val="nil"/>
              <w:left w:val="nil"/>
              <w:bottom w:val="single" w:sz="4" w:space="0" w:color="auto"/>
              <w:right w:val="single" w:sz="4" w:space="0" w:color="auto"/>
            </w:tcBorders>
            <w:shd w:val="clear" w:color="auto" w:fill="FFFFFF"/>
            <w:noWrap/>
            <w:vAlign w:val="bottom"/>
            <w:hideMark/>
          </w:tcPr>
          <w:p w14:paraId="69AE7E3F" w14:textId="77777777" w:rsidR="00FA0ACB" w:rsidRDefault="00FA0ACB" w:rsidP="00A30257"/>
        </w:tc>
        <w:tc>
          <w:tcPr>
            <w:tcW w:w="737" w:type="dxa"/>
            <w:tcBorders>
              <w:top w:val="nil"/>
              <w:left w:val="nil"/>
              <w:bottom w:val="single" w:sz="4" w:space="0" w:color="auto"/>
              <w:right w:val="single" w:sz="4" w:space="0" w:color="auto"/>
            </w:tcBorders>
            <w:shd w:val="clear" w:color="auto" w:fill="FFFFFF"/>
            <w:noWrap/>
            <w:vAlign w:val="bottom"/>
            <w:hideMark/>
          </w:tcPr>
          <w:p w14:paraId="662E21A8" w14:textId="77777777" w:rsidR="00FA0ACB" w:rsidRDefault="00FA0ACB" w:rsidP="00A30257"/>
        </w:tc>
        <w:tc>
          <w:tcPr>
            <w:tcW w:w="992" w:type="dxa"/>
            <w:tcBorders>
              <w:top w:val="nil"/>
              <w:left w:val="nil"/>
              <w:bottom w:val="single" w:sz="4" w:space="0" w:color="auto"/>
              <w:right w:val="single" w:sz="4" w:space="0" w:color="auto"/>
            </w:tcBorders>
            <w:shd w:val="clear" w:color="auto" w:fill="FFFFFF"/>
            <w:vAlign w:val="bottom"/>
            <w:hideMark/>
          </w:tcPr>
          <w:p w14:paraId="12CE2405" w14:textId="77777777" w:rsidR="00FA0ACB" w:rsidRDefault="00FA0ACB" w:rsidP="00A30257">
            <w:pPr>
              <w:jc w:val="center"/>
              <w:rPr>
                <w:rFonts w:ascii="Calibri" w:eastAsia="Calibri" w:hAnsi="Calibri"/>
                <w:lang w:val="mk-MK"/>
              </w:rPr>
            </w:pPr>
            <w:r>
              <w:rPr>
                <w:rFonts w:ascii="Calibri" w:eastAsia="Calibri" w:hAnsi="Calibri"/>
              </w:rPr>
              <w:t>267</w:t>
            </w:r>
          </w:p>
        </w:tc>
        <w:tc>
          <w:tcPr>
            <w:tcW w:w="993" w:type="dxa"/>
            <w:tcBorders>
              <w:top w:val="nil"/>
              <w:left w:val="nil"/>
              <w:bottom w:val="single" w:sz="4" w:space="0" w:color="auto"/>
              <w:right w:val="single" w:sz="4" w:space="0" w:color="auto"/>
            </w:tcBorders>
            <w:shd w:val="clear" w:color="auto" w:fill="FFFFFF"/>
            <w:vAlign w:val="bottom"/>
            <w:hideMark/>
          </w:tcPr>
          <w:p w14:paraId="09487C35" w14:textId="77777777" w:rsidR="00FA0ACB" w:rsidRDefault="00FA0ACB" w:rsidP="00A30257">
            <w:pPr>
              <w:jc w:val="center"/>
              <w:rPr>
                <w:rFonts w:ascii="Calibri" w:eastAsia="Calibri" w:hAnsi="Calibri"/>
              </w:rPr>
            </w:pPr>
            <w:r>
              <w:rPr>
                <w:rFonts w:ascii="Calibri" w:eastAsia="Calibri" w:hAnsi="Calibri"/>
              </w:rPr>
              <w:t>714</w:t>
            </w:r>
          </w:p>
        </w:tc>
        <w:tc>
          <w:tcPr>
            <w:tcW w:w="992" w:type="dxa"/>
            <w:tcBorders>
              <w:top w:val="nil"/>
              <w:left w:val="nil"/>
              <w:bottom w:val="single" w:sz="4" w:space="0" w:color="auto"/>
              <w:right w:val="single" w:sz="8" w:space="0" w:color="auto"/>
            </w:tcBorders>
            <w:shd w:val="clear" w:color="auto" w:fill="D8D8D8"/>
            <w:noWrap/>
            <w:vAlign w:val="bottom"/>
            <w:hideMark/>
          </w:tcPr>
          <w:p w14:paraId="3CD1AD0F" w14:textId="77777777" w:rsidR="00FA0ACB" w:rsidRDefault="00FA0ACB" w:rsidP="00A30257">
            <w:pPr>
              <w:jc w:val="center"/>
              <w:rPr>
                <w:rFonts w:ascii="Calibri" w:eastAsiaTheme="minorHAnsi" w:hAnsi="Calibri" w:cs="Calibri"/>
                <w:b/>
                <w:bCs/>
                <w:color w:val="000000"/>
              </w:rPr>
            </w:pPr>
            <w:r>
              <w:rPr>
                <w:rFonts w:ascii="Calibri" w:hAnsi="Calibri" w:cs="Calibri"/>
                <w:b/>
                <w:bCs/>
                <w:color w:val="000000"/>
              </w:rPr>
              <w:t>2720</w:t>
            </w:r>
          </w:p>
        </w:tc>
      </w:tr>
      <w:tr w:rsidR="00FA0ACB" w14:paraId="25D66A20" w14:textId="77777777" w:rsidTr="00A30257">
        <w:trPr>
          <w:trHeight w:val="315"/>
        </w:trPr>
        <w:tc>
          <w:tcPr>
            <w:tcW w:w="2567" w:type="dxa"/>
            <w:tcBorders>
              <w:top w:val="nil"/>
              <w:left w:val="single" w:sz="8" w:space="0" w:color="auto"/>
              <w:bottom w:val="single" w:sz="8" w:space="0" w:color="auto"/>
              <w:right w:val="single" w:sz="4" w:space="0" w:color="auto"/>
            </w:tcBorders>
            <w:shd w:val="clear" w:color="auto" w:fill="F2F2F2"/>
            <w:noWrap/>
            <w:vAlign w:val="bottom"/>
            <w:hideMark/>
          </w:tcPr>
          <w:p w14:paraId="4CFD1A0E" w14:textId="77777777" w:rsidR="00FA0ACB" w:rsidRDefault="00FA0ACB" w:rsidP="00A30257">
            <w:pPr>
              <w:rPr>
                <w:rFonts w:asciiTheme="minorHAnsi" w:hAnsiTheme="minorHAnsi" w:cstheme="minorHAnsi"/>
                <w:color w:val="000000"/>
                <w:sz w:val="22"/>
                <w:szCs w:val="22"/>
              </w:rPr>
            </w:pPr>
            <w:r>
              <w:rPr>
                <w:rFonts w:cstheme="minorHAnsi"/>
                <w:color w:val="000000"/>
              </w:rPr>
              <w:t xml:space="preserve">Горан </w:t>
            </w:r>
            <w:proofErr w:type="spellStart"/>
            <w:r>
              <w:rPr>
                <w:rFonts w:cstheme="minorHAnsi"/>
                <w:color w:val="000000"/>
              </w:rPr>
              <w:t>Атанасов</w:t>
            </w:r>
            <w:proofErr w:type="spellEnd"/>
          </w:p>
        </w:tc>
        <w:tc>
          <w:tcPr>
            <w:tcW w:w="552" w:type="dxa"/>
            <w:tcBorders>
              <w:top w:val="nil"/>
              <w:left w:val="nil"/>
              <w:bottom w:val="single" w:sz="8" w:space="0" w:color="auto"/>
              <w:right w:val="single" w:sz="4" w:space="0" w:color="auto"/>
            </w:tcBorders>
            <w:shd w:val="clear" w:color="auto" w:fill="FFFFFF"/>
            <w:noWrap/>
            <w:vAlign w:val="bottom"/>
            <w:hideMark/>
          </w:tcPr>
          <w:p w14:paraId="24DD6D52" w14:textId="77777777" w:rsidR="00FA0ACB" w:rsidRDefault="00FA0ACB" w:rsidP="00A30257">
            <w:pPr>
              <w:jc w:val="center"/>
              <w:rPr>
                <w:rFonts w:ascii="Calibri" w:hAnsi="Calibri" w:cs="Calibri"/>
                <w:color w:val="000000"/>
              </w:rPr>
            </w:pPr>
            <w:r>
              <w:rPr>
                <w:rFonts w:ascii="Calibri" w:hAnsi="Calibri" w:cs="Calibri"/>
                <w:color w:val="000000"/>
              </w:rPr>
              <w:t>45</w:t>
            </w:r>
          </w:p>
        </w:tc>
        <w:tc>
          <w:tcPr>
            <w:tcW w:w="837" w:type="dxa"/>
            <w:tcBorders>
              <w:top w:val="nil"/>
              <w:left w:val="nil"/>
              <w:bottom w:val="single" w:sz="8" w:space="0" w:color="auto"/>
              <w:right w:val="single" w:sz="4" w:space="0" w:color="auto"/>
            </w:tcBorders>
            <w:shd w:val="clear" w:color="auto" w:fill="FFFFFF"/>
            <w:noWrap/>
            <w:vAlign w:val="bottom"/>
            <w:hideMark/>
          </w:tcPr>
          <w:p w14:paraId="5DB79B49" w14:textId="77777777" w:rsidR="00FA0ACB" w:rsidRDefault="00FA0ACB" w:rsidP="00A30257">
            <w:pPr>
              <w:jc w:val="center"/>
              <w:rPr>
                <w:rFonts w:ascii="Calibri" w:hAnsi="Calibri" w:cs="Calibri"/>
                <w:color w:val="000000"/>
              </w:rPr>
            </w:pPr>
            <w:r>
              <w:rPr>
                <w:rFonts w:ascii="Calibri" w:hAnsi="Calibri" w:cs="Calibri"/>
                <w:color w:val="000000"/>
              </w:rPr>
              <w:t>65</w:t>
            </w:r>
          </w:p>
        </w:tc>
        <w:tc>
          <w:tcPr>
            <w:tcW w:w="850" w:type="dxa"/>
            <w:tcBorders>
              <w:top w:val="nil"/>
              <w:left w:val="nil"/>
              <w:bottom w:val="single" w:sz="8" w:space="0" w:color="auto"/>
              <w:right w:val="single" w:sz="4" w:space="0" w:color="auto"/>
            </w:tcBorders>
            <w:shd w:val="clear" w:color="auto" w:fill="FFFFFF"/>
            <w:noWrap/>
            <w:vAlign w:val="bottom"/>
            <w:hideMark/>
          </w:tcPr>
          <w:p w14:paraId="67CD17B5" w14:textId="77777777" w:rsidR="00FA0ACB" w:rsidRDefault="00FA0ACB" w:rsidP="00A30257">
            <w:pPr>
              <w:jc w:val="center"/>
              <w:rPr>
                <w:rFonts w:ascii="Calibri" w:hAnsi="Calibri" w:cs="Calibri"/>
                <w:color w:val="000000"/>
              </w:rPr>
            </w:pPr>
            <w:r>
              <w:rPr>
                <w:rFonts w:ascii="Calibri" w:hAnsi="Calibri" w:cs="Calibri"/>
                <w:color w:val="000000"/>
              </w:rPr>
              <w:t>17</w:t>
            </w:r>
          </w:p>
        </w:tc>
        <w:tc>
          <w:tcPr>
            <w:tcW w:w="723" w:type="dxa"/>
            <w:tcBorders>
              <w:top w:val="nil"/>
              <w:left w:val="nil"/>
              <w:bottom w:val="single" w:sz="8" w:space="0" w:color="auto"/>
              <w:right w:val="single" w:sz="4" w:space="0" w:color="auto"/>
            </w:tcBorders>
            <w:shd w:val="clear" w:color="auto" w:fill="FFFFFF"/>
            <w:noWrap/>
            <w:vAlign w:val="bottom"/>
            <w:hideMark/>
          </w:tcPr>
          <w:p w14:paraId="421372F0" w14:textId="77777777" w:rsidR="00FA0ACB" w:rsidRDefault="00FA0ACB" w:rsidP="00A30257">
            <w:pPr>
              <w:rPr>
                <w:rFonts w:ascii="Calibri" w:hAnsi="Calibri" w:cs="Calibri"/>
                <w:color w:val="000000"/>
              </w:rPr>
            </w:pPr>
          </w:p>
        </w:tc>
        <w:tc>
          <w:tcPr>
            <w:tcW w:w="695" w:type="dxa"/>
            <w:tcBorders>
              <w:top w:val="nil"/>
              <w:left w:val="nil"/>
              <w:bottom w:val="single" w:sz="8" w:space="0" w:color="auto"/>
              <w:right w:val="single" w:sz="4" w:space="0" w:color="auto"/>
            </w:tcBorders>
            <w:shd w:val="clear" w:color="auto" w:fill="FFFFFF"/>
            <w:noWrap/>
            <w:vAlign w:val="bottom"/>
            <w:hideMark/>
          </w:tcPr>
          <w:p w14:paraId="7F2D4883" w14:textId="77777777" w:rsidR="00FA0ACB" w:rsidRDefault="00FA0ACB" w:rsidP="00A30257"/>
        </w:tc>
        <w:tc>
          <w:tcPr>
            <w:tcW w:w="737" w:type="dxa"/>
            <w:tcBorders>
              <w:top w:val="nil"/>
              <w:left w:val="nil"/>
              <w:bottom w:val="single" w:sz="8" w:space="0" w:color="auto"/>
              <w:right w:val="single" w:sz="4" w:space="0" w:color="auto"/>
            </w:tcBorders>
            <w:shd w:val="clear" w:color="auto" w:fill="FFFFFF"/>
            <w:noWrap/>
            <w:vAlign w:val="bottom"/>
            <w:hideMark/>
          </w:tcPr>
          <w:p w14:paraId="0743B5F1" w14:textId="77777777" w:rsidR="00FA0ACB" w:rsidRDefault="00FA0ACB" w:rsidP="00A30257"/>
        </w:tc>
        <w:tc>
          <w:tcPr>
            <w:tcW w:w="992" w:type="dxa"/>
            <w:tcBorders>
              <w:top w:val="nil"/>
              <w:left w:val="nil"/>
              <w:bottom w:val="single" w:sz="8" w:space="0" w:color="auto"/>
              <w:right w:val="single" w:sz="4" w:space="0" w:color="auto"/>
            </w:tcBorders>
            <w:shd w:val="clear" w:color="auto" w:fill="FFFFFF"/>
            <w:vAlign w:val="bottom"/>
            <w:hideMark/>
          </w:tcPr>
          <w:p w14:paraId="4BA784D7" w14:textId="77777777" w:rsidR="00FA0ACB" w:rsidRDefault="00FA0ACB" w:rsidP="00A30257">
            <w:pPr>
              <w:jc w:val="center"/>
              <w:rPr>
                <w:rFonts w:ascii="Calibri" w:eastAsia="Calibri" w:hAnsi="Calibri"/>
                <w:lang w:val="mk-MK"/>
              </w:rPr>
            </w:pPr>
            <w:r>
              <w:rPr>
                <w:rFonts w:ascii="Calibri" w:eastAsia="Calibri" w:hAnsi="Calibri"/>
              </w:rPr>
              <w:t>19</w:t>
            </w:r>
          </w:p>
        </w:tc>
        <w:tc>
          <w:tcPr>
            <w:tcW w:w="993" w:type="dxa"/>
            <w:tcBorders>
              <w:top w:val="nil"/>
              <w:left w:val="nil"/>
              <w:bottom w:val="single" w:sz="8" w:space="0" w:color="auto"/>
              <w:right w:val="single" w:sz="4" w:space="0" w:color="auto"/>
            </w:tcBorders>
            <w:shd w:val="clear" w:color="auto" w:fill="FFFFFF"/>
            <w:vAlign w:val="bottom"/>
            <w:hideMark/>
          </w:tcPr>
          <w:p w14:paraId="749FFEF9" w14:textId="77777777" w:rsidR="00FA0ACB" w:rsidRDefault="00FA0ACB" w:rsidP="00A30257">
            <w:pPr>
              <w:jc w:val="center"/>
              <w:rPr>
                <w:rFonts w:ascii="Calibri" w:eastAsia="Calibri" w:hAnsi="Calibri"/>
              </w:rPr>
            </w:pPr>
            <w:r>
              <w:rPr>
                <w:rFonts w:ascii="Calibri" w:eastAsia="Calibri" w:hAnsi="Calibri"/>
              </w:rPr>
              <w:t>26</w:t>
            </w:r>
          </w:p>
        </w:tc>
        <w:tc>
          <w:tcPr>
            <w:tcW w:w="992" w:type="dxa"/>
            <w:tcBorders>
              <w:top w:val="nil"/>
              <w:left w:val="nil"/>
              <w:bottom w:val="single" w:sz="8" w:space="0" w:color="auto"/>
              <w:right w:val="single" w:sz="8" w:space="0" w:color="auto"/>
            </w:tcBorders>
            <w:shd w:val="clear" w:color="auto" w:fill="D8D8D8"/>
            <w:noWrap/>
            <w:vAlign w:val="bottom"/>
            <w:hideMark/>
          </w:tcPr>
          <w:p w14:paraId="3905929D" w14:textId="77777777" w:rsidR="00FA0ACB" w:rsidRDefault="00FA0ACB" w:rsidP="00A30257">
            <w:pPr>
              <w:jc w:val="center"/>
              <w:rPr>
                <w:rFonts w:ascii="Calibri" w:eastAsiaTheme="minorHAnsi" w:hAnsi="Calibri" w:cs="Calibri"/>
                <w:b/>
                <w:bCs/>
                <w:color w:val="000000"/>
              </w:rPr>
            </w:pPr>
            <w:r>
              <w:rPr>
                <w:rFonts w:ascii="Calibri" w:hAnsi="Calibri" w:cs="Calibri"/>
                <w:b/>
                <w:bCs/>
                <w:color w:val="000000"/>
              </w:rPr>
              <w:t>172</w:t>
            </w:r>
          </w:p>
        </w:tc>
      </w:tr>
      <w:tr w:rsidR="00FA0ACB" w14:paraId="6B8BE4A2" w14:textId="77777777" w:rsidTr="00A30257">
        <w:trPr>
          <w:trHeight w:val="537"/>
        </w:trPr>
        <w:tc>
          <w:tcPr>
            <w:tcW w:w="2567"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2DB22657" w14:textId="77777777" w:rsidR="00FA0ACB" w:rsidRDefault="00FA0ACB" w:rsidP="00A30257">
            <w:pPr>
              <w:jc w:val="center"/>
              <w:rPr>
                <w:rFonts w:ascii="MAC C Times" w:hAnsi="MAC C Times" w:cs="Calibri"/>
                <w:b/>
                <w:bCs/>
                <w:color w:val="000000"/>
              </w:rPr>
            </w:pPr>
            <w:r>
              <w:rPr>
                <w:b/>
                <w:bCs/>
                <w:color w:val="000000"/>
              </w:rPr>
              <w:t>ФАКТУРИРАНА</w:t>
            </w:r>
            <w:r>
              <w:rPr>
                <w:rFonts w:ascii="MAC C Times" w:hAnsi="MAC C Times" w:cs="Calibri"/>
                <w:b/>
                <w:bCs/>
                <w:color w:val="000000"/>
              </w:rPr>
              <w:t xml:space="preserve"> </w:t>
            </w:r>
            <w:r>
              <w:rPr>
                <w:b/>
                <w:bCs/>
                <w:color w:val="000000"/>
              </w:rPr>
              <w:t>ГТВ</w:t>
            </w:r>
            <w:r>
              <w:rPr>
                <w:rFonts w:ascii="MAC C Times" w:hAnsi="MAC C Times" w:cs="MAC C Times"/>
                <w:b/>
                <w:bCs/>
                <w:color w:val="000000"/>
              </w:rPr>
              <w:t xml:space="preserve"> (m</w:t>
            </w:r>
            <w:r>
              <w:rPr>
                <w:rFonts w:ascii="Arial" w:hAnsi="Arial" w:cs="Arial"/>
                <w:b/>
                <w:bCs/>
                <w:color w:val="000000"/>
              </w:rPr>
              <w:t>³</w:t>
            </w:r>
            <w:r>
              <w:rPr>
                <w:rFonts w:ascii="MAC C Times" w:hAnsi="MAC C Times" w:cs="Calibri"/>
                <w:b/>
                <w:bCs/>
                <w:color w:val="000000"/>
              </w:rPr>
              <w:t>)</w:t>
            </w:r>
          </w:p>
        </w:tc>
        <w:tc>
          <w:tcPr>
            <w:tcW w:w="552" w:type="dxa"/>
            <w:tcBorders>
              <w:top w:val="nil"/>
              <w:left w:val="nil"/>
              <w:bottom w:val="single" w:sz="8" w:space="0" w:color="auto"/>
              <w:right w:val="single" w:sz="4" w:space="0" w:color="auto"/>
            </w:tcBorders>
            <w:shd w:val="clear" w:color="auto" w:fill="D9D9D9" w:themeFill="background1" w:themeFillShade="D9"/>
            <w:noWrap/>
            <w:vAlign w:val="bottom"/>
            <w:hideMark/>
          </w:tcPr>
          <w:p w14:paraId="2675B3D8" w14:textId="77777777" w:rsidR="00FA0ACB" w:rsidRDefault="00FA0ACB" w:rsidP="00A30257">
            <w:pPr>
              <w:jc w:val="center"/>
              <w:rPr>
                <w:rFonts w:ascii="Calibri" w:hAnsi="Calibri" w:cs="Calibri"/>
                <w:b/>
                <w:bCs/>
                <w:color w:val="000000"/>
              </w:rPr>
            </w:pPr>
            <w:r>
              <w:rPr>
                <w:rFonts w:ascii="Calibri" w:hAnsi="Calibri" w:cs="Calibri"/>
                <w:b/>
                <w:bCs/>
                <w:color w:val="000000"/>
              </w:rPr>
              <w:t>75214</w:t>
            </w:r>
          </w:p>
        </w:tc>
        <w:tc>
          <w:tcPr>
            <w:tcW w:w="837" w:type="dxa"/>
            <w:tcBorders>
              <w:top w:val="nil"/>
              <w:left w:val="nil"/>
              <w:bottom w:val="single" w:sz="8" w:space="0" w:color="auto"/>
              <w:right w:val="single" w:sz="4" w:space="0" w:color="auto"/>
            </w:tcBorders>
            <w:shd w:val="clear" w:color="auto" w:fill="D9D9D9" w:themeFill="background1" w:themeFillShade="D9"/>
            <w:noWrap/>
            <w:vAlign w:val="bottom"/>
            <w:hideMark/>
          </w:tcPr>
          <w:p w14:paraId="0C812FF3" w14:textId="77777777" w:rsidR="00FA0ACB" w:rsidRDefault="00FA0ACB" w:rsidP="00A30257">
            <w:pPr>
              <w:jc w:val="center"/>
              <w:rPr>
                <w:rFonts w:ascii="Calibri" w:hAnsi="Calibri" w:cs="Calibri"/>
                <w:b/>
                <w:bCs/>
                <w:color w:val="000000"/>
              </w:rPr>
            </w:pPr>
            <w:r>
              <w:rPr>
                <w:rFonts w:ascii="Calibri" w:hAnsi="Calibri" w:cs="Calibri"/>
                <w:b/>
                <w:bCs/>
                <w:color w:val="000000"/>
              </w:rPr>
              <w:t>80741</w:t>
            </w:r>
          </w:p>
        </w:tc>
        <w:tc>
          <w:tcPr>
            <w:tcW w:w="850" w:type="dxa"/>
            <w:tcBorders>
              <w:top w:val="nil"/>
              <w:left w:val="nil"/>
              <w:bottom w:val="single" w:sz="8" w:space="0" w:color="auto"/>
              <w:right w:val="single" w:sz="4" w:space="0" w:color="auto"/>
            </w:tcBorders>
            <w:shd w:val="clear" w:color="auto" w:fill="D9D9D9" w:themeFill="background1" w:themeFillShade="D9"/>
            <w:noWrap/>
            <w:vAlign w:val="bottom"/>
            <w:hideMark/>
          </w:tcPr>
          <w:p w14:paraId="531945E2" w14:textId="77777777" w:rsidR="00FA0ACB" w:rsidRDefault="00FA0ACB" w:rsidP="00A30257">
            <w:pPr>
              <w:jc w:val="center"/>
              <w:rPr>
                <w:rFonts w:ascii="Calibri" w:hAnsi="Calibri" w:cs="Calibri"/>
                <w:b/>
                <w:bCs/>
                <w:color w:val="000000"/>
              </w:rPr>
            </w:pPr>
            <w:r>
              <w:rPr>
                <w:rFonts w:ascii="Calibri" w:hAnsi="Calibri" w:cs="Calibri"/>
                <w:b/>
                <w:bCs/>
                <w:color w:val="000000"/>
              </w:rPr>
              <w:t>55945</w:t>
            </w:r>
          </w:p>
        </w:tc>
        <w:tc>
          <w:tcPr>
            <w:tcW w:w="723" w:type="dxa"/>
            <w:tcBorders>
              <w:top w:val="nil"/>
              <w:left w:val="nil"/>
              <w:bottom w:val="single" w:sz="8" w:space="0" w:color="auto"/>
              <w:right w:val="single" w:sz="4" w:space="0" w:color="auto"/>
            </w:tcBorders>
            <w:shd w:val="clear" w:color="auto" w:fill="D9D9D9" w:themeFill="background1" w:themeFillShade="D9"/>
            <w:noWrap/>
            <w:vAlign w:val="bottom"/>
            <w:hideMark/>
          </w:tcPr>
          <w:p w14:paraId="0B9AC952" w14:textId="77777777" w:rsidR="00FA0ACB" w:rsidRDefault="00FA0ACB" w:rsidP="00A30257">
            <w:pPr>
              <w:jc w:val="center"/>
              <w:rPr>
                <w:rFonts w:ascii="Calibri" w:hAnsi="Calibri" w:cs="Calibri"/>
                <w:b/>
                <w:bCs/>
                <w:color w:val="000000"/>
              </w:rPr>
            </w:pPr>
            <w:r>
              <w:rPr>
                <w:rFonts w:ascii="Calibri" w:hAnsi="Calibri" w:cs="Calibri"/>
                <w:b/>
                <w:bCs/>
                <w:color w:val="000000"/>
              </w:rPr>
              <w:t>29916</w:t>
            </w:r>
          </w:p>
        </w:tc>
        <w:tc>
          <w:tcPr>
            <w:tcW w:w="695" w:type="dxa"/>
            <w:tcBorders>
              <w:top w:val="nil"/>
              <w:left w:val="nil"/>
              <w:bottom w:val="single" w:sz="8" w:space="0" w:color="auto"/>
              <w:right w:val="single" w:sz="4" w:space="0" w:color="auto"/>
            </w:tcBorders>
            <w:shd w:val="clear" w:color="auto" w:fill="D9D9D9" w:themeFill="background1" w:themeFillShade="D9"/>
            <w:noWrap/>
            <w:vAlign w:val="bottom"/>
            <w:hideMark/>
          </w:tcPr>
          <w:p w14:paraId="4C29F693" w14:textId="77777777" w:rsidR="00FA0ACB" w:rsidRDefault="00FA0ACB" w:rsidP="00A30257">
            <w:pPr>
              <w:jc w:val="center"/>
              <w:rPr>
                <w:rFonts w:ascii="Calibri" w:eastAsia="Calibri" w:hAnsi="Calibri" w:cstheme="minorBidi"/>
                <w:b/>
              </w:rPr>
            </w:pPr>
            <w:r>
              <w:rPr>
                <w:rFonts w:ascii="Calibri" w:eastAsia="Calibri" w:hAnsi="Calibri"/>
                <w:b/>
              </w:rPr>
              <w:t>2758</w:t>
            </w:r>
          </w:p>
        </w:tc>
        <w:tc>
          <w:tcPr>
            <w:tcW w:w="737" w:type="dxa"/>
            <w:tcBorders>
              <w:top w:val="nil"/>
              <w:left w:val="nil"/>
              <w:bottom w:val="single" w:sz="8" w:space="0" w:color="auto"/>
              <w:right w:val="single" w:sz="4" w:space="0" w:color="auto"/>
            </w:tcBorders>
            <w:shd w:val="clear" w:color="auto" w:fill="D9D9D9" w:themeFill="background1" w:themeFillShade="D9"/>
            <w:noWrap/>
            <w:vAlign w:val="bottom"/>
            <w:hideMark/>
          </w:tcPr>
          <w:p w14:paraId="00E5508E" w14:textId="77777777" w:rsidR="00FA0ACB" w:rsidRDefault="00FA0ACB" w:rsidP="00A30257">
            <w:pPr>
              <w:rPr>
                <w:rFonts w:ascii="Calibri" w:eastAsia="Calibri" w:hAnsi="Calibri"/>
                <w:b/>
              </w:rPr>
            </w:pPr>
          </w:p>
        </w:tc>
        <w:tc>
          <w:tcPr>
            <w:tcW w:w="992" w:type="dxa"/>
            <w:tcBorders>
              <w:top w:val="nil"/>
              <w:left w:val="nil"/>
              <w:bottom w:val="single" w:sz="8" w:space="0" w:color="auto"/>
              <w:right w:val="single" w:sz="4" w:space="0" w:color="auto"/>
            </w:tcBorders>
            <w:shd w:val="clear" w:color="auto" w:fill="D9D9D9" w:themeFill="background1" w:themeFillShade="D9"/>
            <w:vAlign w:val="bottom"/>
            <w:hideMark/>
          </w:tcPr>
          <w:p w14:paraId="78500151" w14:textId="77777777" w:rsidR="00FA0ACB" w:rsidRDefault="00FA0ACB" w:rsidP="00A30257">
            <w:pPr>
              <w:jc w:val="center"/>
              <w:rPr>
                <w:rFonts w:ascii="Calibri" w:eastAsia="Calibri" w:hAnsi="Calibri"/>
                <w:b/>
                <w:lang w:val="mk-MK"/>
              </w:rPr>
            </w:pPr>
            <w:r>
              <w:rPr>
                <w:rFonts w:ascii="Calibri" w:eastAsia="Calibri" w:hAnsi="Calibri"/>
                <w:b/>
              </w:rPr>
              <w:t>15510</w:t>
            </w:r>
          </w:p>
        </w:tc>
        <w:tc>
          <w:tcPr>
            <w:tcW w:w="993" w:type="dxa"/>
            <w:tcBorders>
              <w:top w:val="nil"/>
              <w:left w:val="nil"/>
              <w:bottom w:val="single" w:sz="8" w:space="0" w:color="auto"/>
              <w:right w:val="single" w:sz="4" w:space="0" w:color="auto"/>
            </w:tcBorders>
            <w:shd w:val="clear" w:color="auto" w:fill="D9D9D9" w:themeFill="background1" w:themeFillShade="D9"/>
            <w:vAlign w:val="bottom"/>
            <w:hideMark/>
          </w:tcPr>
          <w:p w14:paraId="304F874D" w14:textId="77777777" w:rsidR="00FA0ACB" w:rsidRDefault="00FA0ACB" w:rsidP="00A30257">
            <w:pPr>
              <w:jc w:val="center"/>
              <w:rPr>
                <w:rFonts w:ascii="Calibri" w:eastAsia="Calibri" w:hAnsi="Calibri"/>
                <w:b/>
              </w:rPr>
            </w:pPr>
            <w:r>
              <w:rPr>
                <w:rFonts w:ascii="Calibri" w:eastAsia="Calibri" w:hAnsi="Calibri"/>
                <w:b/>
              </w:rPr>
              <w:t>50018</w:t>
            </w:r>
          </w:p>
        </w:tc>
        <w:tc>
          <w:tcPr>
            <w:tcW w:w="992" w:type="dxa"/>
            <w:tcBorders>
              <w:top w:val="nil"/>
              <w:left w:val="nil"/>
              <w:bottom w:val="single" w:sz="8" w:space="0" w:color="auto"/>
              <w:right w:val="single" w:sz="8" w:space="0" w:color="auto"/>
            </w:tcBorders>
            <w:shd w:val="clear" w:color="auto" w:fill="D9D9D9" w:themeFill="background1" w:themeFillShade="D9"/>
            <w:noWrap/>
            <w:vAlign w:val="bottom"/>
            <w:hideMark/>
          </w:tcPr>
          <w:p w14:paraId="76065230" w14:textId="77777777" w:rsidR="00FA0ACB" w:rsidRDefault="00FA0ACB" w:rsidP="00A30257">
            <w:pPr>
              <w:jc w:val="center"/>
              <w:rPr>
                <w:rFonts w:ascii="Calibri" w:eastAsiaTheme="minorHAnsi" w:hAnsi="Calibri" w:cs="Calibri"/>
                <w:b/>
                <w:bCs/>
                <w:color w:val="000000"/>
              </w:rPr>
            </w:pPr>
            <w:r>
              <w:rPr>
                <w:rFonts w:ascii="Calibri" w:hAnsi="Calibri" w:cs="Calibri"/>
                <w:b/>
                <w:bCs/>
                <w:color w:val="000000"/>
              </w:rPr>
              <w:t>310102</w:t>
            </w:r>
          </w:p>
        </w:tc>
      </w:tr>
      <w:tr w:rsidR="00FA0ACB" w14:paraId="535E0C3C" w14:textId="77777777" w:rsidTr="00A30257">
        <w:trPr>
          <w:trHeight w:val="285"/>
        </w:trPr>
        <w:tc>
          <w:tcPr>
            <w:tcW w:w="2567" w:type="dxa"/>
            <w:tcBorders>
              <w:top w:val="nil"/>
              <w:left w:val="single" w:sz="8" w:space="0" w:color="auto"/>
              <w:bottom w:val="single" w:sz="8" w:space="0" w:color="auto"/>
              <w:right w:val="single" w:sz="4" w:space="0" w:color="auto"/>
            </w:tcBorders>
            <w:shd w:val="clear" w:color="auto" w:fill="F2F2F2"/>
            <w:noWrap/>
            <w:vAlign w:val="bottom"/>
            <w:hideMark/>
          </w:tcPr>
          <w:p w14:paraId="70CF1BF3" w14:textId="77777777" w:rsidR="00FA0ACB" w:rsidRDefault="00FA0ACB" w:rsidP="00A30257">
            <w:pPr>
              <w:rPr>
                <w:rFonts w:asciiTheme="minorHAnsi" w:hAnsiTheme="minorHAnsi" w:cstheme="minorHAnsi"/>
                <w:color w:val="000000"/>
                <w:sz w:val="22"/>
                <w:szCs w:val="22"/>
              </w:rPr>
            </w:pPr>
            <w:proofErr w:type="spellStart"/>
            <w:r>
              <w:rPr>
                <w:rFonts w:cstheme="minorHAnsi"/>
                <w:color w:val="000000"/>
              </w:rPr>
              <w:t>Јавни</w:t>
            </w:r>
            <w:proofErr w:type="spellEnd"/>
            <w:r>
              <w:rPr>
                <w:rFonts w:cstheme="minorHAnsi"/>
                <w:color w:val="000000"/>
              </w:rPr>
              <w:t xml:space="preserve"> </w:t>
            </w:r>
            <w:proofErr w:type="spellStart"/>
            <w:r>
              <w:rPr>
                <w:rFonts w:cstheme="minorHAnsi"/>
                <w:color w:val="000000"/>
              </w:rPr>
              <w:t>Чешми</w:t>
            </w:r>
            <w:proofErr w:type="spellEnd"/>
          </w:p>
        </w:tc>
        <w:tc>
          <w:tcPr>
            <w:tcW w:w="552" w:type="dxa"/>
            <w:tcBorders>
              <w:top w:val="nil"/>
              <w:left w:val="nil"/>
              <w:bottom w:val="single" w:sz="8" w:space="0" w:color="auto"/>
              <w:right w:val="single" w:sz="4" w:space="0" w:color="auto"/>
            </w:tcBorders>
            <w:shd w:val="clear" w:color="auto" w:fill="FFFFFF"/>
            <w:noWrap/>
            <w:vAlign w:val="bottom"/>
            <w:hideMark/>
          </w:tcPr>
          <w:p w14:paraId="54703848" w14:textId="77777777" w:rsidR="00FA0ACB" w:rsidRDefault="00FA0ACB" w:rsidP="00A30257">
            <w:pPr>
              <w:jc w:val="center"/>
              <w:rPr>
                <w:rFonts w:ascii="Calibri" w:hAnsi="Calibri" w:cs="Calibri"/>
                <w:color w:val="000000"/>
              </w:rPr>
            </w:pPr>
            <w:r>
              <w:rPr>
                <w:rFonts w:ascii="Calibri" w:hAnsi="Calibri" w:cs="Calibri"/>
                <w:color w:val="000000"/>
              </w:rPr>
              <w:t>13173</w:t>
            </w:r>
          </w:p>
        </w:tc>
        <w:tc>
          <w:tcPr>
            <w:tcW w:w="837" w:type="dxa"/>
            <w:tcBorders>
              <w:top w:val="nil"/>
              <w:left w:val="nil"/>
              <w:bottom w:val="single" w:sz="8" w:space="0" w:color="auto"/>
              <w:right w:val="single" w:sz="4" w:space="0" w:color="auto"/>
            </w:tcBorders>
            <w:shd w:val="clear" w:color="auto" w:fill="FFFFFF"/>
            <w:noWrap/>
            <w:vAlign w:val="bottom"/>
            <w:hideMark/>
          </w:tcPr>
          <w:p w14:paraId="702BF77F" w14:textId="77777777" w:rsidR="00FA0ACB" w:rsidRDefault="00FA0ACB" w:rsidP="00A30257">
            <w:pPr>
              <w:jc w:val="center"/>
              <w:rPr>
                <w:rFonts w:ascii="Calibri" w:hAnsi="Calibri" w:cs="Calibri"/>
                <w:color w:val="000000"/>
              </w:rPr>
            </w:pPr>
            <w:r>
              <w:rPr>
                <w:rFonts w:ascii="Calibri" w:hAnsi="Calibri" w:cs="Calibri"/>
                <w:color w:val="000000"/>
              </w:rPr>
              <w:t>19171</w:t>
            </w:r>
          </w:p>
        </w:tc>
        <w:tc>
          <w:tcPr>
            <w:tcW w:w="850" w:type="dxa"/>
            <w:tcBorders>
              <w:top w:val="nil"/>
              <w:left w:val="nil"/>
              <w:bottom w:val="single" w:sz="8" w:space="0" w:color="auto"/>
              <w:right w:val="single" w:sz="4" w:space="0" w:color="auto"/>
            </w:tcBorders>
            <w:shd w:val="clear" w:color="auto" w:fill="FFFFFF"/>
            <w:noWrap/>
            <w:vAlign w:val="bottom"/>
            <w:hideMark/>
          </w:tcPr>
          <w:p w14:paraId="61C2BF11" w14:textId="77777777" w:rsidR="00FA0ACB" w:rsidRDefault="00FA0ACB" w:rsidP="00A30257">
            <w:pPr>
              <w:jc w:val="center"/>
              <w:rPr>
                <w:rFonts w:ascii="Calibri" w:hAnsi="Calibri" w:cs="Calibri"/>
                <w:color w:val="000000"/>
              </w:rPr>
            </w:pPr>
            <w:r>
              <w:rPr>
                <w:rFonts w:ascii="Calibri" w:hAnsi="Calibri" w:cs="Calibri"/>
                <w:color w:val="000000"/>
              </w:rPr>
              <w:t>15812</w:t>
            </w:r>
          </w:p>
        </w:tc>
        <w:tc>
          <w:tcPr>
            <w:tcW w:w="723" w:type="dxa"/>
            <w:tcBorders>
              <w:top w:val="nil"/>
              <w:left w:val="nil"/>
              <w:bottom w:val="single" w:sz="8" w:space="0" w:color="auto"/>
              <w:right w:val="single" w:sz="4" w:space="0" w:color="auto"/>
            </w:tcBorders>
            <w:shd w:val="clear" w:color="auto" w:fill="FFFFFF"/>
            <w:noWrap/>
            <w:vAlign w:val="bottom"/>
            <w:hideMark/>
          </w:tcPr>
          <w:p w14:paraId="0728D9CD" w14:textId="77777777" w:rsidR="00FA0ACB" w:rsidRDefault="00FA0ACB" w:rsidP="00A30257">
            <w:pPr>
              <w:jc w:val="center"/>
              <w:rPr>
                <w:rFonts w:ascii="Calibri" w:hAnsi="Calibri" w:cs="Calibri"/>
                <w:color w:val="000000"/>
              </w:rPr>
            </w:pPr>
            <w:r>
              <w:rPr>
                <w:rFonts w:ascii="Calibri" w:hAnsi="Calibri" w:cs="Calibri"/>
                <w:color w:val="000000"/>
              </w:rPr>
              <w:t>6129</w:t>
            </w:r>
          </w:p>
        </w:tc>
        <w:tc>
          <w:tcPr>
            <w:tcW w:w="695" w:type="dxa"/>
            <w:tcBorders>
              <w:top w:val="nil"/>
              <w:left w:val="nil"/>
              <w:bottom w:val="single" w:sz="8" w:space="0" w:color="auto"/>
              <w:right w:val="single" w:sz="4" w:space="0" w:color="auto"/>
            </w:tcBorders>
            <w:shd w:val="clear" w:color="auto" w:fill="FFFFFF"/>
            <w:noWrap/>
            <w:vAlign w:val="bottom"/>
            <w:hideMark/>
          </w:tcPr>
          <w:p w14:paraId="45385328" w14:textId="77777777" w:rsidR="00FA0ACB" w:rsidRDefault="00FA0ACB" w:rsidP="00A30257">
            <w:pPr>
              <w:rPr>
                <w:rFonts w:ascii="Calibri" w:hAnsi="Calibri" w:cs="Calibri"/>
                <w:color w:val="000000"/>
              </w:rPr>
            </w:pPr>
          </w:p>
        </w:tc>
        <w:tc>
          <w:tcPr>
            <w:tcW w:w="737" w:type="dxa"/>
            <w:tcBorders>
              <w:top w:val="nil"/>
              <w:left w:val="nil"/>
              <w:bottom w:val="single" w:sz="8" w:space="0" w:color="auto"/>
              <w:right w:val="single" w:sz="4" w:space="0" w:color="auto"/>
            </w:tcBorders>
            <w:shd w:val="clear" w:color="auto" w:fill="FFFFFF"/>
            <w:noWrap/>
            <w:vAlign w:val="bottom"/>
            <w:hideMark/>
          </w:tcPr>
          <w:p w14:paraId="1CDAFC87" w14:textId="77777777" w:rsidR="00FA0ACB" w:rsidRDefault="00FA0ACB" w:rsidP="00A30257">
            <w:pPr>
              <w:jc w:val="center"/>
              <w:rPr>
                <w:rFonts w:ascii="Calibri" w:eastAsia="Calibri" w:hAnsi="Calibri"/>
                <w:lang w:val="mk-MK"/>
              </w:rPr>
            </w:pPr>
            <w:r>
              <w:rPr>
                <w:rFonts w:ascii="Calibri" w:eastAsia="Calibri" w:hAnsi="Calibri"/>
              </w:rPr>
              <w:t>3279</w:t>
            </w:r>
          </w:p>
        </w:tc>
        <w:tc>
          <w:tcPr>
            <w:tcW w:w="992" w:type="dxa"/>
            <w:tcBorders>
              <w:top w:val="nil"/>
              <w:left w:val="nil"/>
              <w:bottom w:val="single" w:sz="8" w:space="0" w:color="auto"/>
              <w:right w:val="single" w:sz="4" w:space="0" w:color="auto"/>
            </w:tcBorders>
            <w:shd w:val="clear" w:color="auto" w:fill="FFFFFF"/>
            <w:vAlign w:val="bottom"/>
            <w:hideMark/>
          </w:tcPr>
          <w:p w14:paraId="1816761A" w14:textId="77777777" w:rsidR="00FA0ACB" w:rsidRDefault="00FA0ACB" w:rsidP="00A30257">
            <w:pPr>
              <w:jc w:val="center"/>
              <w:rPr>
                <w:rFonts w:ascii="Calibri" w:eastAsia="Calibri" w:hAnsi="Calibri"/>
              </w:rPr>
            </w:pPr>
            <w:r>
              <w:rPr>
                <w:rFonts w:ascii="Calibri" w:eastAsia="Calibri" w:hAnsi="Calibri"/>
              </w:rPr>
              <w:t>4093</w:t>
            </w:r>
          </w:p>
        </w:tc>
        <w:tc>
          <w:tcPr>
            <w:tcW w:w="993" w:type="dxa"/>
            <w:tcBorders>
              <w:top w:val="nil"/>
              <w:left w:val="nil"/>
              <w:bottom w:val="single" w:sz="8" w:space="0" w:color="auto"/>
              <w:right w:val="single" w:sz="4" w:space="0" w:color="auto"/>
            </w:tcBorders>
            <w:shd w:val="clear" w:color="auto" w:fill="FFFFFF"/>
            <w:vAlign w:val="bottom"/>
            <w:hideMark/>
          </w:tcPr>
          <w:p w14:paraId="30BD799F" w14:textId="77777777" w:rsidR="00FA0ACB" w:rsidRDefault="00FA0ACB" w:rsidP="00A30257">
            <w:pPr>
              <w:jc w:val="center"/>
              <w:rPr>
                <w:rFonts w:ascii="Calibri" w:eastAsia="Calibri" w:hAnsi="Calibri"/>
              </w:rPr>
            </w:pPr>
            <w:r>
              <w:rPr>
                <w:rFonts w:ascii="Calibri" w:eastAsia="Calibri" w:hAnsi="Calibri"/>
              </w:rPr>
              <w:t>3220</w:t>
            </w:r>
          </w:p>
        </w:tc>
        <w:tc>
          <w:tcPr>
            <w:tcW w:w="992" w:type="dxa"/>
            <w:tcBorders>
              <w:top w:val="nil"/>
              <w:left w:val="nil"/>
              <w:bottom w:val="single" w:sz="8" w:space="0" w:color="auto"/>
              <w:right w:val="single" w:sz="8" w:space="0" w:color="auto"/>
            </w:tcBorders>
            <w:shd w:val="clear" w:color="auto" w:fill="D8D8D8"/>
            <w:noWrap/>
            <w:vAlign w:val="bottom"/>
            <w:hideMark/>
          </w:tcPr>
          <w:p w14:paraId="6FEF88BF" w14:textId="77777777" w:rsidR="00FA0ACB" w:rsidRDefault="00FA0ACB" w:rsidP="00A30257">
            <w:pPr>
              <w:jc w:val="center"/>
              <w:rPr>
                <w:rFonts w:ascii="Calibri" w:eastAsiaTheme="minorHAnsi" w:hAnsi="Calibri" w:cs="Calibri"/>
                <w:b/>
                <w:color w:val="000000"/>
              </w:rPr>
            </w:pPr>
            <w:r>
              <w:rPr>
                <w:rFonts w:ascii="Calibri" w:hAnsi="Calibri" w:cs="Calibri"/>
                <w:b/>
                <w:color w:val="000000"/>
              </w:rPr>
              <w:t>64877</w:t>
            </w:r>
          </w:p>
        </w:tc>
      </w:tr>
      <w:tr w:rsidR="00FA0ACB" w14:paraId="322CBC29" w14:textId="77777777" w:rsidTr="00A30257">
        <w:trPr>
          <w:trHeight w:val="838"/>
        </w:trPr>
        <w:tc>
          <w:tcPr>
            <w:tcW w:w="2567"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5A083595" w14:textId="77777777" w:rsidR="00FA0ACB" w:rsidRDefault="00FA0ACB" w:rsidP="00A30257">
            <w:pPr>
              <w:jc w:val="center"/>
              <w:rPr>
                <w:rFonts w:ascii="MAC C Times" w:hAnsi="MAC C Times" w:cs="Calibri"/>
                <w:b/>
                <w:bCs/>
                <w:color w:val="000000"/>
              </w:rPr>
            </w:pPr>
            <w:r w:rsidRPr="00F04F6F">
              <w:rPr>
                <w:b/>
                <w:bCs/>
                <w:color w:val="000000"/>
                <w:lang w:val="mk-MK"/>
              </w:rPr>
              <w:t>ВКУПНО</w:t>
            </w:r>
            <w:r>
              <w:rPr>
                <w:rFonts w:ascii="MAC C Times" w:hAnsi="MAC C Times" w:cs="Calibri"/>
                <w:b/>
                <w:bCs/>
                <w:color w:val="000000"/>
              </w:rPr>
              <w:t xml:space="preserve"> </w:t>
            </w:r>
            <w:r>
              <w:rPr>
                <w:b/>
                <w:bCs/>
                <w:color w:val="000000"/>
              </w:rPr>
              <w:t>ЕКСПЛОАТИРАНО</w:t>
            </w:r>
            <w:r>
              <w:rPr>
                <w:rFonts w:ascii="MAC C Times" w:hAnsi="MAC C Times" w:cs="MAC C Times"/>
                <w:b/>
                <w:bCs/>
                <w:color w:val="000000"/>
              </w:rPr>
              <w:t xml:space="preserve"> (m</w:t>
            </w:r>
            <w:r>
              <w:rPr>
                <w:rFonts w:ascii="Arial" w:hAnsi="Arial" w:cs="Arial"/>
                <w:b/>
                <w:bCs/>
                <w:color w:val="000000"/>
              </w:rPr>
              <w:t>³</w:t>
            </w:r>
            <w:r>
              <w:rPr>
                <w:rFonts w:ascii="MAC C Times" w:hAnsi="MAC C Times" w:cs="Calibri"/>
                <w:b/>
                <w:bCs/>
                <w:color w:val="000000"/>
              </w:rPr>
              <w:t>)</w:t>
            </w:r>
          </w:p>
        </w:tc>
        <w:tc>
          <w:tcPr>
            <w:tcW w:w="552" w:type="dxa"/>
            <w:tcBorders>
              <w:top w:val="nil"/>
              <w:left w:val="nil"/>
              <w:bottom w:val="single" w:sz="8" w:space="0" w:color="auto"/>
              <w:right w:val="single" w:sz="4" w:space="0" w:color="auto"/>
            </w:tcBorders>
            <w:shd w:val="clear" w:color="auto" w:fill="D9D9D9" w:themeFill="background1" w:themeFillShade="D9"/>
            <w:noWrap/>
            <w:vAlign w:val="bottom"/>
            <w:hideMark/>
          </w:tcPr>
          <w:p w14:paraId="07FC8287" w14:textId="77777777" w:rsidR="00FA0ACB" w:rsidRDefault="00FA0ACB" w:rsidP="00A30257">
            <w:pPr>
              <w:jc w:val="center"/>
              <w:rPr>
                <w:rFonts w:ascii="Calibri" w:hAnsi="Calibri" w:cs="Calibri"/>
                <w:b/>
                <w:bCs/>
                <w:color w:val="000000"/>
              </w:rPr>
            </w:pPr>
            <w:r>
              <w:rPr>
                <w:rFonts w:ascii="Calibri" w:hAnsi="Calibri" w:cs="Calibri"/>
                <w:b/>
                <w:bCs/>
                <w:color w:val="000000"/>
              </w:rPr>
              <w:t>88387</w:t>
            </w:r>
          </w:p>
        </w:tc>
        <w:tc>
          <w:tcPr>
            <w:tcW w:w="837" w:type="dxa"/>
            <w:tcBorders>
              <w:top w:val="nil"/>
              <w:left w:val="nil"/>
              <w:bottom w:val="single" w:sz="8" w:space="0" w:color="auto"/>
              <w:right w:val="single" w:sz="4" w:space="0" w:color="auto"/>
            </w:tcBorders>
            <w:shd w:val="clear" w:color="auto" w:fill="D9D9D9" w:themeFill="background1" w:themeFillShade="D9"/>
            <w:noWrap/>
            <w:vAlign w:val="bottom"/>
            <w:hideMark/>
          </w:tcPr>
          <w:p w14:paraId="7D283002" w14:textId="77777777" w:rsidR="00FA0ACB" w:rsidRDefault="00FA0ACB" w:rsidP="00A30257">
            <w:pPr>
              <w:jc w:val="center"/>
              <w:rPr>
                <w:rFonts w:ascii="Calibri" w:hAnsi="Calibri" w:cs="Calibri"/>
                <w:b/>
                <w:bCs/>
                <w:color w:val="000000"/>
              </w:rPr>
            </w:pPr>
            <w:r>
              <w:rPr>
                <w:rFonts w:ascii="Calibri" w:hAnsi="Calibri" w:cs="Calibri"/>
                <w:b/>
                <w:bCs/>
                <w:color w:val="000000"/>
              </w:rPr>
              <w:t>99912</w:t>
            </w:r>
          </w:p>
        </w:tc>
        <w:tc>
          <w:tcPr>
            <w:tcW w:w="850" w:type="dxa"/>
            <w:tcBorders>
              <w:top w:val="nil"/>
              <w:left w:val="nil"/>
              <w:bottom w:val="single" w:sz="8" w:space="0" w:color="auto"/>
              <w:right w:val="single" w:sz="4" w:space="0" w:color="auto"/>
            </w:tcBorders>
            <w:shd w:val="clear" w:color="auto" w:fill="D9D9D9" w:themeFill="background1" w:themeFillShade="D9"/>
            <w:noWrap/>
            <w:vAlign w:val="bottom"/>
            <w:hideMark/>
          </w:tcPr>
          <w:p w14:paraId="09C6BB0F" w14:textId="77777777" w:rsidR="00FA0ACB" w:rsidRDefault="00FA0ACB" w:rsidP="00A30257">
            <w:pPr>
              <w:jc w:val="center"/>
              <w:rPr>
                <w:rFonts w:ascii="Calibri" w:hAnsi="Calibri" w:cs="Calibri"/>
                <w:b/>
                <w:bCs/>
                <w:color w:val="000000"/>
              </w:rPr>
            </w:pPr>
            <w:r>
              <w:rPr>
                <w:rFonts w:ascii="Calibri" w:hAnsi="Calibri" w:cs="Calibri"/>
                <w:b/>
                <w:bCs/>
                <w:color w:val="000000"/>
              </w:rPr>
              <w:t>71757</w:t>
            </w:r>
          </w:p>
        </w:tc>
        <w:tc>
          <w:tcPr>
            <w:tcW w:w="723" w:type="dxa"/>
            <w:tcBorders>
              <w:top w:val="nil"/>
              <w:left w:val="nil"/>
              <w:bottom w:val="single" w:sz="8" w:space="0" w:color="auto"/>
              <w:right w:val="single" w:sz="4" w:space="0" w:color="auto"/>
            </w:tcBorders>
            <w:shd w:val="clear" w:color="auto" w:fill="D9D9D9" w:themeFill="background1" w:themeFillShade="D9"/>
            <w:noWrap/>
            <w:vAlign w:val="bottom"/>
            <w:hideMark/>
          </w:tcPr>
          <w:p w14:paraId="2802EB84" w14:textId="77777777" w:rsidR="00FA0ACB" w:rsidRDefault="00FA0ACB" w:rsidP="00A30257">
            <w:pPr>
              <w:jc w:val="center"/>
              <w:rPr>
                <w:rFonts w:ascii="Calibri" w:hAnsi="Calibri" w:cs="Calibri"/>
                <w:b/>
                <w:bCs/>
                <w:color w:val="000000"/>
              </w:rPr>
            </w:pPr>
            <w:r>
              <w:rPr>
                <w:rFonts w:ascii="Calibri" w:hAnsi="Calibri" w:cs="Calibri"/>
                <w:b/>
                <w:bCs/>
                <w:color w:val="000000"/>
              </w:rPr>
              <w:t>36045</w:t>
            </w:r>
          </w:p>
        </w:tc>
        <w:tc>
          <w:tcPr>
            <w:tcW w:w="695" w:type="dxa"/>
            <w:tcBorders>
              <w:top w:val="nil"/>
              <w:left w:val="nil"/>
              <w:bottom w:val="single" w:sz="8" w:space="0" w:color="auto"/>
              <w:right w:val="single" w:sz="4" w:space="0" w:color="auto"/>
            </w:tcBorders>
            <w:shd w:val="clear" w:color="auto" w:fill="D9D9D9" w:themeFill="background1" w:themeFillShade="D9"/>
            <w:noWrap/>
            <w:vAlign w:val="bottom"/>
            <w:hideMark/>
          </w:tcPr>
          <w:p w14:paraId="13120238" w14:textId="77777777" w:rsidR="00FA0ACB" w:rsidRDefault="00FA0ACB" w:rsidP="00A30257">
            <w:pPr>
              <w:jc w:val="center"/>
              <w:rPr>
                <w:rFonts w:ascii="Calibri" w:eastAsia="Calibri" w:hAnsi="Calibri" w:cstheme="minorBidi"/>
                <w:b/>
              </w:rPr>
            </w:pPr>
            <w:r>
              <w:rPr>
                <w:rFonts w:ascii="Calibri" w:eastAsia="Calibri" w:hAnsi="Calibri"/>
                <w:b/>
              </w:rPr>
              <w:t>2758</w:t>
            </w:r>
          </w:p>
        </w:tc>
        <w:tc>
          <w:tcPr>
            <w:tcW w:w="737" w:type="dxa"/>
            <w:tcBorders>
              <w:top w:val="nil"/>
              <w:left w:val="nil"/>
              <w:bottom w:val="single" w:sz="8" w:space="0" w:color="auto"/>
              <w:right w:val="single" w:sz="4" w:space="0" w:color="auto"/>
            </w:tcBorders>
            <w:shd w:val="clear" w:color="auto" w:fill="D9D9D9" w:themeFill="background1" w:themeFillShade="D9"/>
            <w:noWrap/>
            <w:vAlign w:val="bottom"/>
            <w:hideMark/>
          </w:tcPr>
          <w:p w14:paraId="34EBDAF6" w14:textId="77777777" w:rsidR="00FA0ACB" w:rsidRDefault="00FA0ACB" w:rsidP="00A30257">
            <w:pPr>
              <w:jc w:val="center"/>
              <w:rPr>
                <w:rFonts w:ascii="Calibri" w:eastAsia="Calibri" w:hAnsi="Calibri"/>
                <w:b/>
              </w:rPr>
            </w:pPr>
            <w:r>
              <w:rPr>
                <w:rFonts w:ascii="Calibri" w:eastAsia="Calibri" w:hAnsi="Calibri"/>
                <w:b/>
              </w:rPr>
              <w:t>3279</w:t>
            </w:r>
          </w:p>
        </w:tc>
        <w:tc>
          <w:tcPr>
            <w:tcW w:w="992" w:type="dxa"/>
            <w:tcBorders>
              <w:top w:val="nil"/>
              <w:left w:val="nil"/>
              <w:bottom w:val="single" w:sz="8" w:space="0" w:color="auto"/>
              <w:right w:val="single" w:sz="4" w:space="0" w:color="auto"/>
            </w:tcBorders>
            <w:shd w:val="clear" w:color="auto" w:fill="D9D9D9" w:themeFill="background1" w:themeFillShade="D9"/>
            <w:vAlign w:val="bottom"/>
            <w:hideMark/>
          </w:tcPr>
          <w:p w14:paraId="573BE72F" w14:textId="77777777" w:rsidR="00FA0ACB" w:rsidRDefault="00FA0ACB" w:rsidP="00A30257">
            <w:pPr>
              <w:jc w:val="center"/>
              <w:rPr>
                <w:rFonts w:ascii="Calibri" w:eastAsia="Calibri" w:hAnsi="Calibri"/>
                <w:b/>
              </w:rPr>
            </w:pPr>
            <w:r>
              <w:rPr>
                <w:rFonts w:ascii="Calibri" w:eastAsia="Calibri" w:hAnsi="Calibri"/>
                <w:b/>
              </w:rPr>
              <w:t>19603</w:t>
            </w:r>
          </w:p>
        </w:tc>
        <w:tc>
          <w:tcPr>
            <w:tcW w:w="993" w:type="dxa"/>
            <w:tcBorders>
              <w:top w:val="nil"/>
              <w:left w:val="nil"/>
              <w:bottom w:val="single" w:sz="8" w:space="0" w:color="auto"/>
              <w:right w:val="single" w:sz="4" w:space="0" w:color="auto"/>
            </w:tcBorders>
            <w:shd w:val="clear" w:color="auto" w:fill="D9D9D9" w:themeFill="background1" w:themeFillShade="D9"/>
            <w:vAlign w:val="bottom"/>
            <w:hideMark/>
          </w:tcPr>
          <w:p w14:paraId="3020CB6B" w14:textId="77777777" w:rsidR="00FA0ACB" w:rsidRDefault="00FA0ACB" w:rsidP="00A30257">
            <w:pPr>
              <w:jc w:val="center"/>
              <w:rPr>
                <w:rFonts w:ascii="Calibri" w:eastAsia="Calibri" w:hAnsi="Calibri"/>
                <w:b/>
              </w:rPr>
            </w:pPr>
            <w:r>
              <w:rPr>
                <w:rFonts w:ascii="Calibri" w:eastAsia="Calibri" w:hAnsi="Calibri"/>
                <w:b/>
              </w:rPr>
              <w:t>53238</w:t>
            </w:r>
          </w:p>
        </w:tc>
        <w:tc>
          <w:tcPr>
            <w:tcW w:w="992" w:type="dxa"/>
            <w:tcBorders>
              <w:top w:val="nil"/>
              <w:left w:val="nil"/>
              <w:bottom w:val="single" w:sz="8" w:space="0" w:color="auto"/>
              <w:right w:val="single" w:sz="8" w:space="0" w:color="auto"/>
            </w:tcBorders>
            <w:shd w:val="clear" w:color="auto" w:fill="D9D9D9" w:themeFill="background1" w:themeFillShade="D9"/>
            <w:noWrap/>
            <w:vAlign w:val="bottom"/>
            <w:hideMark/>
          </w:tcPr>
          <w:p w14:paraId="75289D70" w14:textId="77777777" w:rsidR="00FA0ACB" w:rsidRDefault="00FA0ACB" w:rsidP="00A30257">
            <w:pPr>
              <w:jc w:val="center"/>
              <w:rPr>
                <w:rFonts w:ascii="Calibri" w:eastAsiaTheme="minorHAnsi" w:hAnsi="Calibri" w:cs="Calibri"/>
                <w:b/>
                <w:bCs/>
                <w:color w:val="000000"/>
              </w:rPr>
            </w:pPr>
            <w:r>
              <w:rPr>
                <w:rFonts w:ascii="Calibri" w:hAnsi="Calibri" w:cs="Calibri"/>
                <w:b/>
                <w:bCs/>
                <w:color w:val="000000"/>
              </w:rPr>
              <w:t>374979</w:t>
            </w:r>
          </w:p>
        </w:tc>
      </w:tr>
    </w:tbl>
    <w:p w14:paraId="793B4F14" w14:textId="77777777" w:rsidR="00FA0ACB" w:rsidRDefault="00FA0ACB" w:rsidP="00FA0ACB">
      <w:pPr>
        <w:tabs>
          <w:tab w:val="num" w:pos="810"/>
        </w:tabs>
        <w:ind w:left="810"/>
        <w:jc w:val="both"/>
        <w:rPr>
          <w:rFonts w:asciiTheme="minorHAnsi" w:hAnsiTheme="minorHAnsi" w:cstheme="minorBidi"/>
          <w:sz w:val="22"/>
          <w:szCs w:val="22"/>
          <w:lang w:val="mk-MK"/>
        </w:rPr>
      </w:pPr>
    </w:p>
    <w:p w14:paraId="73559877" w14:textId="77777777" w:rsidR="00FA0ACB" w:rsidRDefault="00FA0ACB" w:rsidP="00FA0ACB">
      <w:pPr>
        <w:tabs>
          <w:tab w:val="left" w:pos="270"/>
          <w:tab w:val="left" w:pos="630"/>
          <w:tab w:val="left" w:pos="900"/>
        </w:tabs>
        <w:jc w:val="both"/>
        <w:rPr>
          <w:bCs/>
        </w:rPr>
      </w:pPr>
    </w:p>
    <w:tbl>
      <w:tblPr>
        <w:tblW w:w="9938" w:type="dxa"/>
        <w:tblInd w:w="93" w:type="dxa"/>
        <w:tblLook w:val="04A0" w:firstRow="1" w:lastRow="0" w:firstColumn="1" w:lastColumn="0" w:noHBand="0" w:noVBand="1"/>
      </w:tblPr>
      <w:tblGrid>
        <w:gridCol w:w="1166"/>
        <w:gridCol w:w="976"/>
        <w:gridCol w:w="1134"/>
        <w:gridCol w:w="1134"/>
        <w:gridCol w:w="992"/>
        <w:gridCol w:w="822"/>
        <w:gridCol w:w="879"/>
        <w:gridCol w:w="850"/>
        <w:gridCol w:w="807"/>
        <w:gridCol w:w="1178"/>
      </w:tblGrid>
      <w:tr w:rsidR="00FA0ACB" w14:paraId="2EF6BD1C" w14:textId="77777777" w:rsidTr="00A30257">
        <w:trPr>
          <w:trHeight w:val="315"/>
        </w:trPr>
        <w:tc>
          <w:tcPr>
            <w:tcW w:w="9938" w:type="dxa"/>
            <w:gridSpan w:val="10"/>
            <w:tcBorders>
              <w:top w:val="single" w:sz="8" w:space="0" w:color="auto"/>
              <w:left w:val="single" w:sz="8" w:space="0" w:color="auto"/>
              <w:bottom w:val="single" w:sz="8" w:space="0" w:color="auto"/>
              <w:right w:val="single" w:sz="8" w:space="0" w:color="000000"/>
            </w:tcBorders>
            <w:noWrap/>
            <w:vAlign w:val="bottom"/>
            <w:hideMark/>
          </w:tcPr>
          <w:p w14:paraId="35C70425" w14:textId="77777777" w:rsidR="00FA0ACB" w:rsidRDefault="00FA0ACB" w:rsidP="00A30257">
            <w:pPr>
              <w:jc w:val="center"/>
              <w:rPr>
                <w:rFonts w:ascii="Calibri" w:hAnsi="Calibri" w:cs="Calibri"/>
                <w:b/>
                <w:bCs/>
                <w:color w:val="000000"/>
                <w:lang w:eastAsia="mk-MK"/>
              </w:rPr>
            </w:pPr>
            <w:r>
              <w:rPr>
                <w:rFonts w:ascii="Calibri" w:hAnsi="Calibri" w:cs="Calibri"/>
                <w:b/>
                <w:bCs/>
                <w:color w:val="000000"/>
                <w:lang w:eastAsia="mk-MK"/>
              </w:rPr>
              <w:t xml:space="preserve">ГОДИШНО ФАКТУРИРАНА ГТВ ЗА ПЕРИОДОТ 2019/2023 </w:t>
            </w:r>
            <w:proofErr w:type="spellStart"/>
            <w:r>
              <w:rPr>
                <w:rFonts w:ascii="Calibri" w:hAnsi="Calibri" w:cs="Calibri"/>
                <w:b/>
                <w:bCs/>
                <w:color w:val="000000"/>
                <w:lang w:eastAsia="mk-MK"/>
              </w:rPr>
              <w:t>година</w:t>
            </w:r>
            <w:proofErr w:type="spellEnd"/>
            <w:r>
              <w:rPr>
                <w:rFonts w:ascii="Calibri" w:hAnsi="Calibri" w:cs="Calibri"/>
                <w:b/>
                <w:bCs/>
                <w:color w:val="000000"/>
                <w:lang w:eastAsia="mk-MK"/>
              </w:rPr>
              <w:t xml:space="preserve"> </w:t>
            </w:r>
          </w:p>
        </w:tc>
      </w:tr>
      <w:tr w:rsidR="00FA0ACB" w14:paraId="1BBD7B19" w14:textId="77777777" w:rsidTr="00A30257">
        <w:trPr>
          <w:trHeight w:val="330"/>
        </w:trPr>
        <w:tc>
          <w:tcPr>
            <w:tcW w:w="1166" w:type="dxa"/>
            <w:tcBorders>
              <w:top w:val="nil"/>
              <w:left w:val="single" w:sz="8" w:space="0" w:color="auto"/>
              <w:bottom w:val="single" w:sz="8" w:space="0" w:color="auto"/>
              <w:right w:val="single" w:sz="4" w:space="0" w:color="auto"/>
            </w:tcBorders>
            <w:noWrap/>
            <w:vAlign w:val="bottom"/>
            <w:hideMark/>
          </w:tcPr>
          <w:p w14:paraId="4AC1A174" w14:textId="77777777" w:rsidR="00FA0ACB" w:rsidRDefault="00FA0ACB" w:rsidP="00A30257">
            <w:pPr>
              <w:jc w:val="center"/>
              <w:rPr>
                <w:rFonts w:ascii="Calibri" w:hAnsi="Calibri" w:cs="Calibri"/>
                <w:b/>
                <w:bCs/>
                <w:color w:val="000000"/>
                <w:lang w:eastAsia="mk-MK"/>
              </w:rPr>
            </w:pPr>
            <w:proofErr w:type="spellStart"/>
            <w:r>
              <w:rPr>
                <w:rFonts w:ascii="Calibri" w:hAnsi="Calibri" w:cs="Calibri"/>
                <w:b/>
                <w:bCs/>
                <w:color w:val="000000"/>
                <w:lang w:eastAsia="mk-MK"/>
              </w:rPr>
              <w:t>година</w:t>
            </w:r>
            <w:proofErr w:type="spellEnd"/>
          </w:p>
        </w:tc>
        <w:tc>
          <w:tcPr>
            <w:tcW w:w="976" w:type="dxa"/>
            <w:tcBorders>
              <w:top w:val="nil"/>
              <w:left w:val="nil"/>
              <w:bottom w:val="single" w:sz="8" w:space="0" w:color="auto"/>
              <w:right w:val="single" w:sz="4" w:space="0" w:color="auto"/>
            </w:tcBorders>
            <w:noWrap/>
            <w:vAlign w:val="center"/>
            <w:hideMark/>
          </w:tcPr>
          <w:p w14:paraId="015BC785" w14:textId="77777777" w:rsidR="00FA0ACB" w:rsidRDefault="00FA0ACB" w:rsidP="00A30257">
            <w:pPr>
              <w:jc w:val="center"/>
              <w:rPr>
                <w:rFonts w:ascii="MAC C Swiss" w:hAnsi="MAC C Swiss" w:cs="Calibri"/>
                <w:lang w:eastAsia="mk-MK"/>
              </w:rPr>
            </w:pPr>
            <w:r>
              <w:rPr>
                <w:rFonts w:cs="Calibri"/>
                <w:b/>
                <w:color w:val="000000"/>
                <w:lang w:eastAsia="mk-MK"/>
              </w:rPr>
              <w:t>I</w:t>
            </w:r>
          </w:p>
        </w:tc>
        <w:tc>
          <w:tcPr>
            <w:tcW w:w="1134" w:type="dxa"/>
            <w:tcBorders>
              <w:top w:val="nil"/>
              <w:left w:val="nil"/>
              <w:bottom w:val="single" w:sz="8" w:space="0" w:color="auto"/>
              <w:right w:val="single" w:sz="4" w:space="0" w:color="auto"/>
            </w:tcBorders>
            <w:noWrap/>
            <w:vAlign w:val="center"/>
            <w:hideMark/>
          </w:tcPr>
          <w:p w14:paraId="3901EDC4" w14:textId="77777777" w:rsidR="00FA0ACB" w:rsidRDefault="00FA0ACB" w:rsidP="00A30257">
            <w:pPr>
              <w:jc w:val="center"/>
              <w:rPr>
                <w:rFonts w:ascii="MAC C Swiss" w:hAnsi="MAC C Swiss" w:cs="Calibri"/>
                <w:lang w:eastAsia="mk-MK"/>
              </w:rPr>
            </w:pPr>
            <w:r>
              <w:rPr>
                <w:rFonts w:cs="Calibri"/>
                <w:b/>
                <w:color w:val="000000"/>
                <w:lang w:eastAsia="mk-MK"/>
              </w:rPr>
              <w:t>II</w:t>
            </w:r>
          </w:p>
        </w:tc>
        <w:tc>
          <w:tcPr>
            <w:tcW w:w="1134" w:type="dxa"/>
            <w:tcBorders>
              <w:top w:val="nil"/>
              <w:left w:val="nil"/>
              <w:bottom w:val="single" w:sz="8" w:space="0" w:color="auto"/>
              <w:right w:val="single" w:sz="4" w:space="0" w:color="auto"/>
            </w:tcBorders>
            <w:noWrap/>
            <w:vAlign w:val="center"/>
            <w:hideMark/>
          </w:tcPr>
          <w:p w14:paraId="1A0B57BE" w14:textId="77777777" w:rsidR="00FA0ACB" w:rsidRDefault="00FA0ACB" w:rsidP="00A30257">
            <w:pPr>
              <w:jc w:val="center"/>
              <w:rPr>
                <w:rFonts w:ascii="MAC C Swiss" w:hAnsi="MAC C Swiss" w:cs="Calibri"/>
                <w:lang w:eastAsia="mk-MK"/>
              </w:rPr>
            </w:pPr>
            <w:r>
              <w:rPr>
                <w:rFonts w:cs="Calibri"/>
                <w:b/>
                <w:color w:val="000000"/>
                <w:lang w:eastAsia="mk-MK"/>
              </w:rPr>
              <w:t>III</w:t>
            </w:r>
          </w:p>
        </w:tc>
        <w:tc>
          <w:tcPr>
            <w:tcW w:w="992" w:type="dxa"/>
            <w:tcBorders>
              <w:top w:val="nil"/>
              <w:left w:val="nil"/>
              <w:bottom w:val="single" w:sz="8" w:space="0" w:color="auto"/>
              <w:right w:val="single" w:sz="4" w:space="0" w:color="auto"/>
            </w:tcBorders>
            <w:noWrap/>
            <w:vAlign w:val="center"/>
            <w:hideMark/>
          </w:tcPr>
          <w:p w14:paraId="4031C34E" w14:textId="77777777" w:rsidR="00FA0ACB" w:rsidRDefault="00FA0ACB" w:rsidP="00A30257">
            <w:pPr>
              <w:jc w:val="center"/>
              <w:rPr>
                <w:rFonts w:ascii="MAC C Swiss" w:hAnsi="MAC C Swiss" w:cs="Calibri"/>
                <w:lang w:eastAsia="mk-MK"/>
              </w:rPr>
            </w:pPr>
            <w:r>
              <w:rPr>
                <w:rFonts w:cs="Calibri"/>
                <w:b/>
                <w:color w:val="000000"/>
                <w:lang w:eastAsia="mk-MK"/>
              </w:rPr>
              <w:t>IV</w:t>
            </w:r>
          </w:p>
        </w:tc>
        <w:tc>
          <w:tcPr>
            <w:tcW w:w="822" w:type="dxa"/>
            <w:tcBorders>
              <w:top w:val="nil"/>
              <w:left w:val="nil"/>
              <w:bottom w:val="single" w:sz="8" w:space="0" w:color="auto"/>
              <w:right w:val="single" w:sz="4" w:space="0" w:color="auto"/>
            </w:tcBorders>
            <w:noWrap/>
            <w:vAlign w:val="center"/>
            <w:hideMark/>
          </w:tcPr>
          <w:p w14:paraId="501E526A" w14:textId="77777777" w:rsidR="00FA0ACB" w:rsidRDefault="00FA0ACB" w:rsidP="00A30257">
            <w:pPr>
              <w:jc w:val="center"/>
              <w:rPr>
                <w:rFonts w:ascii="MAC C Swiss" w:hAnsi="MAC C Swiss" w:cs="Calibri"/>
                <w:lang w:eastAsia="mk-MK"/>
              </w:rPr>
            </w:pPr>
            <w:r>
              <w:rPr>
                <w:rFonts w:cs="Calibri"/>
                <w:b/>
                <w:color w:val="000000"/>
                <w:lang w:eastAsia="mk-MK"/>
              </w:rPr>
              <w:t>V</w:t>
            </w:r>
          </w:p>
        </w:tc>
        <w:tc>
          <w:tcPr>
            <w:tcW w:w="879" w:type="dxa"/>
            <w:tcBorders>
              <w:top w:val="nil"/>
              <w:left w:val="nil"/>
              <w:bottom w:val="single" w:sz="8" w:space="0" w:color="auto"/>
              <w:right w:val="single" w:sz="4" w:space="0" w:color="auto"/>
            </w:tcBorders>
            <w:noWrap/>
            <w:vAlign w:val="center"/>
            <w:hideMark/>
          </w:tcPr>
          <w:p w14:paraId="364C867F" w14:textId="77777777" w:rsidR="00FA0ACB" w:rsidRDefault="00FA0ACB" w:rsidP="00A30257">
            <w:pPr>
              <w:jc w:val="center"/>
              <w:rPr>
                <w:rFonts w:ascii="MAC C Swiss" w:hAnsi="MAC C Swiss" w:cs="Calibri"/>
                <w:lang w:eastAsia="mk-MK"/>
              </w:rPr>
            </w:pPr>
            <w:r>
              <w:rPr>
                <w:rFonts w:cs="Calibri"/>
                <w:b/>
                <w:color w:val="000000"/>
                <w:lang w:eastAsia="mk-MK"/>
              </w:rPr>
              <w:t>X</w:t>
            </w:r>
          </w:p>
        </w:tc>
        <w:tc>
          <w:tcPr>
            <w:tcW w:w="850" w:type="dxa"/>
            <w:tcBorders>
              <w:top w:val="nil"/>
              <w:left w:val="nil"/>
              <w:bottom w:val="single" w:sz="8" w:space="0" w:color="auto"/>
              <w:right w:val="single" w:sz="4" w:space="0" w:color="auto"/>
            </w:tcBorders>
            <w:vAlign w:val="center"/>
            <w:hideMark/>
          </w:tcPr>
          <w:p w14:paraId="30D095BF" w14:textId="77777777" w:rsidR="00FA0ACB" w:rsidRDefault="00FA0ACB" w:rsidP="00A30257">
            <w:pPr>
              <w:jc w:val="center"/>
              <w:rPr>
                <w:rFonts w:ascii="MAC C Swiss" w:hAnsi="MAC C Swiss" w:cs="Calibri"/>
                <w:lang w:eastAsia="mk-MK"/>
              </w:rPr>
            </w:pPr>
            <w:r>
              <w:rPr>
                <w:rFonts w:cs="Calibri"/>
                <w:b/>
                <w:color w:val="000000"/>
                <w:lang w:eastAsia="mk-MK"/>
              </w:rPr>
              <w:t>XI</w:t>
            </w:r>
          </w:p>
        </w:tc>
        <w:tc>
          <w:tcPr>
            <w:tcW w:w="807" w:type="dxa"/>
            <w:tcBorders>
              <w:top w:val="nil"/>
              <w:left w:val="nil"/>
              <w:bottom w:val="single" w:sz="8" w:space="0" w:color="auto"/>
              <w:right w:val="single" w:sz="4" w:space="0" w:color="auto"/>
            </w:tcBorders>
            <w:vAlign w:val="center"/>
            <w:hideMark/>
          </w:tcPr>
          <w:p w14:paraId="4D0D9189" w14:textId="77777777" w:rsidR="00FA0ACB" w:rsidRDefault="00FA0ACB" w:rsidP="00A30257">
            <w:pPr>
              <w:jc w:val="center"/>
              <w:rPr>
                <w:rFonts w:ascii="MAC C Swiss" w:hAnsi="MAC C Swiss" w:cs="Calibri"/>
                <w:lang w:eastAsia="mk-MK"/>
              </w:rPr>
            </w:pPr>
            <w:r>
              <w:rPr>
                <w:rFonts w:cs="Calibri"/>
                <w:b/>
                <w:color w:val="000000"/>
                <w:lang w:eastAsia="mk-MK"/>
              </w:rPr>
              <w:t>XII</w:t>
            </w:r>
          </w:p>
        </w:tc>
        <w:tc>
          <w:tcPr>
            <w:tcW w:w="1178" w:type="dxa"/>
            <w:tcBorders>
              <w:top w:val="nil"/>
              <w:left w:val="nil"/>
              <w:bottom w:val="single" w:sz="8" w:space="0" w:color="auto"/>
              <w:right w:val="single" w:sz="8" w:space="0" w:color="auto"/>
            </w:tcBorders>
            <w:noWrap/>
            <w:vAlign w:val="bottom"/>
            <w:hideMark/>
          </w:tcPr>
          <w:p w14:paraId="1C9503BF" w14:textId="77777777" w:rsidR="00FA0ACB" w:rsidRDefault="00FA0ACB" w:rsidP="00A30257">
            <w:pPr>
              <w:jc w:val="center"/>
              <w:rPr>
                <w:rFonts w:ascii="Calibri" w:hAnsi="Calibri" w:cs="Calibri"/>
                <w:b/>
                <w:color w:val="000000"/>
                <w:lang w:eastAsia="mk-MK"/>
              </w:rPr>
            </w:pPr>
            <w:proofErr w:type="spellStart"/>
            <w:r>
              <w:rPr>
                <w:rFonts w:ascii="Calibri" w:hAnsi="Calibri" w:cs="Calibri"/>
                <w:b/>
                <w:color w:val="000000"/>
                <w:lang w:eastAsia="mk-MK"/>
              </w:rPr>
              <w:t>Вкупно</w:t>
            </w:r>
            <w:proofErr w:type="spellEnd"/>
          </w:p>
        </w:tc>
      </w:tr>
      <w:tr w:rsidR="00FA0ACB" w14:paraId="5134569F" w14:textId="77777777" w:rsidTr="00A30257">
        <w:trPr>
          <w:trHeight w:val="300"/>
        </w:trPr>
        <w:tc>
          <w:tcPr>
            <w:tcW w:w="1166" w:type="dxa"/>
            <w:tcBorders>
              <w:top w:val="nil"/>
              <w:left w:val="single" w:sz="4" w:space="0" w:color="auto"/>
              <w:bottom w:val="single" w:sz="4" w:space="0" w:color="auto"/>
              <w:right w:val="single" w:sz="4" w:space="0" w:color="auto"/>
            </w:tcBorders>
            <w:shd w:val="clear" w:color="auto" w:fill="FFFFFF"/>
            <w:noWrap/>
            <w:vAlign w:val="bottom"/>
            <w:hideMark/>
          </w:tcPr>
          <w:p w14:paraId="4F283736" w14:textId="77777777" w:rsidR="00FA0ACB" w:rsidRDefault="00FA0ACB" w:rsidP="00A30257">
            <w:pPr>
              <w:jc w:val="center"/>
              <w:rPr>
                <w:rFonts w:asciiTheme="minorHAnsi" w:hAnsiTheme="minorHAnsi" w:cstheme="minorHAnsi"/>
                <w:b/>
                <w:bCs/>
                <w:lang w:eastAsia="mk-MK"/>
              </w:rPr>
            </w:pPr>
            <w:r>
              <w:rPr>
                <w:rFonts w:cstheme="minorHAnsi"/>
                <w:b/>
                <w:bCs/>
                <w:lang w:eastAsia="mk-MK"/>
              </w:rPr>
              <w:t>2019</w:t>
            </w:r>
          </w:p>
        </w:tc>
        <w:tc>
          <w:tcPr>
            <w:tcW w:w="976" w:type="dxa"/>
            <w:tcBorders>
              <w:top w:val="nil"/>
              <w:left w:val="nil"/>
              <w:bottom w:val="single" w:sz="4" w:space="0" w:color="auto"/>
              <w:right w:val="single" w:sz="4" w:space="0" w:color="auto"/>
            </w:tcBorders>
            <w:shd w:val="clear" w:color="auto" w:fill="FFFFFF"/>
            <w:noWrap/>
            <w:vAlign w:val="center"/>
            <w:hideMark/>
          </w:tcPr>
          <w:p w14:paraId="54DAF73F" w14:textId="77777777" w:rsidR="00FA0ACB" w:rsidRDefault="00FA0ACB" w:rsidP="00A30257">
            <w:pPr>
              <w:jc w:val="center"/>
              <w:rPr>
                <w:rFonts w:cstheme="minorHAnsi"/>
                <w:lang w:eastAsia="mk-MK"/>
              </w:rPr>
            </w:pPr>
            <w:r>
              <w:rPr>
                <w:rFonts w:cstheme="minorHAnsi"/>
                <w:lang w:eastAsia="mk-MK"/>
              </w:rPr>
              <w:t>188718</w:t>
            </w:r>
          </w:p>
        </w:tc>
        <w:tc>
          <w:tcPr>
            <w:tcW w:w="1134" w:type="dxa"/>
            <w:tcBorders>
              <w:top w:val="nil"/>
              <w:left w:val="nil"/>
              <w:bottom w:val="single" w:sz="4" w:space="0" w:color="auto"/>
              <w:right w:val="single" w:sz="4" w:space="0" w:color="auto"/>
            </w:tcBorders>
            <w:shd w:val="clear" w:color="auto" w:fill="FFFFFF"/>
            <w:noWrap/>
            <w:vAlign w:val="center"/>
            <w:hideMark/>
          </w:tcPr>
          <w:p w14:paraId="6F4C038D" w14:textId="77777777" w:rsidR="00FA0ACB" w:rsidRDefault="00FA0ACB" w:rsidP="00A30257">
            <w:pPr>
              <w:jc w:val="center"/>
              <w:rPr>
                <w:rFonts w:cstheme="minorHAnsi"/>
                <w:lang w:eastAsia="mk-MK"/>
              </w:rPr>
            </w:pPr>
            <w:r>
              <w:rPr>
                <w:rFonts w:cstheme="minorHAnsi"/>
                <w:lang w:eastAsia="mk-MK"/>
              </w:rPr>
              <w:t>105277</w:t>
            </w:r>
          </w:p>
        </w:tc>
        <w:tc>
          <w:tcPr>
            <w:tcW w:w="1134" w:type="dxa"/>
            <w:tcBorders>
              <w:top w:val="nil"/>
              <w:left w:val="nil"/>
              <w:bottom w:val="single" w:sz="4" w:space="0" w:color="auto"/>
              <w:right w:val="single" w:sz="4" w:space="0" w:color="auto"/>
            </w:tcBorders>
            <w:shd w:val="clear" w:color="auto" w:fill="FFFFFF"/>
            <w:noWrap/>
            <w:vAlign w:val="center"/>
            <w:hideMark/>
          </w:tcPr>
          <w:p w14:paraId="523125FE" w14:textId="77777777" w:rsidR="00FA0ACB" w:rsidRDefault="00FA0ACB" w:rsidP="00A30257">
            <w:pPr>
              <w:jc w:val="center"/>
              <w:rPr>
                <w:rFonts w:cstheme="minorHAnsi"/>
                <w:lang w:eastAsia="mk-MK"/>
              </w:rPr>
            </w:pPr>
            <w:r>
              <w:rPr>
                <w:rFonts w:cstheme="minorHAnsi"/>
                <w:lang w:eastAsia="mk-MK"/>
              </w:rPr>
              <w:t>58352</w:t>
            </w:r>
          </w:p>
        </w:tc>
        <w:tc>
          <w:tcPr>
            <w:tcW w:w="992" w:type="dxa"/>
            <w:tcBorders>
              <w:top w:val="nil"/>
              <w:left w:val="nil"/>
              <w:bottom w:val="single" w:sz="4" w:space="0" w:color="auto"/>
              <w:right w:val="single" w:sz="4" w:space="0" w:color="auto"/>
            </w:tcBorders>
            <w:shd w:val="clear" w:color="auto" w:fill="FFFFFF"/>
            <w:noWrap/>
            <w:vAlign w:val="center"/>
            <w:hideMark/>
          </w:tcPr>
          <w:p w14:paraId="428B5F29" w14:textId="77777777" w:rsidR="00FA0ACB" w:rsidRDefault="00FA0ACB" w:rsidP="00A30257">
            <w:pPr>
              <w:jc w:val="center"/>
              <w:rPr>
                <w:rFonts w:cstheme="minorHAnsi"/>
                <w:lang w:eastAsia="mk-MK"/>
              </w:rPr>
            </w:pPr>
            <w:r>
              <w:rPr>
                <w:rFonts w:cstheme="minorHAnsi"/>
                <w:lang w:eastAsia="mk-MK"/>
              </w:rPr>
              <w:t>18700</w:t>
            </w:r>
          </w:p>
        </w:tc>
        <w:tc>
          <w:tcPr>
            <w:tcW w:w="822" w:type="dxa"/>
            <w:tcBorders>
              <w:top w:val="nil"/>
              <w:left w:val="nil"/>
              <w:bottom w:val="single" w:sz="4" w:space="0" w:color="auto"/>
              <w:right w:val="single" w:sz="4" w:space="0" w:color="auto"/>
            </w:tcBorders>
            <w:shd w:val="clear" w:color="auto" w:fill="FFFFFF"/>
            <w:noWrap/>
            <w:vAlign w:val="center"/>
            <w:hideMark/>
          </w:tcPr>
          <w:p w14:paraId="77CE7238" w14:textId="77777777" w:rsidR="00FA0ACB" w:rsidRDefault="00FA0ACB" w:rsidP="00A30257">
            <w:pPr>
              <w:rPr>
                <w:rFonts w:cstheme="minorHAnsi"/>
                <w:lang w:eastAsia="mk-MK"/>
              </w:rPr>
            </w:pPr>
          </w:p>
        </w:tc>
        <w:tc>
          <w:tcPr>
            <w:tcW w:w="879" w:type="dxa"/>
            <w:tcBorders>
              <w:top w:val="nil"/>
              <w:left w:val="nil"/>
              <w:bottom w:val="single" w:sz="4" w:space="0" w:color="auto"/>
              <w:right w:val="single" w:sz="4" w:space="0" w:color="auto"/>
            </w:tcBorders>
            <w:shd w:val="clear" w:color="auto" w:fill="FFFFFF"/>
            <w:noWrap/>
            <w:vAlign w:val="center"/>
            <w:hideMark/>
          </w:tcPr>
          <w:p w14:paraId="4600D5BD" w14:textId="77777777" w:rsidR="00FA0ACB" w:rsidRDefault="00FA0ACB" w:rsidP="00A30257"/>
        </w:tc>
        <w:tc>
          <w:tcPr>
            <w:tcW w:w="850" w:type="dxa"/>
            <w:tcBorders>
              <w:top w:val="nil"/>
              <w:left w:val="nil"/>
              <w:bottom w:val="single" w:sz="4" w:space="0" w:color="auto"/>
              <w:right w:val="single" w:sz="4" w:space="0" w:color="auto"/>
            </w:tcBorders>
            <w:shd w:val="clear" w:color="auto" w:fill="FFFFFF"/>
            <w:vAlign w:val="center"/>
            <w:hideMark/>
          </w:tcPr>
          <w:p w14:paraId="29149631" w14:textId="77777777" w:rsidR="00FA0ACB" w:rsidRDefault="00FA0ACB" w:rsidP="00A30257">
            <w:pPr>
              <w:jc w:val="center"/>
              <w:rPr>
                <w:rFonts w:cstheme="minorHAnsi"/>
                <w:sz w:val="22"/>
                <w:szCs w:val="22"/>
                <w:lang w:val="mk-MK" w:eastAsia="mk-MK"/>
              </w:rPr>
            </w:pPr>
            <w:r>
              <w:rPr>
                <w:rFonts w:cstheme="minorHAnsi"/>
                <w:lang w:eastAsia="mk-MK"/>
              </w:rPr>
              <w:t>16521</w:t>
            </w:r>
          </w:p>
        </w:tc>
        <w:tc>
          <w:tcPr>
            <w:tcW w:w="807" w:type="dxa"/>
            <w:tcBorders>
              <w:top w:val="nil"/>
              <w:left w:val="nil"/>
              <w:bottom w:val="single" w:sz="4" w:space="0" w:color="auto"/>
              <w:right w:val="single" w:sz="4" w:space="0" w:color="auto"/>
            </w:tcBorders>
            <w:shd w:val="clear" w:color="auto" w:fill="FFFFFF"/>
            <w:vAlign w:val="center"/>
            <w:hideMark/>
          </w:tcPr>
          <w:p w14:paraId="15D2AA2C" w14:textId="77777777" w:rsidR="00FA0ACB" w:rsidRDefault="00FA0ACB" w:rsidP="00A30257">
            <w:pPr>
              <w:jc w:val="center"/>
              <w:rPr>
                <w:rFonts w:cstheme="minorHAnsi"/>
                <w:lang w:eastAsia="mk-MK"/>
              </w:rPr>
            </w:pPr>
            <w:r>
              <w:rPr>
                <w:rFonts w:cstheme="minorHAnsi"/>
                <w:lang w:eastAsia="mk-MK"/>
              </w:rPr>
              <w:t>50938</w:t>
            </w:r>
          </w:p>
        </w:tc>
        <w:tc>
          <w:tcPr>
            <w:tcW w:w="1178" w:type="dxa"/>
            <w:tcBorders>
              <w:top w:val="nil"/>
              <w:left w:val="nil"/>
              <w:bottom w:val="single" w:sz="4" w:space="0" w:color="auto"/>
              <w:right w:val="single" w:sz="8" w:space="0" w:color="auto"/>
            </w:tcBorders>
            <w:shd w:val="clear" w:color="auto" w:fill="FFFFFF"/>
            <w:noWrap/>
            <w:vAlign w:val="center"/>
            <w:hideMark/>
          </w:tcPr>
          <w:p w14:paraId="4DD721B1" w14:textId="77777777" w:rsidR="00FA0ACB" w:rsidRDefault="00FA0ACB" w:rsidP="00A30257">
            <w:pPr>
              <w:jc w:val="center"/>
              <w:rPr>
                <w:rFonts w:cstheme="minorHAnsi"/>
                <w:b/>
                <w:bCs/>
                <w:lang w:eastAsia="mk-MK"/>
              </w:rPr>
            </w:pPr>
            <w:r>
              <w:rPr>
                <w:rFonts w:cstheme="minorHAnsi"/>
                <w:b/>
                <w:bCs/>
                <w:lang w:eastAsia="mk-MK"/>
              </w:rPr>
              <w:t>438506</w:t>
            </w:r>
          </w:p>
        </w:tc>
      </w:tr>
      <w:tr w:rsidR="00FA0ACB" w14:paraId="3361782C" w14:textId="77777777" w:rsidTr="00A30257">
        <w:trPr>
          <w:trHeight w:val="300"/>
        </w:trPr>
        <w:tc>
          <w:tcPr>
            <w:tcW w:w="1166" w:type="dxa"/>
            <w:tcBorders>
              <w:top w:val="nil"/>
              <w:left w:val="single" w:sz="4" w:space="0" w:color="auto"/>
              <w:bottom w:val="single" w:sz="4" w:space="0" w:color="auto"/>
              <w:right w:val="single" w:sz="4" w:space="0" w:color="auto"/>
            </w:tcBorders>
            <w:shd w:val="clear" w:color="auto" w:fill="FFFFFF"/>
            <w:noWrap/>
            <w:vAlign w:val="bottom"/>
            <w:hideMark/>
          </w:tcPr>
          <w:p w14:paraId="5FEBEB00" w14:textId="77777777" w:rsidR="00FA0ACB" w:rsidRDefault="00FA0ACB" w:rsidP="00A30257">
            <w:pPr>
              <w:jc w:val="center"/>
              <w:rPr>
                <w:rFonts w:cstheme="minorHAnsi"/>
                <w:b/>
                <w:bCs/>
                <w:lang w:eastAsia="mk-MK"/>
              </w:rPr>
            </w:pPr>
            <w:r>
              <w:rPr>
                <w:rFonts w:cstheme="minorHAnsi"/>
                <w:b/>
                <w:bCs/>
                <w:lang w:eastAsia="mk-MK"/>
              </w:rPr>
              <w:t>2020</w:t>
            </w:r>
          </w:p>
        </w:tc>
        <w:tc>
          <w:tcPr>
            <w:tcW w:w="976" w:type="dxa"/>
            <w:tcBorders>
              <w:top w:val="nil"/>
              <w:left w:val="nil"/>
              <w:bottom w:val="single" w:sz="4" w:space="0" w:color="auto"/>
              <w:right w:val="single" w:sz="4" w:space="0" w:color="auto"/>
            </w:tcBorders>
            <w:shd w:val="clear" w:color="auto" w:fill="FFFFFF"/>
            <w:noWrap/>
            <w:vAlign w:val="center"/>
            <w:hideMark/>
          </w:tcPr>
          <w:p w14:paraId="78A345A6" w14:textId="77777777" w:rsidR="00FA0ACB" w:rsidRDefault="00FA0ACB" w:rsidP="00A30257">
            <w:pPr>
              <w:jc w:val="center"/>
              <w:rPr>
                <w:rFonts w:cstheme="minorHAnsi"/>
                <w:lang w:eastAsia="mk-MK"/>
              </w:rPr>
            </w:pPr>
            <w:r>
              <w:rPr>
                <w:rFonts w:cstheme="minorHAnsi"/>
                <w:lang w:eastAsia="mk-MK"/>
              </w:rPr>
              <w:t>89523</w:t>
            </w:r>
          </w:p>
        </w:tc>
        <w:tc>
          <w:tcPr>
            <w:tcW w:w="1134" w:type="dxa"/>
            <w:tcBorders>
              <w:top w:val="nil"/>
              <w:left w:val="nil"/>
              <w:bottom w:val="single" w:sz="4" w:space="0" w:color="auto"/>
              <w:right w:val="single" w:sz="4" w:space="0" w:color="auto"/>
            </w:tcBorders>
            <w:shd w:val="clear" w:color="auto" w:fill="FFFFFF"/>
            <w:noWrap/>
            <w:vAlign w:val="center"/>
            <w:hideMark/>
          </w:tcPr>
          <w:p w14:paraId="2AB3EBAA" w14:textId="77777777" w:rsidR="00FA0ACB" w:rsidRDefault="00FA0ACB" w:rsidP="00A30257">
            <w:pPr>
              <w:jc w:val="center"/>
              <w:rPr>
                <w:rFonts w:cstheme="minorHAnsi"/>
                <w:lang w:eastAsia="mk-MK"/>
              </w:rPr>
            </w:pPr>
            <w:r>
              <w:rPr>
                <w:rFonts w:cstheme="minorHAnsi"/>
                <w:lang w:eastAsia="mk-MK"/>
              </w:rPr>
              <w:t>63964</w:t>
            </w:r>
          </w:p>
        </w:tc>
        <w:tc>
          <w:tcPr>
            <w:tcW w:w="1134" w:type="dxa"/>
            <w:tcBorders>
              <w:top w:val="nil"/>
              <w:left w:val="nil"/>
              <w:bottom w:val="single" w:sz="4" w:space="0" w:color="auto"/>
              <w:right w:val="single" w:sz="4" w:space="0" w:color="auto"/>
            </w:tcBorders>
            <w:shd w:val="clear" w:color="auto" w:fill="FFFFFF"/>
            <w:noWrap/>
            <w:vAlign w:val="center"/>
            <w:hideMark/>
          </w:tcPr>
          <w:p w14:paraId="5364A40F" w14:textId="77777777" w:rsidR="00FA0ACB" w:rsidRDefault="00FA0ACB" w:rsidP="00A30257">
            <w:pPr>
              <w:jc w:val="center"/>
              <w:rPr>
                <w:rFonts w:cstheme="minorHAnsi"/>
                <w:lang w:eastAsia="mk-MK"/>
              </w:rPr>
            </w:pPr>
            <w:r>
              <w:rPr>
                <w:rFonts w:cstheme="minorHAnsi"/>
                <w:lang w:eastAsia="mk-MK"/>
              </w:rPr>
              <w:t>46570</w:t>
            </w:r>
          </w:p>
        </w:tc>
        <w:tc>
          <w:tcPr>
            <w:tcW w:w="992" w:type="dxa"/>
            <w:tcBorders>
              <w:top w:val="nil"/>
              <w:left w:val="nil"/>
              <w:bottom w:val="single" w:sz="4" w:space="0" w:color="auto"/>
              <w:right w:val="single" w:sz="4" w:space="0" w:color="auto"/>
            </w:tcBorders>
            <w:shd w:val="clear" w:color="auto" w:fill="FFFFFF"/>
            <w:noWrap/>
            <w:vAlign w:val="center"/>
            <w:hideMark/>
          </w:tcPr>
          <w:p w14:paraId="56F6C258" w14:textId="77777777" w:rsidR="00FA0ACB" w:rsidRDefault="00FA0ACB" w:rsidP="00A30257">
            <w:pPr>
              <w:jc w:val="center"/>
              <w:rPr>
                <w:rFonts w:cstheme="minorHAnsi"/>
                <w:lang w:eastAsia="mk-MK"/>
              </w:rPr>
            </w:pPr>
            <w:r>
              <w:rPr>
                <w:rFonts w:cstheme="minorHAnsi"/>
                <w:lang w:eastAsia="mk-MK"/>
              </w:rPr>
              <w:t>20389</w:t>
            </w:r>
          </w:p>
        </w:tc>
        <w:tc>
          <w:tcPr>
            <w:tcW w:w="822" w:type="dxa"/>
            <w:tcBorders>
              <w:top w:val="nil"/>
              <w:left w:val="nil"/>
              <w:bottom w:val="single" w:sz="4" w:space="0" w:color="auto"/>
              <w:right w:val="single" w:sz="4" w:space="0" w:color="auto"/>
            </w:tcBorders>
            <w:shd w:val="clear" w:color="auto" w:fill="FFFFFF"/>
            <w:noWrap/>
            <w:vAlign w:val="center"/>
            <w:hideMark/>
          </w:tcPr>
          <w:p w14:paraId="538A7D37" w14:textId="77777777" w:rsidR="00FA0ACB" w:rsidRDefault="00FA0ACB" w:rsidP="00A30257">
            <w:pPr>
              <w:rPr>
                <w:rFonts w:cstheme="minorHAnsi"/>
                <w:lang w:eastAsia="mk-MK"/>
              </w:rPr>
            </w:pPr>
          </w:p>
        </w:tc>
        <w:tc>
          <w:tcPr>
            <w:tcW w:w="879" w:type="dxa"/>
            <w:tcBorders>
              <w:top w:val="nil"/>
              <w:left w:val="nil"/>
              <w:bottom w:val="single" w:sz="4" w:space="0" w:color="auto"/>
              <w:right w:val="single" w:sz="4" w:space="0" w:color="auto"/>
            </w:tcBorders>
            <w:shd w:val="clear" w:color="auto" w:fill="FFFFFF"/>
            <w:noWrap/>
            <w:vAlign w:val="center"/>
            <w:hideMark/>
          </w:tcPr>
          <w:p w14:paraId="02F27941" w14:textId="77777777" w:rsidR="00FA0ACB" w:rsidRDefault="00FA0ACB" w:rsidP="00A30257">
            <w:pPr>
              <w:jc w:val="center"/>
              <w:rPr>
                <w:rFonts w:cstheme="minorHAnsi"/>
                <w:sz w:val="22"/>
                <w:szCs w:val="22"/>
                <w:lang w:val="mk-MK" w:eastAsia="mk-MK"/>
              </w:rPr>
            </w:pPr>
            <w:r>
              <w:rPr>
                <w:rFonts w:cstheme="minorHAnsi"/>
                <w:lang w:eastAsia="mk-MK"/>
              </w:rPr>
              <w:t>8706</w:t>
            </w:r>
          </w:p>
        </w:tc>
        <w:tc>
          <w:tcPr>
            <w:tcW w:w="850" w:type="dxa"/>
            <w:tcBorders>
              <w:top w:val="nil"/>
              <w:left w:val="nil"/>
              <w:bottom w:val="single" w:sz="4" w:space="0" w:color="auto"/>
              <w:right w:val="single" w:sz="4" w:space="0" w:color="auto"/>
            </w:tcBorders>
            <w:shd w:val="clear" w:color="auto" w:fill="FFFFFF"/>
            <w:vAlign w:val="center"/>
            <w:hideMark/>
          </w:tcPr>
          <w:p w14:paraId="2B227706" w14:textId="77777777" w:rsidR="00FA0ACB" w:rsidRDefault="00FA0ACB" w:rsidP="00A30257">
            <w:pPr>
              <w:jc w:val="center"/>
              <w:rPr>
                <w:rFonts w:cstheme="minorHAnsi"/>
                <w:lang w:eastAsia="mk-MK"/>
              </w:rPr>
            </w:pPr>
            <w:r>
              <w:rPr>
                <w:rFonts w:cstheme="minorHAnsi"/>
                <w:lang w:eastAsia="mk-MK"/>
              </w:rPr>
              <w:t>52888</w:t>
            </w:r>
          </w:p>
        </w:tc>
        <w:tc>
          <w:tcPr>
            <w:tcW w:w="807" w:type="dxa"/>
            <w:tcBorders>
              <w:top w:val="nil"/>
              <w:left w:val="nil"/>
              <w:bottom w:val="single" w:sz="4" w:space="0" w:color="auto"/>
              <w:right w:val="single" w:sz="4" w:space="0" w:color="auto"/>
            </w:tcBorders>
            <w:shd w:val="clear" w:color="auto" w:fill="FFFFFF"/>
            <w:vAlign w:val="center"/>
            <w:hideMark/>
          </w:tcPr>
          <w:p w14:paraId="643CF4CD" w14:textId="77777777" w:rsidR="00FA0ACB" w:rsidRDefault="00FA0ACB" w:rsidP="00A30257">
            <w:pPr>
              <w:jc w:val="center"/>
              <w:rPr>
                <w:rFonts w:cstheme="minorHAnsi"/>
                <w:lang w:eastAsia="mk-MK"/>
              </w:rPr>
            </w:pPr>
            <w:r>
              <w:rPr>
                <w:rFonts w:cstheme="minorHAnsi"/>
                <w:lang w:eastAsia="mk-MK"/>
              </w:rPr>
              <w:t>63611</w:t>
            </w:r>
          </w:p>
        </w:tc>
        <w:tc>
          <w:tcPr>
            <w:tcW w:w="1178" w:type="dxa"/>
            <w:tcBorders>
              <w:top w:val="nil"/>
              <w:left w:val="nil"/>
              <w:bottom w:val="nil"/>
              <w:right w:val="single" w:sz="8" w:space="0" w:color="auto"/>
            </w:tcBorders>
            <w:shd w:val="clear" w:color="auto" w:fill="FFFFFF"/>
            <w:noWrap/>
            <w:vAlign w:val="center"/>
            <w:hideMark/>
          </w:tcPr>
          <w:p w14:paraId="1188423A" w14:textId="77777777" w:rsidR="00FA0ACB" w:rsidRDefault="00FA0ACB" w:rsidP="00A30257">
            <w:pPr>
              <w:jc w:val="center"/>
              <w:rPr>
                <w:rFonts w:cstheme="minorHAnsi"/>
                <w:b/>
                <w:bCs/>
                <w:lang w:eastAsia="mk-MK"/>
              </w:rPr>
            </w:pPr>
            <w:r>
              <w:rPr>
                <w:rFonts w:cstheme="minorHAnsi"/>
                <w:b/>
                <w:bCs/>
                <w:lang w:eastAsia="mk-MK"/>
              </w:rPr>
              <w:t>345651</w:t>
            </w:r>
          </w:p>
        </w:tc>
      </w:tr>
      <w:tr w:rsidR="00FA0ACB" w14:paraId="2CA21B76" w14:textId="77777777" w:rsidTr="00A30257">
        <w:trPr>
          <w:trHeight w:val="315"/>
        </w:trPr>
        <w:tc>
          <w:tcPr>
            <w:tcW w:w="1166" w:type="dxa"/>
            <w:tcBorders>
              <w:top w:val="nil"/>
              <w:left w:val="single" w:sz="8" w:space="0" w:color="auto"/>
              <w:bottom w:val="single" w:sz="8" w:space="0" w:color="auto"/>
              <w:right w:val="single" w:sz="8" w:space="0" w:color="auto"/>
            </w:tcBorders>
            <w:shd w:val="clear" w:color="auto" w:fill="FFFFFF"/>
            <w:noWrap/>
            <w:vAlign w:val="bottom"/>
            <w:hideMark/>
          </w:tcPr>
          <w:p w14:paraId="3D4C064D" w14:textId="77777777" w:rsidR="00FA0ACB" w:rsidRDefault="00FA0ACB" w:rsidP="00A30257">
            <w:pPr>
              <w:jc w:val="center"/>
              <w:rPr>
                <w:rFonts w:cstheme="minorHAnsi"/>
                <w:b/>
                <w:bCs/>
                <w:lang w:eastAsia="mk-MK"/>
              </w:rPr>
            </w:pPr>
            <w:r>
              <w:rPr>
                <w:rFonts w:cstheme="minorHAnsi"/>
                <w:b/>
                <w:bCs/>
                <w:lang w:eastAsia="mk-MK"/>
              </w:rPr>
              <w:t>2021</w:t>
            </w:r>
          </w:p>
        </w:tc>
        <w:tc>
          <w:tcPr>
            <w:tcW w:w="976" w:type="dxa"/>
            <w:tcBorders>
              <w:top w:val="nil"/>
              <w:left w:val="nil"/>
              <w:bottom w:val="single" w:sz="8" w:space="0" w:color="auto"/>
              <w:right w:val="single" w:sz="4" w:space="0" w:color="auto"/>
            </w:tcBorders>
            <w:shd w:val="clear" w:color="auto" w:fill="FFFFFF"/>
            <w:noWrap/>
            <w:vAlign w:val="center"/>
            <w:hideMark/>
          </w:tcPr>
          <w:p w14:paraId="289A9B67" w14:textId="77777777" w:rsidR="00FA0ACB" w:rsidRDefault="00FA0ACB" w:rsidP="00A30257">
            <w:pPr>
              <w:jc w:val="center"/>
              <w:rPr>
                <w:rFonts w:cstheme="minorHAnsi"/>
                <w:lang w:eastAsia="mk-MK"/>
              </w:rPr>
            </w:pPr>
            <w:r>
              <w:rPr>
                <w:rFonts w:cstheme="minorHAnsi"/>
                <w:lang w:eastAsia="mk-MK"/>
              </w:rPr>
              <w:t>134300</w:t>
            </w:r>
          </w:p>
        </w:tc>
        <w:tc>
          <w:tcPr>
            <w:tcW w:w="1134" w:type="dxa"/>
            <w:tcBorders>
              <w:top w:val="nil"/>
              <w:left w:val="nil"/>
              <w:bottom w:val="single" w:sz="8" w:space="0" w:color="auto"/>
              <w:right w:val="single" w:sz="4" w:space="0" w:color="auto"/>
            </w:tcBorders>
            <w:noWrap/>
            <w:vAlign w:val="bottom"/>
            <w:hideMark/>
          </w:tcPr>
          <w:p w14:paraId="4E4899AE" w14:textId="77777777" w:rsidR="00FA0ACB" w:rsidRDefault="00FA0ACB" w:rsidP="00A30257">
            <w:pPr>
              <w:jc w:val="center"/>
              <w:rPr>
                <w:rFonts w:cstheme="minorHAnsi"/>
                <w:lang w:eastAsia="mk-MK"/>
              </w:rPr>
            </w:pPr>
            <w:r>
              <w:rPr>
                <w:rFonts w:cstheme="minorHAnsi"/>
                <w:lang w:eastAsia="mk-MK"/>
              </w:rPr>
              <w:t>112053</w:t>
            </w:r>
          </w:p>
        </w:tc>
        <w:tc>
          <w:tcPr>
            <w:tcW w:w="1134" w:type="dxa"/>
            <w:tcBorders>
              <w:top w:val="nil"/>
              <w:left w:val="nil"/>
              <w:bottom w:val="single" w:sz="8" w:space="0" w:color="auto"/>
              <w:right w:val="single" w:sz="4" w:space="0" w:color="auto"/>
            </w:tcBorders>
            <w:shd w:val="clear" w:color="auto" w:fill="FFFFFF"/>
            <w:noWrap/>
            <w:vAlign w:val="center"/>
            <w:hideMark/>
          </w:tcPr>
          <w:p w14:paraId="523C8B31" w14:textId="77777777" w:rsidR="00FA0ACB" w:rsidRDefault="00FA0ACB" w:rsidP="00A30257">
            <w:pPr>
              <w:jc w:val="center"/>
              <w:rPr>
                <w:rFonts w:cstheme="minorHAnsi"/>
                <w:lang w:eastAsia="mk-MK"/>
              </w:rPr>
            </w:pPr>
            <w:r>
              <w:rPr>
                <w:rFonts w:cstheme="minorHAnsi"/>
                <w:lang w:eastAsia="mk-MK"/>
              </w:rPr>
              <w:t>97016</w:t>
            </w:r>
          </w:p>
        </w:tc>
        <w:tc>
          <w:tcPr>
            <w:tcW w:w="992" w:type="dxa"/>
            <w:tcBorders>
              <w:top w:val="nil"/>
              <w:left w:val="nil"/>
              <w:bottom w:val="single" w:sz="8" w:space="0" w:color="auto"/>
              <w:right w:val="single" w:sz="4" w:space="0" w:color="auto"/>
            </w:tcBorders>
            <w:shd w:val="clear" w:color="auto" w:fill="FFFFFF"/>
            <w:noWrap/>
            <w:vAlign w:val="center"/>
            <w:hideMark/>
          </w:tcPr>
          <w:p w14:paraId="77B4AE9D" w14:textId="77777777" w:rsidR="00FA0ACB" w:rsidRDefault="00FA0ACB" w:rsidP="00A30257">
            <w:pPr>
              <w:jc w:val="center"/>
              <w:rPr>
                <w:rFonts w:cstheme="minorHAnsi"/>
                <w:lang w:eastAsia="mk-MK"/>
              </w:rPr>
            </w:pPr>
            <w:r>
              <w:rPr>
                <w:rFonts w:cstheme="minorHAnsi"/>
                <w:lang w:eastAsia="mk-MK"/>
              </w:rPr>
              <w:t>29395</w:t>
            </w:r>
          </w:p>
        </w:tc>
        <w:tc>
          <w:tcPr>
            <w:tcW w:w="822" w:type="dxa"/>
            <w:tcBorders>
              <w:top w:val="nil"/>
              <w:left w:val="nil"/>
              <w:bottom w:val="single" w:sz="8" w:space="0" w:color="auto"/>
              <w:right w:val="single" w:sz="4" w:space="0" w:color="auto"/>
            </w:tcBorders>
            <w:shd w:val="clear" w:color="auto" w:fill="FFFFFF"/>
            <w:noWrap/>
            <w:vAlign w:val="center"/>
            <w:hideMark/>
          </w:tcPr>
          <w:p w14:paraId="699BB8BD" w14:textId="77777777" w:rsidR="00FA0ACB" w:rsidRDefault="00FA0ACB" w:rsidP="00A30257">
            <w:pPr>
              <w:rPr>
                <w:rFonts w:cstheme="minorHAnsi"/>
                <w:lang w:eastAsia="mk-MK"/>
              </w:rPr>
            </w:pPr>
          </w:p>
        </w:tc>
        <w:tc>
          <w:tcPr>
            <w:tcW w:w="879" w:type="dxa"/>
            <w:tcBorders>
              <w:top w:val="nil"/>
              <w:left w:val="nil"/>
              <w:bottom w:val="single" w:sz="8" w:space="0" w:color="auto"/>
              <w:right w:val="single" w:sz="4" w:space="0" w:color="auto"/>
            </w:tcBorders>
            <w:shd w:val="clear" w:color="auto" w:fill="FFFFFF"/>
            <w:noWrap/>
            <w:vAlign w:val="center"/>
            <w:hideMark/>
          </w:tcPr>
          <w:p w14:paraId="160B26AB" w14:textId="77777777" w:rsidR="00FA0ACB" w:rsidRDefault="00FA0ACB" w:rsidP="00A30257">
            <w:pPr>
              <w:jc w:val="center"/>
              <w:rPr>
                <w:rFonts w:cstheme="minorHAnsi"/>
                <w:sz w:val="22"/>
                <w:szCs w:val="22"/>
                <w:lang w:val="mk-MK" w:eastAsia="mk-MK"/>
              </w:rPr>
            </w:pPr>
            <w:r>
              <w:rPr>
                <w:rFonts w:cstheme="minorHAnsi"/>
                <w:lang w:eastAsia="mk-MK"/>
              </w:rPr>
              <w:t>770</w:t>
            </w:r>
          </w:p>
        </w:tc>
        <w:tc>
          <w:tcPr>
            <w:tcW w:w="850" w:type="dxa"/>
            <w:tcBorders>
              <w:top w:val="nil"/>
              <w:left w:val="nil"/>
              <w:bottom w:val="single" w:sz="8" w:space="0" w:color="auto"/>
              <w:right w:val="single" w:sz="4" w:space="0" w:color="auto"/>
            </w:tcBorders>
            <w:shd w:val="clear" w:color="auto" w:fill="FFFFFF"/>
            <w:vAlign w:val="center"/>
            <w:hideMark/>
          </w:tcPr>
          <w:p w14:paraId="44D73933" w14:textId="77777777" w:rsidR="00FA0ACB" w:rsidRDefault="00FA0ACB" w:rsidP="00A30257">
            <w:pPr>
              <w:jc w:val="center"/>
              <w:rPr>
                <w:rFonts w:cstheme="minorHAnsi"/>
                <w:lang w:eastAsia="mk-MK"/>
              </w:rPr>
            </w:pPr>
            <w:r>
              <w:rPr>
                <w:rFonts w:cstheme="minorHAnsi"/>
                <w:lang w:eastAsia="mk-MK"/>
              </w:rPr>
              <w:t>17981</w:t>
            </w:r>
          </w:p>
        </w:tc>
        <w:tc>
          <w:tcPr>
            <w:tcW w:w="807" w:type="dxa"/>
            <w:tcBorders>
              <w:top w:val="nil"/>
              <w:left w:val="nil"/>
              <w:bottom w:val="single" w:sz="8" w:space="0" w:color="auto"/>
              <w:right w:val="single" w:sz="4" w:space="0" w:color="auto"/>
            </w:tcBorders>
            <w:shd w:val="clear" w:color="auto" w:fill="FFFFFF"/>
            <w:vAlign w:val="center"/>
            <w:hideMark/>
          </w:tcPr>
          <w:p w14:paraId="0FBA3385" w14:textId="77777777" w:rsidR="00FA0ACB" w:rsidRDefault="00FA0ACB" w:rsidP="00A30257">
            <w:pPr>
              <w:jc w:val="center"/>
              <w:rPr>
                <w:rFonts w:cstheme="minorHAnsi"/>
                <w:lang w:eastAsia="mk-MK"/>
              </w:rPr>
            </w:pPr>
            <w:r>
              <w:rPr>
                <w:rFonts w:cstheme="minorHAnsi"/>
                <w:lang w:eastAsia="mk-MK"/>
              </w:rPr>
              <w:t>75282</w:t>
            </w:r>
          </w:p>
        </w:tc>
        <w:tc>
          <w:tcPr>
            <w:tcW w:w="1178" w:type="dxa"/>
            <w:tcBorders>
              <w:top w:val="single" w:sz="4" w:space="0" w:color="auto"/>
              <w:left w:val="nil"/>
              <w:bottom w:val="single" w:sz="8" w:space="0" w:color="auto"/>
              <w:right w:val="single" w:sz="8" w:space="0" w:color="auto"/>
            </w:tcBorders>
            <w:shd w:val="clear" w:color="auto" w:fill="FFFFFF"/>
            <w:noWrap/>
            <w:vAlign w:val="center"/>
            <w:hideMark/>
          </w:tcPr>
          <w:p w14:paraId="75572E8F" w14:textId="77777777" w:rsidR="00FA0ACB" w:rsidRDefault="00FA0ACB" w:rsidP="00A30257">
            <w:pPr>
              <w:jc w:val="center"/>
              <w:rPr>
                <w:rFonts w:cstheme="minorHAnsi"/>
                <w:b/>
                <w:bCs/>
                <w:lang w:eastAsia="mk-MK"/>
              </w:rPr>
            </w:pPr>
            <w:r>
              <w:rPr>
                <w:rFonts w:cstheme="minorHAnsi"/>
                <w:b/>
                <w:bCs/>
                <w:lang w:eastAsia="mk-MK"/>
              </w:rPr>
              <w:t>466797</w:t>
            </w:r>
          </w:p>
        </w:tc>
      </w:tr>
      <w:tr w:rsidR="00FA0ACB" w14:paraId="2683B0EE" w14:textId="77777777" w:rsidTr="00A30257">
        <w:trPr>
          <w:trHeight w:val="315"/>
        </w:trPr>
        <w:tc>
          <w:tcPr>
            <w:tcW w:w="1166" w:type="dxa"/>
            <w:tcBorders>
              <w:top w:val="nil"/>
              <w:left w:val="single" w:sz="8" w:space="0" w:color="auto"/>
              <w:bottom w:val="single" w:sz="8" w:space="0" w:color="auto"/>
              <w:right w:val="single" w:sz="8" w:space="0" w:color="auto"/>
            </w:tcBorders>
            <w:shd w:val="clear" w:color="auto" w:fill="FFFFFF"/>
            <w:noWrap/>
            <w:vAlign w:val="bottom"/>
            <w:hideMark/>
          </w:tcPr>
          <w:p w14:paraId="62044CEA" w14:textId="77777777" w:rsidR="00FA0ACB" w:rsidRDefault="00FA0ACB" w:rsidP="00A30257">
            <w:pPr>
              <w:jc w:val="center"/>
              <w:rPr>
                <w:rFonts w:cstheme="minorHAnsi"/>
                <w:b/>
                <w:bCs/>
                <w:lang w:eastAsia="mk-MK"/>
              </w:rPr>
            </w:pPr>
            <w:r>
              <w:rPr>
                <w:rFonts w:cstheme="minorHAnsi"/>
                <w:b/>
                <w:bCs/>
                <w:lang w:eastAsia="mk-MK"/>
              </w:rPr>
              <w:t>2022</w:t>
            </w:r>
          </w:p>
        </w:tc>
        <w:tc>
          <w:tcPr>
            <w:tcW w:w="976" w:type="dxa"/>
            <w:tcBorders>
              <w:top w:val="nil"/>
              <w:left w:val="nil"/>
              <w:bottom w:val="single" w:sz="8" w:space="0" w:color="auto"/>
              <w:right w:val="single" w:sz="4" w:space="0" w:color="auto"/>
            </w:tcBorders>
            <w:shd w:val="clear" w:color="auto" w:fill="FFFFFF"/>
            <w:noWrap/>
            <w:vAlign w:val="center"/>
            <w:hideMark/>
          </w:tcPr>
          <w:p w14:paraId="5A079F0C" w14:textId="77777777" w:rsidR="00FA0ACB" w:rsidRDefault="00FA0ACB" w:rsidP="00A30257">
            <w:pPr>
              <w:jc w:val="center"/>
              <w:rPr>
                <w:rFonts w:cstheme="minorHAnsi"/>
                <w:lang w:eastAsia="mk-MK"/>
              </w:rPr>
            </w:pPr>
            <w:r>
              <w:rPr>
                <w:rFonts w:cstheme="minorHAnsi"/>
                <w:lang w:eastAsia="mk-MK"/>
              </w:rPr>
              <w:t>113418</w:t>
            </w:r>
          </w:p>
        </w:tc>
        <w:tc>
          <w:tcPr>
            <w:tcW w:w="1134" w:type="dxa"/>
            <w:tcBorders>
              <w:top w:val="nil"/>
              <w:left w:val="nil"/>
              <w:bottom w:val="single" w:sz="8" w:space="0" w:color="auto"/>
              <w:right w:val="single" w:sz="4" w:space="0" w:color="auto"/>
            </w:tcBorders>
            <w:noWrap/>
            <w:vAlign w:val="bottom"/>
            <w:hideMark/>
          </w:tcPr>
          <w:p w14:paraId="716D7ABB" w14:textId="77777777" w:rsidR="00FA0ACB" w:rsidRDefault="00FA0ACB" w:rsidP="00A30257">
            <w:pPr>
              <w:jc w:val="center"/>
              <w:rPr>
                <w:rFonts w:cstheme="minorHAnsi"/>
                <w:lang w:eastAsia="mk-MK"/>
              </w:rPr>
            </w:pPr>
            <w:r>
              <w:rPr>
                <w:rFonts w:cstheme="minorHAnsi"/>
                <w:lang w:eastAsia="mk-MK"/>
              </w:rPr>
              <w:t>78848</w:t>
            </w:r>
          </w:p>
        </w:tc>
        <w:tc>
          <w:tcPr>
            <w:tcW w:w="1134" w:type="dxa"/>
            <w:tcBorders>
              <w:top w:val="nil"/>
              <w:left w:val="nil"/>
              <w:bottom w:val="single" w:sz="8" w:space="0" w:color="auto"/>
              <w:right w:val="single" w:sz="4" w:space="0" w:color="auto"/>
            </w:tcBorders>
            <w:shd w:val="clear" w:color="auto" w:fill="FFFFFF"/>
            <w:noWrap/>
            <w:vAlign w:val="center"/>
            <w:hideMark/>
          </w:tcPr>
          <w:p w14:paraId="100A3CF1" w14:textId="77777777" w:rsidR="00FA0ACB" w:rsidRDefault="00FA0ACB" w:rsidP="00A30257">
            <w:pPr>
              <w:jc w:val="center"/>
              <w:rPr>
                <w:rFonts w:cstheme="minorHAnsi"/>
                <w:lang w:eastAsia="mk-MK"/>
              </w:rPr>
            </w:pPr>
            <w:r>
              <w:rPr>
                <w:rFonts w:cstheme="minorHAnsi"/>
                <w:lang w:eastAsia="mk-MK"/>
              </w:rPr>
              <w:t>91894</w:t>
            </w:r>
          </w:p>
        </w:tc>
        <w:tc>
          <w:tcPr>
            <w:tcW w:w="992" w:type="dxa"/>
            <w:tcBorders>
              <w:top w:val="nil"/>
              <w:left w:val="nil"/>
              <w:bottom w:val="single" w:sz="8" w:space="0" w:color="auto"/>
              <w:right w:val="single" w:sz="4" w:space="0" w:color="auto"/>
            </w:tcBorders>
            <w:shd w:val="clear" w:color="auto" w:fill="FFFFFF"/>
            <w:noWrap/>
            <w:vAlign w:val="center"/>
            <w:hideMark/>
          </w:tcPr>
          <w:p w14:paraId="73D09754" w14:textId="77777777" w:rsidR="00FA0ACB" w:rsidRDefault="00FA0ACB" w:rsidP="00A30257">
            <w:pPr>
              <w:jc w:val="center"/>
              <w:rPr>
                <w:rFonts w:cstheme="minorHAnsi"/>
                <w:lang w:eastAsia="mk-MK"/>
              </w:rPr>
            </w:pPr>
            <w:r>
              <w:rPr>
                <w:rFonts w:cstheme="minorHAnsi"/>
                <w:lang w:eastAsia="mk-MK"/>
              </w:rPr>
              <w:t>26666</w:t>
            </w:r>
          </w:p>
        </w:tc>
        <w:tc>
          <w:tcPr>
            <w:tcW w:w="822" w:type="dxa"/>
            <w:tcBorders>
              <w:top w:val="nil"/>
              <w:left w:val="nil"/>
              <w:bottom w:val="single" w:sz="8" w:space="0" w:color="auto"/>
              <w:right w:val="single" w:sz="4" w:space="0" w:color="auto"/>
            </w:tcBorders>
            <w:shd w:val="clear" w:color="auto" w:fill="FFFFFF"/>
            <w:noWrap/>
            <w:vAlign w:val="center"/>
            <w:hideMark/>
          </w:tcPr>
          <w:p w14:paraId="244A710C" w14:textId="77777777" w:rsidR="00FA0ACB" w:rsidRDefault="00FA0ACB" w:rsidP="00A30257">
            <w:pPr>
              <w:rPr>
                <w:rFonts w:cstheme="minorHAnsi"/>
                <w:lang w:eastAsia="mk-MK"/>
              </w:rPr>
            </w:pPr>
          </w:p>
        </w:tc>
        <w:tc>
          <w:tcPr>
            <w:tcW w:w="879" w:type="dxa"/>
            <w:tcBorders>
              <w:top w:val="nil"/>
              <w:left w:val="nil"/>
              <w:bottom w:val="single" w:sz="8" w:space="0" w:color="auto"/>
              <w:right w:val="single" w:sz="4" w:space="0" w:color="auto"/>
            </w:tcBorders>
            <w:shd w:val="clear" w:color="auto" w:fill="FFFFFF"/>
            <w:noWrap/>
            <w:vAlign w:val="center"/>
            <w:hideMark/>
          </w:tcPr>
          <w:p w14:paraId="56DF92D4" w14:textId="77777777" w:rsidR="00FA0ACB" w:rsidRDefault="00FA0ACB" w:rsidP="00A30257">
            <w:pPr>
              <w:jc w:val="center"/>
              <w:rPr>
                <w:rFonts w:eastAsia="Calibri" w:cstheme="minorHAnsi"/>
                <w:sz w:val="22"/>
                <w:szCs w:val="22"/>
                <w:lang w:val="mk-MK"/>
              </w:rPr>
            </w:pPr>
            <w:r>
              <w:rPr>
                <w:rFonts w:eastAsia="Calibri" w:cstheme="minorHAnsi"/>
              </w:rPr>
              <w:t>10842</w:t>
            </w:r>
          </w:p>
        </w:tc>
        <w:tc>
          <w:tcPr>
            <w:tcW w:w="850" w:type="dxa"/>
            <w:tcBorders>
              <w:top w:val="nil"/>
              <w:left w:val="nil"/>
              <w:bottom w:val="single" w:sz="8" w:space="0" w:color="auto"/>
              <w:right w:val="single" w:sz="4" w:space="0" w:color="auto"/>
            </w:tcBorders>
            <w:shd w:val="clear" w:color="auto" w:fill="FFFFFF"/>
            <w:vAlign w:val="center"/>
            <w:hideMark/>
          </w:tcPr>
          <w:p w14:paraId="5A10B511" w14:textId="77777777" w:rsidR="00FA0ACB" w:rsidRDefault="00FA0ACB" w:rsidP="00A30257">
            <w:pPr>
              <w:jc w:val="center"/>
              <w:rPr>
                <w:rFonts w:eastAsia="Calibri" w:cstheme="minorHAnsi"/>
              </w:rPr>
            </w:pPr>
            <w:r>
              <w:rPr>
                <w:rFonts w:eastAsia="Calibri" w:cstheme="minorHAnsi"/>
              </w:rPr>
              <w:t>26241</w:t>
            </w:r>
          </w:p>
        </w:tc>
        <w:tc>
          <w:tcPr>
            <w:tcW w:w="807" w:type="dxa"/>
            <w:tcBorders>
              <w:top w:val="nil"/>
              <w:left w:val="nil"/>
              <w:bottom w:val="single" w:sz="8" w:space="0" w:color="auto"/>
              <w:right w:val="single" w:sz="4" w:space="0" w:color="auto"/>
            </w:tcBorders>
            <w:shd w:val="clear" w:color="auto" w:fill="FFFFFF"/>
            <w:vAlign w:val="center"/>
            <w:hideMark/>
          </w:tcPr>
          <w:p w14:paraId="4DFF3626" w14:textId="77777777" w:rsidR="00FA0ACB" w:rsidRDefault="00FA0ACB" w:rsidP="00A30257">
            <w:pPr>
              <w:jc w:val="center"/>
              <w:rPr>
                <w:rFonts w:eastAsia="Calibri" w:cstheme="minorHAnsi"/>
              </w:rPr>
            </w:pPr>
            <w:r>
              <w:rPr>
                <w:rFonts w:eastAsia="Calibri" w:cstheme="minorHAnsi"/>
              </w:rPr>
              <w:t>55482</w:t>
            </w:r>
          </w:p>
        </w:tc>
        <w:tc>
          <w:tcPr>
            <w:tcW w:w="1178" w:type="dxa"/>
            <w:tcBorders>
              <w:top w:val="single" w:sz="4" w:space="0" w:color="auto"/>
              <w:left w:val="nil"/>
              <w:bottom w:val="single" w:sz="8" w:space="0" w:color="auto"/>
              <w:right w:val="single" w:sz="8" w:space="0" w:color="auto"/>
            </w:tcBorders>
            <w:shd w:val="clear" w:color="auto" w:fill="FFFFFF"/>
            <w:noWrap/>
            <w:vAlign w:val="center"/>
            <w:hideMark/>
          </w:tcPr>
          <w:p w14:paraId="52CD3C00" w14:textId="77777777" w:rsidR="00FA0ACB" w:rsidRDefault="00FA0ACB" w:rsidP="00A30257">
            <w:pPr>
              <w:jc w:val="center"/>
              <w:rPr>
                <w:rFonts w:eastAsiaTheme="minorHAnsi" w:cstheme="minorHAnsi"/>
                <w:b/>
                <w:bCs/>
                <w:lang w:eastAsia="mk-MK"/>
              </w:rPr>
            </w:pPr>
            <w:r>
              <w:rPr>
                <w:rFonts w:cstheme="minorHAnsi"/>
                <w:b/>
                <w:bCs/>
                <w:lang w:eastAsia="mk-MK"/>
              </w:rPr>
              <w:t>403391</w:t>
            </w:r>
          </w:p>
        </w:tc>
      </w:tr>
      <w:tr w:rsidR="00FA0ACB" w14:paraId="45095ED8" w14:textId="77777777" w:rsidTr="00A30257">
        <w:trPr>
          <w:trHeight w:val="315"/>
        </w:trPr>
        <w:tc>
          <w:tcPr>
            <w:tcW w:w="1166" w:type="dxa"/>
            <w:tcBorders>
              <w:top w:val="nil"/>
              <w:left w:val="single" w:sz="8" w:space="0" w:color="auto"/>
              <w:bottom w:val="single" w:sz="8" w:space="0" w:color="auto"/>
              <w:right w:val="single" w:sz="8" w:space="0" w:color="auto"/>
            </w:tcBorders>
            <w:shd w:val="clear" w:color="auto" w:fill="FFFFFF"/>
            <w:noWrap/>
            <w:vAlign w:val="bottom"/>
            <w:hideMark/>
          </w:tcPr>
          <w:p w14:paraId="252767A4" w14:textId="77777777" w:rsidR="00FA0ACB" w:rsidRDefault="00FA0ACB" w:rsidP="00A30257">
            <w:pPr>
              <w:jc w:val="center"/>
              <w:rPr>
                <w:rFonts w:cstheme="minorHAnsi"/>
                <w:b/>
                <w:bCs/>
                <w:lang w:eastAsia="mk-MK"/>
              </w:rPr>
            </w:pPr>
            <w:r>
              <w:rPr>
                <w:rFonts w:cstheme="minorHAnsi"/>
                <w:b/>
                <w:bCs/>
                <w:lang w:eastAsia="mk-MK"/>
              </w:rPr>
              <w:t>2023</w:t>
            </w:r>
          </w:p>
        </w:tc>
        <w:tc>
          <w:tcPr>
            <w:tcW w:w="976" w:type="dxa"/>
            <w:tcBorders>
              <w:top w:val="nil"/>
              <w:left w:val="nil"/>
              <w:bottom w:val="single" w:sz="8" w:space="0" w:color="auto"/>
              <w:right w:val="single" w:sz="4" w:space="0" w:color="auto"/>
            </w:tcBorders>
            <w:shd w:val="clear" w:color="auto" w:fill="FFFFFF"/>
            <w:noWrap/>
            <w:vAlign w:val="center"/>
            <w:hideMark/>
          </w:tcPr>
          <w:p w14:paraId="73BFB57F" w14:textId="77777777" w:rsidR="00FA0ACB" w:rsidRDefault="00FA0ACB" w:rsidP="00A30257">
            <w:pPr>
              <w:jc w:val="center"/>
              <w:rPr>
                <w:rFonts w:cstheme="minorHAnsi"/>
                <w:lang w:eastAsia="mk-MK"/>
              </w:rPr>
            </w:pPr>
            <w:r>
              <w:rPr>
                <w:rFonts w:cstheme="minorHAnsi"/>
                <w:lang w:eastAsia="mk-MK"/>
              </w:rPr>
              <w:t>75214</w:t>
            </w:r>
          </w:p>
        </w:tc>
        <w:tc>
          <w:tcPr>
            <w:tcW w:w="1134" w:type="dxa"/>
            <w:tcBorders>
              <w:top w:val="nil"/>
              <w:left w:val="nil"/>
              <w:bottom w:val="single" w:sz="8" w:space="0" w:color="auto"/>
              <w:right w:val="single" w:sz="4" w:space="0" w:color="auto"/>
            </w:tcBorders>
            <w:noWrap/>
            <w:vAlign w:val="bottom"/>
            <w:hideMark/>
          </w:tcPr>
          <w:p w14:paraId="1CA2CED0" w14:textId="77777777" w:rsidR="00FA0ACB" w:rsidRDefault="00FA0ACB" w:rsidP="00A30257">
            <w:pPr>
              <w:jc w:val="center"/>
              <w:rPr>
                <w:rFonts w:cstheme="minorHAnsi"/>
                <w:lang w:eastAsia="mk-MK"/>
              </w:rPr>
            </w:pPr>
            <w:r>
              <w:rPr>
                <w:rFonts w:cstheme="minorHAnsi"/>
                <w:lang w:eastAsia="mk-MK"/>
              </w:rPr>
              <w:t>80741</w:t>
            </w:r>
          </w:p>
        </w:tc>
        <w:tc>
          <w:tcPr>
            <w:tcW w:w="1134" w:type="dxa"/>
            <w:tcBorders>
              <w:top w:val="nil"/>
              <w:left w:val="nil"/>
              <w:bottom w:val="single" w:sz="8" w:space="0" w:color="auto"/>
              <w:right w:val="single" w:sz="4" w:space="0" w:color="auto"/>
            </w:tcBorders>
            <w:shd w:val="clear" w:color="auto" w:fill="FFFFFF"/>
            <w:noWrap/>
            <w:vAlign w:val="center"/>
            <w:hideMark/>
          </w:tcPr>
          <w:p w14:paraId="2CE4B6D7" w14:textId="77777777" w:rsidR="00FA0ACB" w:rsidRDefault="00FA0ACB" w:rsidP="00A30257">
            <w:pPr>
              <w:jc w:val="center"/>
              <w:rPr>
                <w:rFonts w:cstheme="minorHAnsi"/>
                <w:lang w:eastAsia="mk-MK"/>
              </w:rPr>
            </w:pPr>
            <w:r>
              <w:rPr>
                <w:rFonts w:cstheme="minorHAnsi"/>
                <w:lang w:eastAsia="mk-MK"/>
              </w:rPr>
              <w:t>55945</w:t>
            </w:r>
          </w:p>
        </w:tc>
        <w:tc>
          <w:tcPr>
            <w:tcW w:w="992" w:type="dxa"/>
            <w:tcBorders>
              <w:top w:val="nil"/>
              <w:left w:val="nil"/>
              <w:bottom w:val="single" w:sz="8" w:space="0" w:color="auto"/>
              <w:right w:val="single" w:sz="4" w:space="0" w:color="auto"/>
            </w:tcBorders>
            <w:shd w:val="clear" w:color="auto" w:fill="FFFFFF"/>
            <w:noWrap/>
            <w:vAlign w:val="center"/>
            <w:hideMark/>
          </w:tcPr>
          <w:p w14:paraId="5D470F33" w14:textId="77777777" w:rsidR="00FA0ACB" w:rsidRDefault="00FA0ACB" w:rsidP="00A30257">
            <w:pPr>
              <w:jc w:val="center"/>
              <w:rPr>
                <w:rFonts w:cstheme="minorHAnsi"/>
                <w:lang w:eastAsia="mk-MK"/>
              </w:rPr>
            </w:pPr>
            <w:r>
              <w:rPr>
                <w:rFonts w:cstheme="minorHAnsi"/>
                <w:lang w:eastAsia="mk-MK"/>
              </w:rPr>
              <w:t>29916</w:t>
            </w:r>
          </w:p>
        </w:tc>
        <w:tc>
          <w:tcPr>
            <w:tcW w:w="822" w:type="dxa"/>
            <w:tcBorders>
              <w:top w:val="nil"/>
              <w:left w:val="nil"/>
              <w:bottom w:val="single" w:sz="8" w:space="0" w:color="auto"/>
              <w:right w:val="single" w:sz="4" w:space="0" w:color="auto"/>
            </w:tcBorders>
            <w:shd w:val="clear" w:color="auto" w:fill="FFFFFF"/>
            <w:noWrap/>
            <w:vAlign w:val="center"/>
            <w:hideMark/>
          </w:tcPr>
          <w:p w14:paraId="0A1F011B" w14:textId="77777777" w:rsidR="00FA0ACB" w:rsidRDefault="00FA0ACB" w:rsidP="00A30257">
            <w:pPr>
              <w:jc w:val="center"/>
              <w:rPr>
                <w:rFonts w:eastAsia="Calibri" w:cstheme="minorHAnsi"/>
              </w:rPr>
            </w:pPr>
            <w:r>
              <w:rPr>
                <w:rFonts w:eastAsia="Calibri" w:cstheme="minorHAnsi"/>
              </w:rPr>
              <w:t>2758</w:t>
            </w:r>
          </w:p>
        </w:tc>
        <w:tc>
          <w:tcPr>
            <w:tcW w:w="879" w:type="dxa"/>
            <w:tcBorders>
              <w:top w:val="nil"/>
              <w:left w:val="nil"/>
              <w:bottom w:val="single" w:sz="8" w:space="0" w:color="auto"/>
              <w:right w:val="single" w:sz="4" w:space="0" w:color="auto"/>
            </w:tcBorders>
            <w:shd w:val="clear" w:color="auto" w:fill="FFFFFF"/>
            <w:noWrap/>
            <w:vAlign w:val="center"/>
            <w:hideMark/>
          </w:tcPr>
          <w:p w14:paraId="627A19A9" w14:textId="77777777" w:rsidR="00FA0ACB" w:rsidRDefault="00FA0ACB" w:rsidP="00A30257">
            <w:pPr>
              <w:rPr>
                <w:rFonts w:eastAsia="Calibri" w:cstheme="minorHAnsi"/>
              </w:rPr>
            </w:pPr>
          </w:p>
        </w:tc>
        <w:tc>
          <w:tcPr>
            <w:tcW w:w="850" w:type="dxa"/>
            <w:tcBorders>
              <w:top w:val="nil"/>
              <w:left w:val="nil"/>
              <w:bottom w:val="single" w:sz="8" w:space="0" w:color="auto"/>
              <w:right w:val="single" w:sz="4" w:space="0" w:color="auto"/>
            </w:tcBorders>
            <w:shd w:val="clear" w:color="auto" w:fill="FFFFFF"/>
            <w:vAlign w:val="center"/>
            <w:hideMark/>
          </w:tcPr>
          <w:p w14:paraId="013752B9" w14:textId="77777777" w:rsidR="00FA0ACB" w:rsidRDefault="00FA0ACB" w:rsidP="00A30257">
            <w:pPr>
              <w:jc w:val="center"/>
              <w:rPr>
                <w:rFonts w:eastAsia="Calibri" w:cstheme="minorHAnsi"/>
                <w:sz w:val="22"/>
                <w:szCs w:val="22"/>
                <w:lang w:val="mk-MK"/>
              </w:rPr>
            </w:pPr>
            <w:r>
              <w:rPr>
                <w:rFonts w:eastAsia="Calibri" w:cstheme="minorHAnsi"/>
              </w:rPr>
              <w:t>15510</w:t>
            </w:r>
          </w:p>
        </w:tc>
        <w:tc>
          <w:tcPr>
            <w:tcW w:w="807" w:type="dxa"/>
            <w:tcBorders>
              <w:top w:val="nil"/>
              <w:left w:val="nil"/>
              <w:bottom w:val="single" w:sz="8" w:space="0" w:color="auto"/>
              <w:right w:val="single" w:sz="4" w:space="0" w:color="auto"/>
            </w:tcBorders>
            <w:shd w:val="clear" w:color="auto" w:fill="FFFFFF"/>
            <w:vAlign w:val="center"/>
            <w:hideMark/>
          </w:tcPr>
          <w:p w14:paraId="426D2D04" w14:textId="77777777" w:rsidR="00FA0ACB" w:rsidRDefault="00FA0ACB" w:rsidP="00A30257">
            <w:pPr>
              <w:jc w:val="center"/>
              <w:rPr>
                <w:rFonts w:eastAsia="Calibri" w:cstheme="minorHAnsi"/>
              </w:rPr>
            </w:pPr>
            <w:r>
              <w:rPr>
                <w:rFonts w:eastAsia="Calibri" w:cstheme="minorHAnsi"/>
              </w:rPr>
              <w:t>50018</w:t>
            </w:r>
          </w:p>
        </w:tc>
        <w:tc>
          <w:tcPr>
            <w:tcW w:w="1178" w:type="dxa"/>
            <w:tcBorders>
              <w:top w:val="single" w:sz="4" w:space="0" w:color="auto"/>
              <w:left w:val="nil"/>
              <w:bottom w:val="single" w:sz="8" w:space="0" w:color="auto"/>
              <w:right w:val="single" w:sz="8" w:space="0" w:color="auto"/>
            </w:tcBorders>
            <w:shd w:val="clear" w:color="auto" w:fill="FFFFFF"/>
            <w:noWrap/>
            <w:vAlign w:val="center"/>
            <w:hideMark/>
          </w:tcPr>
          <w:p w14:paraId="7164D9ED" w14:textId="77777777" w:rsidR="00FA0ACB" w:rsidRDefault="00FA0ACB" w:rsidP="00A30257">
            <w:pPr>
              <w:jc w:val="center"/>
              <w:rPr>
                <w:rFonts w:eastAsiaTheme="minorHAnsi" w:cstheme="minorHAnsi"/>
                <w:b/>
                <w:bCs/>
                <w:lang w:eastAsia="mk-MK"/>
              </w:rPr>
            </w:pPr>
            <w:r>
              <w:rPr>
                <w:rFonts w:cstheme="minorHAnsi"/>
                <w:b/>
                <w:bCs/>
                <w:lang w:eastAsia="mk-MK"/>
              </w:rPr>
              <w:t>310102</w:t>
            </w:r>
          </w:p>
        </w:tc>
      </w:tr>
    </w:tbl>
    <w:p w14:paraId="13886727" w14:textId="77777777" w:rsidR="00FA0ACB" w:rsidRDefault="00FA0ACB" w:rsidP="00FA0ACB">
      <w:pPr>
        <w:tabs>
          <w:tab w:val="left" w:pos="270"/>
          <w:tab w:val="left" w:pos="630"/>
          <w:tab w:val="left" w:pos="900"/>
        </w:tabs>
        <w:jc w:val="both"/>
        <w:rPr>
          <w:rFonts w:asciiTheme="minorHAnsi" w:hAnsiTheme="minorHAnsi" w:cstheme="minorBidi"/>
          <w:bCs/>
          <w:sz w:val="22"/>
          <w:szCs w:val="22"/>
          <w:lang w:val="mk-MK"/>
        </w:rPr>
      </w:pPr>
    </w:p>
    <w:p w14:paraId="72E9FF1C" w14:textId="77777777" w:rsidR="00FA0ACB" w:rsidRDefault="00FA0ACB" w:rsidP="00FA0ACB">
      <w:pPr>
        <w:tabs>
          <w:tab w:val="left" w:pos="270"/>
          <w:tab w:val="left" w:pos="630"/>
          <w:tab w:val="left" w:pos="900"/>
        </w:tabs>
        <w:jc w:val="both"/>
        <w:rPr>
          <w:bCs/>
        </w:rPr>
      </w:pPr>
      <w:proofErr w:type="spellStart"/>
      <w:r>
        <w:rPr>
          <w:bCs/>
        </w:rPr>
        <w:t>Ако</w:t>
      </w:r>
      <w:proofErr w:type="spellEnd"/>
      <w:r>
        <w:rPr>
          <w:bCs/>
        </w:rPr>
        <w:t xml:space="preserve"> </w:t>
      </w:r>
      <w:proofErr w:type="spellStart"/>
      <w:r>
        <w:rPr>
          <w:bCs/>
        </w:rPr>
        <w:t>се</w:t>
      </w:r>
      <w:proofErr w:type="spellEnd"/>
      <w:r>
        <w:rPr>
          <w:bCs/>
        </w:rPr>
        <w:t xml:space="preserve"> </w:t>
      </w:r>
      <w:proofErr w:type="spellStart"/>
      <w:r>
        <w:rPr>
          <w:bCs/>
        </w:rPr>
        <w:t>погледне</w:t>
      </w:r>
      <w:proofErr w:type="spellEnd"/>
      <w:r>
        <w:rPr>
          <w:bCs/>
        </w:rPr>
        <w:t xml:space="preserve"> </w:t>
      </w:r>
      <w:proofErr w:type="spellStart"/>
      <w:r>
        <w:rPr>
          <w:bCs/>
        </w:rPr>
        <w:t>табелата</w:t>
      </w:r>
      <w:proofErr w:type="spellEnd"/>
      <w:r>
        <w:rPr>
          <w:bCs/>
        </w:rPr>
        <w:t xml:space="preserve"> </w:t>
      </w:r>
      <w:proofErr w:type="spellStart"/>
      <w:r>
        <w:rPr>
          <w:bCs/>
        </w:rPr>
        <w:t>ќе</w:t>
      </w:r>
      <w:proofErr w:type="spellEnd"/>
      <w:r>
        <w:rPr>
          <w:bCs/>
        </w:rPr>
        <w:t xml:space="preserve"> </w:t>
      </w:r>
      <w:proofErr w:type="spellStart"/>
      <w:r>
        <w:rPr>
          <w:bCs/>
        </w:rPr>
        <w:t>се</w:t>
      </w:r>
      <w:proofErr w:type="spellEnd"/>
      <w:r>
        <w:rPr>
          <w:bCs/>
        </w:rPr>
        <w:t xml:space="preserve"> </w:t>
      </w:r>
      <w:proofErr w:type="spellStart"/>
      <w:r>
        <w:rPr>
          <w:bCs/>
        </w:rPr>
        <w:t>забележи</w:t>
      </w:r>
      <w:proofErr w:type="spellEnd"/>
      <w:r>
        <w:rPr>
          <w:bCs/>
        </w:rPr>
        <w:t xml:space="preserve"> </w:t>
      </w:r>
      <w:proofErr w:type="spellStart"/>
      <w:r>
        <w:rPr>
          <w:bCs/>
        </w:rPr>
        <w:t>намалена</w:t>
      </w:r>
      <w:proofErr w:type="spellEnd"/>
      <w:r>
        <w:rPr>
          <w:bCs/>
        </w:rPr>
        <w:t xml:space="preserve"> </w:t>
      </w:r>
      <w:proofErr w:type="spellStart"/>
      <w:r>
        <w:rPr>
          <w:bCs/>
        </w:rPr>
        <w:t>количина</w:t>
      </w:r>
      <w:proofErr w:type="spellEnd"/>
      <w:r>
        <w:rPr>
          <w:bCs/>
        </w:rPr>
        <w:t xml:space="preserve"> </w:t>
      </w:r>
      <w:proofErr w:type="spellStart"/>
      <w:r>
        <w:rPr>
          <w:bCs/>
        </w:rPr>
        <w:t>на</w:t>
      </w:r>
      <w:proofErr w:type="spellEnd"/>
      <w:r>
        <w:rPr>
          <w:bCs/>
        </w:rPr>
        <w:t xml:space="preserve"> </w:t>
      </w:r>
      <w:proofErr w:type="spellStart"/>
      <w:r>
        <w:rPr>
          <w:bCs/>
        </w:rPr>
        <w:t>фактурирана</w:t>
      </w:r>
      <w:proofErr w:type="spellEnd"/>
      <w:r>
        <w:rPr>
          <w:bCs/>
        </w:rPr>
        <w:t xml:space="preserve"> </w:t>
      </w:r>
      <w:proofErr w:type="spellStart"/>
      <w:r>
        <w:rPr>
          <w:bCs/>
        </w:rPr>
        <w:t>геотермална</w:t>
      </w:r>
      <w:proofErr w:type="spellEnd"/>
      <w:r>
        <w:rPr>
          <w:bCs/>
        </w:rPr>
        <w:t xml:space="preserve"> </w:t>
      </w:r>
      <w:proofErr w:type="spellStart"/>
      <w:r>
        <w:rPr>
          <w:bCs/>
        </w:rPr>
        <w:t>вода</w:t>
      </w:r>
      <w:proofErr w:type="spellEnd"/>
      <w:r>
        <w:rPr>
          <w:bCs/>
        </w:rPr>
        <w:t xml:space="preserve"> </w:t>
      </w:r>
      <w:proofErr w:type="spellStart"/>
      <w:r>
        <w:rPr>
          <w:bCs/>
        </w:rPr>
        <w:t>во</w:t>
      </w:r>
      <w:proofErr w:type="spellEnd"/>
      <w:r>
        <w:rPr>
          <w:bCs/>
        </w:rPr>
        <w:t xml:space="preserve"> </w:t>
      </w:r>
      <w:proofErr w:type="spellStart"/>
      <w:r>
        <w:rPr>
          <w:bCs/>
        </w:rPr>
        <w:t>споредба</w:t>
      </w:r>
      <w:proofErr w:type="spellEnd"/>
      <w:r>
        <w:rPr>
          <w:bCs/>
        </w:rPr>
        <w:t xml:space="preserve"> </w:t>
      </w:r>
      <w:proofErr w:type="spellStart"/>
      <w:r>
        <w:rPr>
          <w:bCs/>
        </w:rPr>
        <w:t>со</w:t>
      </w:r>
      <w:proofErr w:type="spellEnd"/>
      <w:r>
        <w:rPr>
          <w:bCs/>
        </w:rPr>
        <w:t xml:space="preserve"> 2022 </w:t>
      </w:r>
      <w:proofErr w:type="spellStart"/>
      <w:r>
        <w:rPr>
          <w:bCs/>
        </w:rPr>
        <w:t>година</w:t>
      </w:r>
      <w:proofErr w:type="spellEnd"/>
      <w:r>
        <w:rPr>
          <w:bCs/>
        </w:rPr>
        <w:t xml:space="preserve">, </w:t>
      </w:r>
      <w:proofErr w:type="spellStart"/>
      <w:r>
        <w:rPr>
          <w:bCs/>
        </w:rPr>
        <w:t>во</w:t>
      </w:r>
      <w:proofErr w:type="spellEnd"/>
      <w:r>
        <w:rPr>
          <w:bCs/>
        </w:rPr>
        <w:t xml:space="preserve"> </w:t>
      </w:r>
      <w:proofErr w:type="spellStart"/>
      <w:r>
        <w:rPr>
          <w:bCs/>
        </w:rPr>
        <w:t>бројки</w:t>
      </w:r>
      <w:proofErr w:type="spellEnd"/>
      <w:r>
        <w:rPr>
          <w:bCs/>
        </w:rPr>
        <w:t xml:space="preserve"> </w:t>
      </w:r>
      <w:proofErr w:type="spellStart"/>
      <w:r>
        <w:rPr>
          <w:bCs/>
        </w:rPr>
        <w:t>помалку</w:t>
      </w:r>
      <w:proofErr w:type="spellEnd"/>
      <w:r>
        <w:rPr>
          <w:bCs/>
        </w:rPr>
        <w:t xml:space="preserve"> </w:t>
      </w:r>
      <w:proofErr w:type="spellStart"/>
      <w:r>
        <w:rPr>
          <w:bCs/>
        </w:rPr>
        <w:t>за</w:t>
      </w:r>
      <w:proofErr w:type="spellEnd"/>
      <w:r>
        <w:rPr>
          <w:bCs/>
        </w:rPr>
        <w:t xml:space="preserve">  93.289 м</w:t>
      </w:r>
      <w:r>
        <w:rPr>
          <w:bCs/>
          <w:vertAlign w:val="superscript"/>
        </w:rPr>
        <w:t>3</w:t>
      </w:r>
      <w:r>
        <w:rPr>
          <w:bCs/>
        </w:rPr>
        <w:t xml:space="preserve">, </w:t>
      </w:r>
      <w:proofErr w:type="spellStart"/>
      <w:r>
        <w:rPr>
          <w:bCs/>
        </w:rPr>
        <w:t>односно</w:t>
      </w:r>
      <w:proofErr w:type="spellEnd"/>
      <w:r>
        <w:rPr>
          <w:bCs/>
        </w:rPr>
        <w:t xml:space="preserve">  </w:t>
      </w:r>
      <w:proofErr w:type="spellStart"/>
      <w:r>
        <w:rPr>
          <w:bCs/>
        </w:rPr>
        <w:t>за</w:t>
      </w:r>
      <w:proofErr w:type="spellEnd"/>
      <w:r>
        <w:rPr>
          <w:bCs/>
        </w:rPr>
        <w:t xml:space="preserve"> 23,13% </w:t>
      </w:r>
      <w:proofErr w:type="spellStart"/>
      <w:r>
        <w:rPr>
          <w:bCs/>
        </w:rPr>
        <w:t>помалку</w:t>
      </w:r>
      <w:proofErr w:type="spellEnd"/>
      <w:r>
        <w:rPr>
          <w:bCs/>
        </w:rPr>
        <w:t xml:space="preserve">, </w:t>
      </w:r>
      <w:proofErr w:type="spellStart"/>
      <w:r>
        <w:rPr>
          <w:bCs/>
        </w:rPr>
        <w:t>кои</w:t>
      </w:r>
      <w:proofErr w:type="spellEnd"/>
      <w:r>
        <w:rPr>
          <w:bCs/>
        </w:rPr>
        <w:t xml:space="preserve"> </w:t>
      </w:r>
      <w:proofErr w:type="spellStart"/>
      <w:r>
        <w:rPr>
          <w:bCs/>
        </w:rPr>
        <w:t>се</w:t>
      </w:r>
      <w:proofErr w:type="spellEnd"/>
      <w:r>
        <w:rPr>
          <w:bCs/>
        </w:rPr>
        <w:t xml:space="preserve"> </w:t>
      </w:r>
      <w:proofErr w:type="spellStart"/>
      <w:r>
        <w:rPr>
          <w:bCs/>
        </w:rPr>
        <w:t>должат</w:t>
      </w:r>
      <w:proofErr w:type="spellEnd"/>
      <w:r>
        <w:rPr>
          <w:bCs/>
        </w:rPr>
        <w:t xml:space="preserve"> </w:t>
      </w:r>
      <w:proofErr w:type="spellStart"/>
      <w:r>
        <w:rPr>
          <w:bCs/>
        </w:rPr>
        <w:t>на</w:t>
      </w:r>
      <w:proofErr w:type="spellEnd"/>
      <w:r>
        <w:rPr>
          <w:bCs/>
        </w:rPr>
        <w:t xml:space="preserve"> </w:t>
      </w:r>
      <w:proofErr w:type="spellStart"/>
      <w:r>
        <w:rPr>
          <w:bCs/>
        </w:rPr>
        <w:t>овогодишните</w:t>
      </w:r>
      <w:proofErr w:type="spellEnd"/>
      <w:r>
        <w:rPr>
          <w:bCs/>
        </w:rPr>
        <w:t xml:space="preserve"> </w:t>
      </w:r>
      <w:proofErr w:type="spellStart"/>
      <w:r>
        <w:rPr>
          <w:bCs/>
        </w:rPr>
        <w:t>потопли</w:t>
      </w:r>
      <w:proofErr w:type="spellEnd"/>
      <w:r>
        <w:rPr>
          <w:bCs/>
        </w:rPr>
        <w:t xml:space="preserve"> </w:t>
      </w:r>
      <w:proofErr w:type="spellStart"/>
      <w:r>
        <w:rPr>
          <w:bCs/>
        </w:rPr>
        <w:t>временски</w:t>
      </w:r>
      <w:proofErr w:type="spellEnd"/>
      <w:r>
        <w:rPr>
          <w:bCs/>
        </w:rPr>
        <w:t xml:space="preserve"> </w:t>
      </w:r>
      <w:proofErr w:type="spellStart"/>
      <w:r>
        <w:rPr>
          <w:bCs/>
        </w:rPr>
        <w:t>услови</w:t>
      </w:r>
      <w:proofErr w:type="spellEnd"/>
      <w:r>
        <w:rPr>
          <w:bCs/>
        </w:rPr>
        <w:t xml:space="preserve">, </w:t>
      </w:r>
      <w:proofErr w:type="spellStart"/>
      <w:r>
        <w:rPr>
          <w:bCs/>
        </w:rPr>
        <w:t>како</w:t>
      </w:r>
      <w:proofErr w:type="spellEnd"/>
      <w:r>
        <w:rPr>
          <w:bCs/>
        </w:rPr>
        <w:t xml:space="preserve"> и </w:t>
      </w:r>
      <w:proofErr w:type="spellStart"/>
      <w:r>
        <w:rPr>
          <w:bCs/>
        </w:rPr>
        <w:t>покасното</w:t>
      </w:r>
      <w:proofErr w:type="spellEnd"/>
      <w:r>
        <w:rPr>
          <w:bCs/>
        </w:rPr>
        <w:t xml:space="preserve"> </w:t>
      </w:r>
      <w:proofErr w:type="spellStart"/>
      <w:r>
        <w:rPr>
          <w:bCs/>
        </w:rPr>
        <w:t>засејување</w:t>
      </w:r>
      <w:proofErr w:type="spellEnd"/>
      <w:r>
        <w:rPr>
          <w:bCs/>
        </w:rPr>
        <w:t xml:space="preserve"> </w:t>
      </w:r>
      <w:proofErr w:type="spellStart"/>
      <w:r>
        <w:rPr>
          <w:bCs/>
        </w:rPr>
        <w:t>на</w:t>
      </w:r>
      <w:proofErr w:type="spellEnd"/>
      <w:r>
        <w:rPr>
          <w:bCs/>
        </w:rPr>
        <w:t xml:space="preserve"> </w:t>
      </w:r>
      <w:proofErr w:type="spellStart"/>
      <w:r>
        <w:rPr>
          <w:bCs/>
        </w:rPr>
        <w:t>земјоделските</w:t>
      </w:r>
      <w:proofErr w:type="spellEnd"/>
      <w:r>
        <w:rPr>
          <w:bCs/>
        </w:rPr>
        <w:t xml:space="preserve"> </w:t>
      </w:r>
      <w:proofErr w:type="spellStart"/>
      <w:r>
        <w:rPr>
          <w:bCs/>
        </w:rPr>
        <w:t>култури</w:t>
      </w:r>
      <w:proofErr w:type="spellEnd"/>
      <w:r>
        <w:rPr>
          <w:bCs/>
        </w:rPr>
        <w:t xml:space="preserve"> </w:t>
      </w:r>
      <w:proofErr w:type="spellStart"/>
      <w:r>
        <w:rPr>
          <w:bCs/>
        </w:rPr>
        <w:t>од</w:t>
      </w:r>
      <w:proofErr w:type="spellEnd"/>
      <w:r>
        <w:rPr>
          <w:bCs/>
        </w:rPr>
        <w:t xml:space="preserve"> </w:t>
      </w:r>
      <w:proofErr w:type="spellStart"/>
      <w:r>
        <w:rPr>
          <w:bCs/>
        </w:rPr>
        <w:t>страна</w:t>
      </w:r>
      <w:proofErr w:type="spellEnd"/>
      <w:r>
        <w:rPr>
          <w:bCs/>
        </w:rPr>
        <w:t xml:space="preserve"> </w:t>
      </w:r>
      <w:proofErr w:type="spellStart"/>
      <w:r>
        <w:rPr>
          <w:bCs/>
        </w:rPr>
        <w:t>на</w:t>
      </w:r>
      <w:proofErr w:type="spellEnd"/>
      <w:r>
        <w:rPr>
          <w:bCs/>
        </w:rPr>
        <w:t xml:space="preserve"> </w:t>
      </w:r>
      <w:proofErr w:type="spellStart"/>
      <w:r>
        <w:rPr>
          <w:bCs/>
        </w:rPr>
        <w:t>производителите</w:t>
      </w:r>
      <w:proofErr w:type="spellEnd"/>
      <w:r>
        <w:rPr>
          <w:bCs/>
        </w:rPr>
        <w:t xml:space="preserve"> </w:t>
      </w:r>
      <w:proofErr w:type="spellStart"/>
      <w:r>
        <w:rPr>
          <w:bCs/>
        </w:rPr>
        <w:t>на</w:t>
      </w:r>
      <w:proofErr w:type="spellEnd"/>
      <w:r>
        <w:rPr>
          <w:bCs/>
        </w:rPr>
        <w:t xml:space="preserve"> </w:t>
      </w:r>
      <w:proofErr w:type="spellStart"/>
      <w:r>
        <w:rPr>
          <w:bCs/>
        </w:rPr>
        <w:t>оранжериските</w:t>
      </w:r>
      <w:proofErr w:type="spellEnd"/>
      <w:r>
        <w:rPr>
          <w:bCs/>
        </w:rPr>
        <w:t xml:space="preserve"> и </w:t>
      </w:r>
      <w:proofErr w:type="spellStart"/>
      <w:r>
        <w:rPr>
          <w:bCs/>
        </w:rPr>
        <w:t>пластеничките</w:t>
      </w:r>
      <w:proofErr w:type="spellEnd"/>
      <w:r>
        <w:rPr>
          <w:bCs/>
        </w:rPr>
        <w:t xml:space="preserve"> </w:t>
      </w:r>
      <w:proofErr w:type="spellStart"/>
      <w:r>
        <w:rPr>
          <w:bCs/>
        </w:rPr>
        <w:t>комплекси</w:t>
      </w:r>
      <w:proofErr w:type="spellEnd"/>
      <w:r>
        <w:rPr>
          <w:bCs/>
        </w:rPr>
        <w:t xml:space="preserve">, </w:t>
      </w:r>
      <w:proofErr w:type="spellStart"/>
      <w:r>
        <w:rPr>
          <w:bCs/>
        </w:rPr>
        <w:t>се</w:t>
      </w:r>
      <w:proofErr w:type="spellEnd"/>
      <w:r>
        <w:rPr>
          <w:bCs/>
        </w:rPr>
        <w:t xml:space="preserve"> </w:t>
      </w:r>
      <w:proofErr w:type="spellStart"/>
      <w:r>
        <w:rPr>
          <w:bCs/>
        </w:rPr>
        <w:t>со</w:t>
      </w:r>
      <w:proofErr w:type="spellEnd"/>
      <w:r>
        <w:rPr>
          <w:bCs/>
        </w:rPr>
        <w:t xml:space="preserve"> </w:t>
      </w:r>
      <w:proofErr w:type="spellStart"/>
      <w:r>
        <w:rPr>
          <w:bCs/>
        </w:rPr>
        <w:t>цел</w:t>
      </w:r>
      <w:proofErr w:type="spellEnd"/>
      <w:r>
        <w:rPr>
          <w:bCs/>
        </w:rPr>
        <w:t xml:space="preserve"> </w:t>
      </w:r>
      <w:proofErr w:type="spellStart"/>
      <w:r>
        <w:rPr>
          <w:bCs/>
        </w:rPr>
        <w:t>за</w:t>
      </w:r>
      <w:proofErr w:type="spellEnd"/>
      <w:r>
        <w:rPr>
          <w:bCs/>
        </w:rPr>
        <w:t xml:space="preserve"> </w:t>
      </w:r>
      <w:proofErr w:type="spellStart"/>
      <w:r>
        <w:rPr>
          <w:bCs/>
        </w:rPr>
        <w:t>да</w:t>
      </w:r>
      <w:proofErr w:type="spellEnd"/>
      <w:r>
        <w:rPr>
          <w:bCs/>
        </w:rPr>
        <w:t xml:space="preserve"> </w:t>
      </w:r>
      <w:proofErr w:type="spellStart"/>
      <w:r>
        <w:rPr>
          <w:bCs/>
        </w:rPr>
        <w:t>го</w:t>
      </w:r>
      <w:proofErr w:type="spellEnd"/>
      <w:r>
        <w:rPr>
          <w:bCs/>
        </w:rPr>
        <w:t xml:space="preserve"> </w:t>
      </w:r>
      <w:proofErr w:type="spellStart"/>
      <w:r>
        <w:rPr>
          <w:bCs/>
        </w:rPr>
        <w:t>избегнат</w:t>
      </w:r>
      <w:proofErr w:type="spellEnd"/>
      <w:r>
        <w:rPr>
          <w:bCs/>
        </w:rPr>
        <w:t xml:space="preserve"> </w:t>
      </w:r>
      <w:proofErr w:type="spellStart"/>
      <w:r>
        <w:rPr>
          <w:bCs/>
        </w:rPr>
        <w:t>поладниот</w:t>
      </w:r>
      <w:proofErr w:type="spellEnd"/>
      <w:r>
        <w:rPr>
          <w:bCs/>
        </w:rPr>
        <w:t xml:space="preserve"> </w:t>
      </w:r>
      <w:proofErr w:type="spellStart"/>
      <w:r>
        <w:rPr>
          <w:bCs/>
        </w:rPr>
        <w:t>зимски</w:t>
      </w:r>
      <w:proofErr w:type="spellEnd"/>
      <w:r>
        <w:rPr>
          <w:bCs/>
        </w:rPr>
        <w:t xml:space="preserve"> </w:t>
      </w:r>
      <w:proofErr w:type="spellStart"/>
      <w:r>
        <w:rPr>
          <w:bCs/>
        </w:rPr>
        <w:t>период</w:t>
      </w:r>
      <w:proofErr w:type="spellEnd"/>
      <w:r>
        <w:rPr>
          <w:bCs/>
        </w:rPr>
        <w:t xml:space="preserve">, а </w:t>
      </w:r>
      <w:proofErr w:type="spellStart"/>
      <w:r>
        <w:rPr>
          <w:bCs/>
        </w:rPr>
        <w:t>со</w:t>
      </w:r>
      <w:proofErr w:type="spellEnd"/>
      <w:r>
        <w:rPr>
          <w:bCs/>
        </w:rPr>
        <w:t xml:space="preserve"> </w:t>
      </w:r>
      <w:proofErr w:type="spellStart"/>
      <w:r>
        <w:rPr>
          <w:bCs/>
        </w:rPr>
        <w:t>тоа</w:t>
      </w:r>
      <w:proofErr w:type="spellEnd"/>
      <w:r>
        <w:rPr>
          <w:bCs/>
        </w:rPr>
        <w:t xml:space="preserve"> и </w:t>
      </w:r>
      <w:proofErr w:type="spellStart"/>
      <w:r>
        <w:rPr>
          <w:bCs/>
        </w:rPr>
        <w:t>да</w:t>
      </w:r>
      <w:proofErr w:type="spellEnd"/>
      <w:r>
        <w:rPr>
          <w:bCs/>
        </w:rPr>
        <w:t xml:space="preserve"> </w:t>
      </w:r>
      <w:proofErr w:type="spellStart"/>
      <w:r>
        <w:rPr>
          <w:bCs/>
        </w:rPr>
        <w:t>си</w:t>
      </w:r>
      <w:proofErr w:type="spellEnd"/>
      <w:r>
        <w:rPr>
          <w:bCs/>
        </w:rPr>
        <w:t xml:space="preserve"> </w:t>
      </w:r>
      <w:proofErr w:type="spellStart"/>
      <w:r>
        <w:rPr>
          <w:bCs/>
        </w:rPr>
        <w:t>ја</w:t>
      </w:r>
      <w:proofErr w:type="spellEnd"/>
      <w:r>
        <w:rPr>
          <w:bCs/>
        </w:rPr>
        <w:t xml:space="preserve"> </w:t>
      </w:r>
      <w:proofErr w:type="spellStart"/>
      <w:r>
        <w:rPr>
          <w:bCs/>
        </w:rPr>
        <w:t>намалат</w:t>
      </w:r>
      <w:proofErr w:type="spellEnd"/>
      <w:r>
        <w:rPr>
          <w:bCs/>
        </w:rPr>
        <w:t xml:space="preserve"> </w:t>
      </w:r>
      <w:proofErr w:type="spellStart"/>
      <w:r>
        <w:rPr>
          <w:bCs/>
        </w:rPr>
        <w:t>потрошувачката</w:t>
      </w:r>
      <w:proofErr w:type="spellEnd"/>
      <w:r>
        <w:rPr>
          <w:bCs/>
        </w:rPr>
        <w:t xml:space="preserve"> </w:t>
      </w:r>
      <w:proofErr w:type="spellStart"/>
      <w:r>
        <w:rPr>
          <w:bCs/>
        </w:rPr>
        <w:t>на</w:t>
      </w:r>
      <w:proofErr w:type="spellEnd"/>
      <w:r>
        <w:rPr>
          <w:bCs/>
        </w:rPr>
        <w:t xml:space="preserve"> </w:t>
      </w:r>
      <w:proofErr w:type="spellStart"/>
      <w:r>
        <w:rPr>
          <w:bCs/>
        </w:rPr>
        <w:t>геотермална</w:t>
      </w:r>
      <w:proofErr w:type="spellEnd"/>
      <w:r>
        <w:rPr>
          <w:bCs/>
        </w:rPr>
        <w:t xml:space="preserve"> </w:t>
      </w:r>
      <w:proofErr w:type="spellStart"/>
      <w:r>
        <w:rPr>
          <w:bCs/>
        </w:rPr>
        <w:t>вода</w:t>
      </w:r>
      <w:proofErr w:type="spellEnd"/>
      <w:r>
        <w:rPr>
          <w:bCs/>
        </w:rPr>
        <w:t xml:space="preserve">, </w:t>
      </w:r>
      <w:proofErr w:type="spellStart"/>
      <w:r>
        <w:rPr>
          <w:bCs/>
        </w:rPr>
        <w:t>односно</w:t>
      </w:r>
      <w:proofErr w:type="spellEnd"/>
      <w:r>
        <w:rPr>
          <w:bCs/>
        </w:rPr>
        <w:t xml:space="preserve"> </w:t>
      </w:r>
      <w:proofErr w:type="spellStart"/>
      <w:r>
        <w:rPr>
          <w:bCs/>
        </w:rPr>
        <w:t>трошоците</w:t>
      </w:r>
      <w:proofErr w:type="spellEnd"/>
      <w:r>
        <w:rPr>
          <w:bCs/>
        </w:rPr>
        <w:t xml:space="preserve"> </w:t>
      </w:r>
      <w:proofErr w:type="spellStart"/>
      <w:r>
        <w:rPr>
          <w:bCs/>
        </w:rPr>
        <w:t>за</w:t>
      </w:r>
      <w:proofErr w:type="spellEnd"/>
      <w:r>
        <w:rPr>
          <w:bCs/>
        </w:rPr>
        <w:t xml:space="preserve"> </w:t>
      </w:r>
      <w:proofErr w:type="spellStart"/>
      <w:r>
        <w:rPr>
          <w:bCs/>
        </w:rPr>
        <w:t>греење</w:t>
      </w:r>
      <w:proofErr w:type="spellEnd"/>
      <w:r>
        <w:rPr>
          <w:bCs/>
        </w:rPr>
        <w:t xml:space="preserve">, </w:t>
      </w:r>
      <w:proofErr w:type="spellStart"/>
      <w:r>
        <w:rPr>
          <w:bCs/>
        </w:rPr>
        <w:t>како</w:t>
      </w:r>
      <w:proofErr w:type="spellEnd"/>
      <w:r>
        <w:rPr>
          <w:bCs/>
        </w:rPr>
        <w:t xml:space="preserve"> и </w:t>
      </w:r>
      <w:proofErr w:type="spellStart"/>
      <w:r>
        <w:rPr>
          <w:bCs/>
        </w:rPr>
        <w:t>некористењето</w:t>
      </w:r>
      <w:proofErr w:type="spellEnd"/>
      <w:r>
        <w:rPr>
          <w:bCs/>
        </w:rPr>
        <w:t xml:space="preserve"> </w:t>
      </w:r>
      <w:proofErr w:type="spellStart"/>
      <w:r>
        <w:rPr>
          <w:bCs/>
        </w:rPr>
        <w:t>на</w:t>
      </w:r>
      <w:proofErr w:type="spellEnd"/>
      <w:r>
        <w:rPr>
          <w:bCs/>
        </w:rPr>
        <w:t xml:space="preserve"> </w:t>
      </w:r>
      <w:proofErr w:type="spellStart"/>
      <w:r>
        <w:rPr>
          <w:bCs/>
        </w:rPr>
        <w:t>геотермална</w:t>
      </w:r>
      <w:proofErr w:type="spellEnd"/>
      <w:r>
        <w:rPr>
          <w:bCs/>
        </w:rPr>
        <w:t xml:space="preserve"> </w:t>
      </w:r>
      <w:proofErr w:type="spellStart"/>
      <w:r>
        <w:rPr>
          <w:bCs/>
        </w:rPr>
        <w:t>вода</w:t>
      </w:r>
      <w:proofErr w:type="spellEnd"/>
      <w:r>
        <w:rPr>
          <w:bCs/>
        </w:rPr>
        <w:t xml:space="preserve"> </w:t>
      </w:r>
      <w:proofErr w:type="spellStart"/>
      <w:r>
        <w:rPr>
          <w:bCs/>
        </w:rPr>
        <w:t>за</w:t>
      </w:r>
      <w:proofErr w:type="spellEnd"/>
      <w:r>
        <w:rPr>
          <w:bCs/>
        </w:rPr>
        <w:t xml:space="preserve"> </w:t>
      </w:r>
      <w:proofErr w:type="spellStart"/>
      <w:r>
        <w:rPr>
          <w:bCs/>
        </w:rPr>
        <w:t>загревање</w:t>
      </w:r>
      <w:proofErr w:type="spellEnd"/>
      <w:r>
        <w:rPr>
          <w:bCs/>
        </w:rPr>
        <w:t xml:space="preserve"> </w:t>
      </w:r>
      <w:proofErr w:type="spellStart"/>
      <w:r>
        <w:rPr>
          <w:bCs/>
        </w:rPr>
        <w:t>на</w:t>
      </w:r>
      <w:proofErr w:type="spellEnd"/>
      <w:r>
        <w:rPr>
          <w:bCs/>
        </w:rPr>
        <w:t xml:space="preserve"> </w:t>
      </w:r>
      <w:proofErr w:type="spellStart"/>
      <w:r>
        <w:rPr>
          <w:bCs/>
        </w:rPr>
        <w:t>Оранжерии</w:t>
      </w:r>
      <w:proofErr w:type="spellEnd"/>
      <w:r>
        <w:rPr>
          <w:bCs/>
        </w:rPr>
        <w:t xml:space="preserve"> “</w:t>
      </w:r>
      <w:proofErr w:type="spellStart"/>
      <w:r>
        <w:rPr>
          <w:bCs/>
        </w:rPr>
        <w:t>Добра</w:t>
      </w:r>
      <w:proofErr w:type="spellEnd"/>
      <w:r>
        <w:rPr>
          <w:bCs/>
        </w:rPr>
        <w:t xml:space="preserve">”.   </w:t>
      </w:r>
    </w:p>
    <w:p w14:paraId="15ECBB01" w14:textId="77777777" w:rsidR="00FA0ACB" w:rsidRDefault="00FA0ACB" w:rsidP="00FA0ACB">
      <w:pPr>
        <w:tabs>
          <w:tab w:val="left" w:pos="270"/>
          <w:tab w:val="left" w:pos="630"/>
          <w:tab w:val="left" w:pos="900"/>
        </w:tabs>
        <w:jc w:val="both"/>
        <w:rPr>
          <w:lang w:val="it-IT"/>
        </w:rPr>
      </w:pPr>
      <w:r>
        <w:rPr>
          <w:lang w:val="it-IT"/>
        </w:rPr>
        <w:t xml:space="preserve">Количината на испорачана геотермална вода во Стопански двор на КЈП “Водовод” и чешмите во Горни Подлог, Долни Подлог и Кочани не се влезни во вкупната количина, туку е прикажана во посебна табела. </w:t>
      </w:r>
    </w:p>
    <w:p w14:paraId="35CEC325" w14:textId="77777777" w:rsidR="00FA0ACB" w:rsidRDefault="00FA0ACB" w:rsidP="00FA0ACB">
      <w:pPr>
        <w:tabs>
          <w:tab w:val="left" w:pos="270"/>
          <w:tab w:val="left" w:pos="630"/>
          <w:tab w:val="left" w:pos="900"/>
        </w:tabs>
        <w:jc w:val="both"/>
        <w:rPr>
          <w:lang w:val="mk-MK"/>
        </w:rPr>
      </w:pPr>
    </w:p>
    <w:tbl>
      <w:tblPr>
        <w:tblW w:w="13492" w:type="dxa"/>
        <w:tblLook w:val="04A0" w:firstRow="1" w:lastRow="0" w:firstColumn="1" w:lastColumn="0" w:noHBand="0" w:noVBand="1"/>
      </w:tblPr>
      <w:tblGrid>
        <w:gridCol w:w="11622"/>
        <w:gridCol w:w="916"/>
        <w:gridCol w:w="954"/>
      </w:tblGrid>
      <w:tr w:rsidR="00FA0ACB" w14:paraId="7953DE9D" w14:textId="77777777" w:rsidTr="00A30257">
        <w:trPr>
          <w:trHeight w:val="440"/>
        </w:trPr>
        <w:tc>
          <w:tcPr>
            <w:tcW w:w="11622" w:type="dxa"/>
            <w:tcBorders>
              <w:top w:val="nil"/>
              <w:left w:val="nil"/>
              <w:bottom w:val="nil"/>
              <w:right w:val="single" w:sz="4" w:space="0" w:color="auto"/>
            </w:tcBorders>
            <w:noWrap/>
            <w:vAlign w:val="center"/>
            <w:hideMark/>
          </w:tcPr>
          <w:tbl>
            <w:tblPr>
              <w:tblW w:w="9363" w:type="dxa"/>
              <w:tblLook w:val="04A0" w:firstRow="1" w:lastRow="0" w:firstColumn="1" w:lastColumn="0" w:noHBand="0" w:noVBand="1"/>
            </w:tblPr>
            <w:tblGrid>
              <w:gridCol w:w="1124"/>
              <w:gridCol w:w="993"/>
              <w:gridCol w:w="992"/>
              <w:gridCol w:w="992"/>
              <w:gridCol w:w="851"/>
              <w:gridCol w:w="708"/>
              <w:gridCol w:w="851"/>
              <w:gridCol w:w="716"/>
              <w:gridCol w:w="961"/>
              <w:gridCol w:w="1175"/>
            </w:tblGrid>
            <w:tr w:rsidR="00FA0ACB" w14:paraId="0DF888FF" w14:textId="77777777" w:rsidTr="00A30257">
              <w:trPr>
                <w:trHeight w:val="315"/>
              </w:trPr>
              <w:tc>
                <w:tcPr>
                  <w:tcW w:w="9363" w:type="dxa"/>
                  <w:gridSpan w:val="10"/>
                  <w:tcBorders>
                    <w:top w:val="single" w:sz="8" w:space="0" w:color="auto"/>
                    <w:left w:val="single" w:sz="8" w:space="0" w:color="auto"/>
                    <w:bottom w:val="single" w:sz="8" w:space="0" w:color="auto"/>
                    <w:right w:val="single" w:sz="8" w:space="0" w:color="000000"/>
                  </w:tcBorders>
                  <w:noWrap/>
                  <w:vAlign w:val="center"/>
                  <w:hideMark/>
                </w:tcPr>
                <w:p w14:paraId="58213B9B" w14:textId="77777777" w:rsidR="00FA0ACB" w:rsidRDefault="00FA0ACB" w:rsidP="00A30257">
                  <w:pPr>
                    <w:jc w:val="center"/>
                    <w:rPr>
                      <w:rFonts w:ascii="Calibri" w:hAnsi="Calibri" w:cs="Calibri"/>
                      <w:b/>
                      <w:bCs/>
                      <w:color w:val="000000"/>
                      <w:lang w:eastAsia="mk-MK"/>
                    </w:rPr>
                  </w:pPr>
                  <w:r>
                    <w:rPr>
                      <w:rFonts w:ascii="Calibri" w:hAnsi="Calibri" w:cs="Calibri"/>
                      <w:b/>
                      <w:bCs/>
                      <w:color w:val="000000"/>
                      <w:lang w:eastAsia="mk-MK"/>
                    </w:rPr>
                    <w:t xml:space="preserve">ГОДИШНА ЕКСПЛОАТАЦИЈА НА ГТВ ЗА ЈАВНИТЕ ЧЕШМИ ЗА ПЕРИОДОТ 2019 - 2023 </w:t>
                  </w:r>
                  <w:proofErr w:type="spellStart"/>
                  <w:r>
                    <w:rPr>
                      <w:rFonts w:ascii="Calibri" w:hAnsi="Calibri" w:cs="Calibri"/>
                      <w:b/>
                      <w:bCs/>
                      <w:color w:val="000000"/>
                      <w:lang w:eastAsia="mk-MK"/>
                    </w:rPr>
                    <w:t>год</w:t>
                  </w:r>
                  <w:proofErr w:type="spellEnd"/>
                  <w:r>
                    <w:rPr>
                      <w:rFonts w:ascii="Calibri" w:hAnsi="Calibri" w:cs="Calibri"/>
                      <w:b/>
                      <w:bCs/>
                      <w:color w:val="000000"/>
                      <w:lang w:eastAsia="mk-MK"/>
                    </w:rPr>
                    <w:t>.</w:t>
                  </w:r>
                </w:p>
              </w:tc>
            </w:tr>
            <w:tr w:rsidR="00FA0ACB" w14:paraId="23FCDA70" w14:textId="77777777" w:rsidTr="00A30257">
              <w:trPr>
                <w:trHeight w:val="315"/>
              </w:trPr>
              <w:tc>
                <w:tcPr>
                  <w:tcW w:w="1124" w:type="dxa"/>
                  <w:tcBorders>
                    <w:top w:val="nil"/>
                    <w:left w:val="single" w:sz="8" w:space="0" w:color="auto"/>
                    <w:bottom w:val="single" w:sz="8" w:space="0" w:color="auto"/>
                    <w:right w:val="single" w:sz="4" w:space="0" w:color="auto"/>
                  </w:tcBorders>
                  <w:shd w:val="clear" w:color="auto" w:fill="F2F2F2"/>
                  <w:noWrap/>
                  <w:vAlign w:val="center"/>
                  <w:hideMark/>
                </w:tcPr>
                <w:p w14:paraId="12AC5064" w14:textId="77777777" w:rsidR="00FA0ACB" w:rsidRDefault="00FA0ACB" w:rsidP="00A30257">
                  <w:pPr>
                    <w:jc w:val="center"/>
                    <w:rPr>
                      <w:rFonts w:ascii="MAC C Times" w:hAnsi="MAC C Times" w:cs="Calibri"/>
                      <w:b/>
                      <w:bCs/>
                      <w:color w:val="000000"/>
                      <w:lang w:eastAsia="mk-MK"/>
                    </w:rPr>
                  </w:pPr>
                  <w:proofErr w:type="spellStart"/>
                  <w:r>
                    <w:rPr>
                      <w:b/>
                      <w:bCs/>
                      <w:color w:val="000000"/>
                      <w:lang w:eastAsia="mk-MK"/>
                    </w:rPr>
                    <w:t>година</w:t>
                  </w:r>
                  <w:proofErr w:type="spellEnd"/>
                </w:p>
              </w:tc>
              <w:tc>
                <w:tcPr>
                  <w:tcW w:w="993" w:type="dxa"/>
                  <w:tcBorders>
                    <w:top w:val="nil"/>
                    <w:left w:val="nil"/>
                    <w:bottom w:val="single" w:sz="8" w:space="0" w:color="auto"/>
                    <w:right w:val="single" w:sz="4" w:space="0" w:color="auto"/>
                  </w:tcBorders>
                  <w:shd w:val="clear" w:color="auto" w:fill="F2F2F2"/>
                  <w:noWrap/>
                  <w:vAlign w:val="center"/>
                  <w:hideMark/>
                </w:tcPr>
                <w:p w14:paraId="7794D72E" w14:textId="77777777" w:rsidR="00FA0ACB" w:rsidRDefault="00FA0ACB" w:rsidP="00A30257">
                  <w:pPr>
                    <w:jc w:val="center"/>
                    <w:rPr>
                      <w:rFonts w:ascii="MAC C Swiss" w:hAnsi="MAC C Swiss" w:cs="Calibri"/>
                      <w:lang w:eastAsia="mk-MK"/>
                    </w:rPr>
                  </w:pPr>
                  <w:r>
                    <w:rPr>
                      <w:rFonts w:cs="Calibri"/>
                      <w:b/>
                      <w:color w:val="000000"/>
                      <w:lang w:eastAsia="mk-MK"/>
                    </w:rPr>
                    <w:t>I</w:t>
                  </w:r>
                </w:p>
              </w:tc>
              <w:tc>
                <w:tcPr>
                  <w:tcW w:w="992" w:type="dxa"/>
                  <w:tcBorders>
                    <w:top w:val="nil"/>
                    <w:left w:val="nil"/>
                    <w:bottom w:val="single" w:sz="8" w:space="0" w:color="auto"/>
                    <w:right w:val="single" w:sz="4" w:space="0" w:color="auto"/>
                  </w:tcBorders>
                  <w:shd w:val="clear" w:color="auto" w:fill="F2F2F2"/>
                  <w:noWrap/>
                  <w:vAlign w:val="center"/>
                  <w:hideMark/>
                </w:tcPr>
                <w:p w14:paraId="240FEB29" w14:textId="77777777" w:rsidR="00FA0ACB" w:rsidRDefault="00FA0ACB" w:rsidP="00A30257">
                  <w:pPr>
                    <w:jc w:val="center"/>
                    <w:rPr>
                      <w:rFonts w:ascii="MAC C Swiss" w:hAnsi="MAC C Swiss" w:cs="Calibri"/>
                      <w:lang w:eastAsia="mk-MK"/>
                    </w:rPr>
                  </w:pPr>
                  <w:r>
                    <w:rPr>
                      <w:rFonts w:cs="Calibri"/>
                      <w:b/>
                      <w:color w:val="000000"/>
                      <w:lang w:eastAsia="mk-MK"/>
                    </w:rPr>
                    <w:t>II</w:t>
                  </w:r>
                </w:p>
              </w:tc>
              <w:tc>
                <w:tcPr>
                  <w:tcW w:w="992" w:type="dxa"/>
                  <w:tcBorders>
                    <w:top w:val="nil"/>
                    <w:left w:val="nil"/>
                    <w:bottom w:val="single" w:sz="8" w:space="0" w:color="auto"/>
                    <w:right w:val="single" w:sz="4" w:space="0" w:color="auto"/>
                  </w:tcBorders>
                  <w:shd w:val="clear" w:color="auto" w:fill="F2F2F2"/>
                  <w:noWrap/>
                  <w:vAlign w:val="center"/>
                  <w:hideMark/>
                </w:tcPr>
                <w:p w14:paraId="11BD49A8" w14:textId="77777777" w:rsidR="00FA0ACB" w:rsidRDefault="00FA0ACB" w:rsidP="00A30257">
                  <w:pPr>
                    <w:jc w:val="center"/>
                    <w:rPr>
                      <w:rFonts w:ascii="MAC C Swiss" w:hAnsi="MAC C Swiss" w:cs="Calibri"/>
                      <w:lang w:eastAsia="mk-MK"/>
                    </w:rPr>
                  </w:pPr>
                  <w:r>
                    <w:rPr>
                      <w:rFonts w:cs="Calibri"/>
                      <w:b/>
                      <w:color w:val="000000"/>
                      <w:lang w:eastAsia="mk-MK"/>
                    </w:rPr>
                    <w:t>III</w:t>
                  </w:r>
                </w:p>
              </w:tc>
              <w:tc>
                <w:tcPr>
                  <w:tcW w:w="851" w:type="dxa"/>
                  <w:tcBorders>
                    <w:top w:val="nil"/>
                    <w:left w:val="nil"/>
                    <w:bottom w:val="single" w:sz="8" w:space="0" w:color="auto"/>
                    <w:right w:val="single" w:sz="4" w:space="0" w:color="auto"/>
                  </w:tcBorders>
                  <w:shd w:val="clear" w:color="auto" w:fill="F2F2F2"/>
                  <w:noWrap/>
                  <w:vAlign w:val="center"/>
                  <w:hideMark/>
                </w:tcPr>
                <w:p w14:paraId="25BF69A1" w14:textId="77777777" w:rsidR="00FA0ACB" w:rsidRDefault="00FA0ACB" w:rsidP="00A30257">
                  <w:pPr>
                    <w:jc w:val="center"/>
                    <w:rPr>
                      <w:rFonts w:ascii="MAC C Swiss" w:hAnsi="MAC C Swiss" w:cs="Calibri"/>
                      <w:lang w:eastAsia="mk-MK"/>
                    </w:rPr>
                  </w:pPr>
                  <w:r>
                    <w:rPr>
                      <w:rFonts w:cs="Calibri"/>
                      <w:b/>
                      <w:color w:val="000000"/>
                      <w:lang w:eastAsia="mk-MK"/>
                    </w:rPr>
                    <w:t>IV</w:t>
                  </w:r>
                </w:p>
              </w:tc>
              <w:tc>
                <w:tcPr>
                  <w:tcW w:w="708" w:type="dxa"/>
                  <w:tcBorders>
                    <w:top w:val="nil"/>
                    <w:left w:val="nil"/>
                    <w:bottom w:val="single" w:sz="8" w:space="0" w:color="auto"/>
                    <w:right w:val="single" w:sz="4" w:space="0" w:color="auto"/>
                  </w:tcBorders>
                  <w:shd w:val="clear" w:color="auto" w:fill="F2F2F2"/>
                  <w:noWrap/>
                  <w:vAlign w:val="center"/>
                  <w:hideMark/>
                </w:tcPr>
                <w:p w14:paraId="3B4416C9" w14:textId="77777777" w:rsidR="00FA0ACB" w:rsidRDefault="00FA0ACB" w:rsidP="00A30257">
                  <w:pPr>
                    <w:jc w:val="center"/>
                    <w:rPr>
                      <w:rFonts w:ascii="MAC C Swiss" w:hAnsi="MAC C Swiss" w:cs="Calibri"/>
                      <w:lang w:eastAsia="mk-MK"/>
                    </w:rPr>
                  </w:pPr>
                  <w:r>
                    <w:rPr>
                      <w:rFonts w:cs="Calibri"/>
                      <w:b/>
                      <w:color w:val="000000"/>
                      <w:lang w:eastAsia="mk-MK"/>
                    </w:rPr>
                    <w:t>V</w:t>
                  </w:r>
                </w:p>
              </w:tc>
              <w:tc>
                <w:tcPr>
                  <w:tcW w:w="851" w:type="dxa"/>
                  <w:tcBorders>
                    <w:top w:val="nil"/>
                    <w:left w:val="nil"/>
                    <w:bottom w:val="single" w:sz="8" w:space="0" w:color="auto"/>
                    <w:right w:val="single" w:sz="4" w:space="0" w:color="auto"/>
                  </w:tcBorders>
                  <w:shd w:val="clear" w:color="auto" w:fill="F2F2F2"/>
                  <w:noWrap/>
                  <w:vAlign w:val="center"/>
                  <w:hideMark/>
                </w:tcPr>
                <w:p w14:paraId="3E2AF9EE" w14:textId="77777777" w:rsidR="00FA0ACB" w:rsidRDefault="00FA0ACB" w:rsidP="00A30257">
                  <w:pPr>
                    <w:jc w:val="center"/>
                    <w:rPr>
                      <w:rFonts w:ascii="MAC C Swiss" w:hAnsi="MAC C Swiss" w:cs="Calibri"/>
                      <w:lang w:eastAsia="mk-MK"/>
                    </w:rPr>
                  </w:pPr>
                  <w:r>
                    <w:rPr>
                      <w:rFonts w:cs="Calibri"/>
                      <w:b/>
                      <w:color w:val="000000"/>
                      <w:lang w:eastAsia="mk-MK"/>
                    </w:rPr>
                    <w:t>X</w:t>
                  </w:r>
                </w:p>
              </w:tc>
              <w:tc>
                <w:tcPr>
                  <w:tcW w:w="709" w:type="dxa"/>
                  <w:tcBorders>
                    <w:top w:val="nil"/>
                    <w:left w:val="nil"/>
                    <w:bottom w:val="single" w:sz="8" w:space="0" w:color="auto"/>
                    <w:right w:val="single" w:sz="4" w:space="0" w:color="auto"/>
                  </w:tcBorders>
                  <w:shd w:val="clear" w:color="auto" w:fill="F2F2F2"/>
                  <w:vAlign w:val="center"/>
                  <w:hideMark/>
                </w:tcPr>
                <w:p w14:paraId="11C3024B" w14:textId="77777777" w:rsidR="00FA0ACB" w:rsidRDefault="00FA0ACB" w:rsidP="00A30257">
                  <w:pPr>
                    <w:jc w:val="center"/>
                    <w:rPr>
                      <w:rFonts w:ascii="MAC C Swiss" w:hAnsi="MAC C Swiss" w:cs="Calibri"/>
                      <w:lang w:eastAsia="mk-MK"/>
                    </w:rPr>
                  </w:pPr>
                  <w:r>
                    <w:rPr>
                      <w:rFonts w:cs="Calibri"/>
                      <w:b/>
                      <w:color w:val="000000"/>
                      <w:lang w:eastAsia="mk-MK"/>
                    </w:rPr>
                    <w:t>XI</w:t>
                  </w:r>
                </w:p>
              </w:tc>
              <w:tc>
                <w:tcPr>
                  <w:tcW w:w="968" w:type="dxa"/>
                  <w:tcBorders>
                    <w:top w:val="nil"/>
                    <w:left w:val="nil"/>
                    <w:bottom w:val="single" w:sz="8" w:space="0" w:color="auto"/>
                    <w:right w:val="single" w:sz="4" w:space="0" w:color="auto"/>
                  </w:tcBorders>
                  <w:shd w:val="clear" w:color="auto" w:fill="F2F2F2"/>
                  <w:vAlign w:val="center"/>
                  <w:hideMark/>
                </w:tcPr>
                <w:p w14:paraId="013BC121" w14:textId="77777777" w:rsidR="00FA0ACB" w:rsidRDefault="00FA0ACB" w:rsidP="00A30257">
                  <w:pPr>
                    <w:jc w:val="center"/>
                    <w:rPr>
                      <w:rFonts w:ascii="MAC C Swiss" w:hAnsi="MAC C Swiss" w:cs="Calibri"/>
                      <w:lang w:eastAsia="mk-MK"/>
                    </w:rPr>
                  </w:pPr>
                  <w:r>
                    <w:rPr>
                      <w:rFonts w:cs="Calibri"/>
                      <w:b/>
                      <w:color w:val="000000"/>
                      <w:lang w:eastAsia="mk-MK"/>
                    </w:rPr>
                    <w:t>XII</w:t>
                  </w:r>
                </w:p>
              </w:tc>
              <w:tc>
                <w:tcPr>
                  <w:tcW w:w="1175" w:type="dxa"/>
                  <w:tcBorders>
                    <w:top w:val="nil"/>
                    <w:left w:val="nil"/>
                    <w:bottom w:val="single" w:sz="8" w:space="0" w:color="auto"/>
                    <w:right w:val="single" w:sz="8" w:space="0" w:color="auto"/>
                  </w:tcBorders>
                  <w:shd w:val="clear" w:color="auto" w:fill="D8D8D8"/>
                  <w:noWrap/>
                  <w:vAlign w:val="center"/>
                  <w:hideMark/>
                </w:tcPr>
                <w:p w14:paraId="6C6CC635" w14:textId="77777777" w:rsidR="00FA0ACB" w:rsidRDefault="00FA0ACB" w:rsidP="00A30257">
                  <w:pPr>
                    <w:jc w:val="center"/>
                    <w:rPr>
                      <w:rFonts w:ascii="MAC C Times" w:hAnsi="MAC C Times" w:cs="Calibri"/>
                      <w:b/>
                      <w:bCs/>
                      <w:color w:val="000000"/>
                      <w:lang w:eastAsia="mk-MK"/>
                    </w:rPr>
                  </w:pPr>
                  <w:proofErr w:type="spellStart"/>
                  <w:r>
                    <w:rPr>
                      <w:b/>
                      <w:bCs/>
                      <w:color w:val="000000"/>
                      <w:lang w:eastAsia="mk-MK"/>
                    </w:rPr>
                    <w:t>В</w:t>
                  </w:r>
                  <w:r>
                    <w:rPr>
                      <w:rFonts w:ascii="MAC C Times" w:hAnsi="MAC C Times" w:cs="Calibri"/>
                      <w:b/>
                      <w:bCs/>
                      <w:color w:val="000000"/>
                      <w:lang w:eastAsia="mk-MK"/>
                    </w:rPr>
                    <w:t>kupno</w:t>
                  </w:r>
                  <w:proofErr w:type="spellEnd"/>
                </w:p>
              </w:tc>
            </w:tr>
            <w:tr w:rsidR="00FA0ACB" w14:paraId="2D79DC20" w14:textId="77777777" w:rsidTr="00A30257">
              <w:trPr>
                <w:trHeight w:val="300"/>
              </w:trPr>
              <w:tc>
                <w:tcPr>
                  <w:tcW w:w="1124" w:type="dxa"/>
                  <w:tcBorders>
                    <w:top w:val="nil"/>
                    <w:left w:val="single" w:sz="8" w:space="0" w:color="auto"/>
                    <w:bottom w:val="single" w:sz="4" w:space="0" w:color="auto"/>
                    <w:right w:val="single" w:sz="4" w:space="0" w:color="auto"/>
                  </w:tcBorders>
                  <w:shd w:val="clear" w:color="auto" w:fill="F2F2F2"/>
                  <w:noWrap/>
                  <w:vAlign w:val="center"/>
                  <w:hideMark/>
                </w:tcPr>
                <w:p w14:paraId="3654D161" w14:textId="77777777" w:rsidR="00FA0ACB" w:rsidRDefault="00FA0ACB" w:rsidP="00A30257">
                  <w:pPr>
                    <w:jc w:val="center"/>
                    <w:rPr>
                      <w:rFonts w:asciiTheme="minorHAnsi" w:hAnsiTheme="minorHAnsi" w:cstheme="minorHAnsi"/>
                      <w:b/>
                      <w:bCs/>
                      <w:color w:val="000000"/>
                      <w:lang w:eastAsia="mk-MK"/>
                    </w:rPr>
                  </w:pPr>
                  <w:r>
                    <w:rPr>
                      <w:rFonts w:cstheme="minorHAnsi"/>
                      <w:b/>
                      <w:bCs/>
                      <w:color w:val="000000"/>
                      <w:lang w:eastAsia="mk-MK"/>
                    </w:rPr>
                    <w:t>2019</w:t>
                  </w:r>
                </w:p>
              </w:tc>
              <w:tc>
                <w:tcPr>
                  <w:tcW w:w="993" w:type="dxa"/>
                  <w:tcBorders>
                    <w:top w:val="nil"/>
                    <w:left w:val="nil"/>
                    <w:bottom w:val="single" w:sz="4" w:space="0" w:color="auto"/>
                    <w:right w:val="single" w:sz="4" w:space="0" w:color="auto"/>
                  </w:tcBorders>
                  <w:shd w:val="clear" w:color="auto" w:fill="FFFFFF"/>
                  <w:noWrap/>
                  <w:vAlign w:val="bottom"/>
                  <w:hideMark/>
                </w:tcPr>
                <w:p w14:paraId="6EF15625" w14:textId="77777777" w:rsidR="00FA0ACB" w:rsidRDefault="00FA0ACB" w:rsidP="00A30257">
                  <w:pPr>
                    <w:jc w:val="center"/>
                    <w:rPr>
                      <w:rFonts w:cstheme="minorHAnsi"/>
                      <w:color w:val="000000"/>
                      <w:lang w:eastAsia="mk-MK"/>
                    </w:rPr>
                  </w:pPr>
                  <w:r>
                    <w:rPr>
                      <w:rFonts w:cstheme="minorHAnsi"/>
                      <w:color w:val="000000"/>
                      <w:lang w:eastAsia="mk-MK"/>
                    </w:rPr>
                    <w:t>12310</w:t>
                  </w:r>
                </w:p>
              </w:tc>
              <w:tc>
                <w:tcPr>
                  <w:tcW w:w="992" w:type="dxa"/>
                  <w:tcBorders>
                    <w:top w:val="nil"/>
                    <w:left w:val="nil"/>
                    <w:bottom w:val="single" w:sz="4" w:space="0" w:color="auto"/>
                    <w:right w:val="single" w:sz="4" w:space="0" w:color="auto"/>
                  </w:tcBorders>
                  <w:shd w:val="clear" w:color="auto" w:fill="FFFFFF"/>
                  <w:noWrap/>
                  <w:vAlign w:val="bottom"/>
                  <w:hideMark/>
                </w:tcPr>
                <w:p w14:paraId="3B82B676" w14:textId="77777777" w:rsidR="00FA0ACB" w:rsidRDefault="00FA0ACB" w:rsidP="00A30257">
                  <w:pPr>
                    <w:jc w:val="center"/>
                    <w:rPr>
                      <w:rFonts w:cstheme="minorHAnsi"/>
                      <w:color w:val="000000"/>
                      <w:lang w:eastAsia="mk-MK"/>
                    </w:rPr>
                  </w:pPr>
                  <w:r>
                    <w:rPr>
                      <w:rFonts w:cstheme="minorHAnsi"/>
                      <w:color w:val="000000"/>
                      <w:lang w:eastAsia="mk-MK"/>
                    </w:rPr>
                    <w:t>15450</w:t>
                  </w:r>
                </w:p>
              </w:tc>
              <w:tc>
                <w:tcPr>
                  <w:tcW w:w="992" w:type="dxa"/>
                  <w:tcBorders>
                    <w:top w:val="nil"/>
                    <w:left w:val="nil"/>
                    <w:bottom w:val="single" w:sz="4" w:space="0" w:color="auto"/>
                    <w:right w:val="single" w:sz="4" w:space="0" w:color="auto"/>
                  </w:tcBorders>
                  <w:shd w:val="clear" w:color="auto" w:fill="FFFFFF"/>
                  <w:noWrap/>
                  <w:vAlign w:val="bottom"/>
                  <w:hideMark/>
                </w:tcPr>
                <w:p w14:paraId="209EB1CC" w14:textId="77777777" w:rsidR="00FA0ACB" w:rsidRDefault="00FA0ACB" w:rsidP="00A30257">
                  <w:pPr>
                    <w:jc w:val="center"/>
                    <w:rPr>
                      <w:rFonts w:cstheme="minorHAnsi"/>
                      <w:color w:val="000000"/>
                      <w:lang w:eastAsia="mk-MK"/>
                    </w:rPr>
                  </w:pPr>
                  <w:r>
                    <w:rPr>
                      <w:rFonts w:cstheme="minorHAnsi"/>
                      <w:color w:val="000000"/>
                      <w:lang w:eastAsia="mk-MK"/>
                    </w:rPr>
                    <w:t>19700</w:t>
                  </w:r>
                </w:p>
              </w:tc>
              <w:tc>
                <w:tcPr>
                  <w:tcW w:w="851" w:type="dxa"/>
                  <w:tcBorders>
                    <w:top w:val="nil"/>
                    <w:left w:val="nil"/>
                    <w:bottom w:val="single" w:sz="4" w:space="0" w:color="auto"/>
                    <w:right w:val="single" w:sz="4" w:space="0" w:color="auto"/>
                  </w:tcBorders>
                  <w:shd w:val="clear" w:color="auto" w:fill="FFFFFF"/>
                  <w:noWrap/>
                  <w:vAlign w:val="bottom"/>
                  <w:hideMark/>
                </w:tcPr>
                <w:p w14:paraId="0317AC4A" w14:textId="77777777" w:rsidR="00FA0ACB" w:rsidRDefault="00FA0ACB" w:rsidP="00A30257">
                  <w:pPr>
                    <w:jc w:val="center"/>
                    <w:rPr>
                      <w:rFonts w:cstheme="minorHAnsi"/>
                      <w:color w:val="000000"/>
                      <w:lang w:eastAsia="mk-MK"/>
                    </w:rPr>
                  </w:pPr>
                  <w:r>
                    <w:rPr>
                      <w:rFonts w:cstheme="minorHAnsi"/>
                      <w:color w:val="000000"/>
                      <w:lang w:eastAsia="mk-MK"/>
                    </w:rPr>
                    <w:t>6200</w:t>
                  </w:r>
                </w:p>
              </w:tc>
              <w:tc>
                <w:tcPr>
                  <w:tcW w:w="708" w:type="dxa"/>
                  <w:tcBorders>
                    <w:top w:val="nil"/>
                    <w:left w:val="nil"/>
                    <w:bottom w:val="single" w:sz="4" w:space="0" w:color="auto"/>
                    <w:right w:val="single" w:sz="4" w:space="0" w:color="auto"/>
                  </w:tcBorders>
                  <w:shd w:val="clear" w:color="auto" w:fill="FFFFFF"/>
                  <w:noWrap/>
                  <w:vAlign w:val="bottom"/>
                  <w:hideMark/>
                </w:tcPr>
                <w:p w14:paraId="3E3949CE" w14:textId="77777777" w:rsidR="00FA0ACB" w:rsidRDefault="00FA0ACB" w:rsidP="00A30257">
                  <w:pPr>
                    <w:rPr>
                      <w:rFonts w:cstheme="minorHAnsi"/>
                      <w:color w:val="000000"/>
                      <w:lang w:eastAsia="mk-MK"/>
                    </w:rPr>
                  </w:pPr>
                </w:p>
              </w:tc>
              <w:tc>
                <w:tcPr>
                  <w:tcW w:w="851" w:type="dxa"/>
                  <w:tcBorders>
                    <w:top w:val="nil"/>
                    <w:left w:val="nil"/>
                    <w:bottom w:val="single" w:sz="4" w:space="0" w:color="auto"/>
                    <w:right w:val="single" w:sz="4" w:space="0" w:color="auto"/>
                  </w:tcBorders>
                  <w:shd w:val="clear" w:color="auto" w:fill="FFFFFF"/>
                  <w:noWrap/>
                  <w:vAlign w:val="bottom"/>
                  <w:hideMark/>
                </w:tcPr>
                <w:p w14:paraId="36D14326" w14:textId="77777777" w:rsidR="00FA0ACB" w:rsidRDefault="00FA0ACB" w:rsidP="00A30257"/>
              </w:tc>
              <w:tc>
                <w:tcPr>
                  <w:tcW w:w="709" w:type="dxa"/>
                  <w:tcBorders>
                    <w:top w:val="nil"/>
                    <w:left w:val="nil"/>
                    <w:bottom w:val="single" w:sz="4" w:space="0" w:color="auto"/>
                    <w:right w:val="single" w:sz="4" w:space="0" w:color="auto"/>
                  </w:tcBorders>
                  <w:shd w:val="clear" w:color="auto" w:fill="FFFFFF"/>
                  <w:vAlign w:val="bottom"/>
                  <w:hideMark/>
                </w:tcPr>
                <w:p w14:paraId="1509D516" w14:textId="77777777" w:rsidR="00FA0ACB" w:rsidRDefault="00FA0ACB" w:rsidP="00A30257">
                  <w:pPr>
                    <w:jc w:val="center"/>
                    <w:rPr>
                      <w:rFonts w:cstheme="minorHAnsi"/>
                      <w:color w:val="000000"/>
                      <w:sz w:val="22"/>
                      <w:szCs w:val="22"/>
                      <w:lang w:val="mk-MK" w:eastAsia="mk-MK"/>
                    </w:rPr>
                  </w:pPr>
                  <w:r>
                    <w:rPr>
                      <w:rFonts w:cstheme="minorHAnsi"/>
                      <w:color w:val="000000"/>
                      <w:lang w:eastAsia="mk-MK"/>
                    </w:rPr>
                    <w:t>870</w:t>
                  </w:r>
                </w:p>
              </w:tc>
              <w:tc>
                <w:tcPr>
                  <w:tcW w:w="968" w:type="dxa"/>
                  <w:tcBorders>
                    <w:top w:val="nil"/>
                    <w:left w:val="nil"/>
                    <w:bottom w:val="single" w:sz="4" w:space="0" w:color="auto"/>
                    <w:right w:val="single" w:sz="4" w:space="0" w:color="auto"/>
                  </w:tcBorders>
                  <w:shd w:val="clear" w:color="auto" w:fill="FFFFFF"/>
                  <w:vAlign w:val="bottom"/>
                  <w:hideMark/>
                </w:tcPr>
                <w:p w14:paraId="35405D06" w14:textId="77777777" w:rsidR="00FA0ACB" w:rsidRDefault="00FA0ACB" w:rsidP="00A30257">
                  <w:pPr>
                    <w:jc w:val="center"/>
                    <w:rPr>
                      <w:rFonts w:cstheme="minorHAnsi"/>
                      <w:color w:val="000000"/>
                      <w:lang w:eastAsia="mk-MK"/>
                    </w:rPr>
                  </w:pPr>
                  <w:r>
                    <w:rPr>
                      <w:rFonts w:cstheme="minorHAnsi"/>
                      <w:color w:val="000000"/>
                      <w:lang w:eastAsia="mk-MK"/>
                    </w:rPr>
                    <w:t>2680</w:t>
                  </w:r>
                </w:p>
              </w:tc>
              <w:tc>
                <w:tcPr>
                  <w:tcW w:w="1175" w:type="dxa"/>
                  <w:tcBorders>
                    <w:top w:val="nil"/>
                    <w:left w:val="nil"/>
                    <w:bottom w:val="single" w:sz="4" w:space="0" w:color="auto"/>
                    <w:right w:val="single" w:sz="8" w:space="0" w:color="auto"/>
                  </w:tcBorders>
                  <w:shd w:val="clear" w:color="auto" w:fill="D8D8D8"/>
                  <w:noWrap/>
                  <w:vAlign w:val="bottom"/>
                  <w:hideMark/>
                </w:tcPr>
                <w:p w14:paraId="013D7338" w14:textId="77777777" w:rsidR="00FA0ACB" w:rsidRDefault="00FA0ACB" w:rsidP="00A30257">
                  <w:pPr>
                    <w:jc w:val="center"/>
                    <w:rPr>
                      <w:rFonts w:cstheme="minorHAnsi"/>
                      <w:b/>
                      <w:bCs/>
                      <w:color w:val="000000"/>
                      <w:lang w:eastAsia="mk-MK"/>
                    </w:rPr>
                  </w:pPr>
                  <w:r>
                    <w:rPr>
                      <w:rFonts w:cstheme="minorHAnsi"/>
                      <w:b/>
                      <w:bCs/>
                      <w:color w:val="000000"/>
                      <w:lang w:eastAsia="mk-MK"/>
                    </w:rPr>
                    <w:t>57210</w:t>
                  </w:r>
                </w:p>
              </w:tc>
            </w:tr>
            <w:tr w:rsidR="00FA0ACB" w14:paraId="21257696" w14:textId="77777777" w:rsidTr="00A30257">
              <w:trPr>
                <w:trHeight w:val="300"/>
              </w:trPr>
              <w:tc>
                <w:tcPr>
                  <w:tcW w:w="1124" w:type="dxa"/>
                  <w:tcBorders>
                    <w:top w:val="nil"/>
                    <w:left w:val="single" w:sz="8" w:space="0" w:color="auto"/>
                    <w:bottom w:val="single" w:sz="4" w:space="0" w:color="auto"/>
                    <w:right w:val="single" w:sz="4" w:space="0" w:color="auto"/>
                  </w:tcBorders>
                  <w:shd w:val="clear" w:color="auto" w:fill="F2F2F2"/>
                  <w:noWrap/>
                  <w:vAlign w:val="center"/>
                  <w:hideMark/>
                </w:tcPr>
                <w:p w14:paraId="36FE749E" w14:textId="77777777" w:rsidR="00FA0ACB" w:rsidRDefault="00FA0ACB" w:rsidP="00A30257">
                  <w:pPr>
                    <w:jc w:val="center"/>
                    <w:rPr>
                      <w:rFonts w:cstheme="minorHAnsi"/>
                      <w:b/>
                      <w:bCs/>
                      <w:color w:val="000000"/>
                      <w:lang w:eastAsia="mk-MK"/>
                    </w:rPr>
                  </w:pPr>
                  <w:r>
                    <w:rPr>
                      <w:rFonts w:cstheme="minorHAnsi"/>
                      <w:b/>
                      <w:bCs/>
                      <w:color w:val="000000"/>
                      <w:lang w:eastAsia="mk-MK"/>
                    </w:rPr>
                    <w:t>2020</w:t>
                  </w:r>
                </w:p>
              </w:tc>
              <w:tc>
                <w:tcPr>
                  <w:tcW w:w="993" w:type="dxa"/>
                  <w:tcBorders>
                    <w:top w:val="nil"/>
                    <w:left w:val="nil"/>
                    <w:bottom w:val="single" w:sz="4" w:space="0" w:color="auto"/>
                    <w:right w:val="single" w:sz="4" w:space="0" w:color="auto"/>
                  </w:tcBorders>
                  <w:shd w:val="clear" w:color="auto" w:fill="FFFFFF"/>
                  <w:noWrap/>
                  <w:vAlign w:val="bottom"/>
                  <w:hideMark/>
                </w:tcPr>
                <w:p w14:paraId="5ACCB131" w14:textId="77777777" w:rsidR="00FA0ACB" w:rsidRDefault="00FA0ACB" w:rsidP="00A30257">
                  <w:pPr>
                    <w:jc w:val="center"/>
                    <w:rPr>
                      <w:rFonts w:cstheme="minorHAnsi"/>
                      <w:color w:val="000000"/>
                      <w:lang w:eastAsia="mk-MK"/>
                    </w:rPr>
                  </w:pPr>
                  <w:r>
                    <w:rPr>
                      <w:rFonts w:cstheme="minorHAnsi"/>
                      <w:color w:val="000000"/>
                      <w:lang w:eastAsia="mk-MK"/>
                    </w:rPr>
                    <w:t>12100</w:t>
                  </w:r>
                </w:p>
              </w:tc>
              <w:tc>
                <w:tcPr>
                  <w:tcW w:w="992" w:type="dxa"/>
                  <w:tcBorders>
                    <w:top w:val="nil"/>
                    <w:left w:val="nil"/>
                    <w:bottom w:val="single" w:sz="4" w:space="0" w:color="auto"/>
                    <w:right w:val="single" w:sz="4" w:space="0" w:color="auto"/>
                  </w:tcBorders>
                  <w:shd w:val="clear" w:color="auto" w:fill="FFFFFF"/>
                  <w:noWrap/>
                  <w:vAlign w:val="bottom"/>
                  <w:hideMark/>
                </w:tcPr>
                <w:p w14:paraId="79B69A96" w14:textId="77777777" w:rsidR="00FA0ACB" w:rsidRDefault="00FA0ACB" w:rsidP="00A30257">
                  <w:pPr>
                    <w:jc w:val="center"/>
                    <w:rPr>
                      <w:rFonts w:cstheme="minorHAnsi"/>
                      <w:color w:val="000000"/>
                      <w:lang w:eastAsia="mk-MK"/>
                    </w:rPr>
                  </w:pPr>
                  <w:r>
                    <w:rPr>
                      <w:rFonts w:cstheme="minorHAnsi"/>
                      <w:color w:val="000000"/>
                      <w:lang w:eastAsia="mk-MK"/>
                    </w:rPr>
                    <w:t>13250</w:t>
                  </w:r>
                </w:p>
              </w:tc>
              <w:tc>
                <w:tcPr>
                  <w:tcW w:w="992" w:type="dxa"/>
                  <w:tcBorders>
                    <w:top w:val="nil"/>
                    <w:left w:val="nil"/>
                    <w:bottom w:val="single" w:sz="4" w:space="0" w:color="auto"/>
                    <w:right w:val="single" w:sz="4" w:space="0" w:color="auto"/>
                  </w:tcBorders>
                  <w:shd w:val="clear" w:color="auto" w:fill="FFFFFF"/>
                  <w:noWrap/>
                  <w:vAlign w:val="bottom"/>
                  <w:hideMark/>
                </w:tcPr>
                <w:p w14:paraId="6D555B02" w14:textId="77777777" w:rsidR="00FA0ACB" w:rsidRDefault="00FA0ACB" w:rsidP="00A30257">
                  <w:pPr>
                    <w:jc w:val="center"/>
                    <w:rPr>
                      <w:rFonts w:cstheme="minorHAnsi"/>
                      <w:color w:val="000000"/>
                      <w:lang w:eastAsia="mk-MK"/>
                    </w:rPr>
                  </w:pPr>
                  <w:r>
                    <w:rPr>
                      <w:rFonts w:cstheme="minorHAnsi"/>
                      <w:color w:val="000000"/>
                      <w:lang w:eastAsia="mk-MK"/>
                    </w:rPr>
                    <w:t>14300</w:t>
                  </w:r>
                </w:p>
              </w:tc>
              <w:tc>
                <w:tcPr>
                  <w:tcW w:w="851" w:type="dxa"/>
                  <w:tcBorders>
                    <w:top w:val="nil"/>
                    <w:left w:val="nil"/>
                    <w:bottom w:val="single" w:sz="4" w:space="0" w:color="auto"/>
                    <w:right w:val="single" w:sz="4" w:space="0" w:color="auto"/>
                  </w:tcBorders>
                  <w:shd w:val="clear" w:color="auto" w:fill="FFFFFF"/>
                  <w:noWrap/>
                  <w:vAlign w:val="bottom"/>
                  <w:hideMark/>
                </w:tcPr>
                <w:p w14:paraId="7E9158EE" w14:textId="77777777" w:rsidR="00FA0ACB" w:rsidRDefault="00FA0ACB" w:rsidP="00A30257">
                  <w:pPr>
                    <w:jc w:val="center"/>
                    <w:rPr>
                      <w:rFonts w:cstheme="minorHAnsi"/>
                      <w:color w:val="000000"/>
                      <w:lang w:eastAsia="mk-MK"/>
                    </w:rPr>
                  </w:pPr>
                  <w:r>
                    <w:rPr>
                      <w:rFonts w:cstheme="minorHAnsi"/>
                      <w:color w:val="000000"/>
                      <w:lang w:eastAsia="mk-MK"/>
                    </w:rPr>
                    <w:t>5900</w:t>
                  </w:r>
                </w:p>
              </w:tc>
              <w:tc>
                <w:tcPr>
                  <w:tcW w:w="708" w:type="dxa"/>
                  <w:tcBorders>
                    <w:top w:val="nil"/>
                    <w:left w:val="nil"/>
                    <w:bottom w:val="single" w:sz="4" w:space="0" w:color="auto"/>
                    <w:right w:val="single" w:sz="4" w:space="0" w:color="auto"/>
                  </w:tcBorders>
                  <w:shd w:val="clear" w:color="auto" w:fill="FFFFFF"/>
                  <w:noWrap/>
                  <w:vAlign w:val="bottom"/>
                  <w:hideMark/>
                </w:tcPr>
                <w:p w14:paraId="290D9062" w14:textId="77777777" w:rsidR="00FA0ACB" w:rsidRDefault="00FA0ACB" w:rsidP="00A30257">
                  <w:pPr>
                    <w:rPr>
                      <w:rFonts w:cstheme="minorHAnsi"/>
                      <w:color w:val="000000"/>
                      <w:lang w:eastAsia="mk-MK"/>
                    </w:rPr>
                  </w:pPr>
                </w:p>
              </w:tc>
              <w:tc>
                <w:tcPr>
                  <w:tcW w:w="851" w:type="dxa"/>
                  <w:tcBorders>
                    <w:top w:val="nil"/>
                    <w:left w:val="nil"/>
                    <w:bottom w:val="single" w:sz="4" w:space="0" w:color="auto"/>
                    <w:right w:val="single" w:sz="4" w:space="0" w:color="auto"/>
                  </w:tcBorders>
                  <w:shd w:val="clear" w:color="auto" w:fill="FFFFFF"/>
                  <w:noWrap/>
                  <w:vAlign w:val="bottom"/>
                  <w:hideMark/>
                </w:tcPr>
                <w:p w14:paraId="0868C510" w14:textId="77777777" w:rsidR="00FA0ACB" w:rsidRDefault="00FA0ACB" w:rsidP="00A30257">
                  <w:pPr>
                    <w:jc w:val="center"/>
                    <w:rPr>
                      <w:rFonts w:cstheme="minorHAnsi"/>
                      <w:color w:val="000000"/>
                      <w:sz w:val="22"/>
                      <w:szCs w:val="22"/>
                      <w:lang w:val="mk-MK" w:eastAsia="mk-MK"/>
                    </w:rPr>
                  </w:pPr>
                  <w:r>
                    <w:rPr>
                      <w:rFonts w:cstheme="minorHAnsi"/>
                      <w:color w:val="000000"/>
                      <w:lang w:eastAsia="mk-MK"/>
                    </w:rPr>
                    <w:t>458</w:t>
                  </w:r>
                </w:p>
              </w:tc>
              <w:tc>
                <w:tcPr>
                  <w:tcW w:w="709" w:type="dxa"/>
                  <w:tcBorders>
                    <w:top w:val="nil"/>
                    <w:left w:val="nil"/>
                    <w:bottom w:val="single" w:sz="4" w:space="0" w:color="auto"/>
                    <w:right w:val="single" w:sz="4" w:space="0" w:color="auto"/>
                  </w:tcBorders>
                  <w:shd w:val="clear" w:color="auto" w:fill="FFFFFF"/>
                  <w:vAlign w:val="bottom"/>
                  <w:hideMark/>
                </w:tcPr>
                <w:p w14:paraId="365CB8E6" w14:textId="77777777" w:rsidR="00FA0ACB" w:rsidRDefault="00FA0ACB" w:rsidP="00A30257">
                  <w:pPr>
                    <w:jc w:val="center"/>
                    <w:rPr>
                      <w:rFonts w:cstheme="minorHAnsi"/>
                      <w:color w:val="000000"/>
                      <w:lang w:eastAsia="mk-MK"/>
                    </w:rPr>
                  </w:pPr>
                  <w:r>
                    <w:rPr>
                      <w:rFonts w:cstheme="minorHAnsi"/>
                      <w:color w:val="000000"/>
                      <w:lang w:eastAsia="mk-MK"/>
                    </w:rPr>
                    <w:t>2784</w:t>
                  </w:r>
                </w:p>
              </w:tc>
              <w:tc>
                <w:tcPr>
                  <w:tcW w:w="968" w:type="dxa"/>
                  <w:tcBorders>
                    <w:top w:val="nil"/>
                    <w:left w:val="nil"/>
                    <w:bottom w:val="single" w:sz="4" w:space="0" w:color="auto"/>
                    <w:right w:val="single" w:sz="4" w:space="0" w:color="auto"/>
                  </w:tcBorders>
                  <w:shd w:val="clear" w:color="auto" w:fill="FFFFFF"/>
                  <w:vAlign w:val="bottom"/>
                  <w:hideMark/>
                </w:tcPr>
                <w:p w14:paraId="1E2E3157" w14:textId="77777777" w:rsidR="00FA0ACB" w:rsidRDefault="00FA0ACB" w:rsidP="00A30257">
                  <w:pPr>
                    <w:jc w:val="center"/>
                    <w:rPr>
                      <w:rFonts w:cstheme="minorHAnsi"/>
                      <w:color w:val="000000"/>
                      <w:lang w:eastAsia="mk-MK"/>
                    </w:rPr>
                  </w:pPr>
                  <w:r>
                    <w:rPr>
                      <w:rFonts w:cstheme="minorHAnsi"/>
                      <w:color w:val="000000"/>
                      <w:lang w:eastAsia="mk-MK"/>
                    </w:rPr>
                    <w:t>2987</w:t>
                  </w:r>
                </w:p>
              </w:tc>
              <w:tc>
                <w:tcPr>
                  <w:tcW w:w="1175" w:type="dxa"/>
                  <w:tcBorders>
                    <w:top w:val="nil"/>
                    <w:left w:val="nil"/>
                    <w:bottom w:val="single" w:sz="4" w:space="0" w:color="auto"/>
                    <w:right w:val="single" w:sz="8" w:space="0" w:color="auto"/>
                  </w:tcBorders>
                  <w:shd w:val="clear" w:color="auto" w:fill="D8D8D8"/>
                  <w:noWrap/>
                  <w:vAlign w:val="bottom"/>
                  <w:hideMark/>
                </w:tcPr>
                <w:p w14:paraId="6D278BA7" w14:textId="77777777" w:rsidR="00FA0ACB" w:rsidRDefault="00FA0ACB" w:rsidP="00A30257">
                  <w:pPr>
                    <w:jc w:val="center"/>
                    <w:rPr>
                      <w:rFonts w:cstheme="minorHAnsi"/>
                      <w:b/>
                      <w:bCs/>
                      <w:color w:val="000000"/>
                      <w:lang w:eastAsia="mk-MK"/>
                    </w:rPr>
                  </w:pPr>
                  <w:r>
                    <w:rPr>
                      <w:rFonts w:cstheme="minorHAnsi"/>
                      <w:b/>
                      <w:bCs/>
                      <w:color w:val="000000"/>
                      <w:lang w:eastAsia="mk-MK"/>
                    </w:rPr>
                    <w:t>51779</w:t>
                  </w:r>
                </w:p>
              </w:tc>
            </w:tr>
            <w:tr w:rsidR="00FA0ACB" w14:paraId="09806CAF" w14:textId="77777777" w:rsidTr="00A30257">
              <w:trPr>
                <w:trHeight w:val="315"/>
              </w:trPr>
              <w:tc>
                <w:tcPr>
                  <w:tcW w:w="1124" w:type="dxa"/>
                  <w:tcBorders>
                    <w:top w:val="nil"/>
                    <w:left w:val="single" w:sz="8" w:space="0" w:color="auto"/>
                    <w:bottom w:val="single" w:sz="8" w:space="0" w:color="auto"/>
                    <w:right w:val="single" w:sz="4" w:space="0" w:color="auto"/>
                  </w:tcBorders>
                  <w:shd w:val="clear" w:color="auto" w:fill="F2F2F2"/>
                  <w:noWrap/>
                  <w:vAlign w:val="center"/>
                  <w:hideMark/>
                </w:tcPr>
                <w:p w14:paraId="35432824" w14:textId="77777777" w:rsidR="00FA0ACB" w:rsidRDefault="00FA0ACB" w:rsidP="00A30257">
                  <w:pPr>
                    <w:jc w:val="center"/>
                    <w:rPr>
                      <w:rFonts w:cstheme="minorHAnsi"/>
                      <w:b/>
                      <w:bCs/>
                      <w:color w:val="000000"/>
                      <w:lang w:eastAsia="mk-MK"/>
                    </w:rPr>
                  </w:pPr>
                  <w:r>
                    <w:rPr>
                      <w:rFonts w:cstheme="minorHAnsi"/>
                      <w:b/>
                      <w:bCs/>
                      <w:color w:val="000000"/>
                      <w:lang w:eastAsia="mk-MK"/>
                    </w:rPr>
                    <w:t>2021</w:t>
                  </w:r>
                </w:p>
              </w:tc>
              <w:tc>
                <w:tcPr>
                  <w:tcW w:w="993" w:type="dxa"/>
                  <w:tcBorders>
                    <w:top w:val="nil"/>
                    <w:left w:val="nil"/>
                    <w:bottom w:val="single" w:sz="8" w:space="0" w:color="auto"/>
                    <w:right w:val="single" w:sz="4" w:space="0" w:color="auto"/>
                  </w:tcBorders>
                  <w:shd w:val="clear" w:color="auto" w:fill="FFFFFF"/>
                  <w:noWrap/>
                  <w:vAlign w:val="bottom"/>
                  <w:hideMark/>
                </w:tcPr>
                <w:p w14:paraId="6C67CA23" w14:textId="77777777" w:rsidR="00FA0ACB" w:rsidRDefault="00FA0ACB" w:rsidP="00A30257">
                  <w:pPr>
                    <w:jc w:val="center"/>
                    <w:rPr>
                      <w:rFonts w:cstheme="minorHAnsi"/>
                      <w:color w:val="000000"/>
                      <w:lang w:eastAsia="mk-MK"/>
                    </w:rPr>
                  </w:pPr>
                  <w:r>
                    <w:rPr>
                      <w:rFonts w:cstheme="minorHAnsi"/>
                      <w:color w:val="000000"/>
                      <w:lang w:eastAsia="mk-MK"/>
                    </w:rPr>
                    <w:t>13504</w:t>
                  </w:r>
                </w:p>
              </w:tc>
              <w:tc>
                <w:tcPr>
                  <w:tcW w:w="992" w:type="dxa"/>
                  <w:tcBorders>
                    <w:top w:val="nil"/>
                    <w:left w:val="nil"/>
                    <w:bottom w:val="single" w:sz="8" w:space="0" w:color="auto"/>
                    <w:right w:val="single" w:sz="4" w:space="0" w:color="auto"/>
                  </w:tcBorders>
                  <w:shd w:val="clear" w:color="auto" w:fill="FFFFFF"/>
                  <w:noWrap/>
                  <w:vAlign w:val="bottom"/>
                  <w:hideMark/>
                </w:tcPr>
                <w:p w14:paraId="64C2917B" w14:textId="77777777" w:rsidR="00FA0ACB" w:rsidRDefault="00FA0ACB" w:rsidP="00A30257">
                  <w:pPr>
                    <w:jc w:val="center"/>
                    <w:rPr>
                      <w:rFonts w:cstheme="minorHAnsi"/>
                      <w:color w:val="000000"/>
                      <w:lang w:eastAsia="mk-MK"/>
                    </w:rPr>
                  </w:pPr>
                  <w:r>
                    <w:rPr>
                      <w:rFonts w:cstheme="minorHAnsi"/>
                      <w:color w:val="000000"/>
                      <w:lang w:eastAsia="mk-MK"/>
                    </w:rPr>
                    <w:t>11481</w:t>
                  </w:r>
                </w:p>
              </w:tc>
              <w:tc>
                <w:tcPr>
                  <w:tcW w:w="992" w:type="dxa"/>
                  <w:tcBorders>
                    <w:top w:val="nil"/>
                    <w:left w:val="nil"/>
                    <w:bottom w:val="single" w:sz="8" w:space="0" w:color="auto"/>
                    <w:right w:val="single" w:sz="4" w:space="0" w:color="auto"/>
                  </w:tcBorders>
                  <w:shd w:val="clear" w:color="auto" w:fill="FFFFFF"/>
                  <w:noWrap/>
                  <w:vAlign w:val="bottom"/>
                  <w:hideMark/>
                </w:tcPr>
                <w:p w14:paraId="175403C3" w14:textId="77777777" w:rsidR="00FA0ACB" w:rsidRDefault="00FA0ACB" w:rsidP="00A30257">
                  <w:pPr>
                    <w:jc w:val="center"/>
                    <w:rPr>
                      <w:rFonts w:cstheme="minorHAnsi"/>
                      <w:color w:val="000000"/>
                      <w:lang w:eastAsia="mk-MK"/>
                    </w:rPr>
                  </w:pPr>
                  <w:r>
                    <w:rPr>
                      <w:rFonts w:cstheme="minorHAnsi"/>
                      <w:color w:val="000000"/>
                      <w:lang w:eastAsia="mk-MK"/>
                    </w:rPr>
                    <w:t>10729</w:t>
                  </w:r>
                </w:p>
              </w:tc>
              <w:tc>
                <w:tcPr>
                  <w:tcW w:w="851" w:type="dxa"/>
                  <w:tcBorders>
                    <w:top w:val="nil"/>
                    <w:left w:val="nil"/>
                    <w:bottom w:val="single" w:sz="8" w:space="0" w:color="auto"/>
                    <w:right w:val="single" w:sz="4" w:space="0" w:color="auto"/>
                  </w:tcBorders>
                  <w:shd w:val="clear" w:color="auto" w:fill="FFFFFF"/>
                  <w:noWrap/>
                  <w:vAlign w:val="bottom"/>
                  <w:hideMark/>
                </w:tcPr>
                <w:p w14:paraId="0D210EC8" w14:textId="77777777" w:rsidR="00FA0ACB" w:rsidRDefault="00FA0ACB" w:rsidP="00A30257">
                  <w:pPr>
                    <w:jc w:val="center"/>
                    <w:rPr>
                      <w:rFonts w:cstheme="minorHAnsi"/>
                      <w:color w:val="000000"/>
                      <w:lang w:eastAsia="mk-MK"/>
                    </w:rPr>
                  </w:pPr>
                  <w:r>
                    <w:rPr>
                      <w:rFonts w:cstheme="minorHAnsi"/>
                      <w:color w:val="000000"/>
                      <w:lang w:eastAsia="mk-MK"/>
                    </w:rPr>
                    <w:t>10585</w:t>
                  </w:r>
                </w:p>
              </w:tc>
              <w:tc>
                <w:tcPr>
                  <w:tcW w:w="708" w:type="dxa"/>
                  <w:tcBorders>
                    <w:top w:val="nil"/>
                    <w:left w:val="nil"/>
                    <w:bottom w:val="single" w:sz="8" w:space="0" w:color="auto"/>
                    <w:right w:val="single" w:sz="4" w:space="0" w:color="auto"/>
                  </w:tcBorders>
                  <w:shd w:val="clear" w:color="auto" w:fill="FFFFFF"/>
                  <w:noWrap/>
                  <w:vAlign w:val="bottom"/>
                  <w:hideMark/>
                </w:tcPr>
                <w:p w14:paraId="4840D850" w14:textId="77777777" w:rsidR="00FA0ACB" w:rsidRDefault="00FA0ACB" w:rsidP="00A30257">
                  <w:pPr>
                    <w:rPr>
                      <w:rFonts w:cstheme="minorHAnsi"/>
                      <w:color w:val="000000"/>
                      <w:lang w:eastAsia="mk-MK"/>
                    </w:rPr>
                  </w:pPr>
                </w:p>
              </w:tc>
              <w:tc>
                <w:tcPr>
                  <w:tcW w:w="851" w:type="dxa"/>
                  <w:tcBorders>
                    <w:top w:val="nil"/>
                    <w:left w:val="nil"/>
                    <w:bottom w:val="single" w:sz="8" w:space="0" w:color="auto"/>
                    <w:right w:val="single" w:sz="4" w:space="0" w:color="auto"/>
                  </w:tcBorders>
                  <w:shd w:val="clear" w:color="auto" w:fill="FFFFFF"/>
                  <w:noWrap/>
                  <w:vAlign w:val="bottom"/>
                  <w:hideMark/>
                </w:tcPr>
                <w:p w14:paraId="7AB73DBD" w14:textId="77777777" w:rsidR="00FA0ACB" w:rsidRDefault="00FA0ACB" w:rsidP="00A30257">
                  <w:pPr>
                    <w:jc w:val="center"/>
                    <w:rPr>
                      <w:rFonts w:cstheme="minorHAnsi"/>
                      <w:color w:val="000000"/>
                      <w:sz w:val="22"/>
                      <w:szCs w:val="22"/>
                      <w:lang w:val="mk-MK" w:eastAsia="mk-MK"/>
                    </w:rPr>
                  </w:pPr>
                  <w:r>
                    <w:rPr>
                      <w:rFonts w:cstheme="minorHAnsi"/>
                      <w:color w:val="000000"/>
                      <w:lang w:eastAsia="mk-MK"/>
                    </w:rPr>
                    <w:t>12300</w:t>
                  </w:r>
                </w:p>
              </w:tc>
              <w:tc>
                <w:tcPr>
                  <w:tcW w:w="709" w:type="dxa"/>
                  <w:tcBorders>
                    <w:top w:val="nil"/>
                    <w:left w:val="nil"/>
                    <w:bottom w:val="single" w:sz="8" w:space="0" w:color="auto"/>
                    <w:right w:val="single" w:sz="4" w:space="0" w:color="auto"/>
                  </w:tcBorders>
                  <w:shd w:val="clear" w:color="auto" w:fill="FFFFFF"/>
                  <w:vAlign w:val="bottom"/>
                  <w:hideMark/>
                </w:tcPr>
                <w:p w14:paraId="62C88334" w14:textId="77777777" w:rsidR="00FA0ACB" w:rsidRDefault="00FA0ACB" w:rsidP="00A30257">
                  <w:pPr>
                    <w:jc w:val="center"/>
                    <w:rPr>
                      <w:rFonts w:cstheme="minorHAnsi"/>
                      <w:color w:val="000000"/>
                      <w:lang w:eastAsia="mk-MK"/>
                    </w:rPr>
                  </w:pPr>
                  <w:r>
                    <w:rPr>
                      <w:rFonts w:cstheme="minorHAnsi"/>
                      <w:color w:val="000000"/>
                      <w:lang w:eastAsia="mk-MK"/>
                    </w:rPr>
                    <w:t>11274</w:t>
                  </w:r>
                </w:p>
              </w:tc>
              <w:tc>
                <w:tcPr>
                  <w:tcW w:w="968" w:type="dxa"/>
                  <w:tcBorders>
                    <w:top w:val="nil"/>
                    <w:left w:val="nil"/>
                    <w:bottom w:val="single" w:sz="8" w:space="0" w:color="auto"/>
                    <w:right w:val="single" w:sz="4" w:space="0" w:color="auto"/>
                  </w:tcBorders>
                  <w:shd w:val="clear" w:color="auto" w:fill="FFFFFF"/>
                  <w:vAlign w:val="bottom"/>
                  <w:hideMark/>
                </w:tcPr>
                <w:p w14:paraId="415E525C" w14:textId="77777777" w:rsidR="00FA0ACB" w:rsidRDefault="00FA0ACB" w:rsidP="00A30257">
                  <w:pPr>
                    <w:jc w:val="center"/>
                    <w:rPr>
                      <w:rFonts w:cstheme="minorHAnsi"/>
                      <w:color w:val="000000"/>
                      <w:lang w:eastAsia="mk-MK"/>
                    </w:rPr>
                  </w:pPr>
                  <w:r>
                    <w:rPr>
                      <w:rFonts w:cstheme="minorHAnsi"/>
                      <w:color w:val="000000"/>
                      <w:lang w:eastAsia="mk-MK"/>
                    </w:rPr>
                    <w:t>11798</w:t>
                  </w:r>
                </w:p>
              </w:tc>
              <w:tc>
                <w:tcPr>
                  <w:tcW w:w="1175" w:type="dxa"/>
                  <w:tcBorders>
                    <w:top w:val="nil"/>
                    <w:left w:val="nil"/>
                    <w:bottom w:val="single" w:sz="8" w:space="0" w:color="auto"/>
                    <w:right w:val="single" w:sz="8" w:space="0" w:color="auto"/>
                  </w:tcBorders>
                  <w:shd w:val="clear" w:color="auto" w:fill="D8D8D8"/>
                  <w:noWrap/>
                  <w:vAlign w:val="bottom"/>
                  <w:hideMark/>
                </w:tcPr>
                <w:p w14:paraId="5A8A5F8C" w14:textId="77777777" w:rsidR="00FA0ACB" w:rsidRDefault="00FA0ACB" w:rsidP="00A30257">
                  <w:pPr>
                    <w:jc w:val="center"/>
                    <w:rPr>
                      <w:rFonts w:cstheme="minorHAnsi"/>
                      <w:b/>
                      <w:bCs/>
                      <w:color w:val="000000"/>
                      <w:lang w:eastAsia="mk-MK"/>
                    </w:rPr>
                  </w:pPr>
                  <w:r>
                    <w:rPr>
                      <w:rFonts w:cstheme="minorHAnsi"/>
                      <w:b/>
                      <w:bCs/>
                      <w:color w:val="000000"/>
                      <w:lang w:eastAsia="mk-MK"/>
                    </w:rPr>
                    <w:t>81671</w:t>
                  </w:r>
                </w:p>
              </w:tc>
            </w:tr>
            <w:tr w:rsidR="00FA0ACB" w14:paraId="3EDB958F" w14:textId="77777777" w:rsidTr="00A30257">
              <w:trPr>
                <w:trHeight w:val="315"/>
              </w:trPr>
              <w:tc>
                <w:tcPr>
                  <w:tcW w:w="1124" w:type="dxa"/>
                  <w:tcBorders>
                    <w:top w:val="nil"/>
                    <w:left w:val="single" w:sz="8" w:space="0" w:color="auto"/>
                    <w:bottom w:val="single" w:sz="8" w:space="0" w:color="auto"/>
                    <w:right w:val="single" w:sz="4" w:space="0" w:color="auto"/>
                  </w:tcBorders>
                  <w:shd w:val="clear" w:color="auto" w:fill="F2F2F2"/>
                  <w:noWrap/>
                  <w:vAlign w:val="center"/>
                  <w:hideMark/>
                </w:tcPr>
                <w:p w14:paraId="1ED61B7E" w14:textId="77777777" w:rsidR="00FA0ACB" w:rsidRDefault="00FA0ACB" w:rsidP="00A30257">
                  <w:pPr>
                    <w:jc w:val="center"/>
                    <w:rPr>
                      <w:rFonts w:cstheme="minorHAnsi"/>
                      <w:b/>
                      <w:bCs/>
                      <w:color w:val="000000"/>
                      <w:lang w:eastAsia="mk-MK"/>
                    </w:rPr>
                  </w:pPr>
                  <w:r>
                    <w:rPr>
                      <w:rFonts w:cstheme="minorHAnsi"/>
                      <w:b/>
                      <w:bCs/>
                      <w:color w:val="000000"/>
                      <w:lang w:eastAsia="mk-MK"/>
                    </w:rPr>
                    <w:t>2022</w:t>
                  </w:r>
                </w:p>
              </w:tc>
              <w:tc>
                <w:tcPr>
                  <w:tcW w:w="993" w:type="dxa"/>
                  <w:tcBorders>
                    <w:top w:val="nil"/>
                    <w:left w:val="nil"/>
                    <w:bottom w:val="single" w:sz="8" w:space="0" w:color="auto"/>
                    <w:right w:val="single" w:sz="4" w:space="0" w:color="auto"/>
                  </w:tcBorders>
                  <w:shd w:val="clear" w:color="auto" w:fill="FFFFFF"/>
                  <w:noWrap/>
                  <w:vAlign w:val="bottom"/>
                  <w:hideMark/>
                </w:tcPr>
                <w:p w14:paraId="16E960CE" w14:textId="77777777" w:rsidR="00FA0ACB" w:rsidRDefault="00FA0ACB" w:rsidP="00A30257">
                  <w:pPr>
                    <w:jc w:val="center"/>
                    <w:rPr>
                      <w:rFonts w:cstheme="minorHAnsi"/>
                      <w:color w:val="000000"/>
                      <w:lang w:eastAsia="mk-MK"/>
                    </w:rPr>
                  </w:pPr>
                  <w:r>
                    <w:rPr>
                      <w:rFonts w:cstheme="minorHAnsi"/>
                      <w:color w:val="000000"/>
                      <w:lang w:eastAsia="mk-MK"/>
                    </w:rPr>
                    <w:t>5082</w:t>
                  </w:r>
                </w:p>
              </w:tc>
              <w:tc>
                <w:tcPr>
                  <w:tcW w:w="992" w:type="dxa"/>
                  <w:tcBorders>
                    <w:top w:val="nil"/>
                    <w:left w:val="nil"/>
                    <w:bottom w:val="single" w:sz="8" w:space="0" w:color="auto"/>
                    <w:right w:val="single" w:sz="4" w:space="0" w:color="auto"/>
                  </w:tcBorders>
                  <w:shd w:val="clear" w:color="auto" w:fill="FFFFFF"/>
                  <w:noWrap/>
                  <w:vAlign w:val="bottom"/>
                  <w:hideMark/>
                </w:tcPr>
                <w:p w14:paraId="123382E0" w14:textId="77777777" w:rsidR="00FA0ACB" w:rsidRDefault="00FA0ACB" w:rsidP="00A30257">
                  <w:pPr>
                    <w:jc w:val="center"/>
                    <w:rPr>
                      <w:rFonts w:cstheme="minorHAnsi"/>
                      <w:color w:val="000000"/>
                      <w:lang w:eastAsia="mk-MK"/>
                    </w:rPr>
                  </w:pPr>
                  <w:r>
                    <w:rPr>
                      <w:rFonts w:cstheme="minorHAnsi"/>
                      <w:color w:val="000000"/>
                      <w:lang w:eastAsia="mk-MK"/>
                    </w:rPr>
                    <w:t>10532</w:t>
                  </w:r>
                </w:p>
              </w:tc>
              <w:tc>
                <w:tcPr>
                  <w:tcW w:w="992" w:type="dxa"/>
                  <w:tcBorders>
                    <w:top w:val="nil"/>
                    <w:left w:val="nil"/>
                    <w:bottom w:val="single" w:sz="8" w:space="0" w:color="auto"/>
                    <w:right w:val="single" w:sz="4" w:space="0" w:color="auto"/>
                  </w:tcBorders>
                  <w:shd w:val="clear" w:color="auto" w:fill="FFFFFF"/>
                  <w:noWrap/>
                  <w:vAlign w:val="bottom"/>
                  <w:hideMark/>
                </w:tcPr>
                <w:p w14:paraId="5D307C27" w14:textId="77777777" w:rsidR="00FA0ACB" w:rsidRDefault="00FA0ACB" w:rsidP="00A30257">
                  <w:pPr>
                    <w:jc w:val="center"/>
                    <w:rPr>
                      <w:rFonts w:cstheme="minorHAnsi"/>
                      <w:color w:val="000000"/>
                      <w:lang w:eastAsia="mk-MK"/>
                    </w:rPr>
                  </w:pPr>
                  <w:r>
                    <w:rPr>
                      <w:rFonts w:cstheme="minorHAnsi"/>
                      <w:color w:val="000000"/>
                      <w:lang w:eastAsia="mk-MK"/>
                    </w:rPr>
                    <w:t>9508</w:t>
                  </w:r>
                </w:p>
              </w:tc>
              <w:tc>
                <w:tcPr>
                  <w:tcW w:w="851" w:type="dxa"/>
                  <w:tcBorders>
                    <w:top w:val="nil"/>
                    <w:left w:val="nil"/>
                    <w:bottom w:val="single" w:sz="8" w:space="0" w:color="auto"/>
                    <w:right w:val="single" w:sz="4" w:space="0" w:color="auto"/>
                  </w:tcBorders>
                  <w:shd w:val="clear" w:color="auto" w:fill="FFFFFF"/>
                  <w:noWrap/>
                  <w:vAlign w:val="bottom"/>
                  <w:hideMark/>
                </w:tcPr>
                <w:p w14:paraId="2817C786" w14:textId="77777777" w:rsidR="00FA0ACB" w:rsidRDefault="00FA0ACB" w:rsidP="00A30257">
                  <w:pPr>
                    <w:jc w:val="center"/>
                    <w:rPr>
                      <w:rFonts w:cstheme="minorHAnsi"/>
                      <w:color w:val="000000"/>
                      <w:lang w:eastAsia="mk-MK"/>
                    </w:rPr>
                  </w:pPr>
                  <w:r>
                    <w:rPr>
                      <w:rFonts w:cstheme="minorHAnsi"/>
                      <w:color w:val="000000"/>
                      <w:lang w:eastAsia="mk-MK"/>
                    </w:rPr>
                    <w:t>8187</w:t>
                  </w:r>
                </w:p>
              </w:tc>
              <w:tc>
                <w:tcPr>
                  <w:tcW w:w="708" w:type="dxa"/>
                  <w:tcBorders>
                    <w:top w:val="nil"/>
                    <w:left w:val="nil"/>
                    <w:bottom w:val="single" w:sz="8" w:space="0" w:color="auto"/>
                    <w:right w:val="single" w:sz="4" w:space="0" w:color="auto"/>
                  </w:tcBorders>
                  <w:shd w:val="clear" w:color="auto" w:fill="FFFFFF"/>
                  <w:noWrap/>
                  <w:vAlign w:val="bottom"/>
                  <w:hideMark/>
                </w:tcPr>
                <w:p w14:paraId="334E33FA" w14:textId="77777777" w:rsidR="00FA0ACB" w:rsidRDefault="00FA0ACB" w:rsidP="00A30257">
                  <w:pPr>
                    <w:rPr>
                      <w:rFonts w:cstheme="minorHAnsi"/>
                      <w:color w:val="000000"/>
                      <w:lang w:eastAsia="mk-MK"/>
                    </w:rPr>
                  </w:pPr>
                </w:p>
              </w:tc>
              <w:tc>
                <w:tcPr>
                  <w:tcW w:w="851" w:type="dxa"/>
                  <w:tcBorders>
                    <w:top w:val="nil"/>
                    <w:left w:val="nil"/>
                    <w:bottom w:val="single" w:sz="8" w:space="0" w:color="auto"/>
                    <w:right w:val="single" w:sz="4" w:space="0" w:color="auto"/>
                  </w:tcBorders>
                  <w:shd w:val="clear" w:color="auto" w:fill="FFFFFF"/>
                  <w:noWrap/>
                  <w:vAlign w:val="bottom"/>
                  <w:hideMark/>
                </w:tcPr>
                <w:p w14:paraId="5A2CBE8F" w14:textId="77777777" w:rsidR="00FA0ACB" w:rsidRDefault="00FA0ACB" w:rsidP="00A30257">
                  <w:pPr>
                    <w:jc w:val="center"/>
                    <w:rPr>
                      <w:rFonts w:eastAsia="Calibri" w:cstheme="minorHAnsi"/>
                      <w:sz w:val="22"/>
                      <w:szCs w:val="22"/>
                      <w:lang w:val="mk-MK"/>
                    </w:rPr>
                  </w:pPr>
                  <w:r>
                    <w:rPr>
                      <w:rFonts w:eastAsia="Calibri" w:cstheme="minorHAnsi"/>
                    </w:rPr>
                    <w:t>7045</w:t>
                  </w:r>
                </w:p>
              </w:tc>
              <w:tc>
                <w:tcPr>
                  <w:tcW w:w="709" w:type="dxa"/>
                  <w:tcBorders>
                    <w:top w:val="nil"/>
                    <w:left w:val="nil"/>
                    <w:bottom w:val="single" w:sz="8" w:space="0" w:color="auto"/>
                    <w:right w:val="single" w:sz="4" w:space="0" w:color="auto"/>
                  </w:tcBorders>
                  <w:shd w:val="clear" w:color="auto" w:fill="FFFFFF"/>
                  <w:vAlign w:val="bottom"/>
                  <w:hideMark/>
                </w:tcPr>
                <w:p w14:paraId="01974B65" w14:textId="77777777" w:rsidR="00FA0ACB" w:rsidRDefault="00FA0ACB" w:rsidP="00A30257">
                  <w:pPr>
                    <w:jc w:val="center"/>
                    <w:rPr>
                      <w:rFonts w:eastAsia="Calibri" w:cstheme="minorHAnsi"/>
                    </w:rPr>
                  </w:pPr>
                  <w:r>
                    <w:rPr>
                      <w:rFonts w:eastAsia="Calibri" w:cstheme="minorHAnsi"/>
                    </w:rPr>
                    <w:t>10530</w:t>
                  </w:r>
                </w:p>
              </w:tc>
              <w:tc>
                <w:tcPr>
                  <w:tcW w:w="968" w:type="dxa"/>
                  <w:tcBorders>
                    <w:top w:val="nil"/>
                    <w:left w:val="nil"/>
                    <w:bottom w:val="single" w:sz="8" w:space="0" w:color="auto"/>
                    <w:right w:val="single" w:sz="4" w:space="0" w:color="auto"/>
                  </w:tcBorders>
                  <w:shd w:val="clear" w:color="auto" w:fill="FFFFFF"/>
                  <w:vAlign w:val="bottom"/>
                  <w:hideMark/>
                </w:tcPr>
                <w:p w14:paraId="24341432" w14:textId="77777777" w:rsidR="00FA0ACB" w:rsidRDefault="00FA0ACB" w:rsidP="00A30257">
                  <w:pPr>
                    <w:jc w:val="center"/>
                    <w:rPr>
                      <w:rFonts w:eastAsia="Calibri" w:cstheme="minorHAnsi"/>
                    </w:rPr>
                  </w:pPr>
                  <w:r>
                    <w:rPr>
                      <w:rFonts w:eastAsia="Calibri" w:cstheme="minorHAnsi"/>
                    </w:rPr>
                    <w:t>6409</w:t>
                  </w:r>
                </w:p>
              </w:tc>
              <w:tc>
                <w:tcPr>
                  <w:tcW w:w="1175" w:type="dxa"/>
                  <w:tcBorders>
                    <w:top w:val="nil"/>
                    <w:left w:val="nil"/>
                    <w:bottom w:val="single" w:sz="8" w:space="0" w:color="auto"/>
                    <w:right w:val="single" w:sz="8" w:space="0" w:color="auto"/>
                  </w:tcBorders>
                  <w:shd w:val="clear" w:color="auto" w:fill="D8D8D8"/>
                  <w:noWrap/>
                  <w:vAlign w:val="bottom"/>
                  <w:hideMark/>
                </w:tcPr>
                <w:p w14:paraId="7CF785F9" w14:textId="77777777" w:rsidR="00FA0ACB" w:rsidRDefault="00FA0ACB" w:rsidP="00A30257">
                  <w:pPr>
                    <w:jc w:val="center"/>
                    <w:rPr>
                      <w:rFonts w:eastAsiaTheme="minorHAnsi" w:cstheme="minorHAnsi"/>
                      <w:b/>
                      <w:bCs/>
                      <w:color w:val="000000"/>
                      <w:lang w:eastAsia="mk-MK"/>
                    </w:rPr>
                  </w:pPr>
                  <w:r>
                    <w:rPr>
                      <w:rFonts w:cstheme="minorHAnsi"/>
                      <w:b/>
                      <w:bCs/>
                      <w:color w:val="000000"/>
                      <w:lang w:eastAsia="mk-MK"/>
                    </w:rPr>
                    <w:t>57293</w:t>
                  </w:r>
                </w:p>
              </w:tc>
            </w:tr>
            <w:tr w:rsidR="00FA0ACB" w14:paraId="30B73A27" w14:textId="77777777" w:rsidTr="00A30257">
              <w:trPr>
                <w:trHeight w:val="315"/>
              </w:trPr>
              <w:tc>
                <w:tcPr>
                  <w:tcW w:w="1124" w:type="dxa"/>
                  <w:tcBorders>
                    <w:top w:val="nil"/>
                    <w:left w:val="single" w:sz="8" w:space="0" w:color="auto"/>
                    <w:bottom w:val="single" w:sz="8" w:space="0" w:color="auto"/>
                    <w:right w:val="single" w:sz="4" w:space="0" w:color="auto"/>
                  </w:tcBorders>
                  <w:shd w:val="clear" w:color="auto" w:fill="F2F2F2"/>
                  <w:noWrap/>
                  <w:vAlign w:val="center"/>
                  <w:hideMark/>
                </w:tcPr>
                <w:p w14:paraId="090566FE" w14:textId="77777777" w:rsidR="00FA0ACB" w:rsidRDefault="00FA0ACB" w:rsidP="00A30257">
                  <w:pPr>
                    <w:jc w:val="center"/>
                    <w:rPr>
                      <w:rFonts w:cstheme="minorHAnsi"/>
                      <w:b/>
                      <w:bCs/>
                      <w:color w:val="000000"/>
                      <w:lang w:eastAsia="mk-MK"/>
                    </w:rPr>
                  </w:pPr>
                  <w:r>
                    <w:rPr>
                      <w:rFonts w:cstheme="minorHAnsi"/>
                      <w:b/>
                      <w:bCs/>
                      <w:color w:val="000000"/>
                      <w:lang w:eastAsia="mk-MK"/>
                    </w:rPr>
                    <w:t>2023</w:t>
                  </w:r>
                </w:p>
              </w:tc>
              <w:tc>
                <w:tcPr>
                  <w:tcW w:w="993" w:type="dxa"/>
                  <w:tcBorders>
                    <w:top w:val="nil"/>
                    <w:left w:val="nil"/>
                    <w:bottom w:val="single" w:sz="8" w:space="0" w:color="auto"/>
                    <w:right w:val="single" w:sz="4" w:space="0" w:color="auto"/>
                  </w:tcBorders>
                  <w:shd w:val="clear" w:color="auto" w:fill="FFFFFF"/>
                  <w:noWrap/>
                  <w:vAlign w:val="bottom"/>
                  <w:hideMark/>
                </w:tcPr>
                <w:p w14:paraId="2F4CE229" w14:textId="77777777" w:rsidR="00FA0ACB" w:rsidRDefault="00FA0ACB" w:rsidP="00A30257">
                  <w:pPr>
                    <w:jc w:val="center"/>
                    <w:rPr>
                      <w:rFonts w:cstheme="minorHAnsi"/>
                      <w:color w:val="000000"/>
                      <w:lang w:eastAsia="mk-MK"/>
                    </w:rPr>
                  </w:pPr>
                  <w:r>
                    <w:rPr>
                      <w:rFonts w:cstheme="minorHAnsi"/>
                      <w:color w:val="000000"/>
                      <w:lang w:eastAsia="mk-MK"/>
                    </w:rPr>
                    <w:t>13173</w:t>
                  </w:r>
                </w:p>
              </w:tc>
              <w:tc>
                <w:tcPr>
                  <w:tcW w:w="992" w:type="dxa"/>
                  <w:tcBorders>
                    <w:top w:val="nil"/>
                    <w:left w:val="nil"/>
                    <w:bottom w:val="single" w:sz="8" w:space="0" w:color="auto"/>
                    <w:right w:val="single" w:sz="4" w:space="0" w:color="auto"/>
                  </w:tcBorders>
                  <w:shd w:val="clear" w:color="auto" w:fill="FFFFFF"/>
                  <w:noWrap/>
                  <w:vAlign w:val="bottom"/>
                  <w:hideMark/>
                </w:tcPr>
                <w:p w14:paraId="338D081A" w14:textId="77777777" w:rsidR="00FA0ACB" w:rsidRDefault="00FA0ACB" w:rsidP="00A30257">
                  <w:pPr>
                    <w:jc w:val="center"/>
                    <w:rPr>
                      <w:rFonts w:cstheme="minorHAnsi"/>
                      <w:color w:val="000000"/>
                      <w:lang w:eastAsia="mk-MK"/>
                    </w:rPr>
                  </w:pPr>
                  <w:r>
                    <w:rPr>
                      <w:rFonts w:cstheme="minorHAnsi"/>
                      <w:color w:val="000000"/>
                      <w:lang w:eastAsia="mk-MK"/>
                    </w:rPr>
                    <w:t>19171</w:t>
                  </w:r>
                </w:p>
              </w:tc>
              <w:tc>
                <w:tcPr>
                  <w:tcW w:w="992" w:type="dxa"/>
                  <w:tcBorders>
                    <w:top w:val="nil"/>
                    <w:left w:val="nil"/>
                    <w:bottom w:val="single" w:sz="8" w:space="0" w:color="auto"/>
                    <w:right w:val="single" w:sz="4" w:space="0" w:color="auto"/>
                  </w:tcBorders>
                  <w:shd w:val="clear" w:color="auto" w:fill="FFFFFF"/>
                  <w:noWrap/>
                  <w:vAlign w:val="bottom"/>
                  <w:hideMark/>
                </w:tcPr>
                <w:p w14:paraId="447C92AE" w14:textId="77777777" w:rsidR="00FA0ACB" w:rsidRDefault="00FA0ACB" w:rsidP="00A30257">
                  <w:pPr>
                    <w:jc w:val="center"/>
                    <w:rPr>
                      <w:rFonts w:cstheme="minorHAnsi"/>
                      <w:color w:val="000000"/>
                      <w:lang w:eastAsia="mk-MK"/>
                    </w:rPr>
                  </w:pPr>
                  <w:r>
                    <w:rPr>
                      <w:rFonts w:cstheme="minorHAnsi"/>
                      <w:color w:val="000000"/>
                      <w:lang w:eastAsia="mk-MK"/>
                    </w:rPr>
                    <w:t>15812</w:t>
                  </w:r>
                </w:p>
              </w:tc>
              <w:tc>
                <w:tcPr>
                  <w:tcW w:w="851" w:type="dxa"/>
                  <w:tcBorders>
                    <w:top w:val="nil"/>
                    <w:left w:val="nil"/>
                    <w:bottom w:val="single" w:sz="8" w:space="0" w:color="auto"/>
                    <w:right w:val="single" w:sz="4" w:space="0" w:color="auto"/>
                  </w:tcBorders>
                  <w:shd w:val="clear" w:color="auto" w:fill="FFFFFF"/>
                  <w:noWrap/>
                  <w:vAlign w:val="bottom"/>
                  <w:hideMark/>
                </w:tcPr>
                <w:p w14:paraId="7A13F0C1" w14:textId="77777777" w:rsidR="00FA0ACB" w:rsidRDefault="00FA0ACB" w:rsidP="00A30257">
                  <w:pPr>
                    <w:jc w:val="center"/>
                    <w:rPr>
                      <w:rFonts w:cstheme="minorHAnsi"/>
                      <w:color w:val="000000"/>
                      <w:lang w:eastAsia="mk-MK"/>
                    </w:rPr>
                  </w:pPr>
                  <w:r>
                    <w:rPr>
                      <w:rFonts w:cstheme="minorHAnsi"/>
                      <w:color w:val="000000"/>
                      <w:lang w:eastAsia="mk-MK"/>
                    </w:rPr>
                    <w:t>6129</w:t>
                  </w:r>
                </w:p>
              </w:tc>
              <w:tc>
                <w:tcPr>
                  <w:tcW w:w="708" w:type="dxa"/>
                  <w:tcBorders>
                    <w:top w:val="nil"/>
                    <w:left w:val="nil"/>
                    <w:bottom w:val="single" w:sz="8" w:space="0" w:color="auto"/>
                    <w:right w:val="single" w:sz="4" w:space="0" w:color="auto"/>
                  </w:tcBorders>
                  <w:shd w:val="clear" w:color="auto" w:fill="FFFFFF"/>
                  <w:noWrap/>
                  <w:vAlign w:val="bottom"/>
                  <w:hideMark/>
                </w:tcPr>
                <w:p w14:paraId="6A080A41" w14:textId="77777777" w:rsidR="00FA0ACB" w:rsidRDefault="00FA0ACB" w:rsidP="00A30257">
                  <w:pPr>
                    <w:rPr>
                      <w:rFonts w:cstheme="minorHAnsi"/>
                      <w:color w:val="000000"/>
                      <w:lang w:eastAsia="mk-MK"/>
                    </w:rPr>
                  </w:pPr>
                </w:p>
              </w:tc>
              <w:tc>
                <w:tcPr>
                  <w:tcW w:w="851" w:type="dxa"/>
                  <w:tcBorders>
                    <w:top w:val="nil"/>
                    <w:left w:val="nil"/>
                    <w:bottom w:val="single" w:sz="8" w:space="0" w:color="auto"/>
                    <w:right w:val="single" w:sz="4" w:space="0" w:color="auto"/>
                  </w:tcBorders>
                  <w:shd w:val="clear" w:color="auto" w:fill="FFFFFF"/>
                  <w:noWrap/>
                  <w:vAlign w:val="bottom"/>
                  <w:hideMark/>
                </w:tcPr>
                <w:p w14:paraId="517E606A" w14:textId="77777777" w:rsidR="00FA0ACB" w:rsidRDefault="00FA0ACB" w:rsidP="00A30257">
                  <w:pPr>
                    <w:jc w:val="center"/>
                    <w:rPr>
                      <w:rFonts w:eastAsia="Calibri" w:cstheme="minorHAnsi"/>
                      <w:sz w:val="22"/>
                      <w:szCs w:val="22"/>
                      <w:lang w:val="mk-MK"/>
                    </w:rPr>
                  </w:pPr>
                  <w:r>
                    <w:rPr>
                      <w:rFonts w:eastAsia="Calibri" w:cstheme="minorHAnsi"/>
                    </w:rPr>
                    <w:t>3279</w:t>
                  </w:r>
                </w:p>
              </w:tc>
              <w:tc>
                <w:tcPr>
                  <w:tcW w:w="709" w:type="dxa"/>
                  <w:tcBorders>
                    <w:top w:val="nil"/>
                    <w:left w:val="nil"/>
                    <w:bottom w:val="single" w:sz="8" w:space="0" w:color="auto"/>
                    <w:right w:val="single" w:sz="4" w:space="0" w:color="auto"/>
                  </w:tcBorders>
                  <w:shd w:val="clear" w:color="auto" w:fill="FFFFFF"/>
                  <w:vAlign w:val="bottom"/>
                  <w:hideMark/>
                </w:tcPr>
                <w:p w14:paraId="7845A58F" w14:textId="77777777" w:rsidR="00FA0ACB" w:rsidRDefault="00FA0ACB" w:rsidP="00A30257">
                  <w:pPr>
                    <w:jc w:val="center"/>
                    <w:rPr>
                      <w:rFonts w:eastAsia="Calibri" w:cstheme="minorHAnsi"/>
                    </w:rPr>
                  </w:pPr>
                  <w:r>
                    <w:rPr>
                      <w:rFonts w:eastAsia="Calibri" w:cstheme="minorHAnsi"/>
                    </w:rPr>
                    <w:t>4093</w:t>
                  </w:r>
                </w:p>
              </w:tc>
              <w:tc>
                <w:tcPr>
                  <w:tcW w:w="968" w:type="dxa"/>
                  <w:tcBorders>
                    <w:top w:val="nil"/>
                    <w:left w:val="nil"/>
                    <w:bottom w:val="single" w:sz="8" w:space="0" w:color="auto"/>
                    <w:right w:val="single" w:sz="4" w:space="0" w:color="auto"/>
                  </w:tcBorders>
                  <w:shd w:val="clear" w:color="auto" w:fill="FFFFFF"/>
                  <w:vAlign w:val="bottom"/>
                  <w:hideMark/>
                </w:tcPr>
                <w:p w14:paraId="22ED6419" w14:textId="77777777" w:rsidR="00FA0ACB" w:rsidRDefault="00FA0ACB" w:rsidP="00A30257">
                  <w:pPr>
                    <w:jc w:val="center"/>
                    <w:rPr>
                      <w:rFonts w:eastAsia="Calibri" w:cstheme="minorHAnsi"/>
                    </w:rPr>
                  </w:pPr>
                  <w:r>
                    <w:rPr>
                      <w:rFonts w:eastAsia="Calibri" w:cstheme="minorHAnsi"/>
                    </w:rPr>
                    <w:t>3220</w:t>
                  </w:r>
                </w:p>
              </w:tc>
              <w:tc>
                <w:tcPr>
                  <w:tcW w:w="1175" w:type="dxa"/>
                  <w:tcBorders>
                    <w:top w:val="nil"/>
                    <w:left w:val="nil"/>
                    <w:bottom w:val="single" w:sz="8" w:space="0" w:color="auto"/>
                    <w:right w:val="single" w:sz="8" w:space="0" w:color="auto"/>
                  </w:tcBorders>
                  <w:shd w:val="clear" w:color="auto" w:fill="D8D8D8"/>
                  <w:noWrap/>
                  <w:vAlign w:val="bottom"/>
                  <w:hideMark/>
                </w:tcPr>
                <w:p w14:paraId="0825E462" w14:textId="77777777" w:rsidR="00FA0ACB" w:rsidRDefault="00FA0ACB" w:rsidP="00A30257">
                  <w:pPr>
                    <w:jc w:val="center"/>
                    <w:rPr>
                      <w:rFonts w:eastAsiaTheme="minorHAnsi" w:cstheme="minorHAnsi"/>
                      <w:b/>
                      <w:bCs/>
                      <w:color w:val="000000"/>
                      <w:lang w:eastAsia="mk-MK"/>
                    </w:rPr>
                  </w:pPr>
                  <w:r>
                    <w:rPr>
                      <w:rFonts w:cstheme="minorHAnsi"/>
                      <w:b/>
                      <w:bCs/>
                      <w:color w:val="000000"/>
                      <w:lang w:eastAsia="mk-MK"/>
                    </w:rPr>
                    <w:t>64877</w:t>
                  </w:r>
                </w:p>
              </w:tc>
            </w:tr>
          </w:tbl>
          <w:p w14:paraId="003EA6A4" w14:textId="77777777" w:rsidR="00FA0ACB" w:rsidRDefault="00FA0ACB" w:rsidP="00A30257">
            <w:pPr>
              <w:rPr>
                <w:rFonts w:ascii="Arial" w:hAnsi="Arial" w:cs="Arial"/>
                <w:bCs/>
              </w:rPr>
            </w:pPr>
          </w:p>
        </w:tc>
        <w:tc>
          <w:tcPr>
            <w:tcW w:w="916" w:type="dxa"/>
            <w:tcBorders>
              <w:top w:val="single" w:sz="4" w:space="0" w:color="auto"/>
              <w:left w:val="nil"/>
              <w:bottom w:val="single" w:sz="4" w:space="0" w:color="auto"/>
              <w:right w:val="single" w:sz="4" w:space="0" w:color="auto"/>
            </w:tcBorders>
            <w:noWrap/>
            <w:vAlign w:val="bottom"/>
            <w:hideMark/>
          </w:tcPr>
          <w:p w14:paraId="7E8B8517" w14:textId="77777777" w:rsidR="00FA0ACB" w:rsidRDefault="00FA0ACB" w:rsidP="00A30257">
            <w:pPr>
              <w:rPr>
                <w:rFonts w:ascii="Arial" w:hAnsi="Arial" w:cs="Arial"/>
                <w:bCs/>
              </w:rPr>
            </w:pPr>
          </w:p>
        </w:tc>
        <w:tc>
          <w:tcPr>
            <w:tcW w:w="954" w:type="dxa"/>
            <w:tcBorders>
              <w:top w:val="nil"/>
              <w:left w:val="nil"/>
              <w:bottom w:val="single" w:sz="4" w:space="0" w:color="auto"/>
              <w:right w:val="single" w:sz="8" w:space="0" w:color="auto"/>
            </w:tcBorders>
            <w:noWrap/>
            <w:vAlign w:val="bottom"/>
            <w:hideMark/>
          </w:tcPr>
          <w:p w14:paraId="497DC74E" w14:textId="77777777" w:rsidR="00FA0ACB" w:rsidRDefault="00FA0ACB" w:rsidP="00A30257"/>
        </w:tc>
      </w:tr>
    </w:tbl>
    <w:p w14:paraId="219020BA" w14:textId="77777777" w:rsidR="00FA0ACB" w:rsidRDefault="00FA0ACB" w:rsidP="00FA0ACB">
      <w:pPr>
        <w:rPr>
          <w:rFonts w:asciiTheme="minorHAnsi" w:hAnsiTheme="minorHAnsi" w:cstheme="minorBidi"/>
          <w:sz w:val="22"/>
          <w:szCs w:val="22"/>
        </w:rPr>
      </w:pPr>
    </w:p>
    <w:p w14:paraId="3144446E" w14:textId="77777777" w:rsidR="00FA0ACB" w:rsidRDefault="00FA0ACB" w:rsidP="00FA0ACB">
      <w:pPr>
        <w:shd w:val="clear" w:color="auto" w:fill="E5B8B7" w:themeFill="accent2" w:themeFillTint="66"/>
        <w:spacing w:after="200" w:line="276" w:lineRule="auto"/>
        <w:ind w:left="720"/>
        <w:jc w:val="both"/>
        <w:rPr>
          <w:b/>
          <w:color w:val="000000"/>
          <w:lang w:val="mk-MK"/>
        </w:rPr>
      </w:pPr>
      <w:proofErr w:type="spellStart"/>
      <w:r>
        <w:rPr>
          <w:b/>
          <w:color w:val="000000"/>
        </w:rPr>
        <w:t>Одржување</w:t>
      </w:r>
      <w:proofErr w:type="spellEnd"/>
      <w:r>
        <w:rPr>
          <w:b/>
          <w:color w:val="000000"/>
        </w:rPr>
        <w:t xml:space="preserve"> </w:t>
      </w:r>
      <w:proofErr w:type="spellStart"/>
      <w:r>
        <w:rPr>
          <w:b/>
          <w:color w:val="000000"/>
        </w:rPr>
        <w:t>на</w:t>
      </w:r>
      <w:proofErr w:type="spellEnd"/>
      <w:r>
        <w:rPr>
          <w:b/>
          <w:color w:val="000000"/>
        </w:rPr>
        <w:t xml:space="preserve"> </w:t>
      </w:r>
      <w:proofErr w:type="spellStart"/>
      <w:r>
        <w:rPr>
          <w:b/>
          <w:color w:val="000000"/>
        </w:rPr>
        <w:t>јавна</w:t>
      </w:r>
      <w:proofErr w:type="spellEnd"/>
      <w:r>
        <w:rPr>
          <w:b/>
          <w:color w:val="000000"/>
        </w:rPr>
        <w:t xml:space="preserve"> </w:t>
      </w:r>
      <w:proofErr w:type="spellStart"/>
      <w:r>
        <w:rPr>
          <w:b/>
          <w:color w:val="000000"/>
        </w:rPr>
        <w:t>чистота</w:t>
      </w:r>
      <w:proofErr w:type="spellEnd"/>
      <w:r>
        <w:rPr>
          <w:b/>
          <w:color w:val="000000"/>
        </w:rPr>
        <w:t xml:space="preserve">, </w:t>
      </w:r>
      <w:proofErr w:type="spellStart"/>
      <w:r>
        <w:rPr>
          <w:b/>
          <w:color w:val="000000"/>
        </w:rPr>
        <w:t>градски</w:t>
      </w:r>
      <w:proofErr w:type="spellEnd"/>
      <w:r>
        <w:rPr>
          <w:b/>
          <w:color w:val="000000"/>
        </w:rPr>
        <w:t xml:space="preserve"> </w:t>
      </w:r>
      <w:proofErr w:type="spellStart"/>
      <w:r>
        <w:rPr>
          <w:b/>
          <w:color w:val="000000"/>
        </w:rPr>
        <w:t>пазар</w:t>
      </w:r>
      <w:proofErr w:type="spellEnd"/>
      <w:r>
        <w:rPr>
          <w:b/>
          <w:color w:val="000000"/>
        </w:rPr>
        <w:t xml:space="preserve"> и </w:t>
      </w:r>
      <w:proofErr w:type="spellStart"/>
      <w:r>
        <w:rPr>
          <w:b/>
          <w:color w:val="000000"/>
        </w:rPr>
        <w:t>панаир</w:t>
      </w:r>
      <w:proofErr w:type="spellEnd"/>
    </w:p>
    <w:p w14:paraId="23020708" w14:textId="77777777" w:rsidR="00FA0ACB" w:rsidRDefault="00FA0ACB" w:rsidP="00FA0ACB">
      <w:pPr>
        <w:jc w:val="both"/>
        <w:rPr>
          <w:color w:val="000000"/>
        </w:rPr>
      </w:pPr>
      <w:r>
        <w:rPr>
          <w:color w:val="000000"/>
        </w:rPr>
        <w:tab/>
      </w:r>
      <w:proofErr w:type="spellStart"/>
      <w:r>
        <w:rPr>
          <w:color w:val="000000"/>
        </w:rPr>
        <w:t>Основна</w:t>
      </w:r>
      <w:proofErr w:type="spellEnd"/>
      <w:r>
        <w:rPr>
          <w:color w:val="000000"/>
        </w:rPr>
        <w:t xml:space="preserve"> </w:t>
      </w:r>
      <w:proofErr w:type="spellStart"/>
      <w:r>
        <w:rPr>
          <w:color w:val="000000"/>
        </w:rPr>
        <w:t>задача</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ова</w:t>
      </w:r>
      <w:proofErr w:type="spellEnd"/>
      <w:r>
        <w:rPr>
          <w:color w:val="000000"/>
        </w:rPr>
        <w:t xml:space="preserve"> </w:t>
      </w:r>
      <w:proofErr w:type="spellStart"/>
      <w:r>
        <w:rPr>
          <w:color w:val="000000"/>
        </w:rPr>
        <w:t>одделение</w:t>
      </w:r>
      <w:proofErr w:type="spellEnd"/>
      <w:r>
        <w:rPr>
          <w:color w:val="000000"/>
        </w:rPr>
        <w:t xml:space="preserve"> е </w:t>
      </w:r>
      <w:proofErr w:type="spellStart"/>
      <w:r>
        <w:rPr>
          <w:color w:val="000000"/>
        </w:rPr>
        <w:t>да</w:t>
      </w:r>
      <w:proofErr w:type="spellEnd"/>
      <w:r>
        <w:rPr>
          <w:color w:val="000000"/>
        </w:rPr>
        <w:t xml:space="preserve"> </w:t>
      </w:r>
      <w:proofErr w:type="spellStart"/>
      <w:r>
        <w:rPr>
          <w:color w:val="000000"/>
        </w:rPr>
        <w:t>ја</w:t>
      </w:r>
      <w:proofErr w:type="spellEnd"/>
      <w:r>
        <w:rPr>
          <w:color w:val="000000"/>
        </w:rPr>
        <w:t xml:space="preserve"> </w:t>
      </w:r>
      <w:proofErr w:type="spellStart"/>
      <w:r>
        <w:rPr>
          <w:color w:val="000000"/>
        </w:rPr>
        <w:t>спроведе</w:t>
      </w:r>
      <w:proofErr w:type="spellEnd"/>
      <w:r>
        <w:rPr>
          <w:color w:val="000000"/>
        </w:rPr>
        <w:t xml:space="preserve"> </w:t>
      </w:r>
      <w:proofErr w:type="spellStart"/>
      <w:r>
        <w:rPr>
          <w:color w:val="000000"/>
        </w:rPr>
        <w:t>програмата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Јавна</w:t>
      </w:r>
      <w:proofErr w:type="spellEnd"/>
      <w:r>
        <w:rPr>
          <w:color w:val="000000"/>
        </w:rPr>
        <w:t xml:space="preserve"> </w:t>
      </w:r>
      <w:proofErr w:type="spellStart"/>
      <w:r>
        <w:rPr>
          <w:color w:val="000000"/>
        </w:rPr>
        <w:t>чистота</w:t>
      </w:r>
      <w:proofErr w:type="spellEnd"/>
      <w:r>
        <w:rPr>
          <w:color w:val="000000"/>
        </w:rPr>
        <w:t xml:space="preserve"> </w:t>
      </w:r>
      <w:proofErr w:type="spellStart"/>
      <w:r>
        <w:rPr>
          <w:color w:val="000000"/>
        </w:rPr>
        <w:t>за</w:t>
      </w:r>
      <w:proofErr w:type="spellEnd"/>
      <w:r>
        <w:rPr>
          <w:color w:val="000000"/>
        </w:rPr>
        <w:t xml:space="preserve"> 2024 г. </w:t>
      </w:r>
      <w:proofErr w:type="spellStart"/>
      <w:r>
        <w:rPr>
          <w:color w:val="000000"/>
        </w:rPr>
        <w:t>усвоена</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Советот</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општина</w:t>
      </w:r>
      <w:proofErr w:type="spellEnd"/>
      <w:r>
        <w:rPr>
          <w:color w:val="000000"/>
        </w:rPr>
        <w:t xml:space="preserve"> </w:t>
      </w:r>
      <w:proofErr w:type="spellStart"/>
      <w:r>
        <w:rPr>
          <w:color w:val="000000"/>
        </w:rPr>
        <w:t>Кочани</w:t>
      </w:r>
      <w:proofErr w:type="spellEnd"/>
      <w:r>
        <w:rPr>
          <w:color w:val="000000"/>
        </w:rPr>
        <w:t xml:space="preserve"> и </w:t>
      </w:r>
      <w:proofErr w:type="spellStart"/>
      <w:r>
        <w:rPr>
          <w:color w:val="000000"/>
        </w:rPr>
        <w:t>одржување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градскиот</w:t>
      </w:r>
      <w:proofErr w:type="spellEnd"/>
      <w:r>
        <w:rPr>
          <w:color w:val="000000"/>
        </w:rPr>
        <w:t xml:space="preserve"> </w:t>
      </w:r>
      <w:proofErr w:type="spellStart"/>
      <w:r>
        <w:rPr>
          <w:color w:val="000000"/>
        </w:rPr>
        <w:t>пазар</w:t>
      </w:r>
      <w:proofErr w:type="spellEnd"/>
      <w:r>
        <w:rPr>
          <w:color w:val="000000"/>
        </w:rPr>
        <w:t xml:space="preserve"> и </w:t>
      </w:r>
      <w:proofErr w:type="spellStart"/>
      <w:r>
        <w:rPr>
          <w:color w:val="000000"/>
        </w:rPr>
        <w:t>панаир</w:t>
      </w:r>
      <w:proofErr w:type="spellEnd"/>
      <w:r>
        <w:rPr>
          <w:color w:val="000000"/>
        </w:rPr>
        <w:t>.</w:t>
      </w:r>
    </w:p>
    <w:p w14:paraId="1FD473EF" w14:textId="77777777" w:rsidR="00FA0ACB" w:rsidRDefault="00FA0ACB" w:rsidP="00FA0ACB">
      <w:pPr>
        <w:jc w:val="both"/>
        <w:rPr>
          <w:color w:val="000000"/>
        </w:rPr>
      </w:pPr>
      <w:r>
        <w:rPr>
          <w:color w:val="000000"/>
        </w:rPr>
        <w:tab/>
      </w:r>
      <w:proofErr w:type="spellStart"/>
      <w:r>
        <w:rPr>
          <w:color w:val="000000"/>
        </w:rPr>
        <w:t>Одржувањето</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Јавната</w:t>
      </w:r>
      <w:proofErr w:type="spellEnd"/>
      <w:r>
        <w:rPr>
          <w:color w:val="000000"/>
        </w:rPr>
        <w:t xml:space="preserve"> </w:t>
      </w:r>
      <w:proofErr w:type="spellStart"/>
      <w:r>
        <w:rPr>
          <w:color w:val="000000"/>
        </w:rPr>
        <w:t>чистота</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врши</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машинско</w:t>
      </w:r>
      <w:proofErr w:type="spellEnd"/>
      <w:r>
        <w:rPr>
          <w:color w:val="000000"/>
        </w:rPr>
        <w:t xml:space="preserve"> и </w:t>
      </w:r>
      <w:proofErr w:type="spellStart"/>
      <w:r>
        <w:rPr>
          <w:color w:val="000000"/>
        </w:rPr>
        <w:t>рачно</w:t>
      </w:r>
      <w:proofErr w:type="spellEnd"/>
      <w:r>
        <w:rPr>
          <w:color w:val="000000"/>
        </w:rPr>
        <w:t xml:space="preserve"> </w:t>
      </w:r>
      <w:proofErr w:type="spellStart"/>
      <w:r>
        <w:rPr>
          <w:color w:val="000000"/>
        </w:rPr>
        <w:t>метење</w:t>
      </w:r>
      <w:proofErr w:type="spellEnd"/>
      <w:r>
        <w:rPr>
          <w:color w:val="000000"/>
        </w:rPr>
        <w:t xml:space="preserve"> и </w:t>
      </w:r>
      <w:proofErr w:type="spellStart"/>
      <w:r>
        <w:rPr>
          <w:color w:val="000000"/>
        </w:rPr>
        <w:t>спрема</w:t>
      </w:r>
      <w:proofErr w:type="spellEnd"/>
      <w:r>
        <w:rPr>
          <w:color w:val="000000"/>
        </w:rPr>
        <w:t xml:space="preserve"> </w:t>
      </w:r>
      <w:proofErr w:type="spellStart"/>
      <w:r>
        <w:rPr>
          <w:color w:val="000000"/>
        </w:rPr>
        <w:t>фреквенцијата</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загадување</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врши</w:t>
      </w:r>
      <w:proofErr w:type="spellEnd"/>
      <w:r>
        <w:rPr>
          <w:color w:val="000000"/>
        </w:rPr>
        <w:t xml:space="preserve"> </w:t>
      </w:r>
      <w:proofErr w:type="spellStart"/>
      <w:r>
        <w:rPr>
          <w:color w:val="000000"/>
        </w:rPr>
        <w:t>метење</w:t>
      </w:r>
      <w:proofErr w:type="spellEnd"/>
      <w:r>
        <w:rPr>
          <w:color w:val="000000"/>
        </w:rPr>
        <w:t xml:space="preserve"> </w:t>
      </w:r>
      <w:proofErr w:type="spellStart"/>
      <w:r>
        <w:rPr>
          <w:color w:val="000000"/>
        </w:rPr>
        <w:t>секојдневно</w:t>
      </w:r>
      <w:proofErr w:type="spellEnd"/>
      <w:r>
        <w:rPr>
          <w:color w:val="000000"/>
        </w:rPr>
        <w:t xml:space="preserve">, 3 </w:t>
      </w:r>
      <w:proofErr w:type="spellStart"/>
      <w:r>
        <w:rPr>
          <w:color w:val="000000"/>
        </w:rPr>
        <w:t>пати</w:t>
      </w:r>
      <w:proofErr w:type="spellEnd"/>
      <w:r>
        <w:rPr>
          <w:color w:val="000000"/>
        </w:rPr>
        <w:t xml:space="preserve">, </w:t>
      </w:r>
      <w:proofErr w:type="spellStart"/>
      <w:r>
        <w:rPr>
          <w:color w:val="000000"/>
        </w:rPr>
        <w:t>неделно</w:t>
      </w:r>
      <w:proofErr w:type="spellEnd"/>
      <w:r>
        <w:rPr>
          <w:color w:val="000000"/>
        </w:rPr>
        <w:t xml:space="preserve">, </w:t>
      </w:r>
      <w:proofErr w:type="spellStart"/>
      <w:r>
        <w:rPr>
          <w:color w:val="000000"/>
        </w:rPr>
        <w:t>еднаш</w:t>
      </w:r>
      <w:proofErr w:type="spellEnd"/>
      <w:r>
        <w:rPr>
          <w:color w:val="000000"/>
        </w:rPr>
        <w:t xml:space="preserve"> </w:t>
      </w:r>
      <w:proofErr w:type="spellStart"/>
      <w:r>
        <w:rPr>
          <w:color w:val="000000"/>
        </w:rPr>
        <w:t>неделно</w:t>
      </w:r>
      <w:proofErr w:type="spellEnd"/>
      <w:r>
        <w:rPr>
          <w:color w:val="000000"/>
        </w:rPr>
        <w:t xml:space="preserve">, 2 </w:t>
      </w:r>
      <w:proofErr w:type="spellStart"/>
      <w:r>
        <w:rPr>
          <w:color w:val="000000"/>
        </w:rPr>
        <w:t>пати</w:t>
      </w:r>
      <w:proofErr w:type="spellEnd"/>
      <w:r>
        <w:rPr>
          <w:color w:val="000000"/>
        </w:rPr>
        <w:t xml:space="preserve"> </w:t>
      </w:r>
      <w:proofErr w:type="spellStart"/>
      <w:r>
        <w:rPr>
          <w:color w:val="000000"/>
        </w:rPr>
        <w:t>месечно</w:t>
      </w:r>
      <w:proofErr w:type="spellEnd"/>
      <w:r>
        <w:rPr>
          <w:color w:val="000000"/>
        </w:rPr>
        <w:t xml:space="preserve"> </w:t>
      </w:r>
      <w:proofErr w:type="spellStart"/>
      <w:r>
        <w:rPr>
          <w:color w:val="000000"/>
        </w:rPr>
        <w:t>или</w:t>
      </w:r>
      <w:proofErr w:type="spellEnd"/>
      <w:r>
        <w:rPr>
          <w:color w:val="000000"/>
        </w:rPr>
        <w:t xml:space="preserve"> </w:t>
      </w:r>
      <w:proofErr w:type="spellStart"/>
      <w:r>
        <w:rPr>
          <w:color w:val="000000"/>
        </w:rPr>
        <w:t>еднаш</w:t>
      </w:r>
      <w:proofErr w:type="spellEnd"/>
      <w:r>
        <w:rPr>
          <w:color w:val="000000"/>
        </w:rPr>
        <w:t xml:space="preserve"> </w:t>
      </w:r>
      <w:proofErr w:type="spellStart"/>
      <w:r>
        <w:rPr>
          <w:color w:val="000000"/>
        </w:rPr>
        <w:t>месечно</w:t>
      </w:r>
      <w:proofErr w:type="spellEnd"/>
      <w:r>
        <w:rPr>
          <w:color w:val="000000"/>
        </w:rPr>
        <w:t xml:space="preserve">, </w:t>
      </w:r>
      <w:proofErr w:type="spellStart"/>
      <w:r>
        <w:rPr>
          <w:color w:val="000000"/>
        </w:rPr>
        <w:t>согласно</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програмата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јавна</w:t>
      </w:r>
      <w:proofErr w:type="spellEnd"/>
      <w:r>
        <w:rPr>
          <w:color w:val="000000"/>
        </w:rPr>
        <w:t xml:space="preserve"> </w:t>
      </w:r>
      <w:proofErr w:type="spellStart"/>
      <w:r>
        <w:rPr>
          <w:color w:val="000000"/>
        </w:rPr>
        <w:t>чистота</w:t>
      </w:r>
      <w:proofErr w:type="spellEnd"/>
      <w:r>
        <w:rPr>
          <w:color w:val="000000"/>
        </w:rPr>
        <w:t>.</w:t>
      </w:r>
    </w:p>
    <w:p w14:paraId="347049E1" w14:textId="77777777" w:rsidR="00FA0ACB" w:rsidRDefault="00FA0ACB" w:rsidP="00FA0ACB">
      <w:pPr>
        <w:ind w:firstLine="720"/>
        <w:jc w:val="both"/>
        <w:rPr>
          <w:color w:val="000000"/>
        </w:rPr>
      </w:pPr>
      <w:proofErr w:type="spellStart"/>
      <w:r>
        <w:rPr>
          <w:color w:val="000000"/>
        </w:rPr>
        <w:t>Метењето</w:t>
      </w:r>
      <w:proofErr w:type="spellEnd"/>
      <w:r>
        <w:rPr>
          <w:color w:val="000000"/>
        </w:rPr>
        <w:t xml:space="preserve">, </w:t>
      </w:r>
      <w:proofErr w:type="spellStart"/>
      <w:r>
        <w:rPr>
          <w:color w:val="000000"/>
        </w:rPr>
        <w:t>собирањето</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отпад</w:t>
      </w:r>
      <w:proofErr w:type="spellEnd"/>
      <w:r>
        <w:rPr>
          <w:color w:val="000000"/>
        </w:rPr>
        <w:t xml:space="preserve"> и </w:t>
      </w:r>
      <w:proofErr w:type="spellStart"/>
      <w:r>
        <w:rPr>
          <w:color w:val="000000"/>
        </w:rPr>
        <w:t>транспортирањето</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отпадот</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градскиот</w:t>
      </w:r>
      <w:proofErr w:type="spellEnd"/>
      <w:r>
        <w:rPr>
          <w:color w:val="000000"/>
        </w:rPr>
        <w:t xml:space="preserve"> </w:t>
      </w:r>
      <w:proofErr w:type="spellStart"/>
      <w:r>
        <w:rPr>
          <w:color w:val="000000"/>
        </w:rPr>
        <w:t>пазар</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извршува</w:t>
      </w:r>
      <w:proofErr w:type="spellEnd"/>
      <w:r>
        <w:rPr>
          <w:color w:val="000000"/>
        </w:rPr>
        <w:t xml:space="preserve"> </w:t>
      </w:r>
      <w:proofErr w:type="spellStart"/>
      <w:r>
        <w:rPr>
          <w:color w:val="000000"/>
        </w:rPr>
        <w:t>еднаш</w:t>
      </w:r>
      <w:proofErr w:type="spellEnd"/>
      <w:r>
        <w:rPr>
          <w:color w:val="000000"/>
        </w:rPr>
        <w:t xml:space="preserve"> </w:t>
      </w:r>
      <w:proofErr w:type="spellStart"/>
      <w:r>
        <w:rPr>
          <w:color w:val="000000"/>
        </w:rPr>
        <w:t>неделно</w:t>
      </w:r>
      <w:proofErr w:type="spellEnd"/>
      <w:r>
        <w:rPr>
          <w:color w:val="000000"/>
        </w:rPr>
        <w:t xml:space="preserve"> </w:t>
      </w:r>
      <w:proofErr w:type="spellStart"/>
      <w:r>
        <w:rPr>
          <w:color w:val="000000"/>
        </w:rPr>
        <w:t>во</w:t>
      </w:r>
      <w:proofErr w:type="spellEnd"/>
      <w:r>
        <w:rPr>
          <w:color w:val="000000"/>
        </w:rPr>
        <w:t xml:space="preserve"> </w:t>
      </w:r>
      <w:proofErr w:type="spellStart"/>
      <w:r>
        <w:rPr>
          <w:color w:val="000000"/>
        </w:rPr>
        <w:t>четврток</w:t>
      </w:r>
      <w:proofErr w:type="spellEnd"/>
      <w:r>
        <w:rPr>
          <w:color w:val="000000"/>
        </w:rPr>
        <w:t xml:space="preserve">, </w:t>
      </w:r>
      <w:proofErr w:type="spellStart"/>
      <w:r>
        <w:rPr>
          <w:color w:val="000000"/>
        </w:rPr>
        <w:t>по</w:t>
      </w:r>
      <w:proofErr w:type="spellEnd"/>
      <w:r>
        <w:rPr>
          <w:color w:val="000000"/>
        </w:rPr>
        <w:t xml:space="preserve"> </w:t>
      </w:r>
      <w:proofErr w:type="spellStart"/>
      <w:r>
        <w:rPr>
          <w:color w:val="000000"/>
        </w:rPr>
        <w:t>завршувањето</w:t>
      </w:r>
      <w:proofErr w:type="spellEnd"/>
      <w:r>
        <w:rPr>
          <w:color w:val="000000"/>
        </w:rPr>
        <w:t xml:space="preserve"> </w:t>
      </w:r>
      <w:proofErr w:type="spellStart"/>
      <w:r>
        <w:rPr>
          <w:color w:val="000000"/>
        </w:rPr>
        <w:t>на</w:t>
      </w:r>
      <w:proofErr w:type="spellEnd"/>
      <w:r>
        <w:rPr>
          <w:color w:val="000000"/>
        </w:rPr>
        <w:t xml:space="preserve"> </w:t>
      </w:r>
      <w:proofErr w:type="spellStart"/>
      <w:proofErr w:type="gramStart"/>
      <w:r>
        <w:rPr>
          <w:color w:val="000000"/>
        </w:rPr>
        <w:t>пазарот.Градскиот</w:t>
      </w:r>
      <w:proofErr w:type="spellEnd"/>
      <w:proofErr w:type="gramEnd"/>
      <w:r>
        <w:rPr>
          <w:color w:val="000000"/>
        </w:rPr>
        <w:t xml:space="preserve"> </w:t>
      </w:r>
      <w:proofErr w:type="spellStart"/>
      <w:r>
        <w:rPr>
          <w:color w:val="000000"/>
        </w:rPr>
        <w:t>пазар</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пере</w:t>
      </w:r>
      <w:proofErr w:type="spellEnd"/>
      <w:r>
        <w:rPr>
          <w:color w:val="000000"/>
        </w:rPr>
        <w:t xml:space="preserve"> </w:t>
      </w:r>
      <w:proofErr w:type="spellStart"/>
      <w:r>
        <w:rPr>
          <w:color w:val="000000"/>
        </w:rPr>
        <w:t>редовно</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вода</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хидрант</w:t>
      </w:r>
      <w:proofErr w:type="spellEnd"/>
      <w:r>
        <w:rPr>
          <w:color w:val="000000"/>
        </w:rPr>
        <w:t xml:space="preserve"> </w:t>
      </w:r>
      <w:proofErr w:type="spellStart"/>
      <w:r>
        <w:rPr>
          <w:color w:val="000000"/>
        </w:rPr>
        <w:t>или</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цистерна</w:t>
      </w:r>
      <w:proofErr w:type="spellEnd"/>
      <w:r>
        <w:rPr>
          <w:color w:val="000000"/>
        </w:rPr>
        <w:t>.</w:t>
      </w:r>
    </w:p>
    <w:p w14:paraId="52CEFD1A" w14:textId="77777777" w:rsidR="00FA0ACB" w:rsidRDefault="00FA0ACB" w:rsidP="00FA0ACB">
      <w:pPr>
        <w:ind w:firstLine="720"/>
        <w:jc w:val="both"/>
        <w:rPr>
          <w:color w:val="000000"/>
        </w:rPr>
      </w:pPr>
      <w:proofErr w:type="spellStart"/>
      <w:r>
        <w:rPr>
          <w:color w:val="000000"/>
        </w:rPr>
        <w:t>Просторот</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одржување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панаирот</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чисти</w:t>
      </w:r>
      <w:proofErr w:type="spellEnd"/>
      <w:r>
        <w:rPr>
          <w:color w:val="000000"/>
        </w:rPr>
        <w:t xml:space="preserve"> </w:t>
      </w:r>
      <w:proofErr w:type="spellStart"/>
      <w:r>
        <w:rPr>
          <w:color w:val="000000"/>
        </w:rPr>
        <w:t>детално</w:t>
      </w:r>
      <w:proofErr w:type="spellEnd"/>
      <w:r>
        <w:rPr>
          <w:color w:val="000000"/>
        </w:rPr>
        <w:t xml:space="preserve"> </w:t>
      </w:r>
      <w:proofErr w:type="spellStart"/>
      <w:r>
        <w:rPr>
          <w:color w:val="000000"/>
        </w:rPr>
        <w:t>два</w:t>
      </w:r>
      <w:proofErr w:type="spellEnd"/>
      <w:r>
        <w:rPr>
          <w:color w:val="000000"/>
        </w:rPr>
        <w:t xml:space="preserve"> </w:t>
      </w:r>
      <w:proofErr w:type="spellStart"/>
      <w:r>
        <w:rPr>
          <w:color w:val="000000"/>
        </w:rPr>
        <w:t>пати</w:t>
      </w:r>
      <w:proofErr w:type="spellEnd"/>
      <w:r>
        <w:rPr>
          <w:color w:val="000000"/>
        </w:rPr>
        <w:t xml:space="preserve"> </w:t>
      </w:r>
      <w:proofErr w:type="spellStart"/>
      <w:r>
        <w:rPr>
          <w:color w:val="000000"/>
        </w:rPr>
        <w:t>во</w:t>
      </w:r>
      <w:proofErr w:type="spellEnd"/>
      <w:r>
        <w:rPr>
          <w:color w:val="000000"/>
        </w:rPr>
        <w:t xml:space="preserve"> </w:t>
      </w:r>
      <w:proofErr w:type="spellStart"/>
      <w:r>
        <w:rPr>
          <w:color w:val="000000"/>
        </w:rPr>
        <w:t>годината</w:t>
      </w:r>
      <w:proofErr w:type="spellEnd"/>
      <w:r>
        <w:rPr>
          <w:color w:val="000000"/>
        </w:rPr>
        <w:t xml:space="preserve"> </w:t>
      </w:r>
      <w:proofErr w:type="spellStart"/>
      <w:r>
        <w:rPr>
          <w:color w:val="000000"/>
        </w:rPr>
        <w:t>пред</w:t>
      </w:r>
      <w:proofErr w:type="spellEnd"/>
      <w:r>
        <w:rPr>
          <w:color w:val="000000"/>
        </w:rPr>
        <w:t xml:space="preserve"> и </w:t>
      </w:r>
      <w:proofErr w:type="spellStart"/>
      <w:r>
        <w:rPr>
          <w:color w:val="000000"/>
        </w:rPr>
        <w:t>по</w:t>
      </w:r>
      <w:proofErr w:type="spellEnd"/>
      <w:r>
        <w:rPr>
          <w:color w:val="000000"/>
        </w:rPr>
        <w:t xml:space="preserve"> </w:t>
      </w:r>
      <w:proofErr w:type="spellStart"/>
      <w:r>
        <w:rPr>
          <w:color w:val="000000"/>
        </w:rPr>
        <w:t>одржувањето</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панаирот</w:t>
      </w:r>
      <w:proofErr w:type="spellEnd"/>
      <w:r>
        <w:rPr>
          <w:color w:val="000000"/>
        </w:rPr>
        <w:t xml:space="preserve">. </w:t>
      </w:r>
      <w:proofErr w:type="spellStart"/>
      <w:r>
        <w:rPr>
          <w:color w:val="000000"/>
        </w:rPr>
        <w:t>Површината</w:t>
      </w:r>
      <w:proofErr w:type="spellEnd"/>
      <w:r>
        <w:rPr>
          <w:color w:val="000000"/>
        </w:rPr>
        <w:t xml:space="preserve"> </w:t>
      </w:r>
      <w:proofErr w:type="spellStart"/>
      <w:r>
        <w:rPr>
          <w:color w:val="000000"/>
        </w:rPr>
        <w:t>која</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чисти</w:t>
      </w:r>
      <w:proofErr w:type="spellEnd"/>
      <w:r>
        <w:rPr>
          <w:color w:val="000000"/>
        </w:rPr>
        <w:t xml:space="preserve"> </w:t>
      </w:r>
      <w:proofErr w:type="spellStart"/>
      <w:r>
        <w:rPr>
          <w:color w:val="000000"/>
        </w:rPr>
        <w:t>изнесува</w:t>
      </w:r>
      <w:proofErr w:type="spellEnd"/>
      <w:r>
        <w:rPr>
          <w:color w:val="000000"/>
        </w:rPr>
        <w:t xml:space="preserve"> 22.500м2.</w:t>
      </w:r>
    </w:p>
    <w:p w14:paraId="69D0A968" w14:textId="77777777" w:rsidR="00FA0ACB" w:rsidRDefault="00FA0ACB" w:rsidP="00FA0ACB">
      <w:pPr>
        <w:jc w:val="both"/>
        <w:rPr>
          <w:color w:val="000000"/>
        </w:rPr>
      </w:pPr>
      <w:r>
        <w:rPr>
          <w:color w:val="000000"/>
        </w:rPr>
        <w:tab/>
      </w:r>
      <w:r>
        <w:rPr>
          <w:color w:val="000000"/>
        </w:rPr>
        <w:tab/>
      </w:r>
      <w:proofErr w:type="spellStart"/>
      <w:r>
        <w:rPr>
          <w:color w:val="000000"/>
        </w:rPr>
        <w:t>Улиците</w:t>
      </w:r>
      <w:proofErr w:type="spellEnd"/>
      <w:r>
        <w:rPr>
          <w:color w:val="000000"/>
        </w:rPr>
        <w:t xml:space="preserve"> </w:t>
      </w:r>
      <w:proofErr w:type="spellStart"/>
      <w:r>
        <w:rPr>
          <w:color w:val="000000"/>
        </w:rPr>
        <w:t>во</w:t>
      </w:r>
      <w:proofErr w:type="spellEnd"/>
      <w:r>
        <w:rPr>
          <w:color w:val="000000"/>
        </w:rPr>
        <w:t xml:space="preserve"> </w:t>
      </w:r>
      <w:proofErr w:type="spellStart"/>
      <w:r>
        <w:rPr>
          <w:color w:val="000000"/>
        </w:rPr>
        <w:t>централно</w:t>
      </w:r>
      <w:proofErr w:type="spellEnd"/>
      <w:r>
        <w:rPr>
          <w:color w:val="000000"/>
        </w:rPr>
        <w:t xml:space="preserve"> </w:t>
      </w:r>
      <w:proofErr w:type="spellStart"/>
      <w:r>
        <w:rPr>
          <w:color w:val="000000"/>
        </w:rPr>
        <w:t>градско</w:t>
      </w:r>
      <w:proofErr w:type="spellEnd"/>
      <w:r>
        <w:rPr>
          <w:color w:val="000000"/>
        </w:rPr>
        <w:t xml:space="preserve"> </w:t>
      </w:r>
      <w:proofErr w:type="spellStart"/>
      <w:r>
        <w:rPr>
          <w:color w:val="000000"/>
        </w:rPr>
        <w:t>подрачје</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перат</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цистерна</w:t>
      </w:r>
      <w:proofErr w:type="spellEnd"/>
      <w:r>
        <w:rPr>
          <w:color w:val="000000"/>
        </w:rPr>
        <w:t xml:space="preserve"> </w:t>
      </w:r>
      <w:proofErr w:type="spellStart"/>
      <w:r>
        <w:rPr>
          <w:color w:val="000000"/>
        </w:rPr>
        <w:t>секогаш</w:t>
      </w:r>
      <w:proofErr w:type="spellEnd"/>
      <w:r>
        <w:rPr>
          <w:color w:val="000000"/>
        </w:rPr>
        <w:t xml:space="preserve"> </w:t>
      </w:r>
      <w:proofErr w:type="spellStart"/>
      <w:r>
        <w:rPr>
          <w:color w:val="000000"/>
        </w:rPr>
        <w:t>кога</w:t>
      </w:r>
      <w:proofErr w:type="spellEnd"/>
      <w:r>
        <w:rPr>
          <w:color w:val="000000"/>
        </w:rPr>
        <w:t xml:space="preserve"> </w:t>
      </w:r>
      <w:proofErr w:type="spellStart"/>
      <w:r>
        <w:rPr>
          <w:color w:val="000000"/>
        </w:rPr>
        <w:t>има</w:t>
      </w:r>
      <w:proofErr w:type="spellEnd"/>
      <w:r>
        <w:rPr>
          <w:color w:val="000000"/>
        </w:rPr>
        <w:t xml:space="preserve"> </w:t>
      </w:r>
      <w:proofErr w:type="spellStart"/>
      <w:r>
        <w:rPr>
          <w:color w:val="000000"/>
        </w:rPr>
        <w:t>потреба</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тоа</w:t>
      </w:r>
      <w:proofErr w:type="spellEnd"/>
      <w:r>
        <w:rPr>
          <w:color w:val="000000"/>
        </w:rPr>
        <w:t>.</w:t>
      </w:r>
    </w:p>
    <w:p w14:paraId="04FFE841" w14:textId="77777777" w:rsidR="00FA0ACB" w:rsidRDefault="00FA0ACB" w:rsidP="00FA0ACB">
      <w:pPr>
        <w:ind w:firstLine="720"/>
        <w:jc w:val="both"/>
        <w:rPr>
          <w:color w:val="000000"/>
        </w:rPr>
      </w:pPr>
      <w:proofErr w:type="spellStart"/>
      <w:r>
        <w:rPr>
          <w:color w:val="000000"/>
        </w:rPr>
        <w:t>За</w:t>
      </w:r>
      <w:proofErr w:type="spellEnd"/>
      <w:r>
        <w:rPr>
          <w:color w:val="000000"/>
        </w:rPr>
        <w:t xml:space="preserve"> </w:t>
      </w:r>
      <w:proofErr w:type="spellStart"/>
      <w:r>
        <w:rPr>
          <w:color w:val="000000"/>
        </w:rPr>
        <w:t>време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празниците</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организирани</w:t>
      </w:r>
      <w:proofErr w:type="spellEnd"/>
      <w:r>
        <w:rPr>
          <w:color w:val="000000"/>
        </w:rPr>
        <w:t xml:space="preserve"> </w:t>
      </w:r>
      <w:proofErr w:type="spellStart"/>
      <w:r>
        <w:rPr>
          <w:color w:val="000000"/>
        </w:rPr>
        <w:t>дежурства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метење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улиците</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централно</w:t>
      </w:r>
      <w:proofErr w:type="spellEnd"/>
      <w:r>
        <w:rPr>
          <w:color w:val="000000"/>
        </w:rPr>
        <w:t xml:space="preserve"> </w:t>
      </w:r>
      <w:proofErr w:type="spellStart"/>
      <w:r>
        <w:rPr>
          <w:color w:val="000000"/>
        </w:rPr>
        <w:t>градско</w:t>
      </w:r>
      <w:proofErr w:type="spellEnd"/>
      <w:r>
        <w:rPr>
          <w:color w:val="000000"/>
        </w:rPr>
        <w:t xml:space="preserve"> </w:t>
      </w:r>
      <w:proofErr w:type="spellStart"/>
      <w:r>
        <w:rPr>
          <w:color w:val="000000"/>
        </w:rPr>
        <w:t>подрачје</w:t>
      </w:r>
      <w:proofErr w:type="spellEnd"/>
      <w:r>
        <w:rPr>
          <w:color w:val="000000"/>
        </w:rPr>
        <w:t xml:space="preserve"> и </w:t>
      </w:r>
      <w:proofErr w:type="spellStart"/>
      <w:r>
        <w:rPr>
          <w:color w:val="000000"/>
        </w:rPr>
        <w:t>трговски</w:t>
      </w:r>
      <w:proofErr w:type="spellEnd"/>
      <w:r>
        <w:rPr>
          <w:color w:val="000000"/>
        </w:rPr>
        <w:t xml:space="preserve"> </w:t>
      </w:r>
      <w:proofErr w:type="spellStart"/>
      <w:r>
        <w:rPr>
          <w:color w:val="000000"/>
        </w:rPr>
        <w:t>центар</w:t>
      </w:r>
      <w:proofErr w:type="spellEnd"/>
      <w:r>
        <w:rPr>
          <w:color w:val="000000"/>
        </w:rPr>
        <w:t>.</w:t>
      </w:r>
    </w:p>
    <w:p w14:paraId="687DC78C" w14:textId="77777777" w:rsidR="00FA0ACB" w:rsidRDefault="00FA0ACB" w:rsidP="00FA0ACB">
      <w:pPr>
        <w:shd w:val="clear" w:color="auto" w:fill="E5B8B7" w:themeFill="accent2" w:themeFillTint="66"/>
        <w:ind w:firstLine="720"/>
        <w:rPr>
          <w:b/>
          <w:bCs/>
        </w:rPr>
      </w:pPr>
      <w:r>
        <w:rPr>
          <w:b/>
          <w:bCs/>
        </w:rPr>
        <w:t>ГРОБИШТА</w:t>
      </w:r>
    </w:p>
    <w:p w14:paraId="3C5D4011" w14:textId="77777777" w:rsidR="00FA0ACB" w:rsidRDefault="00FA0ACB" w:rsidP="00FA0ACB">
      <w:pPr>
        <w:jc w:val="both"/>
        <w:rPr>
          <w:color w:val="000000"/>
        </w:rPr>
      </w:pPr>
      <w:proofErr w:type="spellStart"/>
      <w:r>
        <w:rPr>
          <w:color w:val="000000"/>
        </w:rPr>
        <w:t>По</w:t>
      </w:r>
      <w:proofErr w:type="spellEnd"/>
      <w:r>
        <w:rPr>
          <w:color w:val="000000"/>
        </w:rPr>
        <w:t xml:space="preserve"> </w:t>
      </w:r>
      <w:proofErr w:type="spellStart"/>
      <w:r>
        <w:rPr>
          <w:color w:val="000000"/>
        </w:rPr>
        <w:t>повод</w:t>
      </w:r>
      <w:proofErr w:type="spellEnd"/>
      <w:r>
        <w:rPr>
          <w:color w:val="000000"/>
        </w:rPr>
        <w:t xml:space="preserve"> </w:t>
      </w:r>
      <w:proofErr w:type="spellStart"/>
      <w:r>
        <w:rPr>
          <w:color w:val="000000"/>
        </w:rPr>
        <w:t>верските</w:t>
      </w:r>
      <w:proofErr w:type="spellEnd"/>
      <w:r>
        <w:rPr>
          <w:color w:val="000000"/>
        </w:rPr>
        <w:t xml:space="preserve"> </w:t>
      </w:r>
      <w:proofErr w:type="spellStart"/>
      <w:r>
        <w:rPr>
          <w:color w:val="000000"/>
        </w:rPr>
        <w:t>празници</w:t>
      </w:r>
      <w:proofErr w:type="spellEnd"/>
      <w:r>
        <w:rPr>
          <w:color w:val="000000"/>
        </w:rPr>
        <w:t xml:space="preserve"> </w:t>
      </w:r>
      <w:proofErr w:type="spellStart"/>
      <w:r>
        <w:rPr>
          <w:color w:val="000000"/>
        </w:rPr>
        <w:t>овој</w:t>
      </w:r>
      <w:proofErr w:type="spellEnd"/>
      <w:r>
        <w:rPr>
          <w:color w:val="000000"/>
        </w:rPr>
        <w:t xml:space="preserve"> </w:t>
      </w:r>
      <w:proofErr w:type="spellStart"/>
      <w:r>
        <w:rPr>
          <w:color w:val="000000"/>
        </w:rPr>
        <w:t>сектор</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врши</w:t>
      </w:r>
      <w:proofErr w:type="spellEnd"/>
      <w:r>
        <w:rPr>
          <w:color w:val="000000"/>
        </w:rPr>
        <w:t xml:space="preserve"> </w:t>
      </w:r>
      <w:proofErr w:type="spellStart"/>
      <w:r>
        <w:rPr>
          <w:color w:val="000000"/>
        </w:rPr>
        <w:t>косење</w:t>
      </w:r>
      <w:proofErr w:type="spellEnd"/>
      <w:r>
        <w:rPr>
          <w:color w:val="000000"/>
        </w:rPr>
        <w:t xml:space="preserve"> </w:t>
      </w:r>
      <w:proofErr w:type="spellStart"/>
      <w:r>
        <w:rPr>
          <w:color w:val="000000"/>
        </w:rPr>
        <w:t>околу</w:t>
      </w:r>
      <w:proofErr w:type="spellEnd"/>
      <w:r>
        <w:rPr>
          <w:color w:val="000000"/>
        </w:rPr>
        <w:t xml:space="preserve"> </w:t>
      </w:r>
      <w:proofErr w:type="spellStart"/>
      <w:r>
        <w:rPr>
          <w:color w:val="000000"/>
        </w:rPr>
        <w:t>сите</w:t>
      </w:r>
      <w:proofErr w:type="spellEnd"/>
      <w:r>
        <w:rPr>
          <w:color w:val="000000"/>
        </w:rPr>
        <w:t xml:space="preserve"> </w:t>
      </w:r>
      <w:proofErr w:type="spellStart"/>
      <w:r>
        <w:rPr>
          <w:color w:val="000000"/>
        </w:rPr>
        <w:t>верски</w:t>
      </w:r>
      <w:proofErr w:type="spellEnd"/>
      <w:r>
        <w:rPr>
          <w:color w:val="000000"/>
        </w:rPr>
        <w:t xml:space="preserve"> </w:t>
      </w:r>
      <w:proofErr w:type="spellStart"/>
      <w:r>
        <w:rPr>
          <w:color w:val="000000"/>
        </w:rPr>
        <w:t>објекти</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што</w:t>
      </w:r>
      <w:proofErr w:type="spellEnd"/>
      <w:r>
        <w:rPr>
          <w:color w:val="000000"/>
        </w:rPr>
        <w:t xml:space="preserve"> </w:t>
      </w:r>
      <w:proofErr w:type="spellStart"/>
      <w:r>
        <w:rPr>
          <w:color w:val="000000"/>
        </w:rPr>
        <w:t>им</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излегува</w:t>
      </w:r>
      <w:proofErr w:type="spellEnd"/>
      <w:r>
        <w:rPr>
          <w:color w:val="000000"/>
        </w:rPr>
        <w:t xml:space="preserve"> </w:t>
      </w:r>
      <w:proofErr w:type="spellStart"/>
      <w:r>
        <w:rPr>
          <w:color w:val="000000"/>
        </w:rPr>
        <w:t>во</w:t>
      </w:r>
      <w:proofErr w:type="spellEnd"/>
      <w:r>
        <w:rPr>
          <w:color w:val="000000"/>
        </w:rPr>
        <w:t xml:space="preserve"> </w:t>
      </w:r>
      <w:proofErr w:type="spellStart"/>
      <w:r>
        <w:rPr>
          <w:color w:val="000000"/>
        </w:rPr>
        <w:t>пресрет</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Верските</w:t>
      </w:r>
      <w:proofErr w:type="spellEnd"/>
      <w:r>
        <w:rPr>
          <w:color w:val="000000"/>
        </w:rPr>
        <w:t xml:space="preserve"> </w:t>
      </w:r>
      <w:proofErr w:type="spellStart"/>
      <w:r>
        <w:rPr>
          <w:color w:val="000000"/>
        </w:rPr>
        <w:t>празници</w:t>
      </w:r>
      <w:proofErr w:type="spellEnd"/>
      <w:r>
        <w:rPr>
          <w:color w:val="000000"/>
        </w:rPr>
        <w:t xml:space="preserve"> </w:t>
      </w:r>
      <w:proofErr w:type="spellStart"/>
      <w:r>
        <w:rPr>
          <w:color w:val="000000"/>
        </w:rPr>
        <w:t>православните</w:t>
      </w:r>
      <w:proofErr w:type="spellEnd"/>
      <w:r>
        <w:rPr>
          <w:color w:val="000000"/>
        </w:rPr>
        <w:t xml:space="preserve"> </w:t>
      </w:r>
      <w:proofErr w:type="spellStart"/>
      <w:r>
        <w:rPr>
          <w:color w:val="000000"/>
        </w:rPr>
        <w:t>гробишта</w:t>
      </w:r>
      <w:proofErr w:type="spellEnd"/>
      <w:r>
        <w:rPr>
          <w:color w:val="000000"/>
        </w:rPr>
        <w:t xml:space="preserve"> </w:t>
      </w:r>
      <w:proofErr w:type="spellStart"/>
      <w:r>
        <w:rPr>
          <w:color w:val="000000"/>
        </w:rPr>
        <w:t>навремено</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косени</w:t>
      </w:r>
      <w:proofErr w:type="spellEnd"/>
      <w:r>
        <w:rPr>
          <w:color w:val="000000"/>
        </w:rPr>
        <w:t xml:space="preserve"> и </w:t>
      </w:r>
      <w:proofErr w:type="spellStart"/>
      <w:r>
        <w:rPr>
          <w:color w:val="000000"/>
        </w:rPr>
        <w:t>чистени</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вегетацијата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сето</w:t>
      </w:r>
      <w:proofErr w:type="spellEnd"/>
      <w:r>
        <w:rPr>
          <w:color w:val="000000"/>
        </w:rPr>
        <w:t xml:space="preserve"> </w:t>
      </w:r>
      <w:proofErr w:type="spellStart"/>
      <w:r>
        <w:rPr>
          <w:color w:val="000000"/>
        </w:rPr>
        <w:t>оваа</w:t>
      </w:r>
      <w:proofErr w:type="spellEnd"/>
      <w:r>
        <w:rPr>
          <w:color w:val="000000"/>
        </w:rPr>
        <w:t xml:space="preserve"> </w:t>
      </w:r>
      <w:proofErr w:type="spellStart"/>
      <w:r>
        <w:rPr>
          <w:color w:val="000000"/>
        </w:rPr>
        <w:t>да</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постигне</w:t>
      </w:r>
      <w:proofErr w:type="spellEnd"/>
      <w:r>
        <w:rPr>
          <w:color w:val="000000"/>
        </w:rPr>
        <w:t xml:space="preserve"> </w:t>
      </w:r>
      <w:proofErr w:type="spellStart"/>
      <w:r>
        <w:rPr>
          <w:color w:val="000000"/>
        </w:rPr>
        <w:t>Јавното</w:t>
      </w:r>
      <w:proofErr w:type="spellEnd"/>
      <w:r>
        <w:rPr>
          <w:color w:val="000000"/>
        </w:rPr>
        <w:t xml:space="preserve"> </w:t>
      </w:r>
      <w:proofErr w:type="spellStart"/>
      <w:r>
        <w:rPr>
          <w:color w:val="000000"/>
        </w:rPr>
        <w:t>препријатие</w:t>
      </w:r>
      <w:proofErr w:type="spellEnd"/>
      <w:r>
        <w:rPr>
          <w:color w:val="000000"/>
        </w:rPr>
        <w:t xml:space="preserve"> </w:t>
      </w:r>
      <w:proofErr w:type="spellStart"/>
      <w:r>
        <w:rPr>
          <w:color w:val="000000"/>
        </w:rPr>
        <w:t>има</w:t>
      </w:r>
      <w:proofErr w:type="spellEnd"/>
      <w:r>
        <w:rPr>
          <w:color w:val="000000"/>
        </w:rPr>
        <w:t xml:space="preserve"> </w:t>
      </w:r>
      <w:proofErr w:type="spellStart"/>
      <w:proofErr w:type="gramStart"/>
      <w:r>
        <w:rPr>
          <w:color w:val="000000"/>
        </w:rPr>
        <w:t>набавено</w:t>
      </w:r>
      <w:proofErr w:type="spellEnd"/>
      <w:r>
        <w:rPr>
          <w:color w:val="000000"/>
        </w:rPr>
        <w:t xml:space="preserve">  и</w:t>
      </w:r>
      <w:proofErr w:type="gramEnd"/>
      <w:r>
        <w:rPr>
          <w:color w:val="000000"/>
        </w:rPr>
        <w:t xml:space="preserve"> </w:t>
      </w:r>
      <w:proofErr w:type="spellStart"/>
      <w:r>
        <w:rPr>
          <w:color w:val="000000"/>
        </w:rPr>
        <w:t>неколку</w:t>
      </w:r>
      <w:proofErr w:type="spellEnd"/>
      <w:r>
        <w:rPr>
          <w:color w:val="000000"/>
        </w:rPr>
        <w:t xml:space="preserve"> </w:t>
      </w:r>
      <w:proofErr w:type="spellStart"/>
      <w:r>
        <w:rPr>
          <w:color w:val="000000"/>
        </w:rPr>
        <w:t>нови</w:t>
      </w:r>
      <w:proofErr w:type="spellEnd"/>
      <w:r>
        <w:rPr>
          <w:color w:val="000000"/>
        </w:rPr>
        <w:t xml:space="preserve"> </w:t>
      </w:r>
      <w:proofErr w:type="spellStart"/>
      <w:r>
        <w:rPr>
          <w:color w:val="000000"/>
        </w:rPr>
        <w:t>тримери</w:t>
      </w:r>
      <w:proofErr w:type="spellEnd"/>
      <w:r>
        <w:rPr>
          <w:color w:val="000000"/>
        </w:rPr>
        <w:t xml:space="preserve"> </w:t>
      </w:r>
      <w:proofErr w:type="spellStart"/>
      <w:r>
        <w:rPr>
          <w:color w:val="000000"/>
        </w:rPr>
        <w:t>косачки</w:t>
      </w:r>
      <w:proofErr w:type="spellEnd"/>
      <w:r>
        <w:rPr>
          <w:color w:val="000000"/>
        </w:rPr>
        <w:t xml:space="preserve"> и </w:t>
      </w:r>
      <w:proofErr w:type="spellStart"/>
      <w:r>
        <w:rPr>
          <w:color w:val="000000"/>
        </w:rPr>
        <w:t>жаги</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сечење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дрва</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уредуваат</w:t>
      </w:r>
      <w:proofErr w:type="spellEnd"/>
      <w:r>
        <w:rPr>
          <w:color w:val="000000"/>
        </w:rPr>
        <w:t xml:space="preserve"> </w:t>
      </w:r>
      <w:proofErr w:type="spellStart"/>
      <w:r>
        <w:rPr>
          <w:color w:val="000000"/>
        </w:rPr>
        <w:t>зелените</w:t>
      </w:r>
      <w:proofErr w:type="spellEnd"/>
      <w:r>
        <w:rPr>
          <w:color w:val="000000"/>
        </w:rPr>
        <w:t xml:space="preserve"> </w:t>
      </w:r>
      <w:proofErr w:type="spellStart"/>
      <w:r>
        <w:rPr>
          <w:color w:val="000000"/>
        </w:rPr>
        <w:t>површини</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сите</w:t>
      </w:r>
      <w:proofErr w:type="spellEnd"/>
      <w:r>
        <w:rPr>
          <w:color w:val="000000"/>
        </w:rPr>
        <w:t xml:space="preserve"> </w:t>
      </w:r>
      <w:proofErr w:type="spellStart"/>
      <w:r>
        <w:rPr>
          <w:color w:val="000000"/>
        </w:rPr>
        <w:t>три</w:t>
      </w:r>
      <w:proofErr w:type="spellEnd"/>
      <w:r>
        <w:rPr>
          <w:color w:val="000000"/>
        </w:rPr>
        <w:t xml:space="preserve"> </w:t>
      </w:r>
      <w:proofErr w:type="spellStart"/>
      <w:r>
        <w:rPr>
          <w:color w:val="000000"/>
        </w:rPr>
        <w:t>главни</w:t>
      </w:r>
      <w:proofErr w:type="spellEnd"/>
      <w:r>
        <w:rPr>
          <w:color w:val="000000"/>
        </w:rPr>
        <w:t xml:space="preserve"> </w:t>
      </w:r>
      <w:proofErr w:type="spellStart"/>
      <w:r>
        <w:rPr>
          <w:color w:val="000000"/>
        </w:rPr>
        <w:t>влезови</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градот</w:t>
      </w:r>
      <w:proofErr w:type="spellEnd"/>
      <w:r>
        <w:rPr>
          <w:color w:val="000000"/>
        </w:rPr>
        <w:t xml:space="preserve">, </w:t>
      </w:r>
      <w:proofErr w:type="spellStart"/>
      <w:r>
        <w:rPr>
          <w:color w:val="000000"/>
        </w:rPr>
        <w:t>средување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зелената</w:t>
      </w:r>
      <w:proofErr w:type="spellEnd"/>
      <w:r>
        <w:rPr>
          <w:color w:val="000000"/>
        </w:rPr>
        <w:t xml:space="preserve"> </w:t>
      </w:r>
      <w:proofErr w:type="spellStart"/>
      <w:r>
        <w:rPr>
          <w:color w:val="000000"/>
        </w:rPr>
        <w:t>вегетација</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локалните</w:t>
      </w:r>
      <w:proofErr w:type="spellEnd"/>
      <w:r>
        <w:rPr>
          <w:color w:val="000000"/>
        </w:rPr>
        <w:t xml:space="preserve"> </w:t>
      </w:r>
      <w:proofErr w:type="spellStart"/>
      <w:r>
        <w:rPr>
          <w:color w:val="000000"/>
        </w:rPr>
        <w:t>патишта</w:t>
      </w:r>
      <w:proofErr w:type="spellEnd"/>
      <w:r>
        <w:rPr>
          <w:color w:val="000000"/>
        </w:rPr>
        <w:t xml:space="preserve"> </w:t>
      </w:r>
      <w:proofErr w:type="spellStart"/>
      <w:r>
        <w:rPr>
          <w:color w:val="000000"/>
        </w:rPr>
        <w:t>кон</w:t>
      </w:r>
      <w:proofErr w:type="spellEnd"/>
      <w:r>
        <w:rPr>
          <w:color w:val="000000"/>
        </w:rPr>
        <w:t xml:space="preserve"> </w:t>
      </w:r>
      <w:proofErr w:type="spellStart"/>
      <w:r>
        <w:rPr>
          <w:color w:val="000000"/>
        </w:rPr>
        <w:t>селата</w:t>
      </w:r>
      <w:proofErr w:type="spellEnd"/>
      <w:r>
        <w:rPr>
          <w:color w:val="000000"/>
        </w:rPr>
        <w:t xml:space="preserve"> </w:t>
      </w:r>
      <w:proofErr w:type="spellStart"/>
      <w:r>
        <w:rPr>
          <w:color w:val="000000"/>
        </w:rPr>
        <w:t>како</w:t>
      </w:r>
      <w:proofErr w:type="spellEnd"/>
      <w:r>
        <w:rPr>
          <w:color w:val="000000"/>
        </w:rPr>
        <w:t xml:space="preserve"> и </w:t>
      </w:r>
      <w:proofErr w:type="spellStart"/>
      <w:r>
        <w:rPr>
          <w:color w:val="000000"/>
        </w:rPr>
        <w:t>патот</w:t>
      </w:r>
      <w:proofErr w:type="spellEnd"/>
      <w:r>
        <w:rPr>
          <w:color w:val="000000"/>
        </w:rPr>
        <w:t xml:space="preserve"> </w:t>
      </w:r>
      <w:proofErr w:type="spellStart"/>
      <w:r>
        <w:rPr>
          <w:color w:val="000000"/>
        </w:rPr>
        <w:t>кон</w:t>
      </w:r>
      <w:proofErr w:type="spellEnd"/>
      <w:r>
        <w:rPr>
          <w:color w:val="000000"/>
        </w:rPr>
        <w:t xml:space="preserve"> </w:t>
      </w:r>
      <w:proofErr w:type="spellStart"/>
      <w:r>
        <w:rPr>
          <w:color w:val="000000"/>
        </w:rPr>
        <w:t>излетничкото</w:t>
      </w:r>
      <w:proofErr w:type="spellEnd"/>
      <w:r>
        <w:rPr>
          <w:color w:val="000000"/>
        </w:rPr>
        <w:t xml:space="preserve"> </w:t>
      </w:r>
      <w:proofErr w:type="spellStart"/>
      <w:proofErr w:type="gramStart"/>
      <w:r>
        <w:rPr>
          <w:color w:val="000000"/>
        </w:rPr>
        <w:t>место</w:t>
      </w:r>
      <w:proofErr w:type="spellEnd"/>
      <w:r>
        <w:rPr>
          <w:color w:val="000000"/>
        </w:rPr>
        <w:t xml:space="preserve"> ,</w:t>
      </w:r>
      <w:proofErr w:type="gramEnd"/>
      <w:r>
        <w:rPr>
          <w:color w:val="000000"/>
        </w:rPr>
        <w:t xml:space="preserve">, </w:t>
      </w:r>
      <w:proofErr w:type="spellStart"/>
      <w:r>
        <w:rPr>
          <w:color w:val="000000"/>
        </w:rPr>
        <w:t>Брана</w:t>
      </w:r>
      <w:proofErr w:type="spellEnd"/>
      <w:r>
        <w:rPr>
          <w:color w:val="000000"/>
        </w:rPr>
        <w:t xml:space="preserve"> </w:t>
      </w:r>
      <w:proofErr w:type="spellStart"/>
      <w:r>
        <w:rPr>
          <w:color w:val="000000"/>
        </w:rPr>
        <w:t>Градче</w:t>
      </w:r>
      <w:proofErr w:type="spellEnd"/>
      <w:r>
        <w:rPr>
          <w:color w:val="000000"/>
        </w:rPr>
        <w:t xml:space="preserve">“. </w:t>
      </w:r>
    </w:p>
    <w:p w14:paraId="606FAFD4" w14:textId="77777777" w:rsidR="00FA0ACB" w:rsidRDefault="00FA0ACB" w:rsidP="00FA0ACB">
      <w:pPr>
        <w:ind w:firstLine="720"/>
        <w:jc w:val="both"/>
        <w:rPr>
          <w:color w:val="000000"/>
        </w:rPr>
      </w:pPr>
      <w:proofErr w:type="spellStart"/>
      <w:r>
        <w:rPr>
          <w:color w:val="000000"/>
        </w:rPr>
        <w:t>Во</w:t>
      </w:r>
      <w:proofErr w:type="spellEnd"/>
      <w:r>
        <w:rPr>
          <w:color w:val="000000"/>
        </w:rPr>
        <w:t xml:space="preserve"> </w:t>
      </w:r>
      <w:proofErr w:type="spellStart"/>
      <w:proofErr w:type="gramStart"/>
      <w:r>
        <w:rPr>
          <w:color w:val="000000"/>
        </w:rPr>
        <w:t>одделението</w:t>
      </w:r>
      <w:proofErr w:type="spellEnd"/>
      <w:r>
        <w:rPr>
          <w:color w:val="000000"/>
        </w:rPr>
        <w:t>,,</w:t>
      </w:r>
      <w:proofErr w:type="spellStart"/>
      <w:proofErr w:type="gramEnd"/>
      <w:r>
        <w:rPr>
          <w:color w:val="000000"/>
        </w:rPr>
        <w:t>Православни</w:t>
      </w:r>
      <w:proofErr w:type="spellEnd"/>
      <w:r>
        <w:rPr>
          <w:color w:val="000000"/>
        </w:rPr>
        <w:t xml:space="preserve"> </w:t>
      </w:r>
      <w:proofErr w:type="spellStart"/>
      <w:r>
        <w:rPr>
          <w:color w:val="000000"/>
        </w:rPr>
        <w:t>гробишта</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заврши</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бетонирање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пристапни</w:t>
      </w:r>
      <w:proofErr w:type="spellEnd"/>
      <w:r>
        <w:rPr>
          <w:color w:val="000000"/>
        </w:rPr>
        <w:t xml:space="preserve"> </w:t>
      </w:r>
      <w:proofErr w:type="spellStart"/>
      <w:r>
        <w:rPr>
          <w:color w:val="000000"/>
        </w:rPr>
        <w:t>стази</w:t>
      </w:r>
      <w:proofErr w:type="spellEnd"/>
      <w:r>
        <w:rPr>
          <w:color w:val="000000"/>
        </w:rPr>
        <w:t xml:space="preserve"> и </w:t>
      </w:r>
      <w:proofErr w:type="spellStart"/>
      <w:r>
        <w:rPr>
          <w:color w:val="000000"/>
        </w:rPr>
        <w:t>патеки</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што</w:t>
      </w:r>
      <w:proofErr w:type="spellEnd"/>
      <w:r>
        <w:rPr>
          <w:color w:val="000000"/>
        </w:rPr>
        <w:t xml:space="preserve"> </w:t>
      </w:r>
      <w:proofErr w:type="spellStart"/>
      <w:r>
        <w:rPr>
          <w:color w:val="000000"/>
        </w:rPr>
        <w:t>до</w:t>
      </w:r>
      <w:proofErr w:type="spellEnd"/>
      <w:r>
        <w:rPr>
          <w:color w:val="000000"/>
        </w:rPr>
        <w:t xml:space="preserve"> </w:t>
      </w:r>
      <w:proofErr w:type="spellStart"/>
      <w:r>
        <w:rPr>
          <w:color w:val="000000"/>
        </w:rPr>
        <w:t>сега</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бетонирани</w:t>
      </w:r>
      <w:proofErr w:type="spellEnd"/>
      <w:r>
        <w:rPr>
          <w:color w:val="000000"/>
        </w:rPr>
        <w:t xml:space="preserve"> </w:t>
      </w:r>
      <w:proofErr w:type="spellStart"/>
      <w:r>
        <w:rPr>
          <w:color w:val="000000"/>
        </w:rPr>
        <w:t>околу</w:t>
      </w:r>
      <w:proofErr w:type="spellEnd"/>
      <w:r>
        <w:rPr>
          <w:color w:val="000000"/>
        </w:rPr>
        <w:t xml:space="preserve"> 250 </w:t>
      </w:r>
      <w:proofErr w:type="spellStart"/>
      <w:r>
        <w:rPr>
          <w:color w:val="000000"/>
        </w:rPr>
        <w:t>метри</w:t>
      </w:r>
      <w:proofErr w:type="spellEnd"/>
      <w:r>
        <w:rPr>
          <w:color w:val="000000"/>
        </w:rPr>
        <w:t xml:space="preserve"> </w:t>
      </w:r>
      <w:proofErr w:type="spellStart"/>
      <w:r>
        <w:rPr>
          <w:color w:val="000000"/>
        </w:rPr>
        <w:t>должински</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ширина</w:t>
      </w:r>
      <w:proofErr w:type="spellEnd"/>
      <w:r>
        <w:rPr>
          <w:color w:val="000000"/>
        </w:rPr>
        <w:t xml:space="preserve"> 2.2м. </w:t>
      </w:r>
    </w:p>
    <w:p w14:paraId="37B9482F" w14:textId="77777777" w:rsidR="00FA0ACB" w:rsidRDefault="00FA0ACB" w:rsidP="00FA0ACB">
      <w:pPr>
        <w:pStyle w:val="ListParagraph"/>
        <w:numPr>
          <w:ilvl w:val="0"/>
          <w:numId w:val="59"/>
        </w:numPr>
        <w:spacing w:after="0" w:line="240" w:lineRule="auto"/>
        <w:jc w:val="both"/>
        <w:rPr>
          <w:color w:val="000000"/>
          <w:lang w:val="mk-MK"/>
        </w:rPr>
      </w:pPr>
      <w:r>
        <w:rPr>
          <w:color w:val="000000"/>
          <w:lang w:val="mk-MK"/>
        </w:rPr>
        <w:t>Се врше соодветно косење на вегетацијата во градските гробишта</w:t>
      </w:r>
    </w:p>
    <w:p w14:paraId="5A1309B1" w14:textId="77777777" w:rsidR="00FA0ACB" w:rsidRDefault="00FA0ACB" w:rsidP="00FA0ACB">
      <w:pPr>
        <w:pStyle w:val="ListParagraph"/>
        <w:numPr>
          <w:ilvl w:val="0"/>
          <w:numId w:val="59"/>
        </w:numPr>
        <w:spacing w:after="0" w:line="240" w:lineRule="auto"/>
        <w:jc w:val="both"/>
        <w:rPr>
          <w:color w:val="000000"/>
          <w:lang w:val="mk-MK"/>
        </w:rPr>
      </w:pPr>
      <w:r>
        <w:rPr>
          <w:color w:val="000000"/>
          <w:lang w:val="mk-MK"/>
        </w:rPr>
        <w:t>Бетонирање на стази во градските гробишта.</w:t>
      </w:r>
    </w:p>
    <w:p w14:paraId="2767A43E" w14:textId="77777777" w:rsidR="00FA0ACB" w:rsidRDefault="00FA0ACB" w:rsidP="00FA0ACB">
      <w:pPr>
        <w:pStyle w:val="ListParagraph"/>
        <w:numPr>
          <w:ilvl w:val="0"/>
          <w:numId w:val="59"/>
        </w:numPr>
        <w:spacing w:after="0" w:line="240" w:lineRule="auto"/>
        <w:jc w:val="both"/>
        <w:rPr>
          <w:color w:val="000000"/>
          <w:lang w:val="mk-MK"/>
        </w:rPr>
      </w:pPr>
      <w:r>
        <w:rPr>
          <w:color w:val="000000"/>
          <w:lang w:val="mk-MK"/>
        </w:rPr>
        <w:lastRenderedPageBreak/>
        <w:t>Поправка на чешми во градските гробишта.</w:t>
      </w:r>
    </w:p>
    <w:p w14:paraId="4E14A94D" w14:textId="77777777" w:rsidR="00FA0ACB" w:rsidRDefault="00FA0ACB" w:rsidP="00FA0ACB">
      <w:pPr>
        <w:pStyle w:val="ListParagraph"/>
        <w:numPr>
          <w:ilvl w:val="0"/>
          <w:numId w:val="59"/>
        </w:numPr>
        <w:spacing w:after="0" w:line="240" w:lineRule="auto"/>
        <w:jc w:val="both"/>
        <w:rPr>
          <w:color w:val="000000"/>
          <w:lang w:val="mk-MK"/>
        </w:rPr>
      </w:pPr>
      <w:r>
        <w:rPr>
          <w:color w:val="000000"/>
          <w:lang w:val="mk-MK"/>
        </w:rPr>
        <w:t xml:space="preserve">Косење и собирање смет околу гробните места </w:t>
      </w:r>
    </w:p>
    <w:p w14:paraId="09AFD375" w14:textId="77777777" w:rsidR="00FA0ACB" w:rsidRDefault="00FA0ACB" w:rsidP="00FA0ACB">
      <w:pPr>
        <w:pStyle w:val="ListParagraph"/>
        <w:numPr>
          <w:ilvl w:val="0"/>
          <w:numId w:val="59"/>
        </w:numPr>
        <w:spacing w:after="0" w:line="240" w:lineRule="auto"/>
        <w:jc w:val="both"/>
        <w:rPr>
          <w:color w:val="000000"/>
          <w:lang w:val="mk-MK"/>
        </w:rPr>
      </w:pPr>
      <w:r>
        <w:rPr>
          <w:color w:val="000000"/>
          <w:lang w:val="mk-MK"/>
        </w:rPr>
        <w:t>Поправка на санитарен чвор (промена на цевки за канализација и местење на нова мрежа за за одводни води)</w:t>
      </w:r>
    </w:p>
    <w:p w14:paraId="394FD2DF" w14:textId="77777777" w:rsidR="00FA0ACB" w:rsidRDefault="00FA0ACB" w:rsidP="00FA0ACB">
      <w:pPr>
        <w:pStyle w:val="ListParagraph"/>
        <w:numPr>
          <w:ilvl w:val="0"/>
          <w:numId w:val="59"/>
        </w:numPr>
        <w:spacing w:after="0" w:line="240" w:lineRule="auto"/>
        <w:rPr>
          <w:color w:val="000000"/>
          <w:sz w:val="28"/>
          <w:szCs w:val="28"/>
        </w:rPr>
      </w:pPr>
      <w:r>
        <w:rPr>
          <w:color w:val="000000"/>
          <w:lang w:val="mk-MK"/>
        </w:rPr>
        <w:t>Кроење и кастрење на дрвца во градските гробишта</w:t>
      </w:r>
      <w:r>
        <w:rPr>
          <w:color w:val="000000"/>
          <w:sz w:val="28"/>
          <w:szCs w:val="28"/>
          <w:lang w:val="mk-MK"/>
        </w:rPr>
        <w:t>.</w:t>
      </w:r>
    </w:p>
    <w:p w14:paraId="465984A9" w14:textId="77777777" w:rsidR="00FA0ACB" w:rsidRDefault="00FA0ACB" w:rsidP="00FA0ACB">
      <w:pPr>
        <w:pStyle w:val="ListParagraph"/>
        <w:numPr>
          <w:ilvl w:val="0"/>
          <w:numId w:val="59"/>
        </w:numPr>
        <w:spacing w:after="0" w:line="240" w:lineRule="auto"/>
        <w:jc w:val="both"/>
        <w:rPr>
          <w:color w:val="000000"/>
          <w:sz w:val="24"/>
          <w:szCs w:val="24"/>
          <w:lang w:val="mk-MK"/>
        </w:rPr>
      </w:pPr>
      <w:r>
        <w:rPr>
          <w:color w:val="000000"/>
          <w:lang w:val="mk-MK"/>
        </w:rPr>
        <w:t>Се изврши поставување на електрични столбови со кои се прошири електричната инасталација во новиот дел на ,, Градските гробишта</w:t>
      </w:r>
      <w:r>
        <w:rPr>
          <w:color w:val="000000"/>
        </w:rPr>
        <w:t>,,</w:t>
      </w:r>
      <w:r>
        <w:rPr>
          <w:color w:val="000000"/>
          <w:lang w:val="mk-MK"/>
        </w:rPr>
        <w:t>.</w:t>
      </w:r>
    </w:p>
    <w:p w14:paraId="73432474" w14:textId="77777777" w:rsidR="00FA0ACB" w:rsidRDefault="00FA0ACB" w:rsidP="00FA0ACB">
      <w:pPr>
        <w:rPr>
          <w:b/>
          <w:bCs/>
        </w:rPr>
      </w:pPr>
    </w:p>
    <w:p w14:paraId="71DA66E8" w14:textId="77777777" w:rsidR="00FA0ACB" w:rsidRDefault="00FA0ACB" w:rsidP="00FA0ACB">
      <w:pPr>
        <w:shd w:val="clear" w:color="auto" w:fill="E5B8B7" w:themeFill="accent2" w:themeFillTint="66"/>
        <w:spacing w:line="480" w:lineRule="auto"/>
        <w:jc w:val="center"/>
        <w:rPr>
          <w:b/>
          <w:color w:val="000000"/>
          <w:sz w:val="28"/>
          <w:szCs w:val="28"/>
          <w:lang w:val="mk-MK"/>
        </w:rPr>
      </w:pPr>
      <w:r>
        <w:rPr>
          <w:b/>
          <w:color w:val="000000"/>
          <w:sz w:val="28"/>
          <w:szCs w:val="28"/>
        </w:rPr>
        <w:t xml:space="preserve"> </w:t>
      </w:r>
      <w:proofErr w:type="spellStart"/>
      <w:r>
        <w:rPr>
          <w:b/>
          <w:color w:val="000000"/>
          <w:sz w:val="28"/>
          <w:szCs w:val="28"/>
        </w:rPr>
        <w:t>Градско</w:t>
      </w:r>
      <w:proofErr w:type="spellEnd"/>
      <w:r>
        <w:rPr>
          <w:b/>
          <w:color w:val="000000"/>
          <w:sz w:val="28"/>
          <w:szCs w:val="28"/>
        </w:rPr>
        <w:t xml:space="preserve"> </w:t>
      </w:r>
      <w:proofErr w:type="spellStart"/>
      <w:r>
        <w:rPr>
          <w:b/>
          <w:color w:val="000000"/>
          <w:sz w:val="28"/>
          <w:szCs w:val="28"/>
        </w:rPr>
        <w:t>зеленило</w:t>
      </w:r>
      <w:proofErr w:type="spellEnd"/>
      <w:r>
        <w:rPr>
          <w:b/>
          <w:color w:val="000000"/>
          <w:sz w:val="28"/>
          <w:szCs w:val="28"/>
        </w:rPr>
        <w:t xml:space="preserve"> </w:t>
      </w:r>
    </w:p>
    <w:p w14:paraId="62AABA5B" w14:textId="77777777" w:rsidR="00FA0ACB" w:rsidRDefault="00FA0ACB" w:rsidP="00FA0ACB">
      <w:pPr>
        <w:spacing w:after="120"/>
        <w:ind w:firstLine="720"/>
        <w:jc w:val="both"/>
        <w:rPr>
          <w:color w:val="000000"/>
          <w:sz w:val="22"/>
          <w:szCs w:val="22"/>
        </w:rPr>
      </w:pPr>
      <w:proofErr w:type="spellStart"/>
      <w:r>
        <w:rPr>
          <w:color w:val="000000"/>
        </w:rPr>
        <w:t>За</w:t>
      </w:r>
      <w:proofErr w:type="spellEnd"/>
      <w:r>
        <w:rPr>
          <w:color w:val="000000"/>
        </w:rPr>
        <w:t xml:space="preserve"> </w:t>
      </w:r>
      <w:proofErr w:type="spellStart"/>
      <w:r>
        <w:rPr>
          <w:color w:val="000000"/>
        </w:rPr>
        <w:t>одржување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парковите</w:t>
      </w:r>
      <w:proofErr w:type="spellEnd"/>
      <w:r>
        <w:rPr>
          <w:color w:val="000000"/>
        </w:rPr>
        <w:t xml:space="preserve">, </w:t>
      </w:r>
      <w:proofErr w:type="spellStart"/>
      <w:r>
        <w:rPr>
          <w:color w:val="000000"/>
        </w:rPr>
        <w:t>зеленилото</w:t>
      </w:r>
      <w:proofErr w:type="spellEnd"/>
      <w:r>
        <w:rPr>
          <w:color w:val="000000"/>
        </w:rPr>
        <w:t xml:space="preserve"> (</w:t>
      </w:r>
      <w:proofErr w:type="spellStart"/>
      <w:r>
        <w:rPr>
          <w:color w:val="000000"/>
        </w:rPr>
        <w:t>тревниците</w:t>
      </w:r>
      <w:proofErr w:type="spellEnd"/>
      <w:r>
        <w:rPr>
          <w:color w:val="000000"/>
        </w:rPr>
        <w:t xml:space="preserve">, </w:t>
      </w:r>
      <w:proofErr w:type="spellStart"/>
      <w:r>
        <w:rPr>
          <w:color w:val="000000"/>
        </w:rPr>
        <w:t>дрвореди</w:t>
      </w:r>
      <w:proofErr w:type="spellEnd"/>
      <w:r>
        <w:rPr>
          <w:color w:val="000000"/>
        </w:rPr>
        <w:t xml:space="preserve">, </w:t>
      </w:r>
      <w:proofErr w:type="spellStart"/>
      <w:r>
        <w:rPr>
          <w:color w:val="000000"/>
        </w:rPr>
        <w:t>скверови</w:t>
      </w:r>
      <w:proofErr w:type="spellEnd"/>
      <w:r>
        <w:rPr>
          <w:color w:val="000000"/>
        </w:rPr>
        <w:t xml:space="preserve">), </w:t>
      </w:r>
      <w:proofErr w:type="spellStart"/>
      <w:r>
        <w:rPr>
          <w:color w:val="000000"/>
        </w:rPr>
        <w:t>шеталиштата</w:t>
      </w:r>
      <w:proofErr w:type="spellEnd"/>
      <w:r>
        <w:rPr>
          <w:color w:val="000000"/>
        </w:rPr>
        <w:t xml:space="preserve">, </w:t>
      </w:r>
      <w:proofErr w:type="spellStart"/>
      <w:r>
        <w:rPr>
          <w:color w:val="000000"/>
        </w:rPr>
        <w:t>зеленилото</w:t>
      </w:r>
      <w:proofErr w:type="spellEnd"/>
      <w:r>
        <w:rPr>
          <w:color w:val="000000"/>
        </w:rPr>
        <w:t xml:space="preserve"> </w:t>
      </w:r>
      <w:proofErr w:type="spellStart"/>
      <w:r>
        <w:rPr>
          <w:color w:val="000000"/>
        </w:rPr>
        <w:t>во</w:t>
      </w:r>
      <w:proofErr w:type="spellEnd"/>
      <w:r>
        <w:rPr>
          <w:color w:val="000000"/>
        </w:rPr>
        <w:t xml:space="preserve"> </w:t>
      </w:r>
      <w:proofErr w:type="spellStart"/>
      <w:r>
        <w:rPr>
          <w:color w:val="000000"/>
        </w:rPr>
        <w:t>Кочанска</w:t>
      </w:r>
      <w:proofErr w:type="spellEnd"/>
      <w:r>
        <w:rPr>
          <w:color w:val="000000"/>
        </w:rPr>
        <w:t xml:space="preserve"> </w:t>
      </w:r>
      <w:proofErr w:type="spellStart"/>
      <w:r>
        <w:rPr>
          <w:color w:val="000000"/>
        </w:rPr>
        <w:t>река</w:t>
      </w:r>
      <w:proofErr w:type="spellEnd"/>
      <w:r>
        <w:rPr>
          <w:color w:val="000000"/>
        </w:rPr>
        <w:t xml:space="preserve">, </w:t>
      </w:r>
      <w:proofErr w:type="spellStart"/>
      <w:r>
        <w:rPr>
          <w:color w:val="000000"/>
        </w:rPr>
        <w:t>низ</w:t>
      </w:r>
      <w:proofErr w:type="spellEnd"/>
      <w:r>
        <w:rPr>
          <w:color w:val="000000"/>
        </w:rPr>
        <w:t xml:space="preserve"> </w:t>
      </w:r>
      <w:proofErr w:type="spellStart"/>
      <w:r>
        <w:rPr>
          <w:color w:val="000000"/>
        </w:rPr>
        <w:t>градот</w:t>
      </w:r>
      <w:proofErr w:type="spellEnd"/>
      <w:r>
        <w:rPr>
          <w:color w:val="000000"/>
        </w:rPr>
        <w:t xml:space="preserve"> и </w:t>
      </w:r>
      <w:proofErr w:type="spellStart"/>
      <w:r>
        <w:rPr>
          <w:color w:val="000000"/>
        </w:rPr>
        <w:t>комплетното</w:t>
      </w:r>
      <w:proofErr w:type="spellEnd"/>
      <w:r>
        <w:rPr>
          <w:color w:val="000000"/>
        </w:rPr>
        <w:t xml:space="preserve"> </w:t>
      </w:r>
      <w:proofErr w:type="spellStart"/>
      <w:r>
        <w:rPr>
          <w:color w:val="000000"/>
        </w:rPr>
        <w:t>уредувањето</w:t>
      </w:r>
      <w:proofErr w:type="spellEnd"/>
      <w:r>
        <w:rPr>
          <w:color w:val="000000"/>
        </w:rPr>
        <w:t xml:space="preserve"> и </w:t>
      </w:r>
      <w:proofErr w:type="spellStart"/>
      <w:r>
        <w:rPr>
          <w:color w:val="000000"/>
        </w:rPr>
        <w:t>одржувањето</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православние</w:t>
      </w:r>
      <w:proofErr w:type="spellEnd"/>
      <w:r>
        <w:rPr>
          <w:color w:val="000000"/>
        </w:rPr>
        <w:t xml:space="preserve"> </w:t>
      </w:r>
      <w:proofErr w:type="spellStart"/>
      <w:r>
        <w:rPr>
          <w:color w:val="000000"/>
        </w:rPr>
        <w:t>гробишта</w:t>
      </w:r>
      <w:proofErr w:type="spellEnd"/>
      <w:r>
        <w:rPr>
          <w:color w:val="000000"/>
        </w:rPr>
        <w:t xml:space="preserve"> е </w:t>
      </w:r>
      <w:proofErr w:type="spellStart"/>
      <w:r>
        <w:rPr>
          <w:color w:val="000000"/>
        </w:rPr>
        <w:t>доверено</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овој</w:t>
      </w:r>
      <w:proofErr w:type="spellEnd"/>
      <w:r>
        <w:rPr>
          <w:color w:val="000000"/>
        </w:rPr>
        <w:t xml:space="preserve"> </w:t>
      </w:r>
      <w:proofErr w:type="spellStart"/>
      <w:proofErr w:type="gramStart"/>
      <w:r>
        <w:rPr>
          <w:color w:val="000000"/>
        </w:rPr>
        <w:t>сектор</w:t>
      </w:r>
      <w:proofErr w:type="spellEnd"/>
      <w:r>
        <w:rPr>
          <w:color w:val="000000"/>
        </w:rPr>
        <w:t xml:space="preserve">  </w:t>
      </w:r>
      <w:proofErr w:type="spellStart"/>
      <w:r>
        <w:rPr>
          <w:color w:val="000000"/>
        </w:rPr>
        <w:t>при</w:t>
      </w:r>
      <w:proofErr w:type="spellEnd"/>
      <w:proofErr w:type="gramEnd"/>
      <w:r>
        <w:rPr>
          <w:color w:val="000000"/>
        </w:rPr>
        <w:t xml:space="preserve"> КЈП </w:t>
      </w:r>
      <w:r>
        <w:rPr>
          <w:color w:val="000000"/>
          <w:lang w:val="pt-BR"/>
        </w:rPr>
        <w:t>“</w:t>
      </w:r>
      <w:r>
        <w:rPr>
          <w:color w:val="000000"/>
        </w:rPr>
        <w:t xml:space="preserve"> </w:t>
      </w:r>
      <w:proofErr w:type="spellStart"/>
      <w:r>
        <w:rPr>
          <w:color w:val="000000"/>
        </w:rPr>
        <w:t>Водовод</w:t>
      </w:r>
      <w:proofErr w:type="spellEnd"/>
      <w:r>
        <w:rPr>
          <w:color w:val="000000"/>
          <w:lang w:val="pt-BR"/>
        </w:rPr>
        <w:t>”</w:t>
      </w:r>
      <w:r>
        <w:rPr>
          <w:color w:val="000000"/>
        </w:rPr>
        <w:t xml:space="preserve"> </w:t>
      </w:r>
      <w:proofErr w:type="spellStart"/>
      <w:r>
        <w:rPr>
          <w:color w:val="000000"/>
        </w:rPr>
        <w:t>од</w:t>
      </w:r>
      <w:proofErr w:type="spellEnd"/>
      <w:r>
        <w:rPr>
          <w:color w:val="000000"/>
        </w:rPr>
        <w:t xml:space="preserve"> </w:t>
      </w:r>
      <w:proofErr w:type="spellStart"/>
      <w:r>
        <w:rPr>
          <w:color w:val="000000"/>
        </w:rPr>
        <w:t>нашиот</w:t>
      </w:r>
      <w:proofErr w:type="spellEnd"/>
      <w:r>
        <w:rPr>
          <w:color w:val="000000"/>
        </w:rPr>
        <w:t xml:space="preserve"> </w:t>
      </w:r>
      <w:proofErr w:type="spellStart"/>
      <w:r>
        <w:rPr>
          <w:color w:val="000000"/>
        </w:rPr>
        <w:t>град</w:t>
      </w:r>
      <w:proofErr w:type="spellEnd"/>
      <w:r>
        <w:rPr>
          <w:color w:val="000000"/>
        </w:rPr>
        <w:t>.</w:t>
      </w:r>
    </w:p>
    <w:p w14:paraId="4ABC1A70" w14:textId="77777777" w:rsidR="00FA0ACB" w:rsidRDefault="00FA0ACB" w:rsidP="00FA0ACB">
      <w:pPr>
        <w:ind w:firstLine="720"/>
        <w:jc w:val="both"/>
        <w:rPr>
          <w:color w:val="000000"/>
        </w:rPr>
      </w:pPr>
      <w:proofErr w:type="spellStart"/>
      <w:r>
        <w:rPr>
          <w:color w:val="000000"/>
        </w:rPr>
        <w:t>Извршувањето</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работите</w:t>
      </w:r>
      <w:proofErr w:type="spellEnd"/>
      <w:r>
        <w:rPr>
          <w:color w:val="000000"/>
        </w:rPr>
        <w:t xml:space="preserve"> е </w:t>
      </w:r>
      <w:proofErr w:type="spellStart"/>
      <w:r>
        <w:rPr>
          <w:color w:val="000000"/>
        </w:rPr>
        <w:t>утврден</w:t>
      </w:r>
      <w:proofErr w:type="spellEnd"/>
      <w:r>
        <w:rPr>
          <w:color w:val="000000"/>
        </w:rPr>
        <w:t xml:space="preserve"> </w:t>
      </w:r>
      <w:proofErr w:type="spellStart"/>
      <w:r>
        <w:rPr>
          <w:color w:val="000000"/>
        </w:rPr>
        <w:t>по</w:t>
      </w:r>
      <w:proofErr w:type="spellEnd"/>
      <w:r>
        <w:rPr>
          <w:color w:val="000000"/>
        </w:rPr>
        <w:t xml:space="preserve"> </w:t>
      </w:r>
      <w:proofErr w:type="spellStart"/>
      <w:r>
        <w:rPr>
          <w:color w:val="000000"/>
        </w:rPr>
        <w:t>Програмата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одржување</w:t>
      </w:r>
      <w:proofErr w:type="spellEnd"/>
      <w:r>
        <w:rPr>
          <w:color w:val="000000"/>
        </w:rPr>
        <w:t xml:space="preserve"> и </w:t>
      </w:r>
      <w:proofErr w:type="spellStart"/>
      <w:r>
        <w:rPr>
          <w:color w:val="000000"/>
        </w:rPr>
        <w:t>користење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паркови</w:t>
      </w:r>
      <w:proofErr w:type="spellEnd"/>
      <w:r>
        <w:rPr>
          <w:color w:val="000000"/>
        </w:rPr>
        <w:t xml:space="preserve"> и </w:t>
      </w:r>
      <w:proofErr w:type="spellStart"/>
      <w:r>
        <w:rPr>
          <w:color w:val="000000"/>
        </w:rPr>
        <w:t>користење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паркови</w:t>
      </w:r>
      <w:proofErr w:type="spellEnd"/>
      <w:r>
        <w:rPr>
          <w:color w:val="000000"/>
        </w:rPr>
        <w:t xml:space="preserve"> и </w:t>
      </w:r>
      <w:proofErr w:type="spellStart"/>
      <w:r>
        <w:rPr>
          <w:color w:val="000000"/>
        </w:rPr>
        <w:t>зеленило</w:t>
      </w:r>
      <w:proofErr w:type="spellEnd"/>
      <w:r>
        <w:rPr>
          <w:color w:val="000000"/>
        </w:rPr>
        <w:t xml:space="preserve">, </w:t>
      </w:r>
      <w:proofErr w:type="spellStart"/>
      <w:r>
        <w:rPr>
          <w:color w:val="000000"/>
        </w:rPr>
        <w:t>набавка</w:t>
      </w:r>
      <w:proofErr w:type="spellEnd"/>
      <w:r>
        <w:rPr>
          <w:color w:val="000000"/>
        </w:rPr>
        <w:t xml:space="preserve">, </w:t>
      </w:r>
      <w:proofErr w:type="spellStart"/>
      <w:r>
        <w:rPr>
          <w:color w:val="000000"/>
        </w:rPr>
        <w:t>поставување</w:t>
      </w:r>
      <w:proofErr w:type="spellEnd"/>
      <w:r>
        <w:rPr>
          <w:color w:val="000000"/>
        </w:rPr>
        <w:t xml:space="preserve"> и </w:t>
      </w:r>
      <w:proofErr w:type="spellStart"/>
      <w:r>
        <w:rPr>
          <w:color w:val="000000"/>
        </w:rPr>
        <w:t>одржување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урбана</w:t>
      </w:r>
      <w:proofErr w:type="spellEnd"/>
      <w:r>
        <w:rPr>
          <w:color w:val="000000"/>
        </w:rPr>
        <w:t xml:space="preserve"> </w:t>
      </w:r>
      <w:proofErr w:type="spellStart"/>
      <w:r>
        <w:rPr>
          <w:color w:val="000000"/>
        </w:rPr>
        <w:t>опрема</w:t>
      </w:r>
      <w:proofErr w:type="spellEnd"/>
      <w:r>
        <w:rPr>
          <w:color w:val="000000"/>
        </w:rPr>
        <w:t xml:space="preserve">, </w:t>
      </w:r>
      <w:proofErr w:type="spellStart"/>
      <w:r>
        <w:rPr>
          <w:color w:val="000000"/>
        </w:rPr>
        <w:t>одржување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детски</w:t>
      </w:r>
      <w:proofErr w:type="spellEnd"/>
      <w:r>
        <w:rPr>
          <w:color w:val="000000"/>
        </w:rPr>
        <w:t xml:space="preserve"> </w:t>
      </w:r>
      <w:proofErr w:type="spellStart"/>
      <w:r>
        <w:rPr>
          <w:color w:val="000000"/>
        </w:rPr>
        <w:t>игралишта</w:t>
      </w:r>
      <w:proofErr w:type="spellEnd"/>
      <w:r>
        <w:rPr>
          <w:color w:val="000000"/>
        </w:rPr>
        <w:t xml:space="preserve"> и </w:t>
      </w:r>
      <w:proofErr w:type="spellStart"/>
      <w:r>
        <w:rPr>
          <w:color w:val="000000"/>
        </w:rPr>
        <w:t>одржување</w:t>
      </w:r>
      <w:proofErr w:type="spellEnd"/>
      <w:r>
        <w:rPr>
          <w:color w:val="000000"/>
        </w:rPr>
        <w:t xml:space="preserve"> </w:t>
      </w:r>
      <w:proofErr w:type="spellStart"/>
      <w:r>
        <w:rPr>
          <w:color w:val="000000"/>
        </w:rPr>
        <w:t>на</w:t>
      </w:r>
      <w:proofErr w:type="spellEnd"/>
      <w:r>
        <w:rPr>
          <w:color w:val="000000"/>
        </w:rPr>
        <w:t xml:space="preserve"> </w:t>
      </w:r>
      <w:proofErr w:type="spellStart"/>
      <w:proofErr w:type="gramStart"/>
      <w:r>
        <w:rPr>
          <w:color w:val="000000"/>
        </w:rPr>
        <w:t>Фонтана</w:t>
      </w:r>
      <w:proofErr w:type="spellEnd"/>
      <w:r>
        <w:rPr>
          <w:color w:val="000000"/>
        </w:rPr>
        <w:t xml:space="preserve"> ,,ЗРНО,,</w:t>
      </w:r>
      <w:proofErr w:type="spellStart"/>
      <w:proofErr w:type="gramEnd"/>
      <w:r>
        <w:rPr>
          <w:color w:val="000000"/>
        </w:rPr>
        <w:t>за</w:t>
      </w:r>
      <w:proofErr w:type="spellEnd"/>
      <w:r>
        <w:rPr>
          <w:color w:val="000000"/>
        </w:rPr>
        <w:t xml:space="preserve"> 2024 </w:t>
      </w:r>
      <w:proofErr w:type="spellStart"/>
      <w:r>
        <w:rPr>
          <w:color w:val="000000"/>
        </w:rPr>
        <w:t>год</w:t>
      </w:r>
      <w:proofErr w:type="spellEnd"/>
      <w:r>
        <w:rPr>
          <w:color w:val="000000"/>
        </w:rPr>
        <w:t>.</w:t>
      </w:r>
    </w:p>
    <w:p w14:paraId="2D4F0B50" w14:textId="77777777" w:rsidR="00FA0ACB" w:rsidRDefault="00FA0ACB" w:rsidP="00FA0ACB">
      <w:pPr>
        <w:ind w:firstLine="720"/>
        <w:jc w:val="both"/>
        <w:rPr>
          <w:color w:val="000000"/>
        </w:rPr>
      </w:pPr>
      <w:proofErr w:type="spellStart"/>
      <w:r>
        <w:rPr>
          <w:color w:val="000000"/>
        </w:rPr>
        <w:t>Овој</w:t>
      </w:r>
      <w:proofErr w:type="spellEnd"/>
      <w:r>
        <w:rPr>
          <w:color w:val="000000"/>
        </w:rPr>
        <w:t xml:space="preserve"> </w:t>
      </w:r>
      <w:proofErr w:type="spellStart"/>
      <w:r>
        <w:rPr>
          <w:color w:val="000000"/>
        </w:rPr>
        <w:t>сектор</w:t>
      </w:r>
      <w:proofErr w:type="spellEnd"/>
      <w:r>
        <w:rPr>
          <w:color w:val="000000"/>
        </w:rPr>
        <w:t xml:space="preserve"> </w:t>
      </w:r>
      <w:proofErr w:type="spellStart"/>
      <w:r>
        <w:rPr>
          <w:color w:val="000000"/>
        </w:rPr>
        <w:t>во</w:t>
      </w:r>
      <w:proofErr w:type="spellEnd"/>
      <w:r>
        <w:rPr>
          <w:color w:val="000000"/>
        </w:rPr>
        <w:t xml:space="preserve"> </w:t>
      </w:r>
      <w:proofErr w:type="spellStart"/>
      <w:r>
        <w:rPr>
          <w:color w:val="000000"/>
        </w:rPr>
        <w:t>периодот</w:t>
      </w:r>
      <w:proofErr w:type="spellEnd"/>
      <w:r>
        <w:rPr>
          <w:color w:val="000000"/>
        </w:rPr>
        <w:t xml:space="preserve"> </w:t>
      </w:r>
      <w:proofErr w:type="spellStart"/>
      <w:r>
        <w:rPr>
          <w:color w:val="000000"/>
        </w:rPr>
        <w:t>од</w:t>
      </w:r>
      <w:proofErr w:type="spellEnd"/>
      <w:r>
        <w:rPr>
          <w:color w:val="000000"/>
        </w:rPr>
        <w:t xml:space="preserve"> 01.01.2023 </w:t>
      </w:r>
      <w:proofErr w:type="spellStart"/>
      <w:r>
        <w:rPr>
          <w:color w:val="000000"/>
        </w:rPr>
        <w:t>год</w:t>
      </w:r>
      <w:proofErr w:type="spellEnd"/>
      <w:r>
        <w:rPr>
          <w:color w:val="000000"/>
        </w:rPr>
        <w:t xml:space="preserve">. </w:t>
      </w:r>
      <w:proofErr w:type="spellStart"/>
      <w:r>
        <w:rPr>
          <w:color w:val="000000"/>
        </w:rPr>
        <w:t>до</w:t>
      </w:r>
      <w:proofErr w:type="spellEnd"/>
      <w:r>
        <w:rPr>
          <w:color w:val="000000"/>
        </w:rPr>
        <w:t xml:space="preserve"> 31.12.2024 </w:t>
      </w:r>
      <w:proofErr w:type="spellStart"/>
      <w:r>
        <w:rPr>
          <w:color w:val="000000"/>
        </w:rPr>
        <w:t>год</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своите</w:t>
      </w:r>
      <w:proofErr w:type="spellEnd"/>
      <w:r>
        <w:rPr>
          <w:color w:val="000000"/>
        </w:rPr>
        <w:t xml:space="preserve"> </w:t>
      </w:r>
      <w:proofErr w:type="spellStart"/>
      <w:r>
        <w:rPr>
          <w:color w:val="000000"/>
        </w:rPr>
        <w:t>работници</w:t>
      </w:r>
      <w:proofErr w:type="spellEnd"/>
      <w:r>
        <w:rPr>
          <w:color w:val="000000"/>
        </w:rPr>
        <w:t xml:space="preserve"> </w:t>
      </w:r>
      <w:proofErr w:type="spellStart"/>
      <w:r>
        <w:rPr>
          <w:color w:val="000000"/>
        </w:rPr>
        <w:t>комплетно</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грижи</w:t>
      </w:r>
      <w:proofErr w:type="spellEnd"/>
      <w:r>
        <w:rPr>
          <w:color w:val="000000"/>
        </w:rPr>
        <w:t xml:space="preserve"> </w:t>
      </w:r>
      <w:proofErr w:type="spellStart"/>
      <w:r>
        <w:rPr>
          <w:color w:val="000000"/>
        </w:rPr>
        <w:t>да</w:t>
      </w:r>
      <w:proofErr w:type="spellEnd"/>
      <w:r>
        <w:rPr>
          <w:color w:val="000000"/>
        </w:rPr>
        <w:t xml:space="preserve"> </w:t>
      </w:r>
      <w:proofErr w:type="spellStart"/>
      <w:r>
        <w:rPr>
          <w:color w:val="000000"/>
        </w:rPr>
        <w:t>го</w:t>
      </w:r>
      <w:proofErr w:type="spellEnd"/>
      <w:r>
        <w:rPr>
          <w:color w:val="000000"/>
        </w:rPr>
        <w:t xml:space="preserve"> </w:t>
      </w:r>
      <w:proofErr w:type="spellStart"/>
      <w:r>
        <w:rPr>
          <w:color w:val="000000"/>
        </w:rPr>
        <w:t>реализира</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она</w:t>
      </w:r>
      <w:proofErr w:type="spellEnd"/>
      <w:r>
        <w:rPr>
          <w:color w:val="000000"/>
        </w:rPr>
        <w:t xml:space="preserve"> </w:t>
      </w:r>
      <w:proofErr w:type="spellStart"/>
      <w:r>
        <w:rPr>
          <w:color w:val="000000"/>
        </w:rPr>
        <w:t>што</w:t>
      </w:r>
      <w:proofErr w:type="spellEnd"/>
      <w:r>
        <w:rPr>
          <w:color w:val="000000"/>
        </w:rPr>
        <w:t xml:space="preserve"> </w:t>
      </w:r>
      <w:proofErr w:type="spellStart"/>
      <w:r>
        <w:rPr>
          <w:color w:val="000000"/>
        </w:rPr>
        <w:t>го</w:t>
      </w:r>
      <w:proofErr w:type="spellEnd"/>
      <w:r>
        <w:rPr>
          <w:color w:val="000000"/>
        </w:rPr>
        <w:t xml:space="preserve"> </w:t>
      </w:r>
      <w:proofErr w:type="spellStart"/>
      <w:r>
        <w:rPr>
          <w:color w:val="000000"/>
        </w:rPr>
        <w:t>бара</w:t>
      </w:r>
      <w:proofErr w:type="spellEnd"/>
      <w:r>
        <w:rPr>
          <w:color w:val="000000"/>
        </w:rPr>
        <w:t xml:space="preserve"> </w:t>
      </w:r>
      <w:proofErr w:type="spellStart"/>
      <w:r>
        <w:rPr>
          <w:color w:val="000000"/>
        </w:rPr>
        <w:t>комуналниот</w:t>
      </w:r>
      <w:proofErr w:type="spellEnd"/>
      <w:r>
        <w:rPr>
          <w:color w:val="000000"/>
        </w:rPr>
        <w:t xml:space="preserve"> </w:t>
      </w:r>
      <w:proofErr w:type="spellStart"/>
      <w:r>
        <w:rPr>
          <w:color w:val="000000"/>
        </w:rPr>
        <w:t>ред</w:t>
      </w:r>
      <w:proofErr w:type="spellEnd"/>
      <w:r>
        <w:rPr>
          <w:color w:val="000000"/>
        </w:rPr>
        <w:t xml:space="preserve"> </w:t>
      </w:r>
      <w:proofErr w:type="spellStart"/>
      <w:r>
        <w:rPr>
          <w:color w:val="000000"/>
        </w:rPr>
        <w:t>во</w:t>
      </w:r>
      <w:proofErr w:type="spellEnd"/>
      <w:r>
        <w:rPr>
          <w:color w:val="000000"/>
        </w:rPr>
        <w:t xml:space="preserve"> </w:t>
      </w:r>
      <w:proofErr w:type="spellStart"/>
      <w:r>
        <w:rPr>
          <w:color w:val="000000"/>
        </w:rPr>
        <w:t>смисла</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целта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која</w:t>
      </w:r>
      <w:proofErr w:type="spellEnd"/>
      <w:r>
        <w:rPr>
          <w:color w:val="000000"/>
        </w:rPr>
        <w:t xml:space="preserve"> е </w:t>
      </w:r>
      <w:proofErr w:type="spellStart"/>
      <w:r>
        <w:rPr>
          <w:color w:val="000000"/>
        </w:rPr>
        <w:t>организирана</w:t>
      </w:r>
      <w:proofErr w:type="spellEnd"/>
      <w:r>
        <w:rPr>
          <w:color w:val="000000"/>
        </w:rPr>
        <w:t>.</w:t>
      </w:r>
    </w:p>
    <w:p w14:paraId="4C71C09F" w14:textId="77777777" w:rsidR="00FA0ACB" w:rsidRDefault="00FA0ACB" w:rsidP="00FA0ACB">
      <w:pPr>
        <w:ind w:firstLine="720"/>
        <w:jc w:val="both"/>
        <w:rPr>
          <w:color w:val="000000"/>
        </w:rPr>
      </w:pPr>
      <w:proofErr w:type="spellStart"/>
      <w:r>
        <w:rPr>
          <w:color w:val="000000"/>
        </w:rPr>
        <w:t>Комплетното</w:t>
      </w:r>
      <w:proofErr w:type="spellEnd"/>
      <w:r>
        <w:rPr>
          <w:color w:val="000000"/>
        </w:rPr>
        <w:t xml:space="preserve"> </w:t>
      </w:r>
      <w:proofErr w:type="spellStart"/>
      <w:r>
        <w:rPr>
          <w:color w:val="000000"/>
        </w:rPr>
        <w:t>одржување</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зеленилото-тревници</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косење</w:t>
      </w:r>
      <w:proofErr w:type="spellEnd"/>
      <w:r>
        <w:rPr>
          <w:color w:val="000000"/>
        </w:rPr>
        <w:t xml:space="preserve">, </w:t>
      </w:r>
      <w:proofErr w:type="spellStart"/>
      <w:r>
        <w:rPr>
          <w:color w:val="000000"/>
        </w:rPr>
        <w:t>полевање</w:t>
      </w:r>
      <w:proofErr w:type="spellEnd"/>
      <w:r>
        <w:rPr>
          <w:color w:val="000000"/>
        </w:rPr>
        <w:t xml:space="preserve"> </w:t>
      </w:r>
      <w:proofErr w:type="spellStart"/>
      <w:r>
        <w:rPr>
          <w:color w:val="000000"/>
        </w:rPr>
        <w:t>вода</w:t>
      </w:r>
      <w:proofErr w:type="spellEnd"/>
      <w:r>
        <w:rPr>
          <w:color w:val="000000"/>
        </w:rPr>
        <w:t xml:space="preserve">, </w:t>
      </w:r>
      <w:proofErr w:type="spellStart"/>
      <w:r>
        <w:rPr>
          <w:color w:val="000000"/>
        </w:rPr>
        <w:t>чистење</w:t>
      </w:r>
      <w:proofErr w:type="spellEnd"/>
      <w:r>
        <w:rPr>
          <w:color w:val="000000"/>
        </w:rPr>
        <w:t xml:space="preserve">, </w:t>
      </w:r>
      <w:proofErr w:type="spellStart"/>
      <w:r>
        <w:rPr>
          <w:color w:val="000000"/>
        </w:rPr>
        <w:t>потоа</w:t>
      </w:r>
      <w:proofErr w:type="spellEnd"/>
      <w:r>
        <w:rPr>
          <w:color w:val="000000"/>
        </w:rPr>
        <w:t xml:space="preserve"> </w:t>
      </w:r>
      <w:proofErr w:type="spellStart"/>
      <w:r>
        <w:rPr>
          <w:color w:val="000000"/>
        </w:rPr>
        <w:t>дрворедите</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редовното</w:t>
      </w:r>
      <w:proofErr w:type="spellEnd"/>
      <w:r>
        <w:rPr>
          <w:color w:val="000000"/>
        </w:rPr>
        <w:t xml:space="preserve"> </w:t>
      </w:r>
      <w:proofErr w:type="spellStart"/>
      <w:r>
        <w:rPr>
          <w:color w:val="000000"/>
        </w:rPr>
        <w:t>окопување</w:t>
      </w:r>
      <w:proofErr w:type="spellEnd"/>
      <w:r>
        <w:rPr>
          <w:color w:val="000000"/>
        </w:rPr>
        <w:t xml:space="preserve">, </w:t>
      </w:r>
      <w:proofErr w:type="spellStart"/>
      <w:r>
        <w:rPr>
          <w:color w:val="000000"/>
        </w:rPr>
        <w:t>кастрење</w:t>
      </w:r>
      <w:proofErr w:type="spellEnd"/>
      <w:r>
        <w:rPr>
          <w:color w:val="000000"/>
        </w:rPr>
        <w:t xml:space="preserve">, </w:t>
      </w:r>
      <w:proofErr w:type="spellStart"/>
      <w:r>
        <w:rPr>
          <w:color w:val="000000"/>
        </w:rPr>
        <w:t>наводнување</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комплетната</w:t>
      </w:r>
      <w:proofErr w:type="spellEnd"/>
      <w:r>
        <w:rPr>
          <w:color w:val="000000"/>
        </w:rPr>
        <w:t xml:space="preserve"> </w:t>
      </w:r>
      <w:proofErr w:type="spellStart"/>
      <w:r>
        <w:rPr>
          <w:color w:val="000000"/>
        </w:rPr>
        <w:t>нивна</w:t>
      </w:r>
      <w:proofErr w:type="spellEnd"/>
      <w:r>
        <w:rPr>
          <w:color w:val="000000"/>
        </w:rPr>
        <w:t xml:space="preserve"> </w:t>
      </w:r>
      <w:proofErr w:type="spellStart"/>
      <w:r>
        <w:rPr>
          <w:color w:val="000000"/>
        </w:rPr>
        <w:t>форма</w:t>
      </w:r>
      <w:proofErr w:type="spellEnd"/>
      <w:r>
        <w:rPr>
          <w:color w:val="000000"/>
        </w:rPr>
        <w:t xml:space="preserve"> </w:t>
      </w:r>
      <w:proofErr w:type="spellStart"/>
      <w:r>
        <w:rPr>
          <w:color w:val="000000"/>
        </w:rPr>
        <w:t>низ</w:t>
      </w:r>
      <w:proofErr w:type="spellEnd"/>
      <w:r>
        <w:rPr>
          <w:color w:val="000000"/>
        </w:rPr>
        <w:t xml:space="preserve"> </w:t>
      </w:r>
      <w:proofErr w:type="spellStart"/>
      <w:r>
        <w:rPr>
          <w:color w:val="000000"/>
        </w:rPr>
        <w:t>градот</w:t>
      </w:r>
      <w:proofErr w:type="spellEnd"/>
      <w:r>
        <w:rPr>
          <w:color w:val="000000"/>
        </w:rPr>
        <w:t xml:space="preserve">, </w:t>
      </w:r>
      <w:proofErr w:type="spellStart"/>
      <w:r>
        <w:rPr>
          <w:color w:val="000000"/>
        </w:rPr>
        <w:t>сите</w:t>
      </w:r>
      <w:proofErr w:type="spellEnd"/>
      <w:r>
        <w:rPr>
          <w:color w:val="000000"/>
        </w:rPr>
        <w:t xml:space="preserve"> </w:t>
      </w:r>
      <w:proofErr w:type="spellStart"/>
      <w:r>
        <w:rPr>
          <w:color w:val="000000"/>
        </w:rPr>
        <w:t>жардиниери</w:t>
      </w:r>
      <w:proofErr w:type="spellEnd"/>
      <w:r>
        <w:rPr>
          <w:color w:val="000000"/>
        </w:rPr>
        <w:t xml:space="preserve"> </w:t>
      </w:r>
      <w:proofErr w:type="spellStart"/>
      <w:r>
        <w:rPr>
          <w:color w:val="000000"/>
        </w:rPr>
        <w:t>во</w:t>
      </w:r>
      <w:proofErr w:type="spellEnd"/>
      <w:r>
        <w:rPr>
          <w:color w:val="000000"/>
        </w:rPr>
        <w:t xml:space="preserve"> </w:t>
      </w:r>
      <w:proofErr w:type="spellStart"/>
      <w:r>
        <w:rPr>
          <w:color w:val="000000"/>
        </w:rPr>
        <w:t>реката</w:t>
      </w:r>
      <w:proofErr w:type="spellEnd"/>
      <w:r>
        <w:rPr>
          <w:color w:val="000000"/>
        </w:rPr>
        <w:t xml:space="preserve">, </w:t>
      </w:r>
      <w:proofErr w:type="spellStart"/>
      <w:r>
        <w:rPr>
          <w:color w:val="000000"/>
        </w:rPr>
        <w:t>по</w:t>
      </w:r>
      <w:proofErr w:type="spellEnd"/>
      <w:r>
        <w:rPr>
          <w:color w:val="000000"/>
        </w:rPr>
        <w:t xml:space="preserve"> </w:t>
      </w:r>
      <w:proofErr w:type="spellStart"/>
      <w:r>
        <w:rPr>
          <w:color w:val="000000"/>
        </w:rPr>
        <w:t>кејските</w:t>
      </w:r>
      <w:proofErr w:type="spellEnd"/>
      <w:r>
        <w:rPr>
          <w:color w:val="000000"/>
        </w:rPr>
        <w:t xml:space="preserve"> </w:t>
      </w:r>
      <w:proofErr w:type="spellStart"/>
      <w:r>
        <w:rPr>
          <w:color w:val="000000"/>
        </w:rPr>
        <w:t>ѕидови</w:t>
      </w:r>
      <w:proofErr w:type="spellEnd"/>
      <w:r>
        <w:rPr>
          <w:color w:val="000000"/>
        </w:rPr>
        <w:t xml:space="preserve">, </w:t>
      </w:r>
      <w:proofErr w:type="spellStart"/>
      <w:r>
        <w:rPr>
          <w:color w:val="000000"/>
        </w:rPr>
        <w:t>во</w:t>
      </w:r>
      <w:proofErr w:type="spellEnd"/>
      <w:r>
        <w:rPr>
          <w:color w:val="000000"/>
        </w:rPr>
        <w:t xml:space="preserve"> </w:t>
      </w:r>
      <w:proofErr w:type="spellStart"/>
      <w:r>
        <w:rPr>
          <w:color w:val="000000"/>
        </w:rPr>
        <w:t>паркот</w:t>
      </w:r>
      <w:proofErr w:type="spellEnd"/>
      <w:r>
        <w:rPr>
          <w:color w:val="000000"/>
        </w:rPr>
        <w:t xml:space="preserve"> и </w:t>
      </w:r>
      <w:proofErr w:type="spellStart"/>
      <w:r>
        <w:rPr>
          <w:color w:val="000000"/>
        </w:rPr>
        <w:t>низ</w:t>
      </w:r>
      <w:proofErr w:type="spellEnd"/>
      <w:r>
        <w:rPr>
          <w:color w:val="000000"/>
        </w:rPr>
        <w:t xml:space="preserve">  </w:t>
      </w:r>
      <w:proofErr w:type="spellStart"/>
      <w:r>
        <w:rPr>
          <w:color w:val="000000"/>
        </w:rPr>
        <w:t>Трговскиот</w:t>
      </w:r>
      <w:proofErr w:type="spellEnd"/>
      <w:r>
        <w:rPr>
          <w:color w:val="000000"/>
        </w:rPr>
        <w:t xml:space="preserve"> </w:t>
      </w:r>
      <w:proofErr w:type="spellStart"/>
      <w:r>
        <w:rPr>
          <w:color w:val="000000"/>
        </w:rPr>
        <w:t>центар</w:t>
      </w:r>
      <w:proofErr w:type="spellEnd"/>
      <w:r>
        <w:rPr>
          <w:color w:val="000000"/>
        </w:rPr>
        <w:t xml:space="preserve">, </w:t>
      </w:r>
      <w:proofErr w:type="spellStart"/>
      <w:r>
        <w:rPr>
          <w:color w:val="000000"/>
        </w:rPr>
        <w:t>сите</w:t>
      </w:r>
      <w:proofErr w:type="spellEnd"/>
      <w:r>
        <w:rPr>
          <w:color w:val="000000"/>
        </w:rPr>
        <w:t xml:space="preserve"> </w:t>
      </w:r>
      <w:proofErr w:type="spellStart"/>
      <w:r>
        <w:rPr>
          <w:color w:val="000000"/>
        </w:rPr>
        <w:t>живи</w:t>
      </w:r>
      <w:proofErr w:type="spellEnd"/>
      <w:r>
        <w:rPr>
          <w:color w:val="000000"/>
        </w:rPr>
        <w:t xml:space="preserve"> </w:t>
      </w:r>
      <w:proofErr w:type="spellStart"/>
      <w:r>
        <w:rPr>
          <w:color w:val="000000"/>
        </w:rPr>
        <w:t>огради</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редовно</w:t>
      </w:r>
      <w:proofErr w:type="spellEnd"/>
      <w:r>
        <w:rPr>
          <w:color w:val="000000"/>
        </w:rPr>
        <w:t xml:space="preserve"> </w:t>
      </w:r>
      <w:proofErr w:type="spellStart"/>
      <w:r>
        <w:rPr>
          <w:color w:val="000000"/>
        </w:rPr>
        <w:t>окопување</w:t>
      </w:r>
      <w:proofErr w:type="spellEnd"/>
      <w:r>
        <w:rPr>
          <w:color w:val="000000"/>
        </w:rPr>
        <w:t xml:space="preserve">, </w:t>
      </w:r>
      <w:proofErr w:type="spellStart"/>
      <w:r>
        <w:rPr>
          <w:color w:val="000000"/>
        </w:rPr>
        <w:t>поткастрување</w:t>
      </w:r>
      <w:proofErr w:type="spellEnd"/>
      <w:r>
        <w:rPr>
          <w:color w:val="000000"/>
        </w:rPr>
        <w:t xml:space="preserve"> и </w:t>
      </w:r>
      <w:proofErr w:type="spellStart"/>
      <w:r>
        <w:rPr>
          <w:color w:val="000000"/>
        </w:rPr>
        <w:t>наводнување</w:t>
      </w:r>
      <w:proofErr w:type="spellEnd"/>
      <w:r>
        <w:rPr>
          <w:color w:val="000000"/>
        </w:rPr>
        <w:t xml:space="preserve">, </w:t>
      </w:r>
      <w:proofErr w:type="spellStart"/>
      <w:r>
        <w:rPr>
          <w:color w:val="000000"/>
        </w:rPr>
        <w:t>сите</w:t>
      </w:r>
      <w:proofErr w:type="spellEnd"/>
      <w:r>
        <w:rPr>
          <w:color w:val="000000"/>
        </w:rPr>
        <w:t xml:space="preserve"> </w:t>
      </w:r>
      <w:proofErr w:type="spellStart"/>
      <w:r>
        <w:rPr>
          <w:color w:val="000000"/>
        </w:rPr>
        <w:t>булеварски</w:t>
      </w:r>
      <w:proofErr w:type="spellEnd"/>
      <w:r>
        <w:rPr>
          <w:color w:val="000000"/>
        </w:rPr>
        <w:t xml:space="preserve"> и </w:t>
      </w:r>
      <w:proofErr w:type="spellStart"/>
      <w:r>
        <w:rPr>
          <w:color w:val="000000"/>
        </w:rPr>
        <w:t>кејски</w:t>
      </w:r>
      <w:proofErr w:type="spellEnd"/>
      <w:r>
        <w:rPr>
          <w:color w:val="000000"/>
        </w:rPr>
        <w:t xml:space="preserve"> </w:t>
      </w:r>
      <w:proofErr w:type="spellStart"/>
      <w:r>
        <w:rPr>
          <w:color w:val="000000"/>
        </w:rPr>
        <w:t>цветни</w:t>
      </w:r>
      <w:proofErr w:type="spellEnd"/>
      <w:r>
        <w:rPr>
          <w:color w:val="000000"/>
        </w:rPr>
        <w:t xml:space="preserve"> </w:t>
      </w:r>
      <w:proofErr w:type="spellStart"/>
      <w:r>
        <w:rPr>
          <w:color w:val="000000"/>
        </w:rPr>
        <w:t>алеи</w:t>
      </w:r>
      <w:proofErr w:type="spellEnd"/>
      <w:r>
        <w:rPr>
          <w:color w:val="000000"/>
        </w:rPr>
        <w:t xml:space="preserve">, </w:t>
      </w:r>
      <w:proofErr w:type="spellStart"/>
      <w:r>
        <w:rPr>
          <w:color w:val="000000"/>
        </w:rPr>
        <w:t>гордоста</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градот</w:t>
      </w:r>
      <w:proofErr w:type="spellEnd"/>
      <w:r>
        <w:rPr>
          <w:color w:val="000000"/>
        </w:rPr>
        <w:t xml:space="preserve"> </w:t>
      </w:r>
      <w:proofErr w:type="spellStart"/>
      <w:r>
        <w:rPr>
          <w:color w:val="000000"/>
        </w:rPr>
        <w:t>реката</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зелените</w:t>
      </w:r>
      <w:proofErr w:type="spellEnd"/>
      <w:r>
        <w:rPr>
          <w:color w:val="000000"/>
        </w:rPr>
        <w:t xml:space="preserve"> </w:t>
      </w:r>
      <w:proofErr w:type="spellStart"/>
      <w:r>
        <w:rPr>
          <w:color w:val="000000"/>
        </w:rPr>
        <w:t>површини</w:t>
      </w:r>
      <w:proofErr w:type="spellEnd"/>
      <w:r>
        <w:rPr>
          <w:color w:val="000000"/>
        </w:rPr>
        <w:t xml:space="preserve"> и </w:t>
      </w:r>
      <w:proofErr w:type="spellStart"/>
      <w:r>
        <w:rPr>
          <w:color w:val="000000"/>
        </w:rPr>
        <w:t>цветни</w:t>
      </w:r>
      <w:proofErr w:type="spellEnd"/>
      <w:r>
        <w:rPr>
          <w:color w:val="000000"/>
        </w:rPr>
        <w:t xml:space="preserve"> </w:t>
      </w:r>
      <w:proofErr w:type="spellStart"/>
      <w:r>
        <w:rPr>
          <w:color w:val="000000"/>
        </w:rPr>
        <w:t>острови</w:t>
      </w:r>
      <w:proofErr w:type="spellEnd"/>
      <w:r>
        <w:rPr>
          <w:color w:val="000000"/>
        </w:rPr>
        <w:t xml:space="preserve">, </w:t>
      </w:r>
      <w:proofErr w:type="spellStart"/>
      <w:r>
        <w:rPr>
          <w:color w:val="000000"/>
        </w:rPr>
        <w:t>алпиниумите</w:t>
      </w:r>
      <w:proofErr w:type="spellEnd"/>
      <w:r>
        <w:rPr>
          <w:color w:val="000000"/>
        </w:rPr>
        <w:t xml:space="preserve"> </w:t>
      </w:r>
      <w:proofErr w:type="spellStart"/>
      <w:r>
        <w:rPr>
          <w:color w:val="000000"/>
        </w:rPr>
        <w:t>се</w:t>
      </w:r>
      <w:proofErr w:type="spellEnd"/>
      <w:r>
        <w:rPr>
          <w:color w:val="000000"/>
        </w:rPr>
        <w:t xml:space="preserve"> </w:t>
      </w:r>
      <w:proofErr w:type="spellStart"/>
      <w:r>
        <w:rPr>
          <w:color w:val="000000"/>
        </w:rPr>
        <w:t>целосна</w:t>
      </w:r>
      <w:proofErr w:type="spellEnd"/>
      <w:r>
        <w:rPr>
          <w:color w:val="000000"/>
        </w:rPr>
        <w:t xml:space="preserve"> и </w:t>
      </w:r>
      <w:proofErr w:type="spellStart"/>
      <w:r>
        <w:rPr>
          <w:color w:val="000000"/>
        </w:rPr>
        <w:t>редовна</w:t>
      </w:r>
      <w:proofErr w:type="spellEnd"/>
      <w:r>
        <w:rPr>
          <w:color w:val="000000"/>
        </w:rPr>
        <w:t xml:space="preserve"> </w:t>
      </w:r>
      <w:proofErr w:type="spellStart"/>
      <w:r>
        <w:rPr>
          <w:color w:val="000000"/>
        </w:rPr>
        <w:t>работа</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групата</w:t>
      </w:r>
      <w:proofErr w:type="spellEnd"/>
      <w:r>
        <w:rPr>
          <w:color w:val="000000"/>
        </w:rPr>
        <w:t xml:space="preserve"> </w:t>
      </w:r>
      <w:proofErr w:type="spellStart"/>
      <w:r>
        <w:rPr>
          <w:color w:val="000000"/>
        </w:rPr>
        <w:t>задолжена</w:t>
      </w:r>
      <w:proofErr w:type="spellEnd"/>
      <w:r>
        <w:rPr>
          <w:color w:val="000000"/>
        </w:rPr>
        <w:t xml:space="preserve"> </w:t>
      </w:r>
      <w:proofErr w:type="spellStart"/>
      <w:r>
        <w:rPr>
          <w:color w:val="000000"/>
        </w:rPr>
        <w:t>со</w:t>
      </w:r>
      <w:proofErr w:type="spellEnd"/>
      <w:r>
        <w:rPr>
          <w:color w:val="000000"/>
        </w:rPr>
        <w:t xml:space="preserve"> </w:t>
      </w:r>
      <w:proofErr w:type="spellStart"/>
      <w:r>
        <w:rPr>
          <w:color w:val="000000"/>
        </w:rPr>
        <w:t>градското</w:t>
      </w:r>
      <w:proofErr w:type="spellEnd"/>
      <w:r>
        <w:rPr>
          <w:color w:val="000000"/>
        </w:rPr>
        <w:t xml:space="preserve"> </w:t>
      </w:r>
      <w:proofErr w:type="spellStart"/>
      <w:r>
        <w:rPr>
          <w:color w:val="000000"/>
        </w:rPr>
        <w:t>зеленило</w:t>
      </w:r>
      <w:proofErr w:type="spellEnd"/>
      <w:r>
        <w:rPr>
          <w:color w:val="000000"/>
        </w:rPr>
        <w:t>.</w:t>
      </w:r>
    </w:p>
    <w:p w14:paraId="42F77552" w14:textId="77777777" w:rsidR="00FA0ACB" w:rsidRDefault="00FA0ACB" w:rsidP="00FA0ACB">
      <w:pPr>
        <w:ind w:firstLine="720"/>
        <w:jc w:val="both"/>
        <w:rPr>
          <w:color w:val="000000"/>
        </w:rPr>
      </w:pPr>
    </w:p>
    <w:p w14:paraId="2A5C914C" w14:textId="77777777" w:rsidR="00FA0ACB" w:rsidRDefault="00FA0ACB" w:rsidP="00FA0ACB">
      <w:pPr>
        <w:shd w:val="clear" w:color="auto" w:fill="FFFFFF" w:themeFill="background1"/>
        <w:ind w:firstLine="720"/>
        <w:jc w:val="both"/>
        <w:rPr>
          <w:rFonts w:ascii="Helvetica" w:hAnsi="Helvetica" w:cs="Helvetica"/>
          <w:b/>
          <w:bCs/>
          <w:color w:val="000000" w:themeColor="text1"/>
          <w:lang w:val="mk-MK" w:eastAsia="mk-MK"/>
        </w:rPr>
      </w:pPr>
      <w:r>
        <w:rPr>
          <w:rFonts w:ascii="Helvetica" w:hAnsi="Helvetica" w:cs="Helvetica"/>
          <w:b/>
          <w:bCs/>
          <w:color w:val="000000" w:themeColor="text1"/>
          <w:lang w:eastAsia="mk-MK"/>
        </w:rPr>
        <w:t>-</w:t>
      </w:r>
      <w:proofErr w:type="spellStart"/>
      <w:r>
        <w:rPr>
          <w:rFonts w:ascii="Helvetica" w:hAnsi="Helvetica" w:cs="Helvetica"/>
          <w:b/>
          <w:bCs/>
          <w:color w:val="000000" w:themeColor="text1"/>
          <w:lang w:eastAsia="mk-MK"/>
        </w:rPr>
        <w:t>Во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анализава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недостасува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опис</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услугата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за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управување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отпад</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од</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аспект</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на</w:t>
      </w:r>
      <w:proofErr w:type="spellEnd"/>
      <w:r>
        <w:rPr>
          <w:rFonts w:ascii="Helvetica" w:hAnsi="Helvetica" w:cs="Helvetica"/>
          <w:b/>
          <w:bCs/>
          <w:color w:val="000000" w:themeColor="text1"/>
          <w:lang w:eastAsia="mk-MK"/>
        </w:rPr>
        <w:t xml:space="preserve"> </w:t>
      </w:r>
      <w:proofErr w:type="spellStart"/>
      <w:proofErr w:type="gramStart"/>
      <w:r>
        <w:rPr>
          <w:rFonts w:ascii="Helvetica" w:hAnsi="Helvetica" w:cs="Helvetica"/>
          <w:b/>
          <w:bCs/>
          <w:color w:val="000000" w:themeColor="text1"/>
          <w:lang w:eastAsia="mk-MK"/>
        </w:rPr>
        <w:t>поврзана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инфраструктура</w:t>
      </w:r>
      <w:proofErr w:type="spellEnd"/>
      <w:proofErr w:type="gram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постоечка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депонија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евентуално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локација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за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претоварна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станица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итн</w:t>
      </w:r>
      <w:proofErr w:type="spellEnd"/>
      <w:r>
        <w:rPr>
          <w:rFonts w:ascii="Helvetica" w:hAnsi="Helvetica" w:cs="Helvetica"/>
          <w:b/>
          <w:bCs/>
          <w:color w:val="000000" w:themeColor="text1"/>
          <w:lang w:eastAsia="mk-MK"/>
        </w:rPr>
        <w:t xml:space="preserve">) , </w:t>
      </w:r>
      <w:proofErr w:type="spellStart"/>
      <w:r>
        <w:rPr>
          <w:rFonts w:ascii="Helvetica" w:hAnsi="Helvetica" w:cs="Helvetica"/>
          <w:b/>
          <w:bCs/>
          <w:color w:val="000000" w:themeColor="text1"/>
          <w:lang w:eastAsia="mk-MK"/>
        </w:rPr>
        <w:t>што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случува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ниво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плански</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регион</w:t>
      </w:r>
      <w:proofErr w:type="spellEnd"/>
      <w:r>
        <w:rPr>
          <w:rFonts w:ascii="Helvetica" w:hAnsi="Helvetica" w:cs="Helvetica"/>
          <w:b/>
          <w:bCs/>
          <w:color w:val="000000" w:themeColor="text1"/>
          <w:lang w:eastAsia="mk-MK"/>
        </w:rPr>
        <w:t xml:space="preserve"> – </w:t>
      </w:r>
      <w:proofErr w:type="spellStart"/>
      <w:r>
        <w:rPr>
          <w:rFonts w:ascii="Helvetica" w:hAnsi="Helvetica" w:cs="Helvetica"/>
          <w:b/>
          <w:bCs/>
          <w:color w:val="000000" w:themeColor="text1"/>
          <w:lang w:eastAsia="mk-MK"/>
        </w:rPr>
        <w:t>до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каде</w:t>
      </w:r>
      <w:proofErr w:type="spellEnd"/>
      <w:r>
        <w:rPr>
          <w:rFonts w:ascii="Helvetica" w:hAnsi="Helvetica" w:cs="Helvetica"/>
          <w:b/>
          <w:bCs/>
          <w:color w:val="000000" w:themeColor="text1"/>
          <w:lang w:eastAsia="mk-MK"/>
        </w:rPr>
        <w:t xml:space="preserve"> е </w:t>
      </w:r>
      <w:proofErr w:type="spellStart"/>
      <w:r>
        <w:rPr>
          <w:rFonts w:ascii="Helvetica" w:hAnsi="Helvetica" w:cs="Helvetica"/>
          <w:b/>
          <w:bCs/>
          <w:color w:val="000000" w:themeColor="text1"/>
          <w:lang w:eastAsia="mk-MK"/>
        </w:rPr>
        <w:t>со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воспоставување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системот</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за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регионално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управување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отпадот</w:t>
      </w:r>
      <w:proofErr w:type="spellEnd"/>
      <w:r>
        <w:rPr>
          <w:rFonts w:ascii="Helvetica" w:hAnsi="Helvetica" w:cs="Helvetica"/>
          <w:b/>
          <w:bCs/>
          <w:color w:val="000000" w:themeColor="text1"/>
          <w:lang w:eastAsia="mk-MK"/>
        </w:rPr>
        <w:t>?</w:t>
      </w:r>
    </w:p>
    <w:p w14:paraId="3C3EE787" w14:textId="77777777" w:rsidR="00FA0ACB" w:rsidRDefault="00FA0ACB" w:rsidP="00FA0ACB">
      <w:pPr>
        <w:shd w:val="clear" w:color="auto" w:fill="E5B8B7" w:themeFill="accent2" w:themeFillTint="66"/>
        <w:ind w:firstLine="720"/>
        <w:jc w:val="both"/>
        <w:rPr>
          <w:rFonts w:ascii="Helvetica" w:hAnsi="Helvetica" w:cs="Helvetica"/>
          <w:b/>
          <w:bCs/>
          <w:color w:val="000000" w:themeColor="text1"/>
          <w:lang w:eastAsia="mk-MK"/>
        </w:rPr>
      </w:pPr>
      <w:proofErr w:type="spellStart"/>
      <w:r>
        <w:rPr>
          <w:rFonts w:ascii="Helvetica" w:hAnsi="Helvetica" w:cs="Helvetica"/>
          <w:b/>
          <w:bCs/>
          <w:color w:val="000000" w:themeColor="text1"/>
          <w:lang w:eastAsia="mk-MK"/>
        </w:rPr>
        <w:t>Депонијата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во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Кочани</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сеуште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управува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отпадот</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од</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Кочани</w:t>
      </w:r>
      <w:proofErr w:type="spellEnd"/>
      <w:r>
        <w:rPr>
          <w:rFonts w:ascii="Helvetica" w:hAnsi="Helvetica" w:cs="Helvetica"/>
          <w:b/>
          <w:bCs/>
          <w:color w:val="000000" w:themeColor="text1"/>
          <w:lang w:eastAsia="mk-MK"/>
        </w:rPr>
        <w:t xml:space="preserve"> и </w:t>
      </w:r>
      <w:proofErr w:type="spellStart"/>
      <w:r>
        <w:rPr>
          <w:rFonts w:ascii="Helvetica" w:hAnsi="Helvetica" w:cs="Helvetica"/>
          <w:b/>
          <w:bCs/>
          <w:color w:val="000000" w:themeColor="text1"/>
          <w:lang w:eastAsia="mk-MK"/>
        </w:rPr>
        <w:t>околните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населени</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места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Виница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Чешиново-Облешево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Зрновци</w:t>
      </w:r>
      <w:proofErr w:type="spellEnd"/>
      <w:r>
        <w:rPr>
          <w:rFonts w:ascii="Helvetica" w:hAnsi="Helvetica" w:cs="Helvetica"/>
          <w:b/>
          <w:bCs/>
          <w:color w:val="000000" w:themeColor="text1"/>
          <w:lang w:eastAsia="mk-MK"/>
        </w:rPr>
        <w:t xml:space="preserve">. </w:t>
      </w:r>
    </w:p>
    <w:p w14:paraId="5444F47E" w14:textId="77777777" w:rsidR="00FA0ACB" w:rsidRDefault="00FA0ACB" w:rsidP="00FA0ACB">
      <w:pPr>
        <w:shd w:val="clear" w:color="auto" w:fill="E5B8B7" w:themeFill="accent2" w:themeFillTint="66"/>
        <w:ind w:firstLine="720"/>
        <w:jc w:val="both"/>
        <w:rPr>
          <w:rFonts w:ascii="Helvetica" w:hAnsi="Helvetica" w:cs="Helvetica"/>
          <w:b/>
          <w:bCs/>
          <w:color w:val="000000" w:themeColor="text1"/>
          <w:lang w:eastAsia="mk-MK"/>
        </w:rPr>
      </w:pPr>
      <w:proofErr w:type="spellStart"/>
      <w:r>
        <w:rPr>
          <w:rFonts w:ascii="Helvetica" w:hAnsi="Helvetica" w:cs="Helvetica"/>
          <w:b/>
          <w:bCs/>
          <w:color w:val="000000" w:themeColor="text1"/>
          <w:lang w:eastAsia="mk-MK"/>
        </w:rPr>
        <w:t>Локација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за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претоварна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станица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имаме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кај</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м.в</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Превалец</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излезот</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од</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Оризари</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односно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блиску</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до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влезот</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Виница</w:t>
      </w:r>
      <w:proofErr w:type="spellEnd"/>
      <w:r>
        <w:rPr>
          <w:rFonts w:ascii="Helvetica" w:hAnsi="Helvetica" w:cs="Helvetica"/>
          <w:b/>
          <w:bCs/>
          <w:color w:val="000000" w:themeColor="text1"/>
          <w:lang w:eastAsia="mk-MK"/>
        </w:rPr>
        <w:t xml:space="preserve">. </w:t>
      </w:r>
    </w:p>
    <w:p w14:paraId="7464666E" w14:textId="77777777" w:rsidR="00FA0ACB" w:rsidRDefault="00FA0ACB" w:rsidP="00FA0ACB">
      <w:pPr>
        <w:shd w:val="clear" w:color="auto" w:fill="E5B8B7" w:themeFill="accent2" w:themeFillTint="66"/>
        <w:ind w:firstLine="720"/>
        <w:jc w:val="both"/>
        <w:rPr>
          <w:rFonts w:ascii="Helvetica" w:hAnsi="Helvetica" w:cs="Helvetica"/>
          <w:b/>
          <w:bCs/>
          <w:color w:val="000000" w:themeColor="text1"/>
          <w:lang w:eastAsia="mk-MK"/>
        </w:rPr>
      </w:pPr>
      <w:proofErr w:type="spellStart"/>
      <w:r>
        <w:rPr>
          <w:rFonts w:ascii="Helvetica" w:hAnsi="Helvetica" w:cs="Helvetica"/>
          <w:b/>
          <w:bCs/>
          <w:color w:val="000000" w:themeColor="text1"/>
          <w:lang w:eastAsia="mk-MK"/>
        </w:rPr>
        <w:t>Системот</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за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регионално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упревување</w:t>
      </w:r>
      <w:proofErr w:type="spellEnd"/>
      <w:r>
        <w:rPr>
          <w:rFonts w:ascii="Helvetica" w:hAnsi="Helvetica" w:cs="Helvetica"/>
          <w:b/>
          <w:bCs/>
          <w:color w:val="000000" w:themeColor="text1"/>
          <w:lang w:eastAsia="mk-MK"/>
        </w:rPr>
        <w:t xml:space="preserve"> е </w:t>
      </w:r>
      <w:proofErr w:type="spellStart"/>
      <w:r>
        <w:rPr>
          <w:rFonts w:ascii="Helvetica" w:hAnsi="Helvetica" w:cs="Helvetica"/>
          <w:b/>
          <w:bCs/>
          <w:color w:val="000000" w:themeColor="text1"/>
          <w:lang w:eastAsia="mk-MK"/>
        </w:rPr>
        <w:t>во</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постапка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сеуште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се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работи</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проектна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документација</w:t>
      </w:r>
      <w:proofErr w:type="spellEnd"/>
      <w:r>
        <w:rPr>
          <w:rFonts w:ascii="Helvetica" w:hAnsi="Helvetica" w:cs="Helvetica"/>
          <w:b/>
          <w:bCs/>
          <w:color w:val="000000" w:themeColor="text1"/>
          <w:lang w:eastAsia="mk-MK"/>
        </w:rPr>
        <w:t xml:space="preserve"> и </w:t>
      </w:r>
      <w:proofErr w:type="spellStart"/>
      <w:r>
        <w:rPr>
          <w:rFonts w:ascii="Helvetica" w:hAnsi="Helvetica" w:cs="Helvetica"/>
          <w:b/>
          <w:bCs/>
          <w:color w:val="000000" w:themeColor="text1"/>
          <w:lang w:eastAsia="mk-MK"/>
        </w:rPr>
        <w:t>се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очекува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да</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отпочне</w:t>
      </w:r>
      <w:proofErr w:type="spellEnd"/>
      <w:r>
        <w:rPr>
          <w:rFonts w:ascii="Helvetica" w:hAnsi="Helvetica" w:cs="Helvetica"/>
          <w:b/>
          <w:bCs/>
          <w:color w:val="000000" w:themeColor="text1"/>
          <w:lang w:eastAsia="mk-MK"/>
        </w:rPr>
        <w:t xml:space="preserve"> </w:t>
      </w:r>
      <w:proofErr w:type="spellStart"/>
      <w:r>
        <w:rPr>
          <w:rFonts w:ascii="Helvetica" w:hAnsi="Helvetica" w:cs="Helvetica"/>
          <w:b/>
          <w:bCs/>
          <w:color w:val="000000" w:themeColor="text1"/>
          <w:lang w:eastAsia="mk-MK"/>
        </w:rPr>
        <w:t>во</w:t>
      </w:r>
      <w:proofErr w:type="spellEnd"/>
      <w:r>
        <w:rPr>
          <w:rFonts w:ascii="Helvetica" w:hAnsi="Helvetica" w:cs="Helvetica"/>
          <w:b/>
          <w:bCs/>
          <w:color w:val="000000" w:themeColor="text1"/>
          <w:lang w:eastAsia="mk-MK"/>
        </w:rPr>
        <w:t xml:space="preserve"> 2026год.</w:t>
      </w:r>
    </w:p>
    <w:p w14:paraId="383F32C0" w14:textId="77777777" w:rsidR="00FA0ACB" w:rsidRDefault="00FA0ACB" w:rsidP="003B11EC">
      <w:pPr>
        <w:spacing w:after="200" w:line="276" w:lineRule="auto"/>
        <w:jc w:val="both"/>
        <w:rPr>
          <w:rFonts w:asciiTheme="minorHAnsi" w:eastAsiaTheme="minorHAnsi" w:hAnsiTheme="minorHAnsi" w:cstheme="minorHAnsi"/>
          <w:sz w:val="22"/>
          <w:szCs w:val="22"/>
          <w:lang w:val="mk-MK"/>
        </w:rPr>
      </w:pPr>
    </w:p>
    <w:p w14:paraId="75B7376E" w14:textId="65CECEBD" w:rsidR="003B11EC" w:rsidRPr="003B11EC" w:rsidRDefault="003B11EC" w:rsidP="003B11EC">
      <w:pPr>
        <w:spacing w:after="200" w:line="276" w:lineRule="auto"/>
        <w:jc w:val="both"/>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Транспортна инфраструктура</w:t>
      </w:r>
    </w:p>
    <w:p w14:paraId="10D66299" w14:textId="0BC4FEAE" w:rsid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Низ територијата на општината, поточно низ градот поминува магистрална сообраќајница со која се поврзува со Штип (30 км) и Велес (70 км), а потоа излегува на автопатот Скопје – Гевгелија, односно со оваа собраќајница градот е поврзан со Централна Македонија. Главнио</w:t>
      </w:r>
      <w:r w:rsidR="00F61AED">
        <w:rPr>
          <w:rFonts w:asciiTheme="minorHAnsi" w:eastAsiaTheme="minorHAnsi" w:hAnsiTheme="minorHAnsi" w:cstheme="minorHAnsi"/>
          <w:sz w:val="22"/>
          <w:szCs w:val="22"/>
          <w:lang w:val="mk-MK"/>
        </w:rPr>
        <w:t>т</w:t>
      </w:r>
      <w:r w:rsidRPr="003B11EC">
        <w:rPr>
          <w:rFonts w:asciiTheme="minorHAnsi" w:eastAsiaTheme="minorHAnsi" w:hAnsiTheme="minorHAnsi" w:cstheme="minorHAnsi"/>
          <w:sz w:val="22"/>
          <w:szCs w:val="22"/>
          <w:lang w:val="mk-MK"/>
        </w:rPr>
        <w:t xml:space="preserve"> град Скопје е на само 100км, од кои што поголем дел е ново автопатско решение. Општина Кочани е крстосница на повеќе регионални сообраќајници со кои се поврзува со најблиските градови, и тоа на исток со Виница (10 км), Македонска Каменица (30 км), Делчево (55 км), Берово (60 км), Бугарска граница (65 км), а на запад е поврзан со Пробиштип (36 км) и Кратово (48 км). Сообраќајно значење има и постоечката железница, која е изградена 1926 година и преку оваа железничка линија Кочани е поврзан со Штип – Велес - Скопје. Преку аеродромот Петровец, кој е одалечен 90 км од Кочани, има одлична сообраќајна поврзаност со Европа и светот. Должината на регионалните патишта изнесува 25 км и 20 км до одморалиштето Пониква.</w:t>
      </w:r>
    </w:p>
    <w:p w14:paraId="2546C621" w14:textId="77777777" w:rsidR="00FA0ACB" w:rsidRPr="003B11EC" w:rsidRDefault="00FA0ACB" w:rsidP="003B11EC">
      <w:pPr>
        <w:spacing w:after="200" w:line="276" w:lineRule="auto"/>
        <w:jc w:val="both"/>
        <w:rPr>
          <w:rFonts w:asciiTheme="minorHAnsi" w:eastAsiaTheme="minorHAnsi" w:hAnsiTheme="minorHAnsi" w:cstheme="minorHAnsi"/>
          <w:sz w:val="22"/>
          <w:szCs w:val="22"/>
          <w:lang w:val="mk-MK"/>
        </w:rPr>
      </w:pPr>
    </w:p>
    <w:p w14:paraId="0B914B8C"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lastRenderedPageBreak/>
        <w:t>Преглед на состојба на општински локалните патишта(км) и мостови во 2022 година</w:t>
      </w:r>
    </w:p>
    <w:tbl>
      <w:tblPr>
        <w:tblW w:w="5783" w:type="dxa"/>
        <w:tblInd w:w="113" w:type="dxa"/>
        <w:tblLook w:val="04A0" w:firstRow="1" w:lastRow="0" w:firstColumn="1" w:lastColumn="0" w:noHBand="0" w:noVBand="1"/>
      </w:tblPr>
      <w:tblGrid>
        <w:gridCol w:w="960"/>
        <w:gridCol w:w="1825"/>
        <w:gridCol w:w="1128"/>
        <w:gridCol w:w="997"/>
        <w:gridCol w:w="1413"/>
      </w:tblGrid>
      <w:tr w:rsidR="003B11EC" w:rsidRPr="003B11EC" w14:paraId="359E1EB1" w14:textId="77777777" w:rsidTr="0094582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BE3AB" w14:textId="77777777" w:rsidR="003B11EC" w:rsidRPr="003B11EC" w:rsidRDefault="003B11EC" w:rsidP="003B11EC">
            <w:pPr>
              <w:rPr>
                <w:rFonts w:asciiTheme="minorHAnsi" w:hAnsiTheme="minorHAnsi" w:cstheme="minorHAnsi"/>
                <w:b/>
                <w:bCs/>
                <w:color w:val="000000"/>
                <w:sz w:val="22"/>
                <w:szCs w:val="22"/>
              </w:rPr>
            </w:pPr>
            <w:proofErr w:type="spellStart"/>
            <w:r w:rsidRPr="003B11EC">
              <w:rPr>
                <w:rFonts w:asciiTheme="minorHAnsi" w:hAnsiTheme="minorHAnsi" w:cstheme="minorHAnsi"/>
                <w:b/>
                <w:bCs/>
                <w:color w:val="000000"/>
                <w:sz w:val="22"/>
                <w:szCs w:val="22"/>
              </w:rPr>
              <w:t>Вкупно</w:t>
            </w:r>
            <w:proofErr w:type="spellEnd"/>
          </w:p>
        </w:tc>
        <w:tc>
          <w:tcPr>
            <w:tcW w:w="1825" w:type="dxa"/>
            <w:tcBorders>
              <w:top w:val="single" w:sz="4" w:space="0" w:color="auto"/>
              <w:left w:val="nil"/>
              <w:bottom w:val="single" w:sz="4" w:space="0" w:color="auto"/>
              <w:right w:val="single" w:sz="4" w:space="0" w:color="auto"/>
            </w:tcBorders>
            <w:shd w:val="clear" w:color="auto" w:fill="auto"/>
            <w:noWrap/>
            <w:vAlign w:val="bottom"/>
            <w:hideMark/>
          </w:tcPr>
          <w:p w14:paraId="4329FE99" w14:textId="77777777" w:rsidR="003B11EC" w:rsidRPr="003B11EC" w:rsidRDefault="003B11EC" w:rsidP="003B11EC">
            <w:pPr>
              <w:rPr>
                <w:rFonts w:asciiTheme="minorHAnsi" w:hAnsiTheme="minorHAnsi" w:cstheme="minorHAnsi"/>
                <w:b/>
                <w:bCs/>
                <w:color w:val="000000"/>
                <w:sz w:val="22"/>
                <w:szCs w:val="22"/>
              </w:rPr>
            </w:pPr>
            <w:proofErr w:type="spellStart"/>
            <w:r w:rsidRPr="003B11EC">
              <w:rPr>
                <w:rFonts w:asciiTheme="minorHAnsi" w:hAnsiTheme="minorHAnsi" w:cstheme="minorHAnsi"/>
                <w:b/>
                <w:bCs/>
                <w:color w:val="000000"/>
                <w:sz w:val="22"/>
                <w:szCs w:val="22"/>
              </w:rPr>
              <w:t>Асфалт</w:t>
            </w:r>
            <w:proofErr w:type="spellEnd"/>
            <w:r w:rsidRPr="003B11EC">
              <w:rPr>
                <w:rFonts w:asciiTheme="minorHAnsi" w:hAnsiTheme="minorHAnsi" w:cstheme="minorHAnsi"/>
                <w:b/>
                <w:bCs/>
                <w:color w:val="000000"/>
                <w:sz w:val="22"/>
                <w:szCs w:val="22"/>
              </w:rPr>
              <w:t xml:space="preserve"> и </w:t>
            </w:r>
            <w:proofErr w:type="spellStart"/>
            <w:r w:rsidRPr="003B11EC">
              <w:rPr>
                <w:rFonts w:asciiTheme="minorHAnsi" w:hAnsiTheme="minorHAnsi" w:cstheme="minorHAnsi"/>
                <w:b/>
                <w:bCs/>
                <w:color w:val="000000"/>
                <w:sz w:val="22"/>
                <w:szCs w:val="22"/>
              </w:rPr>
              <w:t>коцка</w:t>
            </w:r>
            <w:proofErr w:type="spellEnd"/>
          </w:p>
        </w:tc>
        <w:tc>
          <w:tcPr>
            <w:tcW w:w="588" w:type="dxa"/>
            <w:tcBorders>
              <w:top w:val="single" w:sz="4" w:space="0" w:color="auto"/>
              <w:left w:val="nil"/>
              <w:bottom w:val="single" w:sz="4" w:space="0" w:color="auto"/>
              <w:right w:val="single" w:sz="4" w:space="0" w:color="auto"/>
            </w:tcBorders>
            <w:shd w:val="clear" w:color="auto" w:fill="auto"/>
            <w:noWrap/>
            <w:vAlign w:val="bottom"/>
            <w:hideMark/>
          </w:tcPr>
          <w:p w14:paraId="3D190781" w14:textId="77777777" w:rsidR="003B11EC" w:rsidRPr="003B11EC" w:rsidRDefault="003B11EC" w:rsidP="003B11EC">
            <w:pPr>
              <w:rPr>
                <w:rFonts w:asciiTheme="minorHAnsi" w:hAnsiTheme="minorHAnsi" w:cstheme="minorHAnsi"/>
                <w:b/>
                <w:bCs/>
                <w:color w:val="000000"/>
                <w:sz w:val="22"/>
                <w:szCs w:val="22"/>
              </w:rPr>
            </w:pPr>
            <w:proofErr w:type="spellStart"/>
            <w:r w:rsidRPr="003B11EC">
              <w:rPr>
                <w:rFonts w:asciiTheme="minorHAnsi" w:hAnsiTheme="minorHAnsi" w:cstheme="minorHAnsi"/>
                <w:b/>
                <w:bCs/>
                <w:color w:val="000000"/>
                <w:sz w:val="22"/>
                <w:szCs w:val="22"/>
              </w:rPr>
              <w:t>Макадам</w:t>
            </w:r>
            <w:proofErr w:type="spellEnd"/>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14:paraId="0441A420" w14:textId="77777777" w:rsidR="003B11EC" w:rsidRPr="003B11EC" w:rsidRDefault="003B11EC" w:rsidP="003B11EC">
            <w:pPr>
              <w:rPr>
                <w:rFonts w:asciiTheme="minorHAnsi" w:hAnsiTheme="minorHAnsi" w:cstheme="minorHAnsi"/>
                <w:b/>
                <w:bCs/>
                <w:color w:val="000000"/>
                <w:sz w:val="22"/>
                <w:szCs w:val="22"/>
              </w:rPr>
            </w:pPr>
            <w:proofErr w:type="spellStart"/>
            <w:r w:rsidRPr="003B11EC">
              <w:rPr>
                <w:rFonts w:asciiTheme="minorHAnsi" w:hAnsiTheme="minorHAnsi" w:cstheme="minorHAnsi"/>
                <w:b/>
                <w:bCs/>
                <w:color w:val="000000"/>
                <w:sz w:val="22"/>
                <w:szCs w:val="22"/>
              </w:rPr>
              <w:t>Земјани</w:t>
            </w:r>
            <w:proofErr w:type="spellEnd"/>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14:paraId="6542254E" w14:textId="77777777" w:rsidR="003B11EC" w:rsidRPr="003B11EC" w:rsidRDefault="003B11EC" w:rsidP="003B11EC">
            <w:pPr>
              <w:rPr>
                <w:rFonts w:asciiTheme="minorHAnsi" w:hAnsiTheme="minorHAnsi" w:cstheme="minorHAnsi"/>
                <w:b/>
                <w:bCs/>
                <w:color w:val="000000"/>
                <w:sz w:val="22"/>
                <w:szCs w:val="22"/>
              </w:rPr>
            </w:pPr>
            <w:proofErr w:type="spellStart"/>
            <w:r w:rsidRPr="003B11EC">
              <w:rPr>
                <w:rFonts w:asciiTheme="minorHAnsi" w:hAnsiTheme="minorHAnsi" w:cstheme="minorHAnsi"/>
                <w:b/>
                <w:bCs/>
                <w:color w:val="000000"/>
                <w:sz w:val="22"/>
                <w:szCs w:val="22"/>
              </w:rPr>
              <w:t>Непробиени</w:t>
            </w:r>
            <w:proofErr w:type="spellEnd"/>
          </w:p>
        </w:tc>
      </w:tr>
      <w:tr w:rsidR="003B11EC" w:rsidRPr="003B11EC" w14:paraId="0321E8DB" w14:textId="77777777" w:rsidTr="0094582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0C41B9" w14:textId="77777777" w:rsidR="003B11EC" w:rsidRPr="003B11EC" w:rsidRDefault="003B11EC" w:rsidP="003B11EC">
            <w:pPr>
              <w:jc w:val="right"/>
              <w:rPr>
                <w:rFonts w:asciiTheme="minorHAnsi" w:hAnsiTheme="minorHAnsi" w:cstheme="minorHAnsi"/>
                <w:color w:val="000000"/>
                <w:sz w:val="22"/>
                <w:szCs w:val="22"/>
              </w:rPr>
            </w:pPr>
            <w:r w:rsidRPr="003B11EC">
              <w:rPr>
                <w:rFonts w:asciiTheme="minorHAnsi" w:hAnsiTheme="minorHAnsi" w:cstheme="minorHAnsi"/>
                <w:color w:val="000000"/>
                <w:sz w:val="22"/>
                <w:szCs w:val="22"/>
              </w:rPr>
              <w:t>288</w:t>
            </w:r>
          </w:p>
        </w:tc>
        <w:tc>
          <w:tcPr>
            <w:tcW w:w="1825" w:type="dxa"/>
            <w:tcBorders>
              <w:top w:val="nil"/>
              <w:left w:val="nil"/>
              <w:bottom w:val="single" w:sz="4" w:space="0" w:color="auto"/>
              <w:right w:val="single" w:sz="4" w:space="0" w:color="auto"/>
            </w:tcBorders>
            <w:shd w:val="clear" w:color="auto" w:fill="auto"/>
            <w:noWrap/>
            <w:vAlign w:val="bottom"/>
            <w:hideMark/>
          </w:tcPr>
          <w:p w14:paraId="07420C62" w14:textId="77777777" w:rsidR="003B11EC" w:rsidRPr="003B11EC" w:rsidRDefault="003B11EC" w:rsidP="003B11EC">
            <w:pPr>
              <w:jc w:val="right"/>
              <w:rPr>
                <w:rFonts w:asciiTheme="minorHAnsi" w:hAnsiTheme="minorHAnsi" w:cstheme="minorHAnsi"/>
                <w:color w:val="000000"/>
                <w:sz w:val="22"/>
                <w:szCs w:val="22"/>
              </w:rPr>
            </w:pPr>
            <w:r w:rsidRPr="003B11EC">
              <w:rPr>
                <w:rFonts w:asciiTheme="minorHAnsi" w:hAnsiTheme="minorHAnsi" w:cstheme="minorHAnsi"/>
                <w:color w:val="000000"/>
                <w:sz w:val="22"/>
                <w:szCs w:val="22"/>
              </w:rPr>
              <w:t>180</w:t>
            </w:r>
          </w:p>
        </w:tc>
        <w:tc>
          <w:tcPr>
            <w:tcW w:w="588" w:type="dxa"/>
            <w:tcBorders>
              <w:top w:val="nil"/>
              <w:left w:val="nil"/>
              <w:bottom w:val="single" w:sz="4" w:space="0" w:color="auto"/>
              <w:right w:val="single" w:sz="4" w:space="0" w:color="auto"/>
            </w:tcBorders>
            <w:shd w:val="clear" w:color="auto" w:fill="auto"/>
            <w:noWrap/>
            <w:vAlign w:val="bottom"/>
            <w:hideMark/>
          </w:tcPr>
          <w:p w14:paraId="0BE1CB98" w14:textId="77777777" w:rsidR="003B11EC" w:rsidRPr="003B11EC" w:rsidRDefault="003B11EC" w:rsidP="003B11EC">
            <w:pPr>
              <w:jc w:val="right"/>
              <w:rPr>
                <w:rFonts w:asciiTheme="minorHAnsi" w:hAnsiTheme="minorHAnsi" w:cstheme="minorHAnsi"/>
                <w:color w:val="000000"/>
                <w:sz w:val="22"/>
                <w:szCs w:val="22"/>
              </w:rPr>
            </w:pPr>
            <w:r w:rsidRPr="003B11EC">
              <w:rPr>
                <w:rFonts w:asciiTheme="minorHAnsi" w:hAnsiTheme="minorHAnsi" w:cstheme="minorHAnsi"/>
                <w:color w:val="000000"/>
                <w:sz w:val="22"/>
                <w:szCs w:val="22"/>
              </w:rPr>
              <w:t>10</w:t>
            </w:r>
          </w:p>
        </w:tc>
        <w:tc>
          <w:tcPr>
            <w:tcW w:w="997" w:type="dxa"/>
            <w:tcBorders>
              <w:top w:val="nil"/>
              <w:left w:val="nil"/>
              <w:bottom w:val="single" w:sz="4" w:space="0" w:color="auto"/>
              <w:right w:val="single" w:sz="4" w:space="0" w:color="auto"/>
            </w:tcBorders>
            <w:shd w:val="clear" w:color="auto" w:fill="auto"/>
            <w:noWrap/>
            <w:vAlign w:val="bottom"/>
            <w:hideMark/>
          </w:tcPr>
          <w:p w14:paraId="704C3E56" w14:textId="77777777" w:rsidR="003B11EC" w:rsidRPr="003B11EC" w:rsidRDefault="003B11EC" w:rsidP="003B11EC">
            <w:pPr>
              <w:jc w:val="right"/>
              <w:rPr>
                <w:rFonts w:asciiTheme="minorHAnsi" w:hAnsiTheme="minorHAnsi" w:cstheme="minorHAnsi"/>
                <w:color w:val="000000"/>
                <w:sz w:val="22"/>
                <w:szCs w:val="22"/>
              </w:rPr>
            </w:pPr>
            <w:r w:rsidRPr="003B11EC">
              <w:rPr>
                <w:rFonts w:asciiTheme="minorHAnsi" w:hAnsiTheme="minorHAnsi" w:cstheme="minorHAnsi"/>
                <w:color w:val="000000"/>
                <w:sz w:val="22"/>
                <w:szCs w:val="22"/>
              </w:rPr>
              <w:t>92</w:t>
            </w:r>
          </w:p>
        </w:tc>
        <w:tc>
          <w:tcPr>
            <w:tcW w:w="1413" w:type="dxa"/>
            <w:tcBorders>
              <w:top w:val="nil"/>
              <w:left w:val="nil"/>
              <w:bottom w:val="single" w:sz="4" w:space="0" w:color="auto"/>
              <w:right w:val="single" w:sz="4" w:space="0" w:color="auto"/>
            </w:tcBorders>
            <w:shd w:val="clear" w:color="auto" w:fill="auto"/>
            <w:noWrap/>
            <w:vAlign w:val="bottom"/>
            <w:hideMark/>
          </w:tcPr>
          <w:p w14:paraId="38006B52" w14:textId="77777777" w:rsidR="003B11EC" w:rsidRPr="003B11EC" w:rsidRDefault="003B11EC" w:rsidP="003B11EC">
            <w:pPr>
              <w:jc w:val="right"/>
              <w:rPr>
                <w:rFonts w:asciiTheme="minorHAnsi" w:hAnsiTheme="minorHAnsi" w:cstheme="minorHAnsi"/>
                <w:color w:val="000000"/>
                <w:sz w:val="22"/>
                <w:szCs w:val="22"/>
              </w:rPr>
            </w:pPr>
            <w:r w:rsidRPr="003B11EC">
              <w:rPr>
                <w:rFonts w:asciiTheme="minorHAnsi" w:hAnsiTheme="minorHAnsi" w:cstheme="minorHAnsi"/>
                <w:color w:val="000000"/>
                <w:sz w:val="22"/>
                <w:szCs w:val="22"/>
              </w:rPr>
              <w:t>6</w:t>
            </w:r>
          </w:p>
        </w:tc>
      </w:tr>
    </w:tbl>
    <w:p w14:paraId="46EED8A6"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p>
    <w:tbl>
      <w:tblPr>
        <w:tblStyle w:val="TableGrid3"/>
        <w:tblW w:w="0" w:type="auto"/>
        <w:tblLook w:val="04A0" w:firstRow="1" w:lastRow="0" w:firstColumn="1" w:lastColumn="0" w:noHBand="0" w:noVBand="1"/>
      </w:tblPr>
      <w:tblGrid>
        <w:gridCol w:w="773"/>
        <w:gridCol w:w="1147"/>
        <w:gridCol w:w="1089"/>
        <w:gridCol w:w="960"/>
        <w:gridCol w:w="1332"/>
        <w:gridCol w:w="960"/>
      </w:tblGrid>
      <w:tr w:rsidR="003B11EC" w:rsidRPr="003B11EC" w14:paraId="49DBFC59" w14:textId="77777777" w:rsidTr="00945827">
        <w:trPr>
          <w:trHeight w:val="300"/>
        </w:trPr>
        <w:tc>
          <w:tcPr>
            <w:tcW w:w="1920" w:type="dxa"/>
            <w:gridSpan w:val="2"/>
            <w:noWrap/>
            <w:hideMark/>
          </w:tcPr>
          <w:p w14:paraId="53FA2FE6"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Вкупно</w:t>
            </w:r>
          </w:p>
        </w:tc>
        <w:tc>
          <w:tcPr>
            <w:tcW w:w="2049" w:type="dxa"/>
            <w:gridSpan w:val="2"/>
            <w:noWrap/>
            <w:hideMark/>
          </w:tcPr>
          <w:p w14:paraId="400C61FF"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Постојани</w:t>
            </w:r>
          </w:p>
          <w:p w14:paraId="36184C81" w14:textId="77777777" w:rsidR="003B11EC" w:rsidRPr="003B11EC" w:rsidRDefault="003B11EC" w:rsidP="003B11EC">
            <w:pPr>
              <w:jc w:val="both"/>
              <w:rPr>
                <w:rFonts w:asciiTheme="minorHAnsi" w:hAnsiTheme="minorHAnsi" w:cstheme="minorHAnsi"/>
              </w:rPr>
            </w:pPr>
            <w:r w:rsidRPr="003B11EC">
              <w:rPr>
                <w:rFonts w:asciiTheme="minorHAnsi" w:hAnsiTheme="minorHAnsi" w:cstheme="minorHAnsi"/>
              </w:rPr>
              <w:t> </w:t>
            </w:r>
          </w:p>
        </w:tc>
        <w:tc>
          <w:tcPr>
            <w:tcW w:w="2292" w:type="dxa"/>
            <w:gridSpan w:val="2"/>
            <w:noWrap/>
            <w:hideMark/>
          </w:tcPr>
          <w:p w14:paraId="5D3BB4AC"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Привремени</w:t>
            </w:r>
          </w:p>
          <w:p w14:paraId="568F1315" w14:textId="77777777" w:rsidR="003B11EC" w:rsidRPr="003B11EC" w:rsidRDefault="003B11EC" w:rsidP="003B11EC">
            <w:pPr>
              <w:jc w:val="both"/>
              <w:rPr>
                <w:rFonts w:asciiTheme="minorHAnsi" w:hAnsiTheme="minorHAnsi" w:cstheme="minorHAnsi"/>
              </w:rPr>
            </w:pPr>
            <w:r w:rsidRPr="003B11EC">
              <w:rPr>
                <w:rFonts w:asciiTheme="minorHAnsi" w:hAnsiTheme="minorHAnsi" w:cstheme="minorHAnsi"/>
              </w:rPr>
              <w:t> </w:t>
            </w:r>
          </w:p>
        </w:tc>
      </w:tr>
      <w:tr w:rsidR="003B11EC" w:rsidRPr="003B11EC" w14:paraId="4540C4D6" w14:textId="77777777" w:rsidTr="00945827">
        <w:trPr>
          <w:trHeight w:val="300"/>
        </w:trPr>
        <w:tc>
          <w:tcPr>
            <w:tcW w:w="773" w:type="dxa"/>
            <w:noWrap/>
            <w:hideMark/>
          </w:tcPr>
          <w:p w14:paraId="176CB581"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Број</w:t>
            </w:r>
          </w:p>
        </w:tc>
        <w:tc>
          <w:tcPr>
            <w:tcW w:w="1147" w:type="dxa"/>
            <w:noWrap/>
            <w:hideMark/>
          </w:tcPr>
          <w:p w14:paraId="407BE12B"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Метри</w:t>
            </w:r>
          </w:p>
        </w:tc>
        <w:tc>
          <w:tcPr>
            <w:tcW w:w="1089" w:type="dxa"/>
            <w:noWrap/>
            <w:hideMark/>
          </w:tcPr>
          <w:p w14:paraId="6B79F726"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Број</w:t>
            </w:r>
          </w:p>
        </w:tc>
        <w:tc>
          <w:tcPr>
            <w:tcW w:w="960" w:type="dxa"/>
            <w:noWrap/>
            <w:hideMark/>
          </w:tcPr>
          <w:p w14:paraId="410B666A"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Метри</w:t>
            </w:r>
          </w:p>
        </w:tc>
        <w:tc>
          <w:tcPr>
            <w:tcW w:w="1332" w:type="dxa"/>
            <w:noWrap/>
            <w:hideMark/>
          </w:tcPr>
          <w:p w14:paraId="6D64C2DA"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Број</w:t>
            </w:r>
          </w:p>
        </w:tc>
        <w:tc>
          <w:tcPr>
            <w:tcW w:w="960" w:type="dxa"/>
            <w:noWrap/>
            <w:hideMark/>
          </w:tcPr>
          <w:p w14:paraId="4D9416F0"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Метри</w:t>
            </w:r>
          </w:p>
        </w:tc>
      </w:tr>
      <w:tr w:rsidR="003B11EC" w:rsidRPr="003B11EC" w14:paraId="4A507470" w14:textId="77777777" w:rsidTr="00945827">
        <w:trPr>
          <w:trHeight w:val="300"/>
        </w:trPr>
        <w:tc>
          <w:tcPr>
            <w:tcW w:w="773" w:type="dxa"/>
            <w:noWrap/>
            <w:hideMark/>
          </w:tcPr>
          <w:p w14:paraId="60CC22CD" w14:textId="77777777" w:rsidR="003B11EC" w:rsidRPr="003B11EC" w:rsidRDefault="003B11EC" w:rsidP="003B11EC">
            <w:pPr>
              <w:jc w:val="both"/>
              <w:rPr>
                <w:rFonts w:asciiTheme="minorHAnsi" w:hAnsiTheme="minorHAnsi" w:cstheme="minorHAnsi"/>
              </w:rPr>
            </w:pPr>
            <w:r w:rsidRPr="003B11EC">
              <w:rPr>
                <w:rFonts w:asciiTheme="minorHAnsi" w:hAnsiTheme="minorHAnsi" w:cstheme="minorHAnsi"/>
              </w:rPr>
              <w:t>23</w:t>
            </w:r>
          </w:p>
        </w:tc>
        <w:tc>
          <w:tcPr>
            <w:tcW w:w="1147" w:type="dxa"/>
            <w:noWrap/>
            <w:hideMark/>
          </w:tcPr>
          <w:p w14:paraId="1260033E" w14:textId="77777777" w:rsidR="003B11EC" w:rsidRPr="003B11EC" w:rsidRDefault="003B11EC" w:rsidP="003B11EC">
            <w:pPr>
              <w:jc w:val="both"/>
              <w:rPr>
                <w:rFonts w:asciiTheme="minorHAnsi" w:hAnsiTheme="minorHAnsi" w:cstheme="minorHAnsi"/>
              </w:rPr>
            </w:pPr>
            <w:r w:rsidRPr="003B11EC">
              <w:rPr>
                <w:rFonts w:asciiTheme="minorHAnsi" w:hAnsiTheme="minorHAnsi" w:cstheme="minorHAnsi"/>
              </w:rPr>
              <w:t>441</w:t>
            </w:r>
          </w:p>
        </w:tc>
        <w:tc>
          <w:tcPr>
            <w:tcW w:w="1089" w:type="dxa"/>
            <w:noWrap/>
            <w:hideMark/>
          </w:tcPr>
          <w:p w14:paraId="0869232A" w14:textId="77777777" w:rsidR="003B11EC" w:rsidRPr="003B11EC" w:rsidRDefault="003B11EC" w:rsidP="003B11EC">
            <w:pPr>
              <w:jc w:val="both"/>
              <w:rPr>
                <w:rFonts w:asciiTheme="minorHAnsi" w:hAnsiTheme="minorHAnsi" w:cstheme="minorHAnsi"/>
              </w:rPr>
            </w:pPr>
            <w:r w:rsidRPr="003B11EC">
              <w:rPr>
                <w:rFonts w:asciiTheme="minorHAnsi" w:hAnsiTheme="minorHAnsi" w:cstheme="minorHAnsi"/>
              </w:rPr>
              <w:t>22</w:t>
            </w:r>
          </w:p>
        </w:tc>
        <w:tc>
          <w:tcPr>
            <w:tcW w:w="960" w:type="dxa"/>
            <w:noWrap/>
            <w:hideMark/>
          </w:tcPr>
          <w:p w14:paraId="4476BA3B" w14:textId="77777777" w:rsidR="003B11EC" w:rsidRPr="003B11EC" w:rsidRDefault="003B11EC" w:rsidP="003B11EC">
            <w:pPr>
              <w:jc w:val="both"/>
              <w:rPr>
                <w:rFonts w:asciiTheme="minorHAnsi" w:hAnsiTheme="minorHAnsi" w:cstheme="minorHAnsi"/>
              </w:rPr>
            </w:pPr>
            <w:r w:rsidRPr="003B11EC">
              <w:rPr>
                <w:rFonts w:asciiTheme="minorHAnsi" w:hAnsiTheme="minorHAnsi" w:cstheme="minorHAnsi"/>
              </w:rPr>
              <w:t>433</w:t>
            </w:r>
          </w:p>
        </w:tc>
        <w:tc>
          <w:tcPr>
            <w:tcW w:w="1332" w:type="dxa"/>
            <w:noWrap/>
            <w:hideMark/>
          </w:tcPr>
          <w:p w14:paraId="19D33736" w14:textId="77777777" w:rsidR="003B11EC" w:rsidRPr="003B11EC" w:rsidRDefault="003B11EC" w:rsidP="003B11EC">
            <w:pPr>
              <w:jc w:val="both"/>
              <w:rPr>
                <w:rFonts w:asciiTheme="minorHAnsi" w:hAnsiTheme="minorHAnsi" w:cstheme="minorHAnsi"/>
              </w:rPr>
            </w:pPr>
            <w:r w:rsidRPr="003B11EC">
              <w:rPr>
                <w:rFonts w:asciiTheme="minorHAnsi" w:hAnsiTheme="minorHAnsi" w:cstheme="minorHAnsi"/>
              </w:rPr>
              <w:t>1</w:t>
            </w:r>
          </w:p>
        </w:tc>
        <w:tc>
          <w:tcPr>
            <w:tcW w:w="960" w:type="dxa"/>
            <w:noWrap/>
            <w:hideMark/>
          </w:tcPr>
          <w:p w14:paraId="56F9DAEC" w14:textId="77777777" w:rsidR="003B11EC" w:rsidRPr="003B11EC" w:rsidRDefault="003B11EC" w:rsidP="003B11EC">
            <w:pPr>
              <w:jc w:val="both"/>
              <w:rPr>
                <w:rFonts w:asciiTheme="minorHAnsi" w:hAnsiTheme="minorHAnsi" w:cstheme="minorHAnsi"/>
              </w:rPr>
            </w:pPr>
            <w:r w:rsidRPr="003B11EC">
              <w:rPr>
                <w:rFonts w:asciiTheme="minorHAnsi" w:hAnsiTheme="minorHAnsi" w:cstheme="minorHAnsi"/>
              </w:rPr>
              <w:t>8</w:t>
            </w:r>
          </w:p>
        </w:tc>
      </w:tr>
    </w:tbl>
    <w:p w14:paraId="0B8FCB53"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p>
    <w:p w14:paraId="2677F271"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lang w:val="mk-MK"/>
        </w:rPr>
      </w:pPr>
      <w:r w:rsidRPr="003B11EC">
        <w:rPr>
          <w:rFonts w:asciiTheme="minorHAnsi" w:eastAsiaTheme="minorHAnsi" w:hAnsiTheme="minorHAnsi" w:cstheme="minorHAnsi"/>
          <w:b/>
          <w:bCs/>
          <w:sz w:val="22"/>
          <w:szCs w:val="22"/>
          <w:lang w:val="mk-MK"/>
        </w:rPr>
        <w:t>Регистрирани патни моторни и приклучни превозни средства во општина Кочани за 2022 година.</w:t>
      </w:r>
    </w:p>
    <w:tbl>
      <w:tblPr>
        <w:tblStyle w:val="TableGrid3"/>
        <w:tblW w:w="0" w:type="auto"/>
        <w:tblLook w:val="04A0" w:firstRow="1" w:lastRow="0" w:firstColumn="1" w:lastColumn="0" w:noHBand="0" w:noVBand="1"/>
      </w:tblPr>
      <w:tblGrid>
        <w:gridCol w:w="977"/>
        <w:gridCol w:w="1507"/>
        <w:gridCol w:w="1997"/>
        <w:gridCol w:w="1088"/>
        <w:gridCol w:w="1926"/>
        <w:gridCol w:w="1535"/>
      </w:tblGrid>
      <w:tr w:rsidR="003B11EC" w:rsidRPr="003B11EC" w14:paraId="7823DA41" w14:textId="77777777" w:rsidTr="00223894">
        <w:trPr>
          <w:trHeight w:val="300"/>
        </w:trPr>
        <w:tc>
          <w:tcPr>
            <w:tcW w:w="985" w:type="dxa"/>
            <w:noWrap/>
            <w:hideMark/>
          </w:tcPr>
          <w:p w14:paraId="629C90DF"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Вкупно</w:t>
            </w:r>
          </w:p>
        </w:tc>
        <w:tc>
          <w:tcPr>
            <w:tcW w:w="1522" w:type="dxa"/>
            <w:noWrap/>
            <w:hideMark/>
          </w:tcPr>
          <w:p w14:paraId="2B6EA137"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Мотоцикли</w:t>
            </w:r>
          </w:p>
        </w:tc>
        <w:tc>
          <w:tcPr>
            <w:tcW w:w="2018" w:type="dxa"/>
            <w:noWrap/>
            <w:hideMark/>
          </w:tcPr>
          <w:p w14:paraId="4E2B8B87"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Патнички автомобили</w:t>
            </w:r>
          </w:p>
        </w:tc>
        <w:tc>
          <w:tcPr>
            <w:tcW w:w="1009" w:type="dxa"/>
            <w:noWrap/>
            <w:hideMark/>
          </w:tcPr>
          <w:p w14:paraId="77949DFF"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Автобуси</w:t>
            </w:r>
          </w:p>
        </w:tc>
        <w:tc>
          <w:tcPr>
            <w:tcW w:w="1946" w:type="dxa"/>
            <w:noWrap/>
            <w:hideMark/>
          </w:tcPr>
          <w:p w14:paraId="1B7E2551"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Товарни автомобили</w:t>
            </w:r>
          </w:p>
        </w:tc>
        <w:tc>
          <w:tcPr>
            <w:tcW w:w="1550" w:type="dxa"/>
            <w:noWrap/>
            <w:hideMark/>
          </w:tcPr>
          <w:p w14:paraId="516A5AA2"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Влечни возила</w:t>
            </w:r>
          </w:p>
        </w:tc>
      </w:tr>
      <w:tr w:rsidR="003B11EC" w:rsidRPr="003B11EC" w14:paraId="4843DAD4" w14:textId="77777777" w:rsidTr="00223894">
        <w:trPr>
          <w:trHeight w:val="300"/>
        </w:trPr>
        <w:tc>
          <w:tcPr>
            <w:tcW w:w="985" w:type="dxa"/>
            <w:noWrap/>
            <w:hideMark/>
          </w:tcPr>
          <w:p w14:paraId="1278F4EA"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8079</w:t>
            </w:r>
          </w:p>
        </w:tc>
        <w:tc>
          <w:tcPr>
            <w:tcW w:w="1522" w:type="dxa"/>
            <w:noWrap/>
            <w:hideMark/>
          </w:tcPr>
          <w:p w14:paraId="45586DE1"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261</w:t>
            </w:r>
          </w:p>
        </w:tc>
        <w:tc>
          <w:tcPr>
            <w:tcW w:w="2018" w:type="dxa"/>
            <w:noWrap/>
            <w:hideMark/>
          </w:tcPr>
          <w:p w14:paraId="6C7C2568"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6913</w:t>
            </w:r>
          </w:p>
        </w:tc>
        <w:tc>
          <w:tcPr>
            <w:tcW w:w="1009" w:type="dxa"/>
            <w:noWrap/>
            <w:hideMark/>
          </w:tcPr>
          <w:p w14:paraId="71B3EA5C"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82</w:t>
            </w:r>
          </w:p>
        </w:tc>
        <w:tc>
          <w:tcPr>
            <w:tcW w:w="1946" w:type="dxa"/>
            <w:noWrap/>
            <w:hideMark/>
          </w:tcPr>
          <w:p w14:paraId="1E32B4B3"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631</w:t>
            </w:r>
          </w:p>
        </w:tc>
        <w:tc>
          <w:tcPr>
            <w:tcW w:w="1550" w:type="dxa"/>
            <w:noWrap/>
            <w:hideMark/>
          </w:tcPr>
          <w:p w14:paraId="1A4AF273" w14:textId="77777777" w:rsidR="003B11EC" w:rsidRPr="003B11EC" w:rsidRDefault="003B11EC" w:rsidP="003B11EC">
            <w:pPr>
              <w:jc w:val="both"/>
              <w:rPr>
                <w:rFonts w:asciiTheme="minorHAnsi" w:hAnsiTheme="minorHAnsi" w:cstheme="minorHAnsi"/>
                <w:b/>
                <w:bCs/>
              </w:rPr>
            </w:pPr>
            <w:r w:rsidRPr="003B11EC">
              <w:rPr>
                <w:rFonts w:asciiTheme="minorHAnsi" w:hAnsiTheme="minorHAnsi" w:cstheme="minorHAnsi"/>
                <w:b/>
                <w:bCs/>
              </w:rPr>
              <w:t>31</w:t>
            </w:r>
          </w:p>
        </w:tc>
      </w:tr>
    </w:tbl>
    <w:p w14:paraId="6E2EC191" w14:textId="77777777" w:rsidR="003B11EC" w:rsidRPr="003B11EC" w:rsidRDefault="003B11EC" w:rsidP="003B11EC">
      <w:pPr>
        <w:spacing w:after="200" w:line="276" w:lineRule="auto"/>
        <w:jc w:val="both"/>
        <w:rPr>
          <w:rFonts w:asciiTheme="minorHAnsi" w:eastAsiaTheme="minorHAnsi" w:hAnsiTheme="minorHAnsi" w:cstheme="minorHAnsi"/>
          <w:b/>
          <w:bCs/>
          <w:sz w:val="22"/>
          <w:szCs w:val="22"/>
        </w:rPr>
      </w:pPr>
    </w:p>
    <w:p w14:paraId="2310D648"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 xml:space="preserve">Во населените места постојат </w:t>
      </w:r>
      <w:r w:rsidRPr="003B11EC">
        <w:rPr>
          <w:rFonts w:asciiTheme="minorHAnsi" w:eastAsiaTheme="minorHAnsi" w:hAnsiTheme="minorHAnsi" w:cstheme="minorHAnsi"/>
          <w:sz w:val="22"/>
          <w:szCs w:val="22"/>
        </w:rPr>
        <w:t>288</w:t>
      </w:r>
      <w:r w:rsidRPr="003B11EC">
        <w:rPr>
          <w:rFonts w:asciiTheme="minorHAnsi" w:eastAsiaTheme="minorHAnsi" w:hAnsiTheme="minorHAnsi" w:cstheme="minorHAnsi"/>
          <w:sz w:val="22"/>
          <w:szCs w:val="22"/>
          <w:lang w:val="mk-MK"/>
        </w:rPr>
        <w:t xml:space="preserve"> км од кои 180 кмили </w:t>
      </w:r>
      <w:r w:rsidRPr="003B11EC">
        <w:rPr>
          <w:rFonts w:asciiTheme="minorHAnsi" w:eastAsiaTheme="minorHAnsi" w:hAnsiTheme="minorHAnsi" w:cstheme="minorHAnsi"/>
          <w:sz w:val="22"/>
          <w:szCs w:val="22"/>
        </w:rPr>
        <w:t>62.5</w:t>
      </w:r>
      <w:r w:rsidRPr="003B11EC">
        <w:rPr>
          <w:rFonts w:asciiTheme="minorHAnsi" w:eastAsiaTheme="minorHAnsi" w:hAnsiTheme="minorHAnsi" w:cstheme="minorHAnsi"/>
          <w:sz w:val="22"/>
          <w:szCs w:val="22"/>
          <w:lang w:val="mk-MK"/>
        </w:rPr>
        <w:t>% се асфалтирани.</w:t>
      </w:r>
    </w:p>
    <w:p w14:paraId="0FD62300" w14:textId="77777777" w:rsidR="003B11EC" w:rsidRPr="003B11EC" w:rsidRDefault="003B11EC" w:rsidP="003B11EC">
      <w:pPr>
        <w:spacing w:after="200" w:line="276" w:lineRule="auto"/>
        <w:jc w:val="both"/>
        <w:rPr>
          <w:rFonts w:asciiTheme="minorHAnsi" w:eastAsiaTheme="minorHAnsi" w:hAnsiTheme="minorHAnsi" w:cstheme="minorHAnsi"/>
          <w:sz w:val="22"/>
          <w:szCs w:val="22"/>
          <w:lang w:val="mk-MK"/>
        </w:rPr>
      </w:pPr>
      <w:r w:rsidRPr="003B11EC">
        <w:rPr>
          <w:rFonts w:asciiTheme="minorHAnsi" w:eastAsiaTheme="minorHAnsi" w:hAnsiTheme="minorHAnsi" w:cstheme="minorHAnsi"/>
          <w:sz w:val="22"/>
          <w:szCs w:val="22"/>
          <w:lang w:val="mk-MK"/>
        </w:rPr>
        <w:t>Од овие показатели може да се види дека само околу 60% од  локалните патиштата се асфалтирани што укажува на потребата да во иднина многу сериозно се пристапи во решавање на проблемот со уличната и патната мрежа на територијата на Општина Кочани.</w:t>
      </w:r>
    </w:p>
    <w:p w14:paraId="2509733F" w14:textId="68FD9106" w:rsidR="003B11EC" w:rsidRPr="003B11EC" w:rsidRDefault="003B11EC" w:rsidP="003B11EC">
      <w:pPr>
        <w:spacing w:after="200" w:line="276" w:lineRule="auto"/>
        <w:jc w:val="both"/>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 xml:space="preserve">ЕНЕРГЕТИКА </w:t>
      </w:r>
    </w:p>
    <w:p w14:paraId="7696ECDC" w14:textId="77777777" w:rsidR="003B11EC" w:rsidRPr="003B11EC" w:rsidRDefault="003B11EC" w:rsidP="003B11EC">
      <w:pPr>
        <w:spacing w:after="200" w:line="276" w:lineRule="auto"/>
        <w:jc w:val="both"/>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t xml:space="preserve">Трафостаницата 110/35/10 КW како главна напојна точка на Кочани и регионот е поврзана со електроенергетскиот систем на РМ двострано, преку два 110 КW водови, еден кон Штип и еден кон Каменица. Во таа трафостаница се инсталирани два енергетски трансформатори со инсталирани моќност од по 20 МVА и поседува двоен систем на собирници, на 35 и на 10 КW ниво. Опишаниот систем на примарно напојување е со задоволителна изграденост и не се предвидува проширување во наредните 20-тина години. Секундарното напојување на градот Кочани за таа сметка е само со делумна изграденост т.е. во сегашниот момент изграденоста на мрежата со 35 и 10 KW водови и трафостаници задоволува, но во наредниот период ќе биде неопходно проширување на тој систем. Од 35 KW објекти кои треба да се изградат во идниот период за да може да се овозможи непречен развиток на кочанското конзумно подрачје треба да се спомене градбата на 35 KW трафостаница во зоната за мало стопанство и лесна индустрија на влезот од Кочани од кај Штип. Таа трафостаница неопходно е потребна за непречен развој на стопанството во Кочани од аспект за обезбедување електрична енергија. Трафостаницата како објект е предвидена во сите предвидувања и планови во делот од Генералниот урбанистички план кој се однесува за електриката. 10 KW и 04 KW мрежа се со задоволителна изграденост во моментот и нивното одржување и проширување во централното градско подрачје и во околните села е обврска на подружницата на ЕВН во Кочани. Може да се јави потреба од градба на нови трафостаници и водови на периферните подрачја од градот. </w:t>
      </w:r>
    </w:p>
    <w:p w14:paraId="17099DE0" w14:textId="77777777" w:rsidR="003B11EC" w:rsidRPr="003B11EC" w:rsidRDefault="003B11EC" w:rsidP="003B11EC">
      <w:pPr>
        <w:spacing w:after="200" w:line="276" w:lineRule="auto"/>
        <w:jc w:val="both"/>
        <w:rPr>
          <w:rFonts w:asciiTheme="minorHAnsi" w:eastAsiaTheme="minorHAnsi" w:hAnsiTheme="minorHAnsi" w:cstheme="minorHAnsi"/>
          <w:bCs/>
          <w:sz w:val="22"/>
          <w:szCs w:val="22"/>
          <w:lang w:val="mk-MK"/>
        </w:rPr>
      </w:pPr>
      <w:r w:rsidRPr="003B11EC">
        <w:rPr>
          <w:rFonts w:asciiTheme="minorHAnsi" w:eastAsiaTheme="minorHAnsi" w:hAnsiTheme="minorHAnsi" w:cstheme="minorHAnsi"/>
          <w:bCs/>
          <w:sz w:val="22"/>
          <w:szCs w:val="22"/>
          <w:lang w:val="mk-MK"/>
        </w:rPr>
        <w:lastRenderedPageBreak/>
        <w:t>Општина Кочани пред неколку години во делот на уличното осветлување заради енергетска ефикасност изврши комплетна замена на старите живини светилки со нови LED-светилки на територијата на град Кочани и работи на воспоставување на систем за Паметно мерење и управување со јавното осветлување чиа имплементација се очекува да заврши до крајот на тековната година.</w:t>
      </w:r>
    </w:p>
    <w:p w14:paraId="2AA38037" w14:textId="4E3CAD21" w:rsidR="003B11EC" w:rsidRPr="003B11EC" w:rsidRDefault="003B11EC" w:rsidP="003B11EC">
      <w:pPr>
        <w:spacing w:after="200" w:line="276" w:lineRule="auto"/>
        <w:jc w:val="both"/>
        <w:rPr>
          <w:rFonts w:asciiTheme="minorHAnsi" w:eastAsiaTheme="minorHAnsi" w:hAnsiTheme="minorHAnsi" w:cstheme="minorHAnsi"/>
          <w:b/>
          <w:sz w:val="22"/>
          <w:szCs w:val="22"/>
          <w:lang w:val="mk-MK"/>
        </w:rPr>
      </w:pPr>
      <w:r w:rsidRPr="003B11EC">
        <w:rPr>
          <w:rFonts w:asciiTheme="minorHAnsi" w:eastAsiaTheme="minorHAnsi" w:hAnsiTheme="minorHAnsi" w:cstheme="minorHAnsi"/>
          <w:b/>
          <w:sz w:val="22"/>
          <w:szCs w:val="22"/>
          <w:lang w:val="mk-MK"/>
        </w:rPr>
        <w:t>ТЕЛЕКОМУНИКАЦИИ</w:t>
      </w:r>
    </w:p>
    <w:p w14:paraId="5D7A87C9" w14:textId="77777777" w:rsidR="003B11EC" w:rsidRPr="003B11EC" w:rsidRDefault="003B11EC" w:rsidP="003B11EC">
      <w:pPr>
        <w:spacing w:after="200" w:line="276" w:lineRule="auto"/>
        <w:jc w:val="both"/>
        <w:rPr>
          <w:rFonts w:asciiTheme="minorHAnsi" w:eastAsiaTheme="minorHAnsi" w:hAnsiTheme="minorHAnsi" w:cstheme="minorHAnsi"/>
          <w:bCs/>
          <w:sz w:val="22"/>
          <w:szCs w:val="22"/>
          <w:lang w:val="mk-MK"/>
        </w:rPr>
      </w:pPr>
      <w:r w:rsidRPr="003B11EC">
        <w:rPr>
          <w:rFonts w:asciiTheme="minorHAnsi" w:eastAsiaTheme="minorHAnsi" w:hAnsiTheme="minorHAnsi" w:cstheme="minorHAnsi"/>
          <w:b/>
          <w:color w:val="FF0000"/>
          <w:sz w:val="22"/>
          <w:szCs w:val="22"/>
          <w:lang w:val="mk-MK"/>
        </w:rPr>
        <w:t xml:space="preserve"> </w:t>
      </w:r>
      <w:r w:rsidRPr="003B11EC">
        <w:rPr>
          <w:rFonts w:asciiTheme="minorHAnsi" w:eastAsiaTheme="minorHAnsi" w:hAnsiTheme="minorHAnsi" w:cstheme="minorHAnsi"/>
          <w:bCs/>
          <w:sz w:val="22"/>
          <w:szCs w:val="22"/>
          <w:lang w:val="mk-MK"/>
        </w:rPr>
        <w:t>На територијата на општина Кочани во моментот има комплетна солидна телекомуникациска инфраструктура. Постојат 2 (два) оператори, Телеком и Оне.ВИП, кои нудат одлични услуги (фиксна, мобилна и интернет) на корисниците и солидна покриеност на просторот, а исто така фиксна телефонија и интернет нуди и провајдерот Телекабел. Со тоа речиси 100% од територијата на општина Кочани е покриена со телекомуникациски услуги.Интернет, радио, и ТВ покриеност</w:t>
      </w:r>
    </w:p>
    <w:p w14:paraId="1D05D17F" w14:textId="77777777" w:rsidR="007536D5" w:rsidRPr="003B11EC" w:rsidRDefault="007536D5" w:rsidP="003B11EC">
      <w:pPr>
        <w:spacing w:after="200"/>
        <w:rPr>
          <w:rFonts w:asciiTheme="minorHAnsi" w:eastAsiaTheme="minorHAnsi" w:hAnsiTheme="minorHAnsi" w:cstheme="minorHAnsi"/>
          <w:color w:val="FF0000"/>
          <w:sz w:val="22"/>
          <w:szCs w:val="22"/>
          <w:lang w:val="mk-MK"/>
        </w:rPr>
      </w:pPr>
    </w:p>
    <w:p w14:paraId="7D5EBDB7" w14:textId="77777777" w:rsidR="003B11EC" w:rsidRPr="00EB3DD6" w:rsidRDefault="003B11EC" w:rsidP="003B11EC">
      <w:pPr>
        <w:rPr>
          <w:rFonts w:eastAsia="Calibri"/>
          <w:lang w:val="mk-MK"/>
        </w:rPr>
      </w:pPr>
    </w:p>
    <w:p w14:paraId="56629393" w14:textId="77777777" w:rsidR="003B11EC" w:rsidRPr="00EB3DD6" w:rsidRDefault="003B11EC" w:rsidP="003B11EC">
      <w:pPr>
        <w:pBdr>
          <w:top w:val="single" w:sz="4" w:space="1" w:color="auto"/>
          <w:left w:val="single" w:sz="4" w:space="4" w:color="auto"/>
          <w:bottom w:val="single" w:sz="4" w:space="1" w:color="auto"/>
          <w:right w:val="single" w:sz="4" w:space="4" w:color="auto"/>
        </w:pBdr>
        <w:shd w:val="clear" w:color="auto" w:fill="FDE9D9" w:themeFill="accent6" w:themeFillTint="33"/>
        <w:rPr>
          <w:rFonts w:asciiTheme="minorHAnsi" w:eastAsiaTheme="minorHAnsi" w:hAnsiTheme="minorHAnsi" w:cstheme="minorHAnsi"/>
          <w:b/>
          <w:sz w:val="22"/>
          <w:szCs w:val="22"/>
          <w:u w:val="single"/>
          <w:lang w:val="mk-MK"/>
        </w:rPr>
      </w:pPr>
      <w:r>
        <w:rPr>
          <w:rFonts w:asciiTheme="minorHAnsi" w:eastAsiaTheme="minorHAnsi" w:hAnsiTheme="minorHAnsi" w:cstheme="minorHAnsi"/>
          <w:b/>
          <w:sz w:val="22"/>
          <w:szCs w:val="22"/>
          <w:u w:val="single"/>
          <w:lang w:val="mk-MK"/>
        </w:rPr>
        <w:t>Безбедност и сигурност во заедницата</w:t>
      </w:r>
    </w:p>
    <w:p w14:paraId="1EC44492" w14:textId="77777777" w:rsidR="003B11EC" w:rsidRDefault="003B11EC" w:rsidP="003B11E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140947FD" w14:textId="77777777" w:rsidR="007866E1" w:rsidRPr="007866E1" w:rsidRDefault="007866E1" w:rsidP="007866E1">
      <w:pPr>
        <w:spacing w:after="200" w:line="276" w:lineRule="auto"/>
        <w:jc w:val="both"/>
        <w:rPr>
          <w:rFonts w:asciiTheme="minorHAnsi" w:eastAsiaTheme="minorHAnsi" w:hAnsiTheme="minorHAnsi" w:cstheme="minorHAnsi"/>
          <w:b/>
          <w:sz w:val="22"/>
          <w:szCs w:val="22"/>
          <w:u w:val="single"/>
          <w:lang w:val="mk-MK"/>
        </w:rPr>
      </w:pPr>
      <w:r w:rsidRPr="007866E1">
        <w:rPr>
          <w:rFonts w:asciiTheme="minorHAnsi" w:eastAsiaTheme="minorHAnsi" w:hAnsiTheme="minorHAnsi" w:cstheme="minorHAnsi"/>
          <w:b/>
          <w:sz w:val="22"/>
          <w:szCs w:val="22"/>
          <w:u w:val="single"/>
          <w:lang w:val="mk-MK"/>
        </w:rPr>
        <w:t>Безбедност и сигурност во заедницата</w:t>
      </w:r>
    </w:p>
    <w:p w14:paraId="431B5ECC" w14:textId="77777777" w:rsidR="007866E1" w:rsidRPr="007866E1" w:rsidRDefault="007866E1" w:rsidP="007866E1">
      <w:pPr>
        <w:spacing w:after="200" w:line="276" w:lineRule="auto"/>
        <w:jc w:val="both"/>
        <w:rPr>
          <w:rFonts w:asciiTheme="minorHAnsi" w:eastAsiaTheme="minorHAnsi" w:hAnsiTheme="minorHAnsi" w:cstheme="minorHAnsi"/>
          <w:b/>
          <w:sz w:val="22"/>
          <w:szCs w:val="22"/>
          <w:lang w:val="mk-MK"/>
        </w:rPr>
      </w:pPr>
      <w:r w:rsidRPr="007866E1">
        <w:rPr>
          <w:rFonts w:asciiTheme="minorHAnsi" w:eastAsiaTheme="minorHAnsi" w:hAnsiTheme="minorHAnsi" w:cstheme="minorHAnsi"/>
          <w:b/>
          <w:sz w:val="22"/>
          <w:szCs w:val="22"/>
          <w:lang w:val="mk-MK"/>
        </w:rPr>
        <w:t>Процена на потенцијални ризици по заедницата</w:t>
      </w:r>
    </w:p>
    <w:p w14:paraId="0C108032" w14:textId="77777777" w:rsidR="007866E1" w:rsidRPr="007866E1" w:rsidRDefault="007866E1" w:rsidP="007866E1">
      <w:pPr>
        <w:spacing w:after="200" w:line="276" w:lineRule="auto"/>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Последната</w:t>
      </w:r>
      <w:r w:rsidRPr="007866E1">
        <w:rPr>
          <w:rFonts w:asciiTheme="minorHAnsi" w:eastAsiaTheme="minorHAnsi" w:hAnsiTheme="minorHAnsi" w:cstheme="minorHAnsi"/>
          <w:b/>
          <w:sz w:val="22"/>
          <w:szCs w:val="22"/>
          <w:lang w:val="mk-MK"/>
        </w:rPr>
        <w:t xml:space="preserve"> Проценка на загрозеност на територијата на Општина Кочани од  сите ризици и опасности </w:t>
      </w:r>
      <w:r w:rsidRPr="007866E1">
        <w:rPr>
          <w:rFonts w:asciiTheme="minorHAnsi" w:eastAsiaTheme="minorHAnsi" w:hAnsiTheme="minorHAnsi" w:cstheme="minorHAnsi"/>
          <w:sz w:val="22"/>
          <w:szCs w:val="22"/>
          <w:lang w:val="mk-MK"/>
        </w:rPr>
        <w:t>е</w:t>
      </w:r>
      <w:r w:rsidRPr="007866E1">
        <w:rPr>
          <w:rFonts w:asciiTheme="minorHAnsi" w:eastAsiaTheme="minorHAnsi" w:hAnsiTheme="minorHAnsi" w:cstheme="minorHAnsi"/>
          <w:b/>
          <w:sz w:val="22"/>
          <w:szCs w:val="22"/>
          <w:lang w:val="mk-MK"/>
        </w:rPr>
        <w:t xml:space="preserve"> </w:t>
      </w:r>
      <w:r w:rsidRPr="007866E1">
        <w:rPr>
          <w:rFonts w:asciiTheme="minorHAnsi" w:eastAsiaTheme="minorHAnsi" w:hAnsiTheme="minorHAnsi" w:cstheme="minorHAnsi"/>
          <w:sz w:val="22"/>
          <w:szCs w:val="22"/>
          <w:lang w:val="mk-MK"/>
        </w:rPr>
        <w:t>направена  во 2014 година.</w:t>
      </w:r>
    </w:p>
    <w:p w14:paraId="7012A799" w14:textId="77777777" w:rsidR="007866E1" w:rsidRPr="007866E1" w:rsidRDefault="007866E1" w:rsidP="007866E1">
      <w:pPr>
        <w:spacing w:after="200" w:line="276" w:lineRule="auto"/>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Документот ги дава следните проценки на ризици и опасности:</w:t>
      </w:r>
    </w:p>
    <w:p w14:paraId="16B48395" w14:textId="77777777" w:rsidR="007866E1" w:rsidRPr="007866E1" w:rsidRDefault="007866E1" w:rsidP="007866E1">
      <w:pPr>
        <w:suppressAutoHyphens/>
        <w:ind w:firstLine="720"/>
        <w:jc w:val="both"/>
        <w:rPr>
          <w:rFonts w:asciiTheme="minorHAnsi" w:hAnsiTheme="minorHAnsi" w:cstheme="minorHAnsi"/>
          <w:b/>
          <w:sz w:val="22"/>
          <w:szCs w:val="22"/>
          <w:lang w:val="mk-MK" w:eastAsia="ar-SA"/>
        </w:rPr>
      </w:pPr>
      <w:r w:rsidRPr="007866E1">
        <w:rPr>
          <w:rFonts w:asciiTheme="minorHAnsi" w:hAnsiTheme="minorHAnsi" w:cstheme="minorHAnsi"/>
          <w:b/>
          <w:sz w:val="22"/>
          <w:szCs w:val="22"/>
          <w:lang w:val="mk-MK" w:eastAsia="ar-SA"/>
        </w:rPr>
        <w:t>- Пожари</w:t>
      </w:r>
    </w:p>
    <w:p w14:paraId="2628AD4B" w14:textId="77777777" w:rsidR="007866E1" w:rsidRPr="007866E1" w:rsidRDefault="007866E1" w:rsidP="007866E1">
      <w:pPr>
        <w:suppressAutoHyphens/>
        <w:ind w:firstLine="720"/>
        <w:jc w:val="both"/>
        <w:rPr>
          <w:rFonts w:asciiTheme="minorHAnsi" w:hAnsiTheme="minorHAnsi" w:cstheme="minorHAnsi"/>
          <w:b/>
          <w:sz w:val="22"/>
          <w:szCs w:val="22"/>
          <w:lang w:val="mk-MK" w:eastAsia="ar-SA"/>
        </w:rPr>
      </w:pPr>
      <w:r w:rsidRPr="007866E1">
        <w:rPr>
          <w:rFonts w:asciiTheme="minorHAnsi" w:hAnsiTheme="minorHAnsi" w:cstheme="minorHAnsi"/>
          <w:b/>
          <w:sz w:val="22"/>
          <w:szCs w:val="22"/>
          <w:lang w:val="mk-MK" w:eastAsia="ar-SA"/>
        </w:rPr>
        <w:t>- Поплави</w:t>
      </w:r>
    </w:p>
    <w:p w14:paraId="018CD8A3" w14:textId="77777777" w:rsidR="007866E1" w:rsidRPr="007866E1" w:rsidRDefault="007866E1" w:rsidP="007866E1">
      <w:pPr>
        <w:suppressAutoHyphens/>
        <w:ind w:left="720"/>
        <w:jc w:val="both"/>
        <w:rPr>
          <w:rFonts w:asciiTheme="minorHAnsi" w:hAnsiTheme="minorHAnsi" w:cstheme="minorHAnsi"/>
          <w:b/>
          <w:sz w:val="22"/>
          <w:szCs w:val="22"/>
          <w:lang w:val="mk-MK" w:eastAsia="ar-SA"/>
        </w:rPr>
      </w:pPr>
      <w:r w:rsidRPr="007866E1">
        <w:rPr>
          <w:rFonts w:asciiTheme="minorHAnsi" w:hAnsiTheme="minorHAnsi" w:cstheme="minorHAnsi"/>
          <w:b/>
          <w:sz w:val="22"/>
          <w:szCs w:val="22"/>
          <w:lang w:val="mk-MK" w:eastAsia="ar-SA"/>
        </w:rPr>
        <w:t xml:space="preserve">- Екстремни временски појави </w:t>
      </w:r>
      <w:r w:rsidRPr="007866E1">
        <w:rPr>
          <w:rFonts w:asciiTheme="minorHAnsi" w:hAnsiTheme="minorHAnsi" w:cstheme="minorHAnsi"/>
          <w:sz w:val="22"/>
          <w:szCs w:val="22"/>
          <w:lang w:val="mk-MK" w:eastAsia="ar-SA"/>
        </w:rPr>
        <w:t xml:space="preserve">(интензивни снежни врнежи и снежни навеви, и  невреме изразено со луња и </w:t>
      </w:r>
      <w:r w:rsidRPr="007866E1">
        <w:rPr>
          <w:rFonts w:asciiTheme="minorHAnsi" w:hAnsiTheme="minorHAnsi" w:cstheme="minorHAnsi"/>
          <w:sz w:val="22"/>
          <w:szCs w:val="22"/>
          <w:lang w:val="ru-RU" w:eastAsia="ar-SA"/>
        </w:rPr>
        <w:t>град)  и</w:t>
      </w:r>
    </w:p>
    <w:p w14:paraId="135F9625" w14:textId="77777777" w:rsidR="007866E1" w:rsidRPr="007866E1" w:rsidRDefault="007866E1" w:rsidP="007866E1">
      <w:pPr>
        <w:suppressAutoHyphens/>
        <w:ind w:left="720"/>
        <w:jc w:val="both"/>
        <w:rPr>
          <w:rFonts w:asciiTheme="minorHAnsi" w:hAnsiTheme="minorHAnsi" w:cstheme="minorHAnsi"/>
          <w:b/>
          <w:sz w:val="22"/>
          <w:szCs w:val="22"/>
          <w:lang w:eastAsia="ar-SA"/>
        </w:rPr>
      </w:pPr>
      <w:r w:rsidRPr="007866E1">
        <w:rPr>
          <w:rFonts w:asciiTheme="minorHAnsi" w:hAnsiTheme="minorHAnsi" w:cstheme="minorHAnsi"/>
          <w:b/>
          <w:sz w:val="22"/>
          <w:szCs w:val="22"/>
          <w:lang w:val="mk-MK" w:eastAsia="ar-SA"/>
        </w:rPr>
        <w:t>- Други  опасности</w:t>
      </w:r>
      <w:r w:rsidRPr="007866E1">
        <w:rPr>
          <w:rFonts w:asciiTheme="minorHAnsi" w:hAnsiTheme="minorHAnsi" w:cstheme="minorHAnsi"/>
          <w:b/>
          <w:sz w:val="22"/>
          <w:szCs w:val="22"/>
          <w:lang w:eastAsia="ar-SA"/>
        </w:rPr>
        <w:t xml:space="preserve">  </w:t>
      </w:r>
      <w:r w:rsidRPr="007866E1">
        <w:rPr>
          <w:rFonts w:asciiTheme="minorHAnsi" w:hAnsiTheme="minorHAnsi" w:cstheme="minorHAnsi"/>
          <w:b/>
          <w:sz w:val="22"/>
          <w:szCs w:val="22"/>
          <w:lang w:val="mk-MK" w:eastAsia="ar-SA"/>
        </w:rPr>
        <w:t xml:space="preserve"> </w:t>
      </w:r>
      <w:r w:rsidRPr="007866E1">
        <w:rPr>
          <w:rFonts w:asciiTheme="minorHAnsi" w:hAnsiTheme="minorHAnsi" w:cstheme="minorHAnsi"/>
          <w:sz w:val="22"/>
          <w:szCs w:val="22"/>
          <w:lang w:val="mk-MK" w:eastAsia="ar-SA"/>
        </w:rPr>
        <w:t xml:space="preserve">(температурни максимуми </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 xml:space="preserve">и </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 xml:space="preserve">минимуми, </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 xml:space="preserve">сушни периоди, загадување </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 xml:space="preserve">на </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 xml:space="preserve">водата, </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 xml:space="preserve">загадување </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на</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 xml:space="preserve"> почвата, </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земјотреси,</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сообраќајни</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несреќи, епидемии, епизотии</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 xml:space="preserve">и епифитии, опасност од заостанати неексплодирани убојни средства,  криминални </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и</w:t>
      </w:r>
      <w:r w:rsidRPr="007866E1">
        <w:rPr>
          <w:rFonts w:asciiTheme="minorHAnsi" w:hAnsiTheme="minorHAnsi" w:cstheme="minorHAnsi"/>
          <w:sz w:val="22"/>
          <w:szCs w:val="22"/>
          <w:lang w:eastAsia="ar-SA"/>
        </w:rPr>
        <w:t xml:space="preserve">  </w:t>
      </w:r>
      <w:r w:rsidRPr="007866E1">
        <w:rPr>
          <w:rFonts w:asciiTheme="minorHAnsi" w:hAnsiTheme="minorHAnsi" w:cstheme="minorHAnsi"/>
          <w:sz w:val="22"/>
          <w:szCs w:val="22"/>
          <w:lang w:val="mk-MK" w:eastAsia="ar-SA"/>
        </w:rPr>
        <w:t>асоцијални појави</w:t>
      </w:r>
      <w:r w:rsidRPr="007866E1">
        <w:rPr>
          <w:rFonts w:asciiTheme="minorHAnsi" w:hAnsiTheme="minorHAnsi" w:cstheme="minorHAnsi"/>
          <w:sz w:val="22"/>
          <w:szCs w:val="22"/>
          <w:lang w:eastAsia="ar-SA"/>
        </w:rPr>
        <w:t>)</w:t>
      </w:r>
      <w:r w:rsidRPr="007866E1">
        <w:rPr>
          <w:rFonts w:asciiTheme="minorHAnsi" w:hAnsiTheme="minorHAnsi" w:cstheme="minorHAnsi"/>
          <w:sz w:val="22"/>
          <w:szCs w:val="22"/>
          <w:lang w:val="mk-MK" w:eastAsia="ar-SA"/>
        </w:rPr>
        <w:t>.</w:t>
      </w:r>
    </w:p>
    <w:p w14:paraId="550FD45F" w14:textId="77777777" w:rsidR="007866E1" w:rsidRPr="007866E1" w:rsidRDefault="007866E1" w:rsidP="007866E1">
      <w:pPr>
        <w:spacing w:after="200" w:line="276" w:lineRule="auto"/>
        <w:jc w:val="both"/>
        <w:rPr>
          <w:rFonts w:asciiTheme="minorHAnsi" w:eastAsiaTheme="minorHAnsi" w:hAnsiTheme="minorHAnsi" w:cstheme="minorHAnsi"/>
          <w:sz w:val="22"/>
          <w:szCs w:val="22"/>
          <w:lang w:val="mk-MK"/>
        </w:rPr>
      </w:pPr>
    </w:p>
    <w:p w14:paraId="5B531810" w14:textId="77777777" w:rsidR="007866E1" w:rsidRPr="007866E1" w:rsidRDefault="007866E1" w:rsidP="007866E1">
      <w:pPr>
        <w:spacing w:after="200" w:line="276" w:lineRule="auto"/>
        <w:jc w:val="both"/>
        <w:rPr>
          <w:rFonts w:asciiTheme="minorHAnsi" w:eastAsiaTheme="minorHAnsi" w:hAnsiTheme="minorHAnsi" w:cstheme="minorHAnsi"/>
          <w:b/>
          <w:sz w:val="22"/>
          <w:szCs w:val="22"/>
          <w:lang w:val="mk-MK"/>
        </w:rPr>
      </w:pPr>
      <w:r w:rsidRPr="007866E1">
        <w:rPr>
          <w:rFonts w:asciiTheme="minorHAnsi" w:eastAsiaTheme="minorHAnsi" w:hAnsiTheme="minorHAnsi" w:cstheme="minorHAnsi"/>
          <w:b/>
          <w:sz w:val="22"/>
          <w:szCs w:val="22"/>
          <w:lang w:val="mk-MK"/>
        </w:rPr>
        <w:t>Планови за заштита</w:t>
      </w:r>
    </w:p>
    <w:p w14:paraId="1DCF145A" w14:textId="77777777" w:rsidR="007866E1" w:rsidRPr="007866E1" w:rsidRDefault="007866E1" w:rsidP="007866E1">
      <w:pPr>
        <w:spacing w:after="200" w:line="276" w:lineRule="auto"/>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Општина Кочани има донесено и неколку планови кои вклучуваат клучни информации поврзани со ризиците и тоа:</w:t>
      </w:r>
    </w:p>
    <w:p w14:paraId="2C4C81CF"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Оперативен план за заштита и одбрана од поплави изготвен во 2016 година.</w:t>
      </w:r>
    </w:p>
    <w:p w14:paraId="0E1CB61F"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План за заштита и спасување изготвен во 2018 година.</w:t>
      </w:r>
    </w:p>
    <w:p w14:paraId="7E838785" w14:textId="77777777" w:rsidR="007866E1" w:rsidRPr="007866E1" w:rsidRDefault="007866E1" w:rsidP="007866E1">
      <w:pPr>
        <w:spacing w:after="200" w:line="276" w:lineRule="auto"/>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Други планови за безбедност и сигурност во заедницата, не се изготвени.</w:t>
      </w:r>
    </w:p>
    <w:p w14:paraId="16F2E55E" w14:textId="77777777" w:rsidR="007866E1" w:rsidRPr="007866E1" w:rsidRDefault="007866E1" w:rsidP="007866E1">
      <w:pPr>
        <w:spacing w:after="200" w:line="276" w:lineRule="auto"/>
        <w:jc w:val="both"/>
        <w:rPr>
          <w:rFonts w:asciiTheme="minorHAnsi" w:eastAsiaTheme="minorHAnsi" w:hAnsiTheme="minorHAnsi" w:cstheme="minorHAnsi"/>
          <w:sz w:val="22"/>
          <w:szCs w:val="22"/>
          <w:lang w:val="mk-MK"/>
        </w:rPr>
      </w:pPr>
    </w:p>
    <w:p w14:paraId="7F55F7EC" w14:textId="77777777" w:rsidR="007866E1" w:rsidRPr="007866E1" w:rsidRDefault="007866E1" w:rsidP="007866E1">
      <w:pPr>
        <w:spacing w:after="200" w:line="276" w:lineRule="auto"/>
        <w:jc w:val="both"/>
        <w:rPr>
          <w:rFonts w:asciiTheme="minorHAnsi" w:eastAsiaTheme="minorHAnsi" w:hAnsiTheme="minorHAnsi" w:cstheme="minorHAnsi"/>
          <w:b/>
          <w:sz w:val="22"/>
          <w:szCs w:val="22"/>
          <w:lang w:val="mk-MK"/>
        </w:rPr>
      </w:pPr>
      <w:r w:rsidRPr="007866E1">
        <w:rPr>
          <w:rFonts w:asciiTheme="minorHAnsi" w:eastAsiaTheme="minorHAnsi" w:hAnsiTheme="minorHAnsi" w:cstheme="minorHAnsi"/>
          <w:b/>
          <w:sz w:val="22"/>
          <w:szCs w:val="22"/>
          <w:lang w:val="mk-MK"/>
        </w:rPr>
        <w:t>Институции за безбедност и сигурност на територија на општина Кочани</w:t>
      </w:r>
    </w:p>
    <w:p w14:paraId="20152274" w14:textId="77777777" w:rsidR="007866E1" w:rsidRPr="007866E1" w:rsidRDefault="007866E1" w:rsidP="007866E1">
      <w:pPr>
        <w:spacing w:after="200" w:line="276" w:lineRule="auto"/>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lastRenderedPageBreak/>
        <w:t>Во заштита и спасување од пожар ризици, поплави и други опасности на територијата на Општина Кочани функционираат следните институции и сили:</w:t>
      </w:r>
    </w:p>
    <w:p w14:paraId="65D79095" w14:textId="77777777" w:rsidR="007866E1" w:rsidRPr="007866E1" w:rsidRDefault="007866E1" w:rsidP="00BA400D">
      <w:pPr>
        <w:numPr>
          <w:ilvl w:val="0"/>
          <w:numId w:val="54"/>
        </w:numPr>
        <w:spacing w:after="200" w:line="276" w:lineRule="auto"/>
        <w:contextualSpacing/>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Штаб за заштита и спасување на Општина Кочани,</w:t>
      </w:r>
    </w:p>
    <w:p w14:paraId="19D2992B"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 xml:space="preserve">ТППЕ (со 16 професионални пожарникари) како посебна организациона единица во општина Кочани </w:t>
      </w:r>
    </w:p>
    <w:p w14:paraId="3F4AD5D2"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Центар за управување со кризи ПЕ Кочани</w:t>
      </w:r>
    </w:p>
    <w:p w14:paraId="34F9B2E8"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Дирекција за заштита и спасување ПЕ Кочани со нивни сили</w:t>
      </w:r>
    </w:p>
    <w:p w14:paraId="6A512B0C"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Министерство за одбрана ПЕ Кочани</w:t>
      </w:r>
    </w:p>
    <w:p w14:paraId="46ED511D"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Сили во ЈП „Национални шуми“ – подружница Кочани,</w:t>
      </w:r>
    </w:p>
    <w:p w14:paraId="194D92A4"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Комисија за процена и утврдување на висина на штети од природни непогоди</w:t>
      </w:r>
    </w:p>
    <w:p w14:paraId="4FFF4D88"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 xml:space="preserve">Просторни сили за заштита и спасување кои се со големина на одделение </w:t>
      </w:r>
    </w:p>
    <w:p w14:paraId="104E3DD7"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Доброволно противпожарно друштво со 35  доброволци како и</w:t>
      </w:r>
    </w:p>
    <w:p w14:paraId="24A71602"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Локалното население.</w:t>
      </w:r>
    </w:p>
    <w:p w14:paraId="39040758" w14:textId="77777777" w:rsidR="007866E1" w:rsidRPr="007866E1" w:rsidRDefault="007866E1" w:rsidP="007866E1">
      <w:pPr>
        <w:spacing w:after="200" w:line="276" w:lineRule="auto"/>
        <w:ind w:left="720"/>
        <w:contextualSpacing/>
        <w:jc w:val="both"/>
        <w:rPr>
          <w:rFonts w:asciiTheme="minorHAnsi" w:eastAsiaTheme="minorHAnsi" w:hAnsiTheme="minorHAnsi" w:cstheme="minorHAnsi"/>
          <w:sz w:val="22"/>
          <w:szCs w:val="22"/>
          <w:lang w:val="mk-MK"/>
        </w:rPr>
      </w:pPr>
    </w:p>
    <w:p w14:paraId="6A9A92C8" w14:textId="77777777" w:rsidR="007866E1" w:rsidRPr="007866E1" w:rsidRDefault="007866E1" w:rsidP="007866E1">
      <w:pPr>
        <w:spacing w:after="200" w:line="276" w:lineRule="auto"/>
        <w:jc w:val="both"/>
        <w:rPr>
          <w:rFonts w:asciiTheme="minorHAnsi" w:eastAsiaTheme="minorHAnsi" w:hAnsiTheme="minorHAnsi" w:cstheme="minorHAnsi"/>
          <w:b/>
          <w:sz w:val="22"/>
          <w:szCs w:val="22"/>
          <w:lang w:val="mk-MK"/>
        </w:rPr>
      </w:pPr>
      <w:r w:rsidRPr="007866E1">
        <w:rPr>
          <w:rFonts w:asciiTheme="minorHAnsi" w:eastAsiaTheme="minorHAnsi" w:hAnsiTheme="minorHAnsi" w:cstheme="minorHAnsi"/>
          <w:b/>
          <w:sz w:val="22"/>
          <w:szCs w:val="22"/>
          <w:lang w:val="mk-MK"/>
        </w:rPr>
        <w:t>Служби за цивилна заштита</w:t>
      </w:r>
    </w:p>
    <w:p w14:paraId="46FDFE5D" w14:textId="77777777" w:rsidR="007866E1" w:rsidRPr="007866E1" w:rsidRDefault="007866E1" w:rsidP="007866E1">
      <w:pPr>
        <w:spacing w:after="200" w:line="276" w:lineRule="auto"/>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Во Општина Кочани постои служба за цивилна заштита</w:t>
      </w:r>
      <w:r w:rsidRPr="007866E1">
        <w:rPr>
          <w:rFonts w:asciiTheme="minorHAnsi" w:eastAsiaTheme="minorHAnsi" w:hAnsiTheme="minorHAnsi" w:cstheme="minorHAnsi"/>
          <w:sz w:val="22"/>
          <w:szCs w:val="22"/>
        </w:rPr>
        <w:t xml:space="preserve"> </w:t>
      </w:r>
      <w:r w:rsidRPr="007866E1">
        <w:rPr>
          <w:rFonts w:asciiTheme="minorHAnsi" w:eastAsiaTheme="minorHAnsi" w:hAnsiTheme="minorHAnsi" w:cstheme="minorHAnsi"/>
          <w:sz w:val="22"/>
          <w:szCs w:val="22"/>
          <w:lang w:val="mk-MK"/>
        </w:rPr>
        <w:t>(просторни сили за заштита и спасување). За да може службата за цивилна заштита успешно да се справува со одредени причини за загрозување на безбедноста и сигурноста во заедницата и последиците од истите, потребно е да се преземаат активности во насока на:</w:t>
      </w:r>
    </w:p>
    <w:p w14:paraId="19140B5B"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Ажурирање на персоналниот состав, со оглед дека некои лица стекнале услов за пензионирање, други лица се иселиле од општината итн.,</w:t>
      </w:r>
    </w:p>
    <w:p w14:paraId="3104662B"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Покрај потребата од ажурирање на персоналниот состав на силите за цивилна заштита, неопходна е соодветна обука како на лицата во состав на единицата за ЦЗ.</w:t>
      </w:r>
    </w:p>
    <w:p w14:paraId="10D05DBC" w14:textId="77777777" w:rsidR="007866E1" w:rsidRPr="007866E1" w:rsidRDefault="007866E1" w:rsidP="00BA400D">
      <w:pPr>
        <w:numPr>
          <w:ilvl w:val="0"/>
          <w:numId w:val="54"/>
        </w:numPr>
        <w:spacing w:after="200" w:line="276" w:lineRule="auto"/>
        <w:contextualSpacing/>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Обезбедување на целата опрема за заштита и спасување по број и вид.</w:t>
      </w:r>
    </w:p>
    <w:p w14:paraId="24A8AE2B" w14:textId="412B05BD" w:rsidR="007866E1" w:rsidRDefault="007866E1" w:rsidP="007866E1">
      <w:pPr>
        <w:spacing w:after="200" w:line="276" w:lineRule="auto"/>
        <w:jc w:val="both"/>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Може да заклучиме дека во моментов силите за цивилна заштита не се во можност со полн капацитет да се справат со ризиците по безбедноста и сигурноста во заедницата.</w:t>
      </w:r>
    </w:p>
    <w:p w14:paraId="3C20BFAD" w14:textId="77777777" w:rsidR="00050E43" w:rsidRPr="007866E1" w:rsidRDefault="00050E43" w:rsidP="007866E1">
      <w:pPr>
        <w:spacing w:after="200" w:line="276" w:lineRule="auto"/>
        <w:jc w:val="both"/>
        <w:rPr>
          <w:rFonts w:asciiTheme="minorHAnsi" w:eastAsiaTheme="minorHAnsi" w:hAnsiTheme="minorHAnsi" w:cstheme="minorHAnsi"/>
          <w:sz w:val="22"/>
          <w:szCs w:val="22"/>
          <w:lang w:val="mk-MK"/>
        </w:rPr>
      </w:pPr>
    </w:p>
    <w:p w14:paraId="762E7C49" w14:textId="77777777" w:rsidR="007866E1" w:rsidRPr="007866E1" w:rsidRDefault="007866E1" w:rsidP="007866E1">
      <w:pPr>
        <w:spacing w:after="200" w:line="276" w:lineRule="auto"/>
        <w:jc w:val="center"/>
        <w:rPr>
          <w:rFonts w:asciiTheme="minorHAnsi" w:eastAsiaTheme="minorHAnsi" w:hAnsiTheme="minorHAnsi" w:cstheme="minorHAnsi"/>
          <w:sz w:val="22"/>
          <w:szCs w:val="22"/>
          <w:lang w:val="mk-MK"/>
        </w:rPr>
      </w:pPr>
      <w:r w:rsidRPr="007866E1">
        <w:rPr>
          <w:rFonts w:asciiTheme="minorHAnsi" w:eastAsiaTheme="minorHAnsi" w:hAnsiTheme="minorHAnsi" w:cstheme="minorHAnsi"/>
          <w:sz w:val="22"/>
          <w:szCs w:val="22"/>
          <w:lang w:val="mk-MK"/>
        </w:rPr>
        <w:t>Клучни наоди</w:t>
      </w:r>
    </w:p>
    <w:tbl>
      <w:tblPr>
        <w:tblStyle w:val="TableGrid4"/>
        <w:tblW w:w="0" w:type="auto"/>
        <w:tblLook w:val="04A0" w:firstRow="1" w:lastRow="0" w:firstColumn="1" w:lastColumn="0" w:noHBand="0" w:noVBand="1"/>
      </w:tblPr>
      <w:tblGrid>
        <w:gridCol w:w="4523"/>
        <w:gridCol w:w="4507"/>
      </w:tblGrid>
      <w:tr w:rsidR="007866E1" w:rsidRPr="007866E1" w14:paraId="52ED34DC" w14:textId="77777777" w:rsidTr="00945827">
        <w:tc>
          <w:tcPr>
            <w:tcW w:w="4621" w:type="dxa"/>
          </w:tcPr>
          <w:p w14:paraId="70630676" w14:textId="77777777" w:rsidR="007866E1" w:rsidRPr="007866E1" w:rsidRDefault="007866E1" w:rsidP="007866E1">
            <w:pPr>
              <w:ind w:left="1160"/>
              <w:rPr>
                <w:rFonts w:asciiTheme="minorHAnsi" w:hAnsiTheme="minorHAnsi" w:cstheme="minorHAnsi"/>
              </w:rPr>
            </w:pPr>
            <w:r w:rsidRPr="007866E1">
              <w:rPr>
                <w:rFonts w:asciiTheme="minorHAnsi" w:hAnsiTheme="minorHAnsi" w:cstheme="minorHAnsi"/>
              </w:rPr>
              <w:t>Општи карактеристики</w:t>
            </w:r>
          </w:p>
        </w:tc>
        <w:tc>
          <w:tcPr>
            <w:tcW w:w="4621" w:type="dxa"/>
          </w:tcPr>
          <w:p w14:paraId="21FBC625" w14:textId="77777777" w:rsidR="007866E1" w:rsidRPr="007866E1" w:rsidRDefault="007866E1" w:rsidP="007866E1">
            <w:pPr>
              <w:ind w:left="1420"/>
              <w:rPr>
                <w:rFonts w:asciiTheme="minorHAnsi" w:hAnsiTheme="minorHAnsi" w:cstheme="minorHAnsi"/>
              </w:rPr>
            </w:pPr>
            <w:r w:rsidRPr="007866E1">
              <w:rPr>
                <w:rFonts w:asciiTheme="minorHAnsi" w:hAnsiTheme="minorHAnsi" w:cstheme="minorHAnsi"/>
              </w:rPr>
              <w:t>Потреби и насоки</w:t>
            </w:r>
          </w:p>
        </w:tc>
      </w:tr>
      <w:tr w:rsidR="007866E1" w:rsidRPr="007866E1" w14:paraId="2730E9C3" w14:textId="77777777" w:rsidTr="00945827">
        <w:tc>
          <w:tcPr>
            <w:tcW w:w="4621" w:type="dxa"/>
          </w:tcPr>
          <w:p w14:paraId="7111B755"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Плановите за заштита и спасување  во општината направени се врз основа на Проценката на загрозеност во Општина Кочани во 2014 година и истата е застарена</w:t>
            </w:r>
          </w:p>
        </w:tc>
        <w:tc>
          <w:tcPr>
            <w:tcW w:w="4621" w:type="dxa"/>
          </w:tcPr>
          <w:p w14:paraId="4FB328CC"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Потребно е  ажурирање на Проценката на загрозеност  која е направена во 2014 година и при подготовка на планови за заштита и спасување при загрозеност да се земат во предвид информациите/насоките од оваа Проценка.</w:t>
            </w:r>
          </w:p>
        </w:tc>
      </w:tr>
      <w:tr w:rsidR="007866E1" w:rsidRPr="007866E1" w14:paraId="0D763BC6" w14:textId="77777777" w:rsidTr="00945827">
        <w:tc>
          <w:tcPr>
            <w:tcW w:w="4621" w:type="dxa"/>
          </w:tcPr>
          <w:p w14:paraId="1A84948A"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Плановите кои вклучуваат клучни информации поврзани со ризиците направени во  2016 и 2018 година и се застарени</w:t>
            </w:r>
          </w:p>
        </w:tc>
        <w:tc>
          <w:tcPr>
            <w:tcW w:w="4621" w:type="dxa"/>
          </w:tcPr>
          <w:p w14:paraId="6B433C89"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Плановите кои вклучуваат клучни информации поврзани со ризиците редовно да се ажурираат и изготвуваат врз основа на Проценката на загрозеност</w:t>
            </w:r>
          </w:p>
        </w:tc>
      </w:tr>
      <w:tr w:rsidR="007866E1" w:rsidRPr="007866E1" w14:paraId="440935F8" w14:textId="77777777" w:rsidTr="00945827">
        <w:tc>
          <w:tcPr>
            <w:tcW w:w="4621" w:type="dxa"/>
          </w:tcPr>
          <w:p w14:paraId="0BDFD2E8"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 xml:space="preserve">Не се изготвени сите планови само за заштита и спасување </w:t>
            </w:r>
          </w:p>
        </w:tc>
        <w:tc>
          <w:tcPr>
            <w:tcW w:w="4621" w:type="dxa"/>
          </w:tcPr>
          <w:p w14:paraId="24AAB5B2"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Потребно е да се изготват и донесат и други планови согласно со Проценката на загрозеност</w:t>
            </w:r>
          </w:p>
        </w:tc>
      </w:tr>
      <w:tr w:rsidR="007866E1" w:rsidRPr="007866E1" w14:paraId="61CA19AC" w14:textId="77777777" w:rsidTr="00945827">
        <w:trPr>
          <w:trHeight w:val="411"/>
        </w:trPr>
        <w:tc>
          <w:tcPr>
            <w:tcW w:w="4621" w:type="dxa"/>
          </w:tcPr>
          <w:p w14:paraId="30684FCC"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lastRenderedPageBreak/>
              <w:t>Постои ТППЕ со 16 пожарникари</w:t>
            </w:r>
          </w:p>
        </w:tc>
        <w:tc>
          <w:tcPr>
            <w:tcW w:w="4621" w:type="dxa"/>
          </w:tcPr>
          <w:p w14:paraId="2CCA23BF"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Потребно е вработување на нови пожарникари заради до екипираност (согласно законската регулатива)</w:t>
            </w:r>
          </w:p>
        </w:tc>
      </w:tr>
      <w:tr w:rsidR="007866E1" w:rsidRPr="007866E1" w14:paraId="4BE12FB3" w14:textId="77777777" w:rsidTr="00945827">
        <w:tc>
          <w:tcPr>
            <w:tcW w:w="4621" w:type="dxa"/>
          </w:tcPr>
          <w:p w14:paraId="2147B9AC"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Постои  Доброволно противпожарно друштво со 35  доброволци</w:t>
            </w:r>
          </w:p>
        </w:tc>
        <w:tc>
          <w:tcPr>
            <w:tcW w:w="4621" w:type="dxa"/>
          </w:tcPr>
          <w:p w14:paraId="57AABB52"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Потребно е обезбедување на соодветна опрема и возила  за ДПД</w:t>
            </w:r>
          </w:p>
        </w:tc>
      </w:tr>
      <w:tr w:rsidR="007866E1" w:rsidRPr="007866E1" w14:paraId="0E7CEF6C" w14:textId="77777777" w:rsidTr="00945827">
        <w:tc>
          <w:tcPr>
            <w:tcW w:w="4621" w:type="dxa"/>
          </w:tcPr>
          <w:p w14:paraId="18EFC9FC"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Персоналниот состав на силите за ЦЗ (просторни сили) не е ажуриран</w:t>
            </w:r>
          </w:p>
        </w:tc>
        <w:tc>
          <w:tcPr>
            <w:tcW w:w="4621" w:type="dxa"/>
          </w:tcPr>
          <w:p w14:paraId="422487DD"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Редовно да се ажурира персоналниот состав на силите за ЦЗ</w:t>
            </w:r>
          </w:p>
        </w:tc>
      </w:tr>
      <w:tr w:rsidR="007866E1" w:rsidRPr="007866E1" w14:paraId="7908E5E5" w14:textId="77777777" w:rsidTr="00945827">
        <w:tc>
          <w:tcPr>
            <w:tcW w:w="4621" w:type="dxa"/>
          </w:tcPr>
          <w:p w14:paraId="69F9B64F" w14:textId="77777777" w:rsidR="007866E1" w:rsidRPr="007866E1" w:rsidRDefault="007866E1" w:rsidP="007866E1">
            <w:pPr>
              <w:tabs>
                <w:tab w:val="left" w:pos="1052"/>
              </w:tabs>
              <w:jc w:val="both"/>
              <w:rPr>
                <w:rFonts w:asciiTheme="minorHAnsi" w:hAnsiTheme="minorHAnsi" w:cstheme="minorHAnsi"/>
              </w:rPr>
            </w:pPr>
            <w:r w:rsidRPr="007866E1">
              <w:rPr>
                <w:rFonts w:asciiTheme="minorHAnsi" w:hAnsiTheme="minorHAnsi" w:cstheme="minorHAnsi"/>
              </w:rPr>
              <w:t>Не се реализирани потребните обуки на лицата за успешно справување со ризиците</w:t>
            </w:r>
          </w:p>
        </w:tc>
        <w:tc>
          <w:tcPr>
            <w:tcW w:w="4621" w:type="dxa"/>
          </w:tcPr>
          <w:p w14:paraId="2BD3D7C2"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Редовно да се спроведуваат обуки на силите за ЦЗ</w:t>
            </w:r>
          </w:p>
        </w:tc>
      </w:tr>
      <w:tr w:rsidR="007866E1" w:rsidRPr="007866E1" w14:paraId="55E0EDBF" w14:textId="77777777" w:rsidTr="00945827">
        <w:tc>
          <w:tcPr>
            <w:tcW w:w="4621" w:type="dxa"/>
          </w:tcPr>
          <w:p w14:paraId="656879C6" w14:textId="77777777" w:rsidR="007866E1" w:rsidRPr="007866E1" w:rsidRDefault="007866E1" w:rsidP="007866E1">
            <w:pPr>
              <w:jc w:val="both"/>
              <w:rPr>
                <w:rFonts w:asciiTheme="minorHAnsi" w:hAnsiTheme="minorHAnsi" w:cstheme="minorHAnsi"/>
              </w:rPr>
            </w:pPr>
            <w:r w:rsidRPr="007866E1">
              <w:rPr>
                <w:rFonts w:asciiTheme="minorHAnsi" w:hAnsiTheme="minorHAnsi" w:cstheme="minorHAnsi"/>
              </w:rPr>
              <w:t>Недостасува потребна опрема за успешно справување со ризиците</w:t>
            </w:r>
          </w:p>
        </w:tc>
        <w:tc>
          <w:tcPr>
            <w:tcW w:w="4621" w:type="dxa"/>
          </w:tcPr>
          <w:p w14:paraId="74149D3C" w14:textId="77777777" w:rsidR="007866E1" w:rsidRPr="007866E1" w:rsidRDefault="007866E1" w:rsidP="007866E1">
            <w:pPr>
              <w:tabs>
                <w:tab w:val="left" w:pos="1190"/>
              </w:tabs>
              <w:jc w:val="both"/>
              <w:rPr>
                <w:rFonts w:asciiTheme="minorHAnsi" w:hAnsiTheme="minorHAnsi" w:cstheme="minorHAnsi"/>
              </w:rPr>
            </w:pPr>
            <w:r w:rsidRPr="007866E1">
              <w:rPr>
                <w:rFonts w:asciiTheme="minorHAnsi" w:hAnsiTheme="minorHAnsi" w:cstheme="minorHAnsi"/>
              </w:rPr>
              <w:t>Да се опремат силите за ЦЗ со потребна опрема по вид и број</w:t>
            </w:r>
          </w:p>
        </w:tc>
      </w:tr>
    </w:tbl>
    <w:p w14:paraId="310DA868" w14:textId="77777777" w:rsidR="007866E1" w:rsidRPr="007866E1" w:rsidRDefault="007866E1" w:rsidP="007866E1">
      <w:pPr>
        <w:spacing w:after="200" w:line="276" w:lineRule="auto"/>
        <w:jc w:val="both"/>
        <w:rPr>
          <w:rFonts w:asciiTheme="minorHAnsi" w:eastAsiaTheme="minorHAnsi" w:hAnsiTheme="minorHAnsi" w:cstheme="minorHAnsi"/>
          <w:sz w:val="22"/>
          <w:szCs w:val="22"/>
          <w:lang w:val="mk-MK"/>
        </w:rPr>
      </w:pPr>
    </w:p>
    <w:p w14:paraId="0A1598C1" w14:textId="77777777" w:rsidR="007866E1" w:rsidRPr="007866E1" w:rsidRDefault="007866E1" w:rsidP="007866E1">
      <w:pPr>
        <w:rPr>
          <w:rFonts w:eastAsia="Calibri"/>
          <w:lang w:val="mk-MK"/>
        </w:rPr>
      </w:pPr>
    </w:p>
    <w:p w14:paraId="6A876A88" w14:textId="77777777" w:rsidR="003B11EC" w:rsidRPr="00E029FC" w:rsidRDefault="003B11EC" w:rsidP="003B11EC">
      <w:pPr>
        <w:pBdr>
          <w:top w:val="single" w:sz="4" w:space="1" w:color="auto"/>
          <w:left w:val="single" w:sz="4" w:space="4" w:color="auto"/>
          <w:bottom w:val="single" w:sz="4" w:space="1" w:color="auto"/>
          <w:right w:val="single" w:sz="4" w:space="4" w:color="auto"/>
        </w:pBdr>
        <w:shd w:val="clear" w:color="auto" w:fill="FDE9D9" w:themeFill="accent6" w:themeFillTint="33"/>
        <w:rPr>
          <w:rFonts w:eastAsia="Calibri"/>
          <w:lang w:val="mk-MK"/>
        </w:rPr>
      </w:pPr>
      <w:r>
        <w:rPr>
          <w:rFonts w:asciiTheme="minorHAnsi" w:eastAsiaTheme="minorHAnsi" w:hAnsiTheme="minorHAnsi" w:cstheme="minorHAnsi"/>
          <w:b/>
          <w:sz w:val="22"/>
          <w:szCs w:val="22"/>
          <w:u w:val="single"/>
          <w:lang w:val="mk-MK"/>
        </w:rPr>
        <w:t>Заштита на животната средина, енергетска ефикасност и обновливи извори на енергија</w:t>
      </w:r>
    </w:p>
    <w:p w14:paraId="680EC6E9" w14:textId="77777777" w:rsidR="003B11EC" w:rsidRDefault="003B11EC" w:rsidP="003B11EC">
      <w:pPr>
        <w:pStyle w:val="Heading3"/>
        <w:numPr>
          <w:ilvl w:val="0"/>
          <w:numId w:val="0"/>
        </w:numPr>
        <w:spacing w:before="0" w:after="0"/>
        <w:rPr>
          <w:rFonts w:asciiTheme="minorHAnsi" w:eastAsia="Calibri" w:hAnsiTheme="minorHAnsi" w:cstheme="minorHAnsi"/>
          <w:i/>
          <w:color w:val="1F497D" w:themeColor="text2"/>
          <w:sz w:val="24"/>
          <w:szCs w:val="24"/>
          <w:lang w:val="mk-MK"/>
        </w:rPr>
      </w:pPr>
    </w:p>
    <w:p w14:paraId="0B84C1AC" w14:textId="77777777" w:rsidR="00AD0EAE" w:rsidRPr="00AD0EAE" w:rsidRDefault="00AD0EAE" w:rsidP="00AD0EAE">
      <w:pPr>
        <w:spacing w:after="200" w:line="276" w:lineRule="auto"/>
        <w:rPr>
          <w:rFonts w:asciiTheme="minorHAnsi" w:eastAsiaTheme="minorHAnsi" w:hAnsiTheme="minorHAnsi" w:cstheme="minorHAnsi"/>
          <w:b/>
          <w:sz w:val="22"/>
          <w:szCs w:val="22"/>
          <w:u w:val="single"/>
          <w:lang w:val="mk-MK"/>
        </w:rPr>
      </w:pPr>
      <w:r w:rsidRPr="00AD0EAE">
        <w:rPr>
          <w:rFonts w:asciiTheme="minorHAnsi" w:eastAsiaTheme="minorHAnsi" w:hAnsiTheme="minorHAnsi" w:cstheme="minorHAnsi"/>
          <w:b/>
          <w:sz w:val="22"/>
          <w:szCs w:val="22"/>
          <w:u w:val="single"/>
          <w:lang w:val="mk-MK"/>
        </w:rPr>
        <w:t>Заштита на животната средина, енергетска ефикасност и обновливите извори на енергија</w:t>
      </w:r>
    </w:p>
    <w:p w14:paraId="7F06A75E" w14:textId="77777777" w:rsidR="00AD0EAE" w:rsidRPr="00AD0EAE" w:rsidRDefault="00AD0EAE" w:rsidP="00AD0EAE">
      <w:pPr>
        <w:spacing w:after="200" w:line="276" w:lineRule="auto"/>
        <w:rPr>
          <w:rFonts w:asciiTheme="minorHAnsi" w:eastAsiaTheme="minorHAnsi" w:hAnsiTheme="minorHAnsi" w:cstheme="minorHAnsi"/>
          <w:b/>
          <w:sz w:val="22"/>
          <w:szCs w:val="22"/>
          <w:lang w:val="mk-MK"/>
        </w:rPr>
      </w:pPr>
      <w:r w:rsidRPr="00AD0EAE">
        <w:rPr>
          <w:rFonts w:asciiTheme="minorHAnsi" w:eastAsiaTheme="minorHAnsi" w:hAnsiTheme="minorHAnsi" w:cstheme="minorHAnsi"/>
          <w:b/>
          <w:sz w:val="22"/>
          <w:szCs w:val="22"/>
          <w:lang w:val="mk-MK"/>
        </w:rPr>
        <w:t>Заштита на животната средина</w:t>
      </w:r>
    </w:p>
    <w:p w14:paraId="3D4FB0B8"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Заштитата на животната  средина претставува еден од клучните сегменти за локалниот развој на заедницата. Нејзините карактеристики се придобивки на заедницата кои ги наследува, користи, но и отстапува на наредните генерации. Здравата и одржлива животна средина е значаен фактор кој го унапредува квалитетот на живеење како на сегашните, така и наредните генерации. Здравата и одржлива животна средина е во функција на развој на економијата. Со користење на обновливи извори на живот се постигнува урамнотеженост на енергетскиот биланс и перспективите во областа на економијата, а со тоа и на вработувањето.</w:t>
      </w:r>
    </w:p>
    <w:p w14:paraId="353B4827"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Природното наследство содржи развојна и културно - морална димензија.</w:t>
      </w:r>
    </w:p>
    <w:p w14:paraId="3E4BDAAF"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Состојбите на животната средина се однесуваат на тоа во која мерка успеваме да се справиме со депонирањето на комуналниот отпад, но  и други отпадни материи, квалитетот на водата, воздухот и почвата и заштитата на вредностите на природата.</w:t>
      </w:r>
    </w:p>
    <w:p w14:paraId="7F112F3B" w14:textId="77777777" w:rsidR="00AD0EAE" w:rsidRPr="00AD0EAE" w:rsidRDefault="00AD0EAE" w:rsidP="00AD0EAE">
      <w:pPr>
        <w:spacing w:after="200" w:line="276" w:lineRule="auto"/>
        <w:jc w:val="both"/>
        <w:rPr>
          <w:rFonts w:asciiTheme="minorHAnsi" w:eastAsiaTheme="minorHAnsi" w:hAnsiTheme="minorHAnsi" w:cstheme="minorHAnsi"/>
          <w:b/>
          <w:bCs/>
          <w:i/>
          <w:iCs/>
          <w:sz w:val="22"/>
          <w:szCs w:val="22"/>
          <w:lang w:val="mk-MK"/>
        </w:rPr>
      </w:pPr>
      <w:r w:rsidRPr="00AD0EAE">
        <w:rPr>
          <w:rFonts w:asciiTheme="minorHAnsi" w:eastAsiaTheme="minorHAnsi" w:hAnsiTheme="minorHAnsi" w:cstheme="minorHAnsi"/>
          <w:b/>
          <w:bCs/>
          <w:i/>
          <w:iCs/>
          <w:sz w:val="22"/>
          <w:szCs w:val="22"/>
          <w:lang w:val="mk-MK"/>
        </w:rPr>
        <w:t>Човечки ресурси</w:t>
      </w:r>
    </w:p>
    <w:p w14:paraId="514DEB76"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Во општинската администрација имаме неколку вработени од оваа сфера и тоа Комунален иснпектор за животна средина, Советник за заштита на животната средина, два Комунални инспектори</w:t>
      </w:r>
      <w:r w:rsidRPr="00AD0EAE">
        <w:rPr>
          <w:rFonts w:asciiTheme="minorHAnsi" w:eastAsiaTheme="minorHAnsi" w:hAnsiTheme="minorHAnsi" w:cstheme="minorHAnsi"/>
          <w:color w:val="FF0000"/>
          <w:sz w:val="22"/>
          <w:szCs w:val="22"/>
          <w:lang w:val="mk-MK"/>
        </w:rPr>
        <w:t xml:space="preserve"> </w:t>
      </w:r>
      <w:r w:rsidRPr="00AD0EAE">
        <w:rPr>
          <w:rFonts w:asciiTheme="minorHAnsi" w:eastAsiaTheme="minorHAnsi" w:hAnsiTheme="minorHAnsi" w:cstheme="minorHAnsi"/>
          <w:sz w:val="22"/>
          <w:szCs w:val="22"/>
          <w:lang w:val="mk-MK"/>
        </w:rPr>
        <w:t>еден Комунален редар. За жал немаме вработени кои се стручни и директно одговорни на темите енергетската ефикасност и обновливи извори на енергија. Во моментот имаме формирано тим ( за потребите на еден проект) од редот на вработените во Општина Кочани кои покрај своите редовни работни задачи дополнително работат и на овие теми, како собирање податоци, анализа на истите и планирање на следни чекори врз основа на направените анализи.</w:t>
      </w:r>
    </w:p>
    <w:p w14:paraId="354EDF9D" w14:textId="77777777" w:rsidR="00AD0EAE" w:rsidRPr="00AD0EAE" w:rsidRDefault="00AD0EAE" w:rsidP="00AD0EAE">
      <w:pPr>
        <w:spacing w:after="200" w:line="276" w:lineRule="auto"/>
        <w:jc w:val="both"/>
        <w:rPr>
          <w:rFonts w:asciiTheme="minorHAnsi" w:eastAsiaTheme="minorHAnsi" w:hAnsiTheme="minorHAnsi" w:cstheme="minorHAnsi"/>
          <w:b/>
          <w:i/>
          <w:sz w:val="22"/>
          <w:szCs w:val="22"/>
          <w:lang w:val="mk-MK"/>
        </w:rPr>
      </w:pPr>
      <w:r w:rsidRPr="00AD0EAE">
        <w:rPr>
          <w:rFonts w:asciiTheme="minorHAnsi" w:eastAsiaTheme="minorHAnsi" w:hAnsiTheme="minorHAnsi" w:cstheme="minorHAnsi"/>
          <w:b/>
          <w:i/>
          <w:sz w:val="22"/>
          <w:szCs w:val="22"/>
          <w:lang w:val="mk-MK"/>
        </w:rPr>
        <w:t>Отпад</w:t>
      </w:r>
    </w:p>
    <w:p w14:paraId="2DE56A65"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 xml:space="preserve">Во Општина Кочани има една активна времена депонија </w:t>
      </w:r>
      <w:r w:rsidRPr="00AD0EAE">
        <w:rPr>
          <w:rFonts w:asciiTheme="minorHAnsi" w:eastAsiaTheme="minorHAnsi" w:hAnsiTheme="minorHAnsi" w:cstheme="minorHAnsi"/>
          <w:sz w:val="22"/>
          <w:szCs w:val="22"/>
          <w:lang w:val="ru-RU"/>
        </w:rPr>
        <w:t xml:space="preserve">кај место во непосредна близина на градот, во близина на с. Бели </w:t>
      </w:r>
      <w:r w:rsidRPr="00AD0EAE">
        <w:rPr>
          <w:rFonts w:asciiTheme="minorHAnsi" w:eastAsiaTheme="minorHAnsi" w:hAnsiTheme="minorHAnsi" w:cstheme="minorHAnsi"/>
          <w:sz w:val="22"/>
          <w:szCs w:val="22"/>
          <w:lang w:val="mk-MK"/>
        </w:rPr>
        <w:t xml:space="preserve">за која имаме добиено согласност за времено депонирање на </w:t>
      </w:r>
      <w:r w:rsidRPr="00AD0EAE">
        <w:rPr>
          <w:rFonts w:asciiTheme="minorHAnsi" w:eastAsiaTheme="minorHAnsi" w:hAnsiTheme="minorHAnsi" w:cstheme="minorHAnsi"/>
          <w:sz w:val="22"/>
          <w:szCs w:val="22"/>
          <w:lang w:val="mk-MK"/>
        </w:rPr>
        <w:lastRenderedPageBreak/>
        <w:t xml:space="preserve">комунален отпад од страна на Министерство за животна средина и просторно планирање. Заради долгиот временски период на користење на депонијата, истата почна да представува сериозен проблем. Последните неколку години честопати довага до палење на депонијата и претставува сериозен безбедносен проблем од повеќе аспекти. </w:t>
      </w:r>
    </w:p>
    <w:p w14:paraId="552F6ECB"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Состојбата е слична и со дивите депонии на подрачјето на општината. Состојбата со депониите налага оптимално решавање на проблемот. Пред се се мисли како на примарна селекција на отпадот, но и на организирано подигнување на отпадот од што поголем број на населени места во општината.</w:t>
      </w:r>
    </w:p>
    <w:p w14:paraId="17BA543D"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Моментално во процес е изградба на современа регионална депонија и во склоп на истата воспоставување на систем за примарна селекција на отпад. Истата се очекува да се стави во функција 2027 година.</w:t>
      </w:r>
    </w:p>
    <w:p w14:paraId="107329AE" w14:textId="77777777" w:rsidR="00AD0EAE" w:rsidRPr="00AD0EAE" w:rsidRDefault="00AD0EAE" w:rsidP="00AD0EAE">
      <w:pPr>
        <w:spacing w:after="200" w:line="276" w:lineRule="auto"/>
        <w:jc w:val="both"/>
        <w:rPr>
          <w:rFonts w:asciiTheme="minorHAnsi" w:eastAsiaTheme="minorHAnsi" w:hAnsiTheme="minorHAnsi" w:cstheme="minorHAnsi"/>
          <w:color w:val="FF0000"/>
          <w:sz w:val="22"/>
          <w:szCs w:val="22"/>
          <w:lang w:val="mk-MK"/>
        </w:rPr>
      </w:pPr>
      <w:r w:rsidRPr="00AD0EAE">
        <w:rPr>
          <w:rFonts w:asciiTheme="minorHAnsi" w:eastAsiaTheme="minorHAnsi" w:hAnsiTheme="minorHAnsi" w:cstheme="minorHAnsi"/>
          <w:b/>
          <w:i/>
          <w:sz w:val="22"/>
          <w:szCs w:val="22"/>
          <w:lang w:val="mk-MK"/>
        </w:rPr>
        <w:t>Хидропотенцијал</w:t>
      </w:r>
      <w:r w:rsidRPr="00AD0EAE">
        <w:rPr>
          <w:rFonts w:asciiTheme="minorHAnsi" w:eastAsiaTheme="minorHAnsi" w:hAnsiTheme="minorHAnsi" w:cstheme="minorHAnsi"/>
          <w:b/>
          <w:i/>
          <w:sz w:val="22"/>
          <w:szCs w:val="22"/>
        </w:rPr>
        <w:t xml:space="preserve"> </w:t>
      </w:r>
      <w:r w:rsidRPr="00AD0EAE">
        <w:rPr>
          <w:rFonts w:asciiTheme="minorHAnsi" w:eastAsiaTheme="minorHAnsi" w:hAnsiTheme="minorHAnsi" w:cstheme="minorHAnsi"/>
          <w:b/>
          <w:i/>
          <w:sz w:val="22"/>
          <w:szCs w:val="22"/>
          <w:lang w:val="mk-MK"/>
        </w:rPr>
        <w:t>и заштита на истите</w:t>
      </w:r>
    </w:p>
    <w:p w14:paraId="3FCD168F"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Термоминералниот хидропотенцијал е посебно значаен за овој регион, од аспект на големината, температурата (78°C) на верифицираното лежиште на геотермалната вода ,,Подлог-Бања“, кое експлоатирано преку Геотермалниот систем ,,Геотерма“, дава можности за широка примена со значајни економски, енергетски и еколошки ефекти. Геотермалната вода во актуелниот момент се применува за топлификација на оранжерискиот комплекс во агрокомплексот, топлификација на дел од градот Кочани, рекреативно бањски цели, како и за минерална вода за пиење со исклучително благотворни својства врз здравјето на луѓето. Геотермалниот систем за експлоатација на геотермалните води е изграден во 1985 година, како резултат на претходно верифицирано лежиште на геотермална вода кое има балансирани резерви од 157 милиони м³ геотермална вода со температура поголема од 50°C. Системот „Геотерма“ претставува техничко-технолошка целина изградена од четири експлоатациски бунари, секундарна поврзна мрежа, пумпно-дистрибутивна станица и магистрално дистрибутивни цевководи со комплетно сопствена инфраструктура. Системот има функција на експлоатација и дистрибуција на геотермална вода од геотермалното лежиште, инсталиран капацитет на системот 300 л/сек. со средна температура од 75°C.</w:t>
      </w:r>
    </w:p>
    <w:p w14:paraId="39E74317"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Брегалница, која тече по средината на полето, е главниот рецепиент во котлината. Во неа се вливаат сите речни текови од ова подрачје, и тоа десет од левата страна, од Осогово и шест реки од десната страна од Плачковица. Во Кочанската Котлина Брегалница навлегува кај с. Истибања, тече кон југозапад и ја напушта кај с. Крупиште каде на запад од неа изградила плитка сатеска. Низ полето реката има рамнински карактер со просечен пад од 1,8%. Коритото ѝ е плитко и непостојано, често затрупувано со наносите на притоците и пороите, што предизвикува излевање на водата и поплавување на околното земјиште. Таа и плиткиот издан се причината за образување заблатени површини околу коритото речиси низ целиот нејзин тек во полето.</w:t>
      </w:r>
    </w:p>
    <w:p w14:paraId="7805ACB5" w14:textId="77777777" w:rsidR="00AD0EAE" w:rsidRPr="00AD0EAE" w:rsidRDefault="00AD0EAE" w:rsidP="00AD0EAE">
      <w:pPr>
        <w:spacing w:after="200" w:line="276" w:lineRule="auto"/>
        <w:jc w:val="both"/>
        <w:rPr>
          <w:rFonts w:asciiTheme="minorHAnsi" w:eastAsiaTheme="minorHAnsi" w:hAnsiTheme="minorHAnsi" w:cstheme="minorHAnsi"/>
          <w:sz w:val="22"/>
          <w:szCs w:val="22"/>
        </w:rPr>
      </w:pPr>
      <w:r w:rsidRPr="00AD0EAE">
        <w:rPr>
          <w:rFonts w:asciiTheme="minorHAnsi" w:eastAsiaTheme="minorHAnsi" w:hAnsiTheme="minorHAnsi" w:cstheme="minorHAnsi"/>
          <w:noProof/>
          <w:sz w:val="22"/>
          <w:szCs w:val="22"/>
        </w:rPr>
        <w:drawing>
          <wp:inline distT="0" distB="0" distL="0" distR="0" wp14:anchorId="481599CA" wp14:editId="7FB9B45E">
            <wp:extent cx="5563376" cy="971686"/>
            <wp:effectExtent l="0" t="0" r="0" b="0"/>
            <wp:docPr id="593910004" name="Picture 5939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3376" cy="971686"/>
                    </a:xfrm>
                    <a:prstGeom prst="rect">
                      <a:avLst/>
                    </a:prstGeom>
                  </pic:spPr>
                </pic:pic>
              </a:graphicData>
            </a:graphic>
          </wp:inline>
        </w:drawing>
      </w:r>
    </w:p>
    <w:p w14:paraId="0CBF966A"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lastRenderedPageBreak/>
        <w:t xml:space="preserve">Кочанска Река извира од јужната страна на Лопенската Била на Осогово во месноста Ретки Буки на надморска височина од 1630 метри, а во Брегалница се влива над с. Чифлик на 295 м.н.в. Има доста голем пад (39,3%), што овозможило во нејзиното корито кај с. Д. Гратче да се изгради брана која според селото го носи името „Гратче». </w:t>
      </w:r>
    </w:p>
    <w:p w14:paraId="2CFA2153"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 xml:space="preserve">Оризарска Река извира под Царев Врв на Осогово на надморска височина од 1.510 метри, а во Брегалница се влева над с. Мојанци на надморска височина од 320 метри. Долга е 30 км, а настанува од две реки, Бела и Црна Река, кои се соединуваат кај с. Речани. </w:t>
      </w:r>
    </w:p>
    <w:p w14:paraId="12DD2534"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Општа карактеристика за сите реки е што имаат највисок водостој во април и мај кога се отопува снегот во високите планински делови, а најнизок во јули и август, кога врнежите се минимални, температурата на воздухот висока и испарувањето големо.</w:t>
      </w:r>
    </w:p>
    <w:p w14:paraId="48E8EA45"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 xml:space="preserve"> Во кочанскиот крај постои и едно вештачко езеро. Тоа е Кочанското Езеро. Кај месното население познато како езеро Гратче. Изградено е на Кочанската Река 6 км северно од Кочани кај с. Д. Гратче во 1959 година. Површината на акомулацијата изнесува 0,19 км2, акумулира вода од 2.4 милиони м3 која се користи за снабдување на населението и индустријата во Кочани со вода и за наводнување на 576 ха обработливо земјиште во Кочанско Поле. </w:t>
      </w:r>
    </w:p>
    <w:p w14:paraId="2A70439E" w14:textId="77777777" w:rsid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Кочанското Поле се наводнува и со води од вештачкото езеро „Калиманци». Тоа се наоѓа на реката Брегалница во Овчeполскоистибањската Клисура, а изградено е во 1969 година. Браната е камено-насипна со глинено јадро, висока е 92 м, а долга 240 м. Езерото е долго 14 км, широко 0,3 км и длабоко 80 метри. Зафаќа површина од 4.23 км² и акумулира 127 милини м³ вода. Основната намена е за наводнување на околу 28.000 ха главно оризови полиња во Кочанската Котлина, но и на дел од обработливите површини во Овче Поле. Вишокот вода се користи за производство на електрична енергија преку за таа цел изградената хидроцентрала со инсталирана моќ од 12,8 MW.</w:t>
      </w:r>
    </w:p>
    <w:p w14:paraId="0FF00AA7" w14:textId="77777777" w:rsidR="00AD0EAE" w:rsidRPr="00AD0EAE" w:rsidRDefault="00AD0EAE" w:rsidP="00AD0EAE">
      <w:pPr>
        <w:spacing w:after="200" w:line="276" w:lineRule="auto"/>
        <w:jc w:val="both"/>
        <w:rPr>
          <w:rFonts w:asciiTheme="minorHAnsi" w:eastAsiaTheme="minorHAnsi" w:hAnsiTheme="minorHAnsi" w:cstheme="minorHAnsi"/>
          <w:b/>
          <w:i/>
          <w:sz w:val="22"/>
          <w:szCs w:val="22"/>
          <w:lang w:val="mk-MK"/>
        </w:rPr>
      </w:pPr>
      <w:r w:rsidRPr="00AD0EAE">
        <w:rPr>
          <w:rFonts w:asciiTheme="minorHAnsi" w:eastAsiaTheme="minorHAnsi" w:hAnsiTheme="minorHAnsi" w:cstheme="minorHAnsi"/>
          <w:b/>
          <w:i/>
          <w:sz w:val="22"/>
          <w:szCs w:val="22"/>
          <w:lang w:val="mk-MK"/>
        </w:rPr>
        <w:t xml:space="preserve">Одведување на отпадни води </w:t>
      </w:r>
    </w:p>
    <w:p w14:paraId="06D5575A"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Постојниот систем за одведување на отпадни води во Кочани е воспоставен и е во функција со перманентна надоградба од пред повеќе од 60 години. Мрежата во градот е со должина од околу 82,</w:t>
      </w:r>
      <w:r w:rsidRPr="00AD0EAE">
        <w:rPr>
          <w:rFonts w:asciiTheme="minorHAnsi" w:eastAsiaTheme="minorHAnsi" w:hAnsiTheme="minorHAnsi" w:cstheme="minorHAnsi"/>
          <w:sz w:val="22"/>
          <w:szCs w:val="22"/>
        </w:rPr>
        <w:t>715</w:t>
      </w:r>
      <w:r w:rsidRPr="00AD0EAE">
        <w:rPr>
          <w:rFonts w:asciiTheme="minorHAnsi" w:eastAsiaTheme="minorHAnsi" w:hAnsiTheme="minorHAnsi" w:cstheme="minorHAnsi"/>
          <w:sz w:val="22"/>
          <w:szCs w:val="22"/>
          <w:lang w:val="mk-MK"/>
        </w:rPr>
        <w:t xml:space="preserve"> км. Овие цевководи се димензионирани за одведување на фекалните отпадни води</w:t>
      </w:r>
      <w:r w:rsidRPr="00AD0EAE">
        <w:rPr>
          <w:rFonts w:asciiTheme="minorHAnsi" w:eastAsiaTheme="minorHAnsi" w:hAnsiTheme="minorHAnsi" w:cstheme="minorHAnsi"/>
          <w:sz w:val="22"/>
          <w:szCs w:val="22"/>
        </w:rPr>
        <w:t>,</w:t>
      </w:r>
      <w:r w:rsidRPr="00AD0EAE">
        <w:rPr>
          <w:rFonts w:asciiTheme="minorHAnsi" w:eastAsiaTheme="minorHAnsi" w:hAnsiTheme="minorHAnsi" w:cstheme="minorHAnsi"/>
          <w:sz w:val="22"/>
          <w:szCs w:val="22"/>
          <w:lang w:val="mk-MK"/>
        </w:rPr>
        <w:t xml:space="preserve"> но преку сливници и сливни решетки се зафаќат и дел од атмосферските води, што значи се работи за комбинирана канализациона мрежа. </w:t>
      </w:r>
    </w:p>
    <w:p w14:paraId="4184D164"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Отпадните води се излеваат во Оризарска и Кочанска река а преку нив до конечниот реципиент до река Брегалница. Излевањето се врши преку 9 (девет) изливни места од кои 4 во Оризарска и 5(пет) во Кочанска река.</w:t>
      </w:r>
    </w:p>
    <w:p w14:paraId="1F61BDED"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 xml:space="preserve">Од пред две години изграден е и ставен во фунција систем за собирање и одведување на атмосферски отпадни води на 12 (дванаесет) улици во градот со должина од 6,03 км. Истиот ги собира и одведува атмосферските води кои што се појавуват на соодветните улици при појава на врнежи. </w:t>
      </w:r>
    </w:p>
    <w:p w14:paraId="03BFE35A"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Со сопствени системи за одведување на фекални отпадни води се покриени неколку селски населби и тоа: Оризари, Горни Подлог, Долни Подлог, Мојанци, Тркање, Прибачево и Грдовци.</w:t>
      </w:r>
    </w:p>
    <w:p w14:paraId="4D22B53F" w14:textId="77777777" w:rsidR="00AD0EAE" w:rsidRPr="00AD0EAE" w:rsidRDefault="00AD0EAE" w:rsidP="00AD0EAE">
      <w:pPr>
        <w:spacing w:after="200" w:line="276" w:lineRule="auto"/>
        <w:jc w:val="both"/>
        <w:rPr>
          <w:rFonts w:asciiTheme="minorHAnsi" w:eastAsiaTheme="minorHAnsi" w:hAnsiTheme="minorHAnsi" w:cstheme="minorHAnsi"/>
          <w:b/>
          <w:i/>
          <w:sz w:val="22"/>
          <w:szCs w:val="22"/>
          <w:lang w:val="mk-MK"/>
        </w:rPr>
      </w:pPr>
      <w:bookmarkStart w:id="82" w:name="_Toc482011002"/>
      <w:bookmarkStart w:id="83" w:name="_Toc448306946"/>
      <w:r w:rsidRPr="00AD0EAE">
        <w:rPr>
          <w:rFonts w:asciiTheme="minorHAnsi" w:eastAsiaTheme="minorHAnsi" w:hAnsiTheme="minorHAnsi" w:cstheme="minorHAnsi"/>
          <w:b/>
          <w:i/>
          <w:sz w:val="22"/>
          <w:szCs w:val="22"/>
          <w:lang w:val="mk-MK"/>
        </w:rPr>
        <w:lastRenderedPageBreak/>
        <w:t>Пречистување на отпадни води</w:t>
      </w:r>
      <w:bookmarkEnd w:id="82"/>
      <w:bookmarkEnd w:id="83"/>
      <w:r w:rsidRPr="00AD0EAE">
        <w:rPr>
          <w:rFonts w:asciiTheme="minorHAnsi" w:eastAsiaTheme="minorHAnsi" w:hAnsiTheme="minorHAnsi" w:cstheme="minorHAnsi"/>
          <w:b/>
          <w:i/>
          <w:sz w:val="22"/>
          <w:szCs w:val="22"/>
          <w:lang w:val="mk-MK"/>
        </w:rPr>
        <w:t xml:space="preserve"> </w:t>
      </w:r>
    </w:p>
    <w:p w14:paraId="47900E20"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Во овој момент поради отсуство на соодветен третман на отпадните води од градот Кочани и околките села истите се испуштаат не третирани во блиските реципиенти како Кочанска Река и Оризарска притоки на Река Брегалница. Системот за одведување на отпадните води во Општина Кочани е делумно мешан што значи дека тој ги собира и урбаните и атмосферските. Само дел од Градот Кочани е покриен со атмосферска канализација, но Општината има стратегија за целосно покривање на градот со атмосферска канализација во текот на наредните 5 до 10 години.</w:t>
      </w:r>
    </w:p>
    <w:p w14:paraId="7C7AAC1A"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Со цел соодветен третман ипрочистување на урбаните и индустриските отпадни води изградена е  Пречистителна Станица за Отпадни Води со капацитет од 65’000 ЕЖ на која во првата фаза се приклучени населените места: градот Кочани,с. Оризари, с. Горни Подлог и с. Мојанци, кои по гравитациски пат ќе се поврзат на примарниот колектор кој е во фаза на изградба и ќе се протега од с. Оризари до ПСОВ Кочани.. Во моментот во процес на имплементација е проект за повврзување на Виница (15.000 жители) и с.Тркање (општина Кочани).</w:t>
      </w:r>
    </w:p>
    <w:p w14:paraId="0929506B"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До 2025 година, постои можност за приклучување на селата: Прибачево, Бели, Долни Подлог, и Грдовци, со 3750 жители.</w:t>
      </w:r>
    </w:p>
    <w:p w14:paraId="10FECCCD"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Согласно доставените елаборати за заштита на животната средина и издадените Б интегрирани еколошки дозволи (издадени се три Б интегрирани еколошки дозволи и една е во процедура), на територија на Општина Кочани нема по сериозни загадувачи на водите.</w:t>
      </w:r>
    </w:p>
    <w:p w14:paraId="3BF5FE93" w14:textId="77777777" w:rsidR="00AD0EAE" w:rsidRPr="00AD0EAE" w:rsidRDefault="00AD0EAE" w:rsidP="00AD0EAE">
      <w:pPr>
        <w:spacing w:after="200" w:line="276" w:lineRule="auto"/>
        <w:jc w:val="both"/>
        <w:rPr>
          <w:rFonts w:asciiTheme="minorHAnsi" w:eastAsiaTheme="minorHAnsi" w:hAnsiTheme="minorHAnsi" w:cstheme="minorHAnsi"/>
          <w:b/>
          <w:i/>
          <w:sz w:val="22"/>
          <w:szCs w:val="22"/>
          <w:lang w:val="mk-MK"/>
        </w:rPr>
      </w:pPr>
      <w:r w:rsidRPr="00AD0EAE">
        <w:rPr>
          <w:rFonts w:asciiTheme="minorHAnsi" w:eastAsiaTheme="minorHAnsi" w:hAnsiTheme="minorHAnsi" w:cstheme="minorHAnsi"/>
          <w:b/>
          <w:i/>
          <w:sz w:val="22"/>
          <w:szCs w:val="22"/>
          <w:lang w:val="mk-MK"/>
        </w:rPr>
        <w:t>Почва</w:t>
      </w:r>
    </w:p>
    <w:p w14:paraId="673410D6"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 xml:space="preserve">Може да се смета дека Општина Кочани има релативно чисти почви. </w:t>
      </w:r>
    </w:p>
    <w:p w14:paraId="5376CDDD"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Согласно доставените елаборати за заштита на животната средина и издадените Б интегрирани еколошки дозволи(издадени се три Б интегрирани еколошки дозволи и една е во процедура), на територија на Општина Кочани нема по сериозни загадувачи на почвите.</w:t>
      </w:r>
    </w:p>
    <w:p w14:paraId="0FC47540"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Една од заканите за загадување на почвата се дивите депонии.</w:t>
      </w:r>
    </w:p>
    <w:p w14:paraId="1029AC61" w14:textId="77777777" w:rsidR="00AD0EAE" w:rsidRPr="00AD0EAE" w:rsidRDefault="00AD0EAE" w:rsidP="00AD0EAE">
      <w:pPr>
        <w:spacing w:after="200" w:line="276" w:lineRule="auto"/>
        <w:jc w:val="both"/>
        <w:rPr>
          <w:rFonts w:asciiTheme="minorHAnsi" w:eastAsiaTheme="minorHAnsi" w:hAnsiTheme="minorHAnsi" w:cstheme="minorHAnsi"/>
          <w:b/>
          <w:i/>
          <w:sz w:val="22"/>
          <w:szCs w:val="22"/>
          <w:lang w:val="mk-MK"/>
        </w:rPr>
      </w:pPr>
      <w:r w:rsidRPr="00AD0EAE">
        <w:rPr>
          <w:rFonts w:asciiTheme="minorHAnsi" w:eastAsiaTheme="minorHAnsi" w:hAnsiTheme="minorHAnsi" w:cstheme="minorHAnsi"/>
          <w:b/>
          <w:i/>
          <w:sz w:val="22"/>
          <w:szCs w:val="22"/>
          <w:lang w:val="mk-MK"/>
        </w:rPr>
        <w:t>Воздух</w:t>
      </w:r>
    </w:p>
    <w:p w14:paraId="29C6CF32"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 xml:space="preserve">Во поголемите урбани центри во државата, последнава деценија има сериозно нарушување на квалитетот на воздухот за што свое влијание, покрај стопанските и индустриски капацитети има сообраќајот и загревањето на домаќинствата кои во голем дел користат огревно дрво. </w:t>
      </w:r>
    </w:p>
    <w:p w14:paraId="4B076F5B"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Во последните години прагот на дозволени ПМ10 честички во зимскиот период е над дозволената граница.</w:t>
      </w:r>
    </w:p>
    <w:p w14:paraId="7747C6C1"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Во моментот не се идентификувани точните предизвикувачи на загадувањето на воздухот.</w:t>
      </w:r>
    </w:p>
    <w:p w14:paraId="17A0CC02"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На подрачјето на општината во текот на 2023 година се поставени 6 мониторинг станици за следење на квалитетот на воздухот на различни локации во градот, кои во иднина ќе користат за собирање на податоци, нивна анализа, детектирање на загадувачите и планирање на мерки за заштита на квалитетот на амбиенталниот возух.</w:t>
      </w:r>
    </w:p>
    <w:p w14:paraId="0EBF1FCD"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lastRenderedPageBreak/>
        <w:t xml:space="preserve">Голем проблем со кој се соочуваме е долгогодишната практика на земјоделците на несоодветното третирање на нивите по завршување на жетвата, односно палење на стрништата. </w:t>
      </w:r>
    </w:p>
    <w:p w14:paraId="5533C25B"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Во склоп на прочистителната станица има компостара во која од отпадот произведен од прочистување на отпадните води и сламата од земјоделците како биомаса се прави компост кој се користи како губриво за почвата.</w:t>
      </w:r>
    </w:p>
    <w:p w14:paraId="3DB3F074"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Компостот кој се произведува е со висок квалитет со воздржани хемиски и физички својства, а се работи и на подобрување и на микробиологијата во самиот компост, што се потврдува со резултатите од испитувањата кои се добиени од акредитирани лабаратории.Од набавената оризова слама во количина од 8775 бали потрошени се 2156 бали 2021/2022 година и  110 м3 тиња и е произведен е компост од 84м3 а останатите 6619 бали ќе ги користиме во тековната 2023 година.</w:t>
      </w:r>
    </w:p>
    <w:p w14:paraId="3B1C7259"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На оваа тема дел од мерките што ги спроведува Општина Кочани се субвенционирање на граѓаните за набавка на инвертер клими и печки на пелети (како енергетски ефикасен и еколошки начин на загревање) и велосипеди (како еколошки начин на мобилност на граѓаните), како и субвенционирање на општински линиски превоз.</w:t>
      </w:r>
    </w:p>
    <w:p w14:paraId="4D5BA2DD" w14:textId="77777777" w:rsidR="00AD0EAE" w:rsidRPr="00AD0EAE" w:rsidRDefault="00AD0EAE" w:rsidP="00AD0EAE">
      <w:pPr>
        <w:spacing w:after="200" w:line="276" w:lineRule="auto"/>
        <w:jc w:val="both"/>
        <w:rPr>
          <w:rFonts w:asciiTheme="minorHAnsi" w:eastAsiaTheme="minorHAnsi" w:hAnsiTheme="minorHAnsi" w:cstheme="minorHAnsi"/>
          <w:sz w:val="22"/>
          <w:szCs w:val="22"/>
        </w:rPr>
      </w:pPr>
      <w:r w:rsidRPr="00AD0EAE">
        <w:rPr>
          <w:rFonts w:asciiTheme="minorHAnsi" w:eastAsiaTheme="minorHAnsi" w:hAnsiTheme="minorHAnsi" w:cstheme="minorHAnsi"/>
          <w:sz w:val="22"/>
          <w:szCs w:val="22"/>
          <w:lang w:val="mk-MK"/>
        </w:rPr>
        <w:t>Сообракајот е уште еден проблем кој негативно влијае на квалитетот на воздухот. Користењето на автомобил како примарно средство на мобилност , и тоа еден човек еден автомобил е проблем со кој се соочуваме. Непостоење на сообракајна инфраструктура за други видови на поеколошки видови на мобилност (пр. велосипедски патеки)  е проблем со кој се соочуваме, како и јавниот транспорт (постои само една линија во градското подрачје која се обрака неколку пати во денот).</w:t>
      </w:r>
    </w:p>
    <w:p w14:paraId="4F83CCA7"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Нашата институција започнува и со процес на изработка на интегриран акциски план за урбана-рурална мобилност. Една од целите на овој план би била и намалување на загадувањето на воздухот предизвикан од издувните гасови со примена на нови начини на мобилност во рамките на општината.</w:t>
      </w:r>
    </w:p>
    <w:p w14:paraId="0A41F5FC" w14:textId="77777777" w:rsidR="00AD0EAE" w:rsidRPr="00AD0EAE" w:rsidRDefault="00AD0EAE" w:rsidP="00AD0EAE">
      <w:pPr>
        <w:spacing w:after="200" w:line="276" w:lineRule="auto"/>
        <w:jc w:val="both"/>
        <w:rPr>
          <w:rFonts w:asciiTheme="minorHAnsi" w:eastAsiaTheme="minorHAnsi" w:hAnsiTheme="minorHAnsi" w:cstheme="minorHAnsi"/>
          <w:b/>
          <w:i/>
          <w:sz w:val="22"/>
          <w:szCs w:val="22"/>
          <w:lang w:val="mk-MK"/>
        </w:rPr>
      </w:pPr>
      <w:r w:rsidRPr="00AD0EAE">
        <w:rPr>
          <w:rFonts w:asciiTheme="minorHAnsi" w:eastAsiaTheme="minorHAnsi" w:hAnsiTheme="minorHAnsi" w:cstheme="minorHAnsi"/>
          <w:b/>
          <w:i/>
          <w:sz w:val="22"/>
          <w:szCs w:val="22"/>
          <w:lang w:val="mk-MK"/>
        </w:rPr>
        <w:t>Вегетација</w:t>
      </w:r>
    </w:p>
    <w:p w14:paraId="1F86776D"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Кочанската Котлина во биогеографски поглед претставува дел од халарктичната област и припаѓа на медитеранско-европската подобласт.</w:t>
      </w:r>
    </w:p>
    <w:p w14:paraId="04A050E4"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Богата е со разновиден растителен и животински свет. Вегетациските карактеристики укажуваат на постоење големи површини под тревна вегетација, потоа шумска вегетација и, секако, земјоделско земјиште. Тревната вегетација зафаќа голем дел од просторот, а пасиштата, според местоположбата и нивната економска вредност, се јавуваат како рамничарски, ридски и планински пасишта. Рамничарските пасишта зафаќаат мал дел во полето, главно покрај речните текови и често се под ливади. На далеку поголеми пространства се јавуваат ридските пасишта. Тие се разликуваат по конфигурацијата на теренот и водниот режим. Се карактеризираат со слабо богатство од тревни видови и застапеност на изразени ерозивни процеси. Во летниот период, поради појавата на повеќе месечни суши, тревниот покривач во потполност се исушува и тие преминуваат во голини. На вулканското земјиште доста се раширени драките, додека варовитите ридови потполно се оголени.</w:t>
      </w:r>
    </w:p>
    <w:p w14:paraId="154BE876"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lastRenderedPageBreak/>
        <w:t>Во општината Кочани голините покриваат околу 22.000 ха, што укажува на голема нивна застапеност и потреба од идна трансформација. Планинските пасишта се јавуваат на Осогово и Плачковица, и тоа над буковиот појас, но ги има и меѓу шумските површини како пасишта на планинските рудини. Поради острите климатски услови се користат само во топлиот дел од годината, и тоа од 120-160 дена. На Осогово покриваат простор од 14.500 ха, се користат за летна испаша на овците и имаат третман на значајно природно добро.</w:t>
      </w:r>
    </w:p>
    <w:p w14:paraId="1C21C219"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Климатската, релјефната, педолошката и хидрографската хетерогеност овозможиле во Кочанско да егзистираат и повеќе шумски заедници. Тие различно се разместени по одделните подрачја и се карактеризираат со вертикална заналност. Шумската вегетација во ова подрачје е претставена со делови на сочувани шуми во Осогово и на Плачковица, но има и големи површини покриени со ниски шуми и грмушки. Сепак, јасно се дифиренцирани височинските катови на дабовиот и буковиот појас. Вкупно под шуми во кочанската општина се наоѓаат 18.160 ха. Во однос на вкупниот шумски фонд на Републиката (905,605 ха), тие учествуваат со 2,0%. На височина до 1 000 метри шумскиот фонд е доста деградиран, а претставен е со леска, габер и јасен.</w:t>
      </w:r>
    </w:p>
    <w:p w14:paraId="561FFAA5"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Дабовиот појас ги зафаќа терените на ридско и понископланинските простори на Плачковица и Осогово до 1.400 метри. Главно го сочинува дабот горун. Тој е со слаб квалитет на дрвна маса и прилично изменет флористички состав со висок степен на деградираност.</w:t>
      </w:r>
    </w:p>
    <w:p w14:paraId="23DF634F"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Над дабовиот се јавува појасот на буковите шуми. Започнуваат од 1.400 м и се протегаат до 1.650 метри надморска височина. Се јавуваат како долен подгорски и горен горски буков појас. Овде релјефот е типично планински.Четинарите се јавуваат на мали површини.</w:t>
      </w:r>
    </w:p>
    <w:p w14:paraId="4BF19F98"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Најголема закана за вегетацијата се шумските пожари, болестите и дивата сеча.</w:t>
      </w:r>
    </w:p>
    <w:p w14:paraId="0F847884" w14:textId="77777777" w:rsidR="00AD0EAE" w:rsidRPr="00AD0EAE" w:rsidRDefault="00AD0EAE" w:rsidP="00AD0EAE">
      <w:pPr>
        <w:spacing w:after="200" w:line="276" w:lineRule="auto"/>
        <w:jc w:val="both"/>
        <w:rPr>
          <w:rFonts w:asciiTheme="minorHAnsi" w:eastAsiaTheme="minorHAnsi" w:hAnsiTheme="minorHAnsi" w:cstheme="minorHAnsi"/>
          <w:b/>
          <w:i/>
          <w:sz w:val="22"/>
          <w:szCs w:val="22"/>
          <w:lang w:val="mk-MK"/>
        </w:rPr>
      </w:pPr>
      <w:r w:rsidRPr="00AD0EAE">
        <w:rPr>
          <w:rFonts w:asciiTheme="minorHAnsi" w:eastAsiaTheme="minorHAnsi" w:hAnsiTheme="minorHAnsi" w:cstheme="minorHAnsi"/>
          <w:b/>
          <w:i/>
          <w:sz w:val="22"/>
          <w:szCs w:val="22"/>
          <w:lang w:val="mk-MK"/>
        </w:rPr>
        <w:t>Заштита на вредностите на природата</w:t>
      </w:r>
    </w:p>
    <w:p w14:paraId="681021D0" w14:textId="181A11A0" w:rsidR="00AD0EAE" w:rsidRPr="00AD0EAE" w:rsidRDefault="00AD0EAE" w:rsidP="00AD0EAE">
      <w:pPr>
        <w:spacing w:after="200" w:line="276" w:lineRule="auto"/>
        <w:jc w:val="both"/>
        <w:rPr>
          <w:rFonts w:asciiTheme="minorHAnsi" w:eastAsiaTheme="minorHAnsi" w:hAnsiTheme="minorHAnsi" w:cstheme="minorHAnsi"/>
          <w:bCs/>
          <w:iCs/>
          <w:sz w:val="22"/>
          <w:szCs w:val="22"/>
          <w:lang w:val="mk-MK"/>
        </w:rPr>
      </w:pPr>
      <w:r w:rsidRPr="00AD0EAE">
        <w:rPr>
          <w:rFonts w:asciiTheme="minorHAnsi" w:eastAsiaTheme="minorHAnsi" w:hAnsiTheme="minorHAnsi" w:cstheme="minorHAnsi"/>
          <w:bCs/>
          <w:iCs/>
          <w:sz w:val="22"/>
          <w:szCs w:val="22"/>
          <w:lang w:val="mk-MK"/>
        </w:rPr>
        <w:t xml:space="preserve">Со </w:t>
      </w:r>
      <w:r w:rsidR="002D35D1">
        <w:rPr>
          <w:rFonts w:asciiTheme="minorHAnsi" w:eastAsiaTheme="minorHAnsi" w:hAnsiTheme="minorHAnsi" w:cstheme="minorHAnsi"/>
          <w:bCs/>
          <w:iCs/>
          <w:sz w:val="22"/>
          <w:szCs w:val="22"/>
          <w:lang w:val="mk-MK"/>
        </w:rPr>
        <w:t>О</w:t>
      </w:r>
      <w:r w:rsidRPr="00AD0EAE">
        <w:rPr>
          <w:rFonts w:asciiTheme="minorHAnsi" w:eastAsiaTheme="minorHAnsi" w:hAnsiTheme="minorHAnsi" w:cstheme="minorHAnsi"/>
          <w:bCs/>
          <w:iCs/>
          <w:sz w:val="22"/>
          <w:szCs w:val="22"/>
          <w:lang w:val="mk-MK"/>
        </w:rPr>
        <w:t>длука на Владата на Република Северна Македонија, </w:t>
      </w:r>
      <w:r w:rsidR="00AD427C">
        <w:rPr>
          <w:rFonts w:asciiTheme="minorHAnsi" w:eastAsiaTheme="minorHAnsi" w:hAnsiTheme="minorHAnsi" w:cstheme="minorHAnsi"/>
          <w:bCs/>
          <w:iCs/>
          <w:sz w:val="22"/>
          <w:szCs w:val="22"/>
          <w:lang w:val="mk-MK"/>
        </w:rPr>
        <w:t xml:space="preserve"> </w:t>
      </w:r>
      <w:r w:rsidRPr="00AD0EAE">
        <w:rPr>
          <w:rFonts w:asciiTheme="minorHAnsi" w:eastAsiaTheme="minorHAnsi" w:hAnsiTheme="minorHAnsi" w:cstheme="minorHAnsi"/>
          <w:b/>
          <w:bCs/>
          <w:iCs/>
          <w:sz w:val="22"/>
          <w:szCs w:val="22"/>
          <w:lang w:val="mk-MK"/>
        </w:rPr>
        <w:t>Осоговските Планини</w:t>
      </w:r>
      <w:r w:rsidRPr="00AD0EAE">
        <w:rPr>
          <w:rFonts w:asciiTheme="minorHAnsi" w:eastAsiaTheme="minorHAnsi" w:hAnsiTheme="minorHAnsi" w:cstheme="minorHAnsi"/>
          <w:bCs/>
          <w:iCs/>
          <w:sz w:val="22"/>
          <w:szCs w:val="22"/>
          <w:lang w:val="mk-MK"/>
        </w:rPr>
        <w:t> стануваат </w:t>
      </w:r>
      <w:r w:rsidRPr="00AD0EAE">
        <w:rPr>
          <w:rFonts w:asciiTheme="minorHAnsi" w:eastAsiaTheme="minorHAnsi" w:hAnsiTheme="minorHAnsi" w:cstheme="minorHAnsi"/>
          <w:b/>
          <w:bCs/>
          <w:iCs/>
          <w:sz w:val="22"/>
          <w:szCs w:val="22"/>
          <w:lang w:val="mk-MK"/>
        </w:rPr>
        <w:t>првиот заштитен предел</w:t>
      </w:r>
      <w:r w:rsidRPr="00AD0EAE">
        <w:rPr>
          <w:rFonts w:asciiTheme="minorHAnsi" w:eastAsiaTheme="minorHAnsi" w:hAnsiTheme="minorHAnsi" w:cstheme="minorHAnsi"/>
          <w:bCs/>
          <w:iCs/>
          <w:sz w:val="22"/>
          <w:szCs w:val="22"/>
          <w:lang w:val="mk-MK"/>
        </w:rPr>
        <w:t> (заштитено подрачје од категорија V) и прво поголемо заштитено подрачје во нашата држава прогласено после Националниот парк „Галичица“ во 1958 година.</w:t>
      </w:r>
    </w:p>
    <w:p w14:paraId="4DEE1BCD" w14:textId="77777777" w:rsidR="00AD0EAE" w:rsidRPr="00AD0EAE" w:rsidRDefault="00AD0EAE" w:rsidP="00AD0EAE">
      <w:pPr>
        <w:spacing w:after="200" w:line="276" w:lineRule="auto"/>
        <w:jc w:val="both"/>
        <w:rPr>
          <w:rFonts w:asciiTheme="minorHAnsi" w:eastAsiaTheme="minorHAnsi" w:hAnsiTheme="minorHAnsi" w:cstheme="minorHAnsi"/>
          <w:bCs/>
          <w:iCs/>
          <w:sz w:val="22"/>
          <w:szCs w:val="22"/>
          <w:lang w:val="mk-MK"/>
        </w:rPr>
      </w:pPr>
      <w:r w:rsidRPr="00AD0EAE">
        <w:rPr>
          <w:rFonts w:asciiTheme="minorHAnsi" w:eastAsiaTheme="minorHAnsi" w:hAnsiTheme="minorHAnsi" w:cstheme="minorHAnsi"/>
          <w:bCs/>
          <w:iCs/>
          <w:sz w:val="22"/>
          <w:szCs w:val="22"/>
          <w:lang w:val="mk-MK"/>
        </w:rPr>
        <w:t>Долгогодишните истражувања на природните вредности во рамки на </w:t>
      </w:r>
      <w:r w:rsidRPr="00AD0EAE">
        <w:rPr>
          <w:rFonts w:asciiTheme="minorHAnsi" w:eastAsiaTheme="minorHAnsi" w:hAnsiTheme="minorHAnsi" w:cstheme="minorHAnsi"/>
          <w:b/>
          <w:bCs/>
          <w:iCs/>
          <w:sz w:val="22"/>
          <w:szCs w:val="22"/>
          <w:lang w:val="mk-MK"/>
        </w:rPr>
        <w:t>Програмата за зачувување на природата (ПЗП)</w:t>
      </w:r>
      <w:r w:rsidRPr="00AD0EAE">
        <w:rPr>
          <w:rFonts w:asciiTheme="minorHAnsi" w:eastAsiaTheme="minorHAnsi" w:hAnsiTheme="minorHAnsi" w:cstheme="minorHAnsi"/>
          <w:bCs/>
          <w:iCs/>
          <w:sz w:val="22"/>
          <w:szCs w:val="22"/>
          <w:lang w:val="mk-MK"/>
        </w:rPr>
        <w:t>, примената на швајцарското искуство во вакви процеси, како и примената на партиципативен пристап со различни релевантни чинители придонесоа кон успешноста на овој процес. Присуството на бројни меѓународно и национално значајни видови и живеалишта, специфичните геоморфолошки појави, културното наследство како и вековната интеракција помеѓу човекот и природата што резултирала со појава на уникатни предели ги прават Осоговските Планини особено вредни за зачувување.</w:t>
      </w:r>
    </w:p>
    <w:p w14:paraId="42AD6F40" w14:textId="77777777" w:rsidR="00AD0EAE" w:rsidRPr="00AD0EAE" w:rsidRDefault="00AD0EAE" w:rsidP="00AD0EAE">
      <w:pPr>
        <w:spacing w:after="200" w:line="276" w:lineRule="auto"/>
        <w:jc w:val="both"/>
        <w:rPr>
          <w:rFonts w:asciiTheme="minorHAnsi" w:eastAsiaTheme="minorHAnsi" w:hAnsiTheme="minorHAnsi" w:cstheme="minorHAnsi"/>
          <w:bCs/>
          <w:iCs/>
          <w:sz w:val="22"/>
          <w:szCs w:val="22"/>
          <w:lang w:val="mk-MK"/>
        </w:rPr>
      </w:pPr>
      <w:r w:rsidRPr="00AD0EAE">
        <w:rPr>
          <w:rFonts w:asciiTheme="minorHAnsi" w:eastAsiaTheme="minorHAnsi" w:hAnsiTheme="minorHAnsi" w:cstheme="minorHAnsi"/>
          <w:b/>
          <w:bCs/>
          <w:iCs/>
          <w:sz w:val="22"/>
          <w:szCs w:val="22"/>
          <w:lang w:val="mk-MK"/>
        </w:rPr>
        <w:t>Осоговските Планини</w:t>
      </w:r>
      <w:r w:rsidRPr="00AD0EAE">
        <w:rPr>
          <w:rFonts w:asciiTheme="minorHAnsi" w:eastAsiaTheme="minorHAnsi" w:hAnsiTheme="minorHAnsi" w:cstheme="minorHAnsi"/>
          <w:bCs/>
          <w:iCs/>
          <w:sz w:val="22"/>
          <w:szCs w:val="22"/>
          <w:lang w:val="mk-MK"/>
        </w:rPr>
        <w:t> се значајно подрачје за растенија, значајно подрачје за птици, Емералд подрачје и дел од Европскиот зелен појас. На Осоговските Планини се разликуваат 9 типови на предели. Најкарактеристичен е Осоговскиот планински рурален предел кој поседува особена вредност како јадрово подрачје, но се истакнува и како коридор за крупни ѕверови.</w:t>
      </w:r>
    </w:p>
    <w:p w14:paraId="1291B3AF" w14:textId="77777777" w:rsidR="00AD0EAE" w:rsidRPr="00AD0EAE" w:rsidRDefault="00AD0EAE" w:rsidP="00AD0EAE">
      <w:pPr>
        <w:spacing w:after="200" w:line="276" w:lineRule="auto"/>
        <w:jc w:val="both"/>
        <w:rPr>
          <w:rFonts w:asciiTheme="minorHAnsi" w:eastAsiaTheme="minorHAnsi" w:hAnsiTheme="minorHAnsi" w:cstheme="minorHAnsi"/>
          <w:bCs/>
          <w:iCs/>
          <w:sz w:val="22"/>
          <w:szCs w:val="22"/>
          <w:lang w:val="mk-MK"/>
        </w:rPr>
      </w:pPr>
      <w:r w:rsidRPr="00AD0EAE">
        <w:rPr>
          <w:rFonts w:asciiTheme="minorHAnsi" w:eastAsiaTheme="minorHAnsi" w:hAnsiTheme="minorHAnsi" w:cstheme="minorHAnsi"/>
          <w:bCs/>
          <w:iCs/>
          <w:sz w:val="22"/>
          <w:szCs w:val="22"/>
          <w:lang w:val="mk-MK"/>
        </w:rPr>
        <w:lastRenderedPageBreak/>
        <w:t>По прогласувањето на </w:t>
      </w:r>
      <w:r w:rsidRPr="00AD0EAE">
        <w:rPr>
          <w:rFonts w:asciiTheme="minorHAnsi" w:eastAsiaTheme="minorHAnsi" w:hAnsiTheme="minorHAnsi" w:cstheme="minorHAnsi"/>
          <w:b/>
          <w:bCs/>
          <w:iCs/>
          <w:sz w:val="22"/>
          <w:szCs w:val="22"/>
          <w:lang w:val="mk-MK"/>
        </w:rPr>
        <w:t>Осоговските Планини</w:t>
      </w:r>
      <w:r w:rsidRPr="00AD0EAE">
        <w:rPr>
          <w:rFonts w:asciiTheme="minorHAnsi" w:eastAsiaTheme="minorHAnsi" w:hAnsiTheme="minorHAnsi" w:cstheme="minorHAnsi"/>
          <w:bCs/>
          <w:iCs/>
          <w:sz w:val="22"/>
          <w:szCs w:val="22"/>
          <w:lang w:val="mk-MK"/>
        </w:rPr>
        <w:t> за заштитено подрачје во категорија заштитен предел започнува еден поструктуриран пристап за социјално и економско унапредување и развој на осоговскиот регион. Освен локален развој на седумте општини што се вклучени во ЗП, започнува и процес на системско зачувување на природните ресурси на Осоговските Планини.</w:t>
      </w:r>
    </w:p>
    <w:p w14:paraId="7AA6F459" w14:textId="77777777" w:rsidR="00AD0EAE" w:rsidRPr="00AD0EAE" w:rsidRDefault="00AD0EAE" w:rsidP="00AD0EAE">
      <w:pPr>
        <w:spacing w:after="200" w:line="276" w:lineRule="auto"/>
        <w:jc w:val="both"/>
        <w:rPr>
          <w:rFonts w:asciiTheme="minorHAnsi" w:eastAsiaTheme="minorHAnsi" w:hAnsiTheme="minorHAnsi" w:cstheme="minorHAnsi"/>
          <w:b/>
          <w:sz w:val="22"/>
          <w:szCs w:val="22"/>
          <w:lang w:val="mk-MK"/>
        </w:rPr>
      </w:pPr>
      <w:r w:rsidRPr="00AD0EAE">
        <w:rPr>
          <w:rFonts w:asciiTheme="minorHAnsi" w:eastAsiaTheme="minorHAnsi" w:hAnsiTheme="minorHAnsi" w:cstheme="minorHAnsi"/>
          <w:b/>
          <w:sz w:val="22"/>
          <w:szCs w:val="22"/>
          <w:lang w:val="mk-MK"/>
        </w:rPr>
        <w:t>Енергетска ефикасност</w:t>
      </w:r>
    </w:p>
    <w:p w14:paraId="71F8E7E0" w14:textId="77777777" w:rsidR="00AD0EAE" w:rsidRPr="00AD0EAE" w:rsidRDefault="00AD0EAE" w:rsidP="00AD0EAE">
      <w:pPr>
        <w:spacing w:after="200" w:line="276" w:lineRule="auto"/>
        <w:jc w:val="both"/>
        <w:rPr>
          <w:rFonts w:asciiTheme="minorHAnsi" w:eastAsiaTheme="minorHAnsi" w:hAnsiTheme="minorHAnsi" w:cstheme="minorHAnsi"/>
          <w:bCs/>
          <w:sz w:val="22"/>
          <w:szCs w:val="22"/>
          <w:lang w:val="mk-MK"/>
        </w:rPr>
      </w:pPr>
      <w:r w:rsidRPr="00AD0EAE">
        <w:rPr>
          <w:rFonts w:asciiTheme="minorHAnsi" w:eastAsiaTheme="minorHAnsi" w:hAnsiTheme="minorHAnsi" w:cstheme="minorHAnsi"/>
          <w:bCs/>
          <w:sz w:val="22"/>
          <w:szCs w:val="22"/>
          <w:lang w:val="mk-MK"/>
        </w:rPr>
        <w:t>Во моментот Општина Кочани е во финална фаза на изработката на Програма за енергетска ефикасност за следните 3 години, со помош на која ќе добиеме јасна слика за моменталната состојба во општината на таа тема како и цели и конкретни мерки за следните години.</w:t>
      </w:r>
    </w:p>
    <w:p w14:paraId="74E46BCA" w14:textId="77777777" w:rsidR="00AD0EAE" w:rsidRPr="00AD0EAE" w:rsidRDefault="00AD0EAE" w:rsidP="00AD0EAE">
      <w:pPr>
        <w:spacing w:after="200" w:line="276" w:lineRule="auto"/>
        <w:jc w:val="both"/>
        <w:rPr>
          <w:rFonts w:asciiTheme="minorHAnsi" w:eastAsiaTheme="minorHAnsi" w:hAnsiTheme="minorHAnsi" w:cstheme="minorHAnsi"/>
          <w:bCs/>
          <w:sz w:val="22"/>
          <w:szCs w:val="22"/>
          <w:lang w:val="mk-MK"/>
        </w:rPr>
      </w:pPr>
      <w:r w:rsidRPr="00AD0EAE">
        <w:rPr>
          <w:rFonts w:asciiTheme="minorHAnsi" w:eastAsiaTheme="minorHAnsi" w:hAnsiTheme="minorHAnsi" w:cstheme="minorHAnsi"/>
          <w:bCs/>
          <w:sz w:val="22"/>
          <w:szCs w:val="22"/>
          <w:lang w:val="mk-MK"/>
        </w:rPr>
        <w:t>Општина Кочани има изработено техничка документација за 20% од објектите за реконструкција на истите со цел да бидат реконструирани во енергетско ефикасно објекти ( станува збор за неколку основни училишта). Во последните неколку години беше направена реконструкција на неколку објекти, (реконструкција на кров, поставување на енергетски ефикасна фасада и столарија, енергетски ефикасни системи за греење и ладење и др. слични мерки,). Сепак станува збор за мал број на објекти, голем број од објектите сопственост на општината се постари градби и не се енергетски ефикасни.</w:t>
      </w:r>
    </w:p>
    <w:p w14:paraId="7A08287A" w14:textId="77777777" w:rsidR="00AD0EAE" w:rsidRPr="00AD0EAE" w:rsidRDefault="00AD0EAE" w:rsidP="00AD0EAE">
      <w:pPr>
        <w:spacing w:after="200" w:line="276" w:lineRule="auto"/>
        <w:jc w:val="both"/>
        <w:rPr>
          <w:rFonts w:asciiTheme="minorHAnsi" w:eastAsiaTheme="minorHAnsi" w:hAnsiTheme="minorHAnsi" w:cstheme="minorHAnsi"/>
          <w:bCs/>
          <w:sz w:val="22"/>
          <w:szCs w:val="22"/>
          <w:lang w:val="mk-MK"/>
        </w:rPr>
      </w:pPr>
      <w:r w:rsidRPr="00AD0EAE">
        <w:rPr>
          <w:rFonts w:asciiTheme="minorHAnsi" w:eastAsiaTheme="minorHAnsi" w:hAnsiTheme="minorHAnsi" w:cstheme="minorHAnsi"/>
          <w:bCs/>
          <w:sz w:val="22"/>
          <w:szCs w:val="22"/>
          <w:lang w:val="mk-MK"/>
        </w:rPr>
        <w:t>Општина Кочани не поседува податоци на енергетската ефикаснот на постоечките приватни домови и други објекти.  Само за новите градби, согласно Законот за градба, при барање на инвеститорот за издавање на одобрение за градба мора да достави и Елеаборат за енергетска ефикасност на објектот.</w:t>
      </w:r>
    </w:p>
    <w:p w14:paraId="2605D984"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Во контекс на кажаното, за подобрување на постојната состојба потребно е да се работи повеке на реконструкција на постоечките објекти и обезбедување на финансиски средстав за истото. Подобрување на енергетската ефикасност на градбите ќе придонесе кон намалување на потрошувачката на енергенси (дрва) за затоплување на градбите, а со тоа ќе се заштитат шумските екосистеми и ќе се намали загадувањето на воздухот.</w:t>
      </w:r>
    </w:p>
    <w:p w14:paraId="497666E8"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Голем чекор кој го има направено Општина Кочани, на тема енергетска ефикасност, е модернизација на јавното осветлување. Во 2015 год. Општина Кочани, како прва општина во Република Северна Македонија, по направената студија, направи замена на сите живени светилки со нови модерни и енергетски ефикасни ЛЕД светилки на целата своја територија, со што се направи намалување на потрошувачката на ел. енергија за јавното осветлување за 60%. Дополнително во моментот Општина Кочани имплементира нов проект за Паметно мерење и управување со јавното осветлување, со што се очекува да се обезбеди дополнителна заштеда од 10 до 15%.</w:t>
      </w:r>
    </w:p>
    <w:p w14:paraId="5E56B6D5" w14:textId="77777777" w:rsidR="00AD0EAE" w:rsidRPr="00AD0EAE" w:rsidRDefault="00AD0EAE" w:rsidP="00AD0EAE">
      <w:pPr>
        <w:spacing w:after="200" w:line="276" w:lineRule="auto"/>
        <w:jc w:val="both"/>
        <w:rPr>
          <w:rFonts w:asciiTheme="minorHAnsi" w:eastAsiaTheme="minorHAnsi" w:hAnsiTheme="minorHAnsi" w:cstheme="minorHAnsi"/>
          <w:b/>
          <w:sz w:val="22"/>
          <w:szCs w:val="22"/>
          <w:lang w:val="mk-MK"/>
        </w:rPr>
      </w:pPr>
      <w:r w:rsidRPr="00AD0EAE">
        <w:rPr>
          <w:rFonts w:asciiTheme="minorHAnsi" w:eastAsiaTheme="minorHAnsi" w:hAnsiTheme="minorHAnsi" w:cstheme="minorHAnsi"/>
          <w:b/>
          <w:sz w:val="22"/>
          <w:szCs w:val="22"/>
          <w:lang w:val="mk-MK"/>
        </w:rPr>
        <w:t>Обновливи извори на енергија</w:t>
      </w:r>
    </w:p>
    <w:p w14:paraId="3FB10071"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 xml:space="preserve">Во општина Кочани повеќе години наназад сонцето се користи како обновлив извори за добивање на енергија. </w:t>
      </w:r>
    </w:p>
    <w:p w14:paraId="046ABA95" w14:textId="5C782EDE" w:rsidR="00AD0EAE" w:rsidRPr="00AD0EAE" w:rsidRDefault="00AD0EAE" w:rsidP="00AD0EAE">
      <w:pPr>
        <w:spacing w:after="200" w:line="276" w:lineRule="auto"/>
        <w:jc w:val="both"/>
        <w:rPr>
          <w:rFonts w:asciiTheme="minorHAnsi" w:eastAsiaTheme="minorHAnsi" w:hAnsiTheme="minorHAnsi" w:cstheme="minorHAnsi"/>
          <w:color w:val="FF0000"/>
          <w:sz w:val="22"/>
          <w:szCs w:val="22"/>
          <w:lang w:val="mk-MK"/>
        </w:rPr>
      </w:pPr>
      <w:r w:rsidRPr="00AD0EAE">
        <w:rPr>
          <w:rFonts w:asciiTheme="minorHAnsi" w:eastAsiaTheme="minorHAnsi" w:hAnsiTheme="minorHAnsi" w:cstheme="minorHAnsi"/>
          <w:sz w:val="22"/>
          <w:szCs w:val="22"/>
          <w:lang w:val="mk-MK"/>
        </w:rPr>
        <w:t xml:space="preserve">На подрачјето на општина Кочани функционираат 8 фотоволтаични централи  на земја со вкупен капацитет од 8 </w:t>
      </w:r>
      <w:r w:rsidRPr="00AD0EAE">
        <w:rPr>
          <w:rFonts w:asciiTheme="minorHAnsi" w:eastAsiaTheme="minorHAnsi" w:hAnsiTheme="minorHAnsi" w:cstheme="minorHAnsi"/>
          <w:sz w:val="22"/>
          <w:szCs w:val="22"/>
        </w:rPr>
        <w:t>MW</w:t>
      </w:r>
      <w:r w:rsidRPr="00AD0EAE">
        <w:rPr>
          <w:rFonts w:asciiTheme="minorHAnsi" w:eastAsiaTheme="minorHAnsi" w:hAnsiTheme="minorHAnsi" w:cstheme="minorHAnsi"/>
          <w:sz w:val="22"/>
          <w:szCs w:val="22"/>
          <w:lang w:val="mk-MK"/>
        </w:rPr>
        <w:t xml:space="preserve"> за кои што беше изработен урбанистички план од страна на Општина Кочани, за потоа земјиштетот по пат на јавно надавање беше продадено на приватни инвеститори кои продолжија со изградба и ставање во функција на истите. Во моментот Општина Кочани </w:t>
      </w:r>
      <w:r w:rsidRPr="00AD0EAE">
        <w:rPr>
          <w:rFonts w:asciiTheme="minorHAnsi" w:eastAsiaTheme="minorHAnsi" w:hAnsiTheme="minorHAnsi" w:cstheme="minorHAnsi"/>
          <w:sz w:val="22"/>
          <w:szCs w:val="22"/>
          <w:lang w:val="mk-MK"/>
        </w:rPr>
        <w:lastRenderedPageBreak/>
        <w:t xml:space="preserve">изработи дополнително уште еден урбанистички план за нови 8 парцели за изградба на нови фотоволтаични централи со вкупна инсталирана моќност од 8 </w:t>
      </w:r>
      <w:r w:rsidRPr="00AD0EAE">
        <w:rPr>
          <w:rFonts w:asciiTheme="minorHAnsi" w:eastAsiaTheme="minorHAnsi" w:hAnsiTheme="minorHAnsi" w:cstheme="minorHAnsi"/>
          <w:sz w:val="22"/>
          <w:szCs w:val="22"/>
        </w:rPr>
        <w:t>MW</w:t>
      </w:r>
      <w:r w:rsidRPr="00AD0EAE">
        <w:rPr>
          <w:rFonts w:asciiTheme="minorHAnsi" w:eastAsiaTheme="minorHAnsi" w:hAnsiTheme="minorHAnsi" w:cstheme="minorHAnsi"/>
          <w:sz w:val="22"/>
          <w:szCs w:val="22"/>
          <w:lang w:val="mk-MK"/>
        </w:rPr>
        <w:t xml:space="preserve">. </w:t>
      </w:r>
    </w:p>
    <w:p w14:paraId="0D849D34"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 xml:space="preserve">Општина Кочани како институција се постојано залага за искористувње на обновливи извори на енергија. Во моментот на крововите на своите институции има инсталирано фотонапонски централи со вкупна мокност од 520 </w:t>
      </w:r>
      <w:r w:rsidRPr="00AD0EAE">
        <w:rPr>
          <w:rFonts w:asciiTheme="minorHAnsi" w:eastAsiaTheme="minorHAnsi" w:hAnsiTheme="minorHAnsi" w:cstheme="minorHAnsi"/>
          <w:sz w:val="22"/>
          <w:szCs w:val="22"/>
        </w:rPr>
        <w:t xml:space="preserve">KW </w:t>
      </w:r>
      <w:r w:rsidRPr="00AD0EAE">
        <w:rPr>
          <w:rFonts w:asciiTheme="minorHAnsi" w:eastAsiaTheme="minorHAnsi" w:hAnsiTheme="minorHAnsi" w:cstheme="minorHAnsi"/>
          <w:sz w:val="22"/>
          <w:szCs w:val="22"/>
          <w:lang w:val="mk-MK"/>
        </w:rPr>
        <w:t xml:space="preserve">и биогасна централа со мокност од 100 </w:t>
      </w:r>
      <w:r w:rsidRPr="00AD0EAE">
        <w:rPr>
          <w:rFonts w:asciiTheme="minorHAnsi" w:eastAsiaTheme="minorHAnsi" w:hAnsiTheme="minorHAnsi" w:cstheme="minorHAnsi"/>
          <w:sz w:val="22"/>
          <w:szCs w:val="22"/>
        </w:rPr>
        <w:t>KW.</w:t>
      </w:r>
      <w:r w:rsidRPr="00AD0EAE">
        <w:rPr>
          <w:rFonts w:asciiTheme="minorHAnsi" w:eastAsiaTheme="minorHAnsi" w:hAnsiTheme="minorHAnsi" w:cstheme="minorHAnsi"/>
          <w:sz w:val="22"/>
          <w:szCs w:val="22"/>
          <w:lang w:val="mk-MK"/>
        </w:rPr>
        <w:t xml:space="preserve"> Во моментот се инсталират и 2 фотонапонски центали со вкупна мокност од 560 </w:t>
      </w:r>
      <w:r w:rsidRPr="00AD0EAE">
        <w:rPr>
          <w:rFonts w:asciiTheme="minorHAnsi" w:eastAsiaTheme="minorHAnsi" w:hAnsiTheme="minorHAnsi" w:cstheme="minorHAnsi"/>
          <w:sz w:val="22"/>
          <w:szCs w:val="22"/>
        </w:rPr>
        <w:t>KW</w:t>
      </w:r>
      <w:r w:rsidRPr="00AD0EAE">
        <w:rPr>
          <w:rFonts w:asciiTheme="minorHAnsi" w:eastAsiaTheme="minorHAnsi" w:hAnsiTheme="minorHAnsi" w:cstheme="minorHAnsi"/>
          <w:sz w:val="22"/>
          <w:szCs w:val="22"/>
          <w:lang w:val="mk-MK"/>
        </w:rPr>
        <w:t>. Општина Кочани има изработено техничка документација за фотонапонски централи за крововите на повеке објекти кои со во нејна состојба и на кои крововите им се во солидна состојба.</w:t>
      </w:r>
    </w:p>
    <w:p w14:paraId="338F9AC6" w14:textId="2B4AC364"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На биогасната станицата се произведени 145256 м</w:t>
      </w:r>
      <w:r w:rsidR="00AD427C">
        <w:rPr>
          <w:rFonts w:asciiTheme="minorHAnsi" w:eastAsiaTheme="minorHAnsi" w:hAnsiTheme="minorHAnsi" w:cstheme="minorHAnsi"/>
          <w:sz w:val="22"/>
          <w:szCs w:val="22"/>
          <w:lang w:val="mk-MK"/>
        </w:rPr>
        <w:t>³</w:t>
      </w:r>
      <w:r w:rsidRPr="00AD0EAE">
        <w:rPr>
          <w:rFonts w:asciiTheme="minorHAnsi" w:eastAsiaTheme="minorHAnsi" w:hAnsiTheme="minorHAnsi" w:cstheme="minorHAnsi"/>
          <w:sz w:val="22"/>
          <w:szCs w:val="22"/>
          <w:lang w:val="mk-MK"/>
        </w:rPr>
        <w:t xml:space="preserve"> биогас од кои дел се искористени за производство на електрична енергија, а дел како топлинска енергија. Од произведениот гас со работа на CHP постројките е произведено 205036 kWh електрична енергија која е искористена за потребите на ПСОВ Мојанци. Вкупното производство на електрична енергија изнесува 885,848 kWh,  а покриеноста со производство на електрична енергија изнесува 95 % од вкупната потрошувачка.</w:t>
      </w:r>
    </w:p>
    <w:p w14:paraId="27317154"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За жал потенцијалот на геотермалната вода ( според досегашните анализи, пресметки и претпоставки) не се користи за производство на електрична енергија, но се користи за загревање на неколку општински институции и оранжерии. За да може да се искористи потенцијалот на геотермалната вода, Општина Кочани треба да изработи мастер план за искористување на геотермалната вода за производство на ел. енергија, затоплување и спа туризам.</w:t>
      </w:r>
    </w:p>
    <w:p w14:paraId="2ED55D5D" w14:textId="77777777" w:rsidR="00AD0EAE"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На овааа тема, ние како институција имаме изработено и студија за централно греење на објектите во индустриската зона со помош на геотермална вода и биомаса.</w:t>
      </w:r>
    </w:p>
    <w:p w14:paraId="32F31AF8" w14:textId="274C1950" w:rsidR="00F04F6F" w:rsidRPr="00AD0EAE" w:rsidRDefault="00AD0EAE" w:rsidP="00AD0EAE">
      <w:pPr>
        <w:spacing w:after="200" w:line="276" w:lineRule="auto"/>
        <w:jc w:val="both"/>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Може да се каже дека можностите за искористување на обновливите извори на енергија (геотермална вода и сонце) не се целосно искористени во општината, односно потенцијалот за можноста на нивно искористување е голем.</w:t>
      </w:r>
    </w:p>
    <w:p w14:paraId="17728903" w14:textId="77777777" w:rsidR="00AD0EAE" w:rsidRPr="00AD0EAE" w:rsidRDefault="00AD0EAE" w:rsidP="00AD0EAE">
      <w:pPr>
        <w:spacing w:after="200" w:line="276" w:lineRule="auto"/>
        <w:jc w:val="center"/>
        <w:rPr>
          <w:rFonts w:asciiTheme="minorHAnsi" w:eastAsiaTheme="minorHAnsi" w:hAnsiTheme="minorHAnsi" w:cstheme="minorHAnsi"/>
          <w:sz w:val="22"/>
          <w:szCs w:val="22"/>
          <w:lang w:val="mk-MK"/>
        </w:rPr>
      </w:pPr>
      <w:r w:rsidRPr="00AD0EAE">
        <w:rPr>
          <w:rFonts w:asciiTheme="minorHAnsi" w:eastAsiaTheme="minorHAnsi" w:hAnsiTheme="minorHAnsi" w:cstheme="minorHAnsi"/>
          <w:sz w:val="22"/>
          <w:szCs w:val="22"/>
          <w:lang w:val="mk-MK"/>
        </w:rPr>
        <w:t>Клучни наоди</w:t>
      </w:r>
    </w:p>
    <w:tbl>
      <w:tblPr>
        <w:tblStyle w:val="TableGrid5"/>
        <w:tblW w:w="0" w:type="auto"/>
        <w:tblLook w:val="04A0" w:firstRow="1" w:lastRow="0" w:firstColumn="1" w:lastColumn="0" w:noHBand="0" w:noVBand="1"/>
      </w:tblPr>
      <w:tblGrid>
        <w:gridCol w:w="4526"/>
        <w:gridCol w:w="4504"/>
      </w:tblGrid>
      <w:tr w:rsidR="00AD0EAE" w:rsidRPr="00AD0EAE" w14:paraId="0D583D34" w14:textId="77777777" w:rsidTr="00945827">
        <w:tc>
          <w:tcPr>
            <w:tcW w:w="4621" w:type="dxa"/>
          </w:tcPr>
          <w:p w14:paraId="1FFEFFCC" w14:textId="77777777" w:rsidR="00AD0EAE" w:rsidRPr="00AD0EAE" w:rsidRDefault="00AD0EAE" w:rsidP="00AD0EAE">
            <w:pPr>
              <w:ind w:left="1160"/>
              <w:rPr>
                <w:rFonts w:asciiTheme="minorHAnsi" w:hAnsiTheme="minorHAnsi" w:cstheme="minorHAnsi"/>
              </w:rPr>
            </w:pPr>
            <w:r w:rsidRPr="00AD0EAE">
              <w:rPr>
                <w:rFonts w:asciiTheme="minorHAnsi" w:hAnsiTheme="minorHAnsi" w:cstheme="minorHAnsi"/>
              </w:rPr>
              <w:t>Општи карактеристики</w:t>
            </w:r>
          </w:p>
        </w:tc>
        <w:tc>
          <w:tcPr>
            <w:tcW w:w="4621" w:type="dxa"/>
          </w:tcPr>
          <w:p w14:paraId="14A8086F" w14:textId="77777777" w:rsidR="00AD0EAE" w:rsidRPr="00AD0EAE" w:rsidRDefault="00AD0EAE" w:rsidP="00AD0EAE">
            <w:pPr>
              <w:ind w:left="1420"/>
              <w:rPr>
                <w:rFonts w:asciiTheme="minorHAnsi" w:hAnsiTheme="minorHAnsi" w:cstheme="minorHAnsi"/>
              </w:rPr>
            </w:pPr>
            <w:r w:rsidRPr="00AD0EAE">
              <w:rPr>
                <w:rFonts w:asciiTheme="minorHAnsi" w:hAnsiTheme="minorHAnsi" w:cstheme="minorHAnsi"/>
              </w:rPr>
              <w:t>Потреби и насоки</w:t>
            </w:r>
          </w:p>
        </w:tc>
      </w:tr>
      <w:tr w:rsidR="00AD0EAE" w:rsidRPr="00AD0EAE" w14:paraId="7AC316FB" w14:textId="77777777" w:rsidTr="00945827">
        <w:tc>
          <w:tcPr>
            <w:tcW w:w="4621" w:type="dxa"/>
          </w:tcPr>
          <w:p w14:paraId="0D30B42F"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t>Појави на диви депонии, неуредена времена депонија</w:t>
            </w:r>
          </w:p>
        </w:tc>
        <w:tc>
          <w:tcPr>
            <w:tcW w:w="4621" w:type="dxa"/>
          </w:tcPr>
          <w:p w14:paraId="207D1CB5"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t>Санацијата на дивите депонии и уредување на времената депонија, рециклирањето и обработката на сметот со отварање на регионалната депонија.</w:t>
            </w:r>
          </w:p>
        </w:tc>
      </w:tr>
      <w:tr w:rsidR="00AD0EAE" w:rsidRPr="00AD0EAE" w14:paraId="4A857FE6" w14:textId="77777777" w:rsidTr="00945827">
        <w:tc>
          <w:tcPr>
            <w:tcW w:w="4621" w:type="dxa"/>
          </w:tcPr>
          <w:p w14:paraId="2955831C"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t>Недоволен капацитет на општината</w:t>
            </w:r>
          </w:p>
        </w:tc>
        <w:tc>
          <w:tcPr>
            <w:tcW w:w="4621" w:type="dxa"/>
          </w:tcPr>
          <w:p w14:paraId="5093A09D"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t>Вработување на нов соодветен стручен кадар, дообука на постоечкиот кадар.</w:t>
            </w:r>
          </w:p>
        </w:tc>
      </w:tr>
      <w:tr w:rsidR="00AD0EAE" w:rsidRPr="00AD0EAE" w14:paraId="2537AD57" w14:textId="77777777" w:rsidTr="00945827">
        <w:tc>
          <w:tcPr>
            <w:tcW w:w="4621" w:type="dxa"/>
          </w:tcPr>
          <w:p w14:paraId="7E8884B9"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t>Загадување од сообракај</w:t>
            </w:r>
          </w:p>
        </w:tc>
        <w:tc>
          <w:tcPr>
            <w:tcW w:w="4621" w:type="dxa"/>
          </w:tcPr>
          <w:p w14:paraId="5658BC2B"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t>Еколошки подобрен јавен транспорт и развивање на инфраструктура за  други начини на мобилност.</w:t>
            </w:r>
          </w:p>
        </w:tc>
      </w:tr>
      <w:tr w:rsidR="00AD0EAE" w:rsidRPr="00AD0EAE" w14:paraId="1FE4DC1D" w14:textId="77777777" w:rsidTr="00945827">
        <w:tc>
          <w:tcPr>
            <w:tcW w:w="4621" w:type="dxa"/>
          </w:tcPr>
          <w:p w14:paraId="6401B5C6"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t>Незаштитени шумски екосистеми</w:t>
            </w:r>
          </w:p>
        </w:tc>
        <w:tc>
          <w:tcPr>
            <w:tcW w:w="4621" w:type="dxa"/>
          </w:tcPr>
          <w:p w14:paraId="30A75E99" w14:textId="77777777" w:rsidR="00AD0EAE" w:rsidRPr="00AD0EAE" w:rsidRDefault="00AD0EAE" w:rsidP="00AD0EAE">
            <w:pPr>
              <w:tabs>
                <w:tab w:val="left" w:pos="1190"/>
              </w:tabs>
              <w:jc w:val="both"/>
              <w:rPr>
                <w:rFonts w:asciiTheme="minorHAnsi" w:hAnsiTheme="minorHAnsi" w:cstheme="minorHAnsi"/>
              </w:rPr>
            </w:pPr>
            <w:r w:rsidRPr="00AD0EAE">
              <w:rPr>
                <w:rFonts w:asciiTheme="minorHAnsi" w:hAnsiTheme="minorHAnsi" w:cstheme="minorHAnsi"/>
              </w:rPr>
              <w:t>Неопходна е редовна заштита на шумските екосистеми од болести, пожари и кражба на дрва.</w:t>
            </w:r>
          </w:p>
        </w:tc>
      </w:tr>
      <w:tr w:rsidR="00AD0EAE" w:rsidRPr="00AD0EAE" w14:paraId="1549DFE0" w14:textId="77777777" w:rsidTr="00945827">
        <w:tc>
          <w:tcPr>
            <w:tcW w:w="4621" w:type="dxa"/>
          </w:tcPr>
          <w:p w14:paraId="29DD17C8"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t>Енергетската ефикасност на објектите е на ниско ниво</w:t>
            </w:r>
          </w:p>
        </w:tc>
        <w:tc>
          <w:tcPr>
            <w:tcW w:w="4621" w:type="dxa"/>
          </w:tcPr>
          <w:p w14:paraId="21E625EE"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t>Подобрување на енергетска ефикасност на јавните објекти во сопственост на општините, локалните установи и ЈКП</w:t>
            </w:r>
          </w:p>
        </w:tc>
      </w:tr>
      <w:tr w:rsidR="00AD0EAE" w:rsidRPr="00AD0EAE" w14:paraId="2378941D" w14:textId="77777777" w:rsidTr="00945827">
        <w:tc>
          <w:tcPr>
            <w:tcW w:w="4621" w:type="dxa"/>
          </w:tcPr>
          <w:p w14:paraId="4E1E41A2"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lastRenderedPageBreak/>
              <w:t>Голем потенцијал за искористување на обновливите извори на енергија</w:t>
            </w:r>
          </w:p>
        </w:tc>
        <w:tc>
          <w:tcPr>
            <w:tcW w:w="4621" w:type="dxa"/>
          </w:tcPr>
          <w:p w14:paraId="79C8B299" w14:textId="77777777" w:rsidR="00AD0EAE" w:rsidRPr="00AD0EAE" w:rsidRDefault="00AD0EAE" w:rsidP="00AD0EAE">
            <w:pPr>
              <w:jc w:val="both"/>
              <w:rPr>
                <w:rFonts w:asciiTheme="minorHAnsi" w:hAnsiTheme="minorHAnsi" w:cstheme="minorHAnsi"/>
              </w:rPr>
            </w:pPr>
            <w:r w:rsidRPr="00AD0EAE">
              <w:rPr>
                <w:rFonts w:asciiTheme="minorHAnsi" w:hAnsiTheme="minorHAnsi" w:cstheme="minorHAnsi"/>
              </w:rPr>
              <w:t>Зголемено искористување на обновливите извори на енергија преку изработка на соодветна документација, инвестиции во истото, обезбедување на дополнителни финансиски средства за овие потреби .</w:t>
            </w:r>
          </w:p>
        </w:tc>
      </w:tr>
    </w:tbl>
    <w:p w14:paraId="63D6F22D" w14:textId="77777777" w:rsidR="00AD0EAE" w:rsidRPr="00AD0EAE" w:rsidRDefault="00AD0EAE" w:rsidP="00AD0EAE">
      <w:pPr>
        <w:spacing w:after="200" w:line="276" w:lineRule="auto"/>
        <w:jc w:val="both"/>
        <w:rPr>
          <w:rFonts w:asciiTheme="minorHAnsi" w:eastAsiaTheme="minorHAnsi" w:hAnsiTheme="minorHAnsi" w:cstheme="minorBidi"/>
          <w:color w:val="FF0000"/>
          <w:lang w:val="mk-MK"/>
        </w:rPr>
      </w:pPr>
    </w:p>
    <w:p w14:paraId="30F39415" w14:textId="77777777" w:rsidR="00AD0EAE" w:rsidRPr="00AD0EAE" w:rsidRDefault="00AD0EAE" w:rsidP="00AD0EAE">
      <w:pPr>
        <w:rPr>
          <w:rFonts w:eastAsia="Calibri"/>
          <w:lang w:val="mk-MK"/>
        </w:rPr>
      </w:pPr>
    </w:p>
    <w:p w14:paraId="6A75F41F" w14:textId="77777777" w:rsidR="007866E1" w:rsidRPr="007866E1" w:rsidRDefault="007866E1" w:rsidP="007866E1">
      <w:pPr>
        <w:rPr>
          <w:rFonts w:eastAsia="Calibri"/>
          <w:lang w:val="mk-MK"/>
        </w:rPr>
      </w:pPr>
    </w:p>
    <w:p w14:paraId="19F1BAE1" w14:textId="77777777" w:rsidR="003B11EC" w:rsidRPr="00E029FC" w:rsidRDefault="003B11EC" w:rsidP="003B11EC">
      <w:pPr>
        <w:pBdr>
          <w:top w:val="single" w:sz="4" w:space="1" w:color="auto"/>
          <w:left w:val="single" w:sz="4" w:space="4" w:color="auto"/>
          <w:bottom w:val="single" w:sz="4" w:space="1" w:color="auto"/>
          <w:right w:val="single" w:sz="4" w:space="4" w:color="auto"/>
        </w:pBdr>
        <w:shd w:val="clear" w:color="auto" w:fill="FDE9D9" w:themeFill="accent6" w:themeFillTint="33"/>
        <w:rPr>
          <w:rFonts w:eastAsia="Calibri"/>
          <w:lang w:val="mk-MK"/>
        </w:rPr>
      </w:pPr>
      <w:r>
        <w:rPr>
          <w:rFonts w:asciiTheme="minorHAnsi" w:eastAsiaTheme="minorHAnsi" w:hAnsiTheme="minorHAnsi" w:cstheme="minorHAnsi"/>
          <w:b/>
          <w:sz w:val="22"/>
          <w:szCs w:val="22"/>
          <w:u w:val="single"/>
          <w:lang w:val="mk-MK"/>
        </w:rPr>
        <w:t>Родови аспекти</w:t>
      </w:r>
    </w:p>
    <w:bookmarkEnd w:id="65"/>
    <w:p w14:paraId="36BD4D1C" w14:textId="7F191E5C" w:rsidR="003B11EC" w:rsidRDefault="003B11EC" w:rsidP="003B11EC">
      <w:pPr>
        <w:rPr>
          <w:rFonts w:eastAsia="Calibri"/>
          <w:lang w:val="mk-MK"/>
        </w:rPr>
      </w:pPr>
    </w:p>
    <w:p w14:paraId="6889D33E" w14:textId="77777777" w:rsidR="00F260CA" w:rsidRDefault="00F260CA" w:rsidP="003B11EC">
      <w:pPr>
        <w:rPr>
          <w:rFonts w:eastAsia="Calibri"/>
          <w:lang w:val="mk-MK"/>
        </w:rPr>
      </w:pPr>
    </w:p>
    <w:p w14:paraId="5D5C4483" w14:textId="77777777" w:rsidR="00057CEC" w:rsidRDefault="00057CEC" w:rsidP="00F260CA">
      <w:pPr>
        <w:jc w:val="both"/>
        <w:rPr>
          <w:rFonts w:asciiTheme="minorHAnsi" w:eastAsia="Calibri" w:hAnsiTheme="minorHAnsi" w:cstheme="minorHAnsi"/>
          <w:sz w:val="22"/>
          <w:szCs w:val="22"/>
          <w:lang w:val="mk-MK"/>
        </w:rPr>
      </w:pPr>
      <w:r w:rsidRPr="00057CEC">
        <w:rPr>
          <w:rFonts w:asciiTheme="minorHAnsi" w:eastAsia="Calibri" w:hAnsiTheme="minorHAnsi" w:cstheme="minorHAnsi"/>
          <w:sz w:val="22"/>
          <w:szCs w:val="22"/>
          <w:lang w:val="mk-MK"/>
        </w:rPr>
        <w:t xml:space="preserve">Родово одговорното стратешко планирање низ целиот процес посветува внимание на родовата еднаквост преку постојана проверка на поставените цели и резултати од родовата перспектива, т.е. дали подеднакво ги одговараат потребите на мажите и жените, момчињата и девојчињата. Исто така, поттикнува и промовира цели кои се однесуваат на подобрување на положбата на жените во заедницата.  </w:t>
      </w:r>
    </w:p>
    <w:p w14:paraId="41609D57" w14:textId="234D08ED" w:rsidR="00F260CA" w:rsidRDefault="00F260CA" w:rsidP="00F260CA">
      <w:pPr>
        <w:jc w:val="both"/>
        <w:rPr>
          <w:rFonts w:asciiTheme="minorHAnsi" w:eastAsia="Calibri" w:hAnsiTheme="minorHAnsi" w:cstheme="minorHAnsi"/>
          <w:sz w:val="22"/>
          <w:szCs w:val="22"/>
          <w:lang w:val="mk-MK"/>
        </w:rPr>
      </w:pPr>
      <w:r w:rsidRPr="00F260CA">
        <w:rPr>
          <w:rFonts w:asciiTheme="minorHAnsi" w:eastAsia="Calibri" w:hAnsiTheme="minorHAnsi" w:cstheme="minorHAnsi"/>
          <w:sz w:val="22"/>
          <w:szCs w:val="22"/>
          <w:lang w:val="mk-MK"/>
        </w:rPr>
        <w:t>При сите чекори во</w:t>
      </w:r>
      <w:r>
        <w:rPr>
          <w:rFonts w:asciiTheme="minorHAnsi" w:eastAsia="Calibri" w:hAnsiTheme="minorHAnsi" w:cstheme="minorHAnsi"/>
          <w:sz w:val="22"/>
          <w:szCs w:val="22"/>
          <w:lang w:val="mk-MK"/>
        </w:rPr>
        <w:t xml:space="preserve"> подготовка на овој стратешки документ</w:t>
      </w:r>
      <w:r w:rsidRPr="00F260CA">
        <w:rPr>
          <w:rFonts w:asciiTheme="minorHAnsi" w:eastAsia="Calibri" w:hAnsiTheme="minorHAnsi" w:cstheme="minorHAnsi"/>
          <w:sz w:val="22"/>
          <w:szCs w:val="22"/>
          <w:lang w:val="mk-MK"/>
        </w:rPr>
        <w:t xml:space="preserve"> се имаше во предвид да се овозможи еднаков пристап до ресурси и можности без оглед на полот, односно да се запазат принципите за еднакви можности на жените и мажите и социјална вклученост. Принципите за родова еднаквост се вклучени како едни од основните принципи во ИПЛР. Во тој поглед, термините кои се користат во ИПЛР за лица од машки род или среден род (на пр: „жител", „родител", „лице", итн.) се неутрални и се однесуваат и на жени и на мажи.</w:t>
      </w:r>
    </w:p>
    <w:p w14:paraId="5326D0AC" w14:textId="77777777" w:rsidR="002D35D1" w:rsidRDefault="002D35D1" w:rsidP="00F260CA">
      <w:pPr>
        <w:jc w:val="both"/>
        <w:rPr>
          <w:rFonts w:asciiTheme="minorHAnsi" w:eastAsia="Calibri" w:hAnsiTheme="minorHAnsi" w:cstheme="minorHAnsi"/>
          <w:sz w:val="22"/>
          <w:szCs w:val="22"/>
          <w:lang w:val="mk-MK"/>
        </w:rPr>
      </w:pPr>
    </w:p>
    <w:p w14:paraId="5615A460" w14:textId="77777777" w:rsidR="002D35D1" w:rsidRDefault="002D35D1" w:rsidP="00F260CA">
      <w:pPr>
        <w:jc w:val="both"/>
        <w:rPr>
          <w:rFonts w:asciiTheme="minorHAnsi" w:eastAsia="Calibri" w:hAnsiTheme="minorHAnsi" w:cstheme="minorHAnsi"/>
          <w:sz w:val="22"/>
          <w:szCs w:val="22"/>
          <w:lang w:val="mk-MK"/>
        </w:rPr>
      </w:pPr>
    </w:p>
    <w:p w14:paraId="521A9BFB" w14:textId="77777777" w:rsidR="00FA0ACB" w:rsidRDefault="00FA0ACB" w:rsidP="00F260CA">
      <w:pPr>
        <w:jc w:val="both"/>
        <w:rPr>
          <w:rFonts w:asciiTheme="minorHAnsi" w:eastAsia="Calibri" w:hAnsiTheme="minorHAnsi" w:cstheme="minorHAnsi"/>
          <w:sz w:val="22"/>
          <w:szCs w:val="22"/>
          <w:lang w:val="mk-MK"/>
        </w:rPr>
      </w:pPr>
    </w:p>
    <w:p w14:paraId="71BFCA63" w14:textId="77777777" w:rsidR="00057CEC" w:rsidRDefault="00057CEC" w:rsidP="00F260CA">
      <w:pPr>
        <w:jc w:val="both"/>
        <w:rPr>
          <w:rFonts w:asciiTheme="minorHAnsi" w:eastAsia="Calibri" w:hAnsiTheme="minorHAnsi" w:cstheme="minorHAnsi"/>
          <w:sz w:val="22"/>
          <w:szCs w:val="22"/>
          <w:lang w:val="mk-MK"/>
        </w:rPr>
      </w:pPr>
    </w:p>
    <w:p w14:paraId="6AF89A4F" w14:textId="77777777" w:rsidR="002D35D1" w:rsidRDefault="002D35D1" w:rsidP="00F260CA">
      <w:pPr>
        <w:jc w:val="both"/>
        <w:rPr>
          <w:rFonts w:asciiTheme="minorHAnsi" w:eastAsia="Calibri" w:hAnsiTheme="minorHAnsi" w:cstheme="minorHAnsi"/>
          <w:sz w:val="22"/>
          <w:szCs w:val="22"/>
          <w:lang w:val="mk-MK"/>
        </w:rPr>
      </w:pPr>
    </w:p>
    <w:p w14:paraId="0A9AD431" w14:textId="77777777" w:rsidR="002D35D1" w:rsidRDefault="002D35D1" w:rsidP="00F260CA">
      <w:pPr>
        <w:jc w:val="both"/>
        <w:rPr>
          <w:rFonts w:asciiTheme="minorHAnsi" w:eastAsia="Calibri" w:hAnsiTheme="minorHAnsi" w:cstheme="minorHAnsi"/>
          <w:sz w:val="22"/>
          <w:szCs w:val="22"/>
          <w:lang w:val="mk-MK"/>
        </w:rPr>
      </w:pPr>
    </w:p>
    <w:p w14:paraId="0AAC2EF3" w14:textId="2AA060BE" w:rsidR="002D35D1" w:rsidRPr="002D35D1" w:rsidRDefault="002D35D1" w:rsidP="002D35D1">
      <w:pPr>
        <w:rPr>
          <w:sz w:val="24"/>
          <w:szCs w:val="24"/>
          <w:lang w:val="mk-MK"/>
        </w:rPr>
      </w:pPr>
      <w:r w:rsidRPr="002D35D1">
        <w:rPr>
          <w:sz w:val="24"/>
          <w:szCs w:val="24"/>
          <w:lang w:val="mk-MK"/>
        </w:rPr>
        <w:t xml:space="preserve">Бр. </w:t>
      </w:r>
      <w:r w:rsidRPr="002D35D1">
        <w:rPr>
          <w:sz w:val="24"/>
          <w:szCs w:val="24"/>
          <w:lang w:val="en-GB"/>
        </w:rPr>
        <w:t>_________</w:t>
      </w:r>
      <w:r w:rsidRPr="002D35D1">
        <w:rPr>
          <w:sz w:val="24"/>
          <w:szCs w:val="24"/>
          <w:lang w:val="mk-MK"/>
        </w:rPr>
        <w:t xml:space="preserve">                                                         </w:t>
      </w:r>
      <w:r w:rsidRPr="002D35D1">
        <w:rPr>
          <w:sz w:val="24"/>
          <w:szCs w:val="24"/>
        </w:rPr>
        <w:t xml:space="preserve">  </w:t>
      </w:r>
      <w:r w:rsidRPr="002D35D1">
        <w:rPr>
          <w:sz w:val="24"/>
          <w:szCs w:val="24"/>
          <w:lang w:val="mk-MK"/>
        </w:rPr>
        <w:t xml:space="preserve"> </w:t>
      </w:r>
      <w:r w:rsidRPr="002D35D1">
        <w:rPr>
          <w:sz w:val="24"/>
          <w:szCs w:val="24"/>
        </w:rPr>
        <w:t xml:space="preserve">         </w:t>
      </w:r>
      <w:r>
        <w:rPr>
          <w:sz w:val="24"/>
          <w:szCs w:val="24"/>
          <w:lang w:val="mk-MK"/>
        </w:rPr>
        <w:t xml:space="preserve">         </w:t>
      </w:r>
      <w:r w:rsidRPr="002D35D1">
        <w:rPr>
          <w:sz w:val="24"/>
          <w:szCs w:val="24"/>
        </w:rPr>
        <w:t xml:space="preserve"> </w:t>
      </w:r>
      <w:r>
        <w:rPr>
          <w:sz w:val="24"/>
          <w:szCs w:val="24"/>
          <w:lang w:val="mk-MK"/>
        </w:rPr>
        <w:t xml:space="preserve">          </w:t>
      </w:r>
      <w:r w:rsidRPr="002D35D1">
        <w:rPr>
          <w:sz w:val="24"/>
          <w:szCs w:val="24"/>
          <w:lang w:val="mk-MK"/>
        </w:rPr>
        <w:t>Претседател</w:t>
      </w:r>
    </w:p>
    <w:p w14:paraId="0A91DCF9" w14:textId="50AEF1E8" w:rsidR="002D35D1" w:rsidRPr="002D35D1" w:rsidRDefault="002D35D1" w:rsidP="002D35D1">
      <w:pPr>
        <w:rPr>
          <w:sz w:val="24"/>
          <w:szCs w:val="24"/>
          <w:lang w:val="mk-MK"/>
        </w:rPr>
      </w:pPr>
      <w:r w:rsidRPr="002D35D1">
        <w:rPr>
          <w:sz w:val="24"/>
          <w:szCs w:val="24"/>
          <w:lang w:val="en-GB"/>
        </w:rPr>
        <w:t>_______</w:t>
      </w:r>
      <w:r w:rsidRPr="002D35D1">
        <w:rPr>
          <w:sz w:val="24"/>
          <w:szCs w:val="24"/>
          <w:lang w:val="mk-MK"/>
        </w:rPr>
        <w:t xml:space="preserve">.2024 година                                 </w:t>
      </w:r>
      <w:r w:rsidRPr="002D35D1">
        <w:rPr>
          <w:sz w:val="24"/>
          <w:szCs w:val="24"/>
          <w:lang w:val="en-GB"/>
        </w:rPr>
        <w:t xml:space="preserve">         </w:t>
      </w:r>
      <w:r>
        <w:rPr>
          <w:sz w:val="24"/>
          <w:szCs w:val="24"/>
          <w:lang w:val="mk-MK"/>
        </w:rPr>
        <w:t xml:space="preserve">                </w:t>
      </w:r>
      <w:r w:rsidRPr="002D35D1">
        <w:rPr>
          <w:sz w:val="24"/>
          <w:szCs w:val="24"/>
          <w:lang w:val="mk-MK"/>
        </w:rPr>
        <w:t xml:space="preserve"> на Советот на Општина Кочани,</w:t>
      </w:r>
    </w:p>
    <w:p w14:paraId="18D6F4E1" w14:textId="7F0FCE6C" w:rsidR="002D35D1" w:rsidRDefault="002D35D1" w:rsidP="002D35D1">
      <w:pPr>
        <w:rPr>
          <w:sz w:val="24"/>
          <w:szCs w:val="24"/>
          <w:lang w:val="mk-MK"/>
        </w:rPr>
      </w:pPr>
      <w:r w:rsidRPr="002D35D1">
        <w:rPr>
          <w:sz w:val="24"/>
          <w:szCs w:val="24"/>
          <w:lang w:val="mk-MK"/>
        </w:rPr>
        <w:t xml:space="preserve">Кочани                                                           </w:t>
      </w:r>
      <w:r w:rsidRPr="002D35D1">
        <w:rPr>
          <w:sz w:val="24"/>
          <w:szCs w:val="24"/>
        </w:rPr>
        <w:t xml:space="preserve">  </w:t>
      </w:r>
      <w:r w:rsidRPr="002D35D1">
        <w:rPr>
          <w:sz w:val="24"/>
          <w:szCs w:val="24"/>
          <w:lang w:val="mk-MK"/>
        </w:rPr>
        <w:t xml:space="preserve">      </w:t>
      </w:r>
      <w:r w:rsidRPr="002D35D1">
        <w:rPr>
          <w:sz w:val="24"/>
          <w:szCs w:val="24"/>
          <w:lang w:val="en-GB"/>
        </w:rPr>
        <w:t xml:space="preserve">              </w:t>
      </w:r>
      <w:r>
        <w:rPr>
          <w:sz w:val="24"/>
          <w:szCs w:val="24"/>
          <w:lang w:val="mk-MK"/>
        </w:rPr>
        <w:t xml:space="preserve">                    </w:t>
      </w:r>
      <w:r w:rsidRPr="002D35D1">
        <w:rPr>
          <w:sz w:val="24"/>
          <w:szCs w:val="24"/>
          <w:lang w:val="mk-MK"/>
        </w:rPr>
        <w:t>Лазо Митев</w:t>
      </w:r>
    </w:p>
    <w:p w14:paraId="675052FF" w14:textId="77777777" w:rsidR="002D35D1" w:rsidRPr="002D35D1" w:rsidRDefault="002D35D1" w:rsidP="002D35D1">
      <w:pPr>
        <w:rPr>
          <w:sz w:val="24"/>
          <w:szCs w:val="24"/>
          <w:lang w:val="mk-MK"/>
        </w:rPr>
      </w:pPr>
    </w:p>
    <w:p w14:paraId="728269F0" w14:textId="707D236F" w:rsidR="002D35D1" w:rsidRPr="00F260CA" w:rsidRDefault="002D35D1" w:rsidP="00F260CA">
      <w:pPr>
        <w:jc w:val="both"/>
        <w:rPr>
          <w:rFonts w:asciiTheme="minorHAnsi" w:eastAsia="Calibri" w:hAnsiTheme="minorHAnsi" w:cstheme="minorHAnsi"/>
          <w:sz w:val="22"/>
          <w:szCs w:val="22"/>
          <w:lang w:val="mk-MK"/>
        </w:rPr>
      </w:pPr>
    </w:p>
    <w:sectPr w:rsidR="002D35D1" w:rsidRPr="00F260CA" w:rsidSect="004A0FF5">
      <w:headerReference w:type="default" r:id="rId42"/>
      <w:footerReference w:type="default" r:id="rId43"/>
      <w:pgSz w:w="11920" w:h="16840"/>
      <w:pgMar w:top="1440" w:right="1440" w:bottom="1440" w:left="1440" w:header="723" w:footer="89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F5A6A" w14:textId="77777777" w:rsidR="0019460C" w:rsidRDefault="0019460C" w:rsidP="001B1B91">
      <w:r>
        <w:separator/>
      </w:r>
    </w:p>
  </w:endnote>
  <w:endnote w:type="continuationSeparator" w:id="0">
    <w:p w14:paraId="3A771080" w14:textId="77777777" w:rsidR="0019460C" w:rsidRDefault="0019460C" w:rsidP="001B1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panose1 w:val="00000000000000000000"/>
    <w:charset w:val="00"/>
    <w:family w:val="modern"/>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Macedonian Tms">
    <w:charset w:val="00"/>
    <w:family w:val="roman"/>
    <w:pitch w:val="variable"/>
    <w:sig w:usb0="00000003" w:usb1="00000000" w:usb2="00000000" w:usb3="00000000" w:csb0="00000001" w:csb1="00000000"/>
  </w:font>
  <w:font w:name="Noto Sans Symbols">
    <w:altName w:val="Times New Roman"/>
    <w:charset w:val="00"/>
    <w:family w:val="auto"/>
    <w:pitch w:val="default"/>
  </w:font>
  <w:font w:name="MAC C Times">
    <w:altName w:val="Cambria"/>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tarSymbol">
    <w:altName w:val="Arial Unicode MS"/>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AC C Swiss">
    <w:altName w:val="Calibri"/>
    <w:charset w:val="00"/>
    <w:family w:val="swiss"/>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942229"/>
      <w:docPartObj>
        <w:docPartGallery w:val="Page Numbers (Bottom of Page)"/>
        <w:docPartUnique/>
      </w:docPartObj>
    </w:sdtPr>
    <w:sdtContent>
      <w:p w14:paraId="209CD14A" w14:textId="77777777" w:rsidR="00945827" w:rsidRDefault="00945827">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14:paraId="3B15C346" w14:textId="77777777" w:rsidR="00945827" w:rsidRPr="005E2970" w:rsidRDefault="00945827">
    <w:pPr>
      <w:spacing w:line="200" w:lineRule="exact"/>
      <w:rPr>
        <w:lang w:val="mk-M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DC6AB1" w14:textId="77777777" w:rsidR="0019460C" w:rsidRDefault="0019460C" w:rsidP="001B1B91">
      <w:r>
        <w:separator/>
      </w:r>
    </w:p>
  </w:footnote>
  <w:footnote w:type="continuationSeparator" w:id="0">
    <w:p w14:paraId="5814FFC4" w14:textId="77777777" w:rsidR="0019460C" w:rsidRDefault="0019460C" w:rsidP="001B1B91">
      <w:r>
        <w:continuationSeparator/>
      </w:r>
    </w:p>
  </w:footnote>
  <w:footnote w:id="1">
    <w:p w14:paraId="73DDF84A"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
        <w:r w:rsidRPr="0063692F">
          <w:rPr>
            <w:color w:val="0563C1"/>
            <w:sz w:val="16"/>
            <w:szCs w:val="16"/>
            <w:u w:val="single"/>
          </w:rPr>
          <w:t>https://mls.gov.mk/images/files/POLRD_2021-2026_MK_so%20korekcii_Final.pdf</w:t>
        </w:r>
      </w:hyperlink>
    </w:p>
  </w:footnote>
  <w:footnote w:id="2">
    <w:p w14:paraId="258B27F8"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2">
        <w:r w:rsidRPr="0063692F">
          <w:rPr>
            <w:color w:val="0563C1"/>
            <w:sz w:val="16"/>
            <w:szCs w:val="16"/>
            <w:u w:val="single"/>
          </w:rPr>
          <w:t>https://mls.gov.mk/images/files/Akciski%20plan%20_mk%20(1).pdf</w:t>
        </w:r>
      </w:hyperlink>
    </w:p>
  </w:footnote>
  <w:footnote w:id="3">
    <w:p w14:paraId="66891CF3"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3">
        <w:r w:rsidRPr="0063692F">
          <w:rPr>
            <w:color w:val="0563C1"/>
            <w:sz w:val="16"/>
            <w:szCs w:val="16"/>
            <w:u w:val="single"/>
          </w:rPr>
          <w:t>https://mls.gov.mk/files/Strategija-Za-RRR.pdf</w:t>
        </w:r>
      </w:hyperlink>
    </w:p>
  </w:footnote>
  <w:footnote w:id="4">
    <w:p w14:paraId="35287789"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4">
        <w:r w:rsidRPr="0063692F">
          <w:rPr>
            <w:color w:val="0563C1"/>
            <w:sz w:val="16"/>
            <w:szCs w:val="16"/>
            <w:u w:val="single"/>
          </w:rPr>
          <w:t>https://www.moepp.gov.mk/wp-content/uploads/2014/12/Nacionalna-Strategija-za-Odrzliv-Razvoj-vo-RM-NSSD-Del-1.pdf</w:t>
        </w:r>
      </w:hyperlink>
    </w:p>
  </w:footnote>
  <w:footnote w:id="5">
    <w:p w14:paraId="6C7E93C4"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5">
        <w:r w:rsidRPr="0063692F">
          <w:rPr>
            <w:color w:val="0563C1"/>
            <w:sz w:val="16"/>
            <w:szCs w:val="16"/>
            <w:u w:val="single"/>
          </w:rPr>
          <w:t>https://www.moepp.gov.mk/wp-content/uploads/2014/12/%D0%9F%D0%A1%D0%97%D0%9E-2022-2028.pdf</w:t>
        </w:r>
      </w:hyperlink>
    </w:p>
  </w:footnote>
  <w:footnote w:id="6">
    <w:p w14:paraId="4EF7AD9B"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6">
        <w:r w:rsidRPr="0063692F">
          <w:rPr>
            <w:color w:val="0563C1"/>
            <w:sz w:val="16"/>
            <w:szCs w:val="16"/>
            <w:u w:val="single"/>
          </w:rPr>
          <w:t>https://www.moepp.gov.mk/wp-content/uploads/2021/10/.pdf</w:t>
        </w:r>
      </w:hyperlink>
    </w:p>
  </w:footnote>
  <w:footnote w:id="7">
    <w:p w14:paraId="0ECBE043"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7">
        <w:r w:rsidRPr="0063692F">
          <w:rPr>
            <w:color w:val="0563C1"/>
            <w:sz w:val="16"/>
            <w:szCs w:val="16"/>
            <w:u w:val="single"/>
          </w:rPr>
          <w:t>https://www.moepp.gov.mk/wp-content/uploads/2014/12.pdf</w:t>
        </w:r>
      </w:hyperlink>
    </w:p>
  </w:footnote>
  <w:footnote w:id="8">
    <w:p w14:paraId="3E6732B9"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8">
        <w:r w:rsidRPr="0063692F">
          <w:rPr>
            <w:color w:val="0563C1"/>
            <w:sz w:val="16"/>
            <w:szCs w:val="16"/>
            <w:u w:val="single"/>
          </w:rPr>
          <w:t>https://www.moepp.gov.mk/wp-content/uploads/2014/12/NATIONAL-BIODIVERSITY_MKD.pdf</w:t>
        </w:r>
      </w:hyperlink>
    </w:p>
  </w:footnote>
  <w:footnote w:id="9">
    <w:p w14:paraId="1811A885"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9">
        <w:r w:rsidRPr="0063692F">
          <w:rPr>
            <w:color w:val="0563C1"/>
            <w:sz w:val="16"/>
            <w:szCs w:val="16"/>
            <w:u w:val="single"/>
          </w:rPr>
          <w:t>https://economy.gov.mk/content/Official%20NECP%20-%20MK%20version_11465878.pdf</w:t>
        </w:r>
      </w:hyperlink>
    </w:p>
  </w:footnote>
  <w:footnote w:id="10">
    <w:p w14:paraId="787AAA77"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0">
        <w:r w:rsidRPr="0063692F">
          <w:rPr>
            <w:color w:val="0563C1"/>
            <w:sz w:val="16"/>
            <w:szCs w:val="16"/>
            <w:u w:val="single"/>
          </w:rPr>
          <w:t>https://economy.gov.mk/mk-MK/news/strategii-2759.nspx</w:t>
        </w:r>
      </w:hyperlink>
    </w:p>
  </w:footnote>
  <w:footnote w:id="11">
    <w:p w14:paraId="14EA8142"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1">
        <w:r w:rsidRPr="0063692F">
          <w:rPr>
            <w:color w:val="0563C1"/>
            <w:sz w:val="16"/>
            <w:szCs w:val="16"/>
            <w:u w:val="single"/>
          </w:rPr>
          <w:t>https://economy.gov.mk/Upload/Documents/94b041280dbe4ae6870f6450e30de0a2.pdf</w:t>
        </w:r>
      </w:hyperlink>
    </w:p>
  </w:footnote>
  <w:footnote w:id="12">
    <w:p w14:paraId="036D755B"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2">
        <w:r w:rsidRPr="0063692F">
          <w:rPr>
            <w:color w:val="0563C1"/>
            <w:sz w:val="16"/>
            <w:szCs w:val="16"/>
            <w:u w:val="single"/>
          </w:rPr>
          <w:t>https://economy.gov.mk/Upload/Documents/Finalna%20Industriska%20Strategija.pdf</w:t>
        </w:r>
      </w:hyperlink>
    </w:p>
  </w:footnote>
  <w:footnote w:id="13">
    <w:p w14:paraId="193BD643"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3">
        <w:r w:rsidRPr="0063692F">
          <w:rPr>
            <w:color w:val="0563C1"/>
            <w:sz w:val="16"/>
            <w:szCs w:val="16"/>
            <w:u w:val="single"/>
          </w:rPr>
          <w:t>https://economy.gov.mk/Upload/Documents/2023.pdf</w:t>
        </w:r>
      </w:hyperlink>
    </w:p>
  </w:footnote>
  <w:footnote w:id="14">
    <w:p w14:paraId="279796A4"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4">
        <w:r w:rsidRPr="0063692F">
          <w:rPr>
            <w:color w:val="0563C1"/>
            <w:sz w:val="16"/>
            <w:szCs w:val="16"/>
            <w:u w:val="single"/>
          </w:rPr>
          <w:t>https://www.mzsv.gov.mk/CMS/Upload/strateski%20dokumenti/ns_16_2021.pdf</w:t>
        </w:r>
      </w:hyperlink>
    </w:p>
  </w:footnote>
  <w:footnote w:id="15">
    <w:p w14:paraId="7D7AE44C"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5">
        <w:r w:rsidRPr="0063692F">
          <w:rPr>
            <w:color w:val="0563C1"/>
            <w:sz w:val="16"/>
            <w:szCs w:val="16"/>
            <w:u w:val="single"/>
          </w:rPr>
          <w:t>https://economy.gov.mk/Upload/Documents/Strategija.pdf</w:t>
        </w:r>
      </w:hyperlink>
    </w:p>
  </w:footnote>
  <w:footnote w:id="16">
    <w:p w14:paraId="6E9525D4" w14:textId="77777777" w:rsidR="00945827" w:rsidRPr="0063692F" w:rsidRDefault="00945827" w:rsidP="00272EDE">
      <w:pPr>
        <w:pBdr>
          <w:top w:val="nil"/>
          <w:left w:val="nil"/>
          <w:bottom w:val="nil"/>
          <w:right w:val="nil"/>
          <w:between w:val="nil"/>
        </w:pBdr>
        <w:rPr>
          <w:color w:val="000000"/>
          <w:sz w:val="16"/>
          <w:szCs w:val="16"/>
        </w:rPr>
      </w:pPr>
      <w:r w:rsidRPr="0063692F">
        <w:rPr>
          <w:rStyle w:val="FootnoteReference"/>
          <w:sz w:val="16"/>
          <w:szCs w:val="16"/>
        </w:rPr>
        <w:footnoteRef/>
      </w:r>
      <w:hyperlink r:id="rId16">
        <w:r w:rsidRPr="0063692F">
          <w:rPr>
            <w:color w:val="0563C1"/>
            <w:sz w:val="16"/>
            <w:szCs w:val="16"/>
            <w:u w:val="single"/>
          </w:rPr>
          <w:t>https://ams.gov.mk/mk/page/youth-strategies</w:t>
        </w:r>
      </w:hyperlink>
    </w:p>
  </w:footnote>
  <w:footnote w:id="17">
    <w:p w14:paraId="6AD91758" w14:textId="77777777" w:rsidR="00945827" w:rsidRPr="00A02817" w:rsidRDefault="00945827" w:rsidP="00272EDE">
      <w:pPr>
        <w:pBdr>
          <w:top w:val="nil"/>
          <w:left w:val="nil"/>
          <w:bottom w:val="nil"/>
          <w:right w:val="nil"/>
          <w:between w:val="nil"/>
        </w:pBdr>
        <w:rPr>
          <w:color w:val="000000"/>
          <w:sz w:val="16"/>
          <w:szCs w:val="16"/>
        </w:rPr>
      </w:pPr>
      <w:r w:rsidRPr="00A02817">
        <w:rPr>
          <w:rStyle w:val="FootnoteReference"/>
          <w:sz w:val="16"/>
          <w:szCs w:val="16"/>
        </w:rPr>
        <w:footnoteRef/>
      </w:r>
      <w:hyperlink r:id="rId17">
        <w:r w:rsidRPr="00A02817">
          <w:rPr>
            <w:color w:val="0563C1"/>
            <w:sz w:val="16"/>
            <w:szCs w:val="16"/>
            <w:u w:val="single"/>
          </w:rPr>
          <w:t>https://www.mtsp.gov.mk/content/pdf/2022/strategija_/_2022_2027.pdf</w:t>
        </w:r>
      </w:hyperlink>
    </w:p>
  </w:footnote>
  <w:footnote w:id="18">
    <w:p w14:paraId="25618960" w14:textId="77777777" w:rsidR="00945827" w:rsidRPr="00A02817" w:rsidRDefault="00945827" w:rsidP="00272EDE">
      <w:pPr>
        <w:pBdr>
          <w:top w:val="nil"/>
          <w:left w:val="nil"/>
          <w:bottom w:val="nil"/>
          <w:right w:val="nil"/>
          <w:between w:val="nil"/>
        </w:pBdr>
        <w:rPr>
          <w:color w:val="000000"/>
          <w:sz w:val="16"/>
          <w:szCs w:val="16"/>
        </w:rPr>
      </w:pPr>
      <w:r w:rsidRPr="00A02817">
        <w:rPr>
          <w:rStyle w:val="FootnoteReference"/>
          <w:sz w:val="16"/>
          <w:szCs w:val="16"/>
        </w:rPr>
        <w:footnoteRef/>
      </w:r>
      <w:hyperlink r:id="rId18">
        <w:r w:rsidRPr="00A02817">
          <w:rPr>
            <w:color w:val="0563C1"/>
            <w:sz w:val="16"/>
            <w:szCs w:val="16"/>
            <w:u w:val="single"/>
          </w:rPr>
          <w:t>https://www.mtsp.gov.mk/content/pdf/2022/strategija_/2022-2026.pdf</w:t>
        </w:r>
      </w:hyperlink>
    </w:p>
  </w:footnote>
  <w:footnote w:id="19">
    <w:p w14:paraId="29DFEBD6" w14:textId="77777777" w:rsidR="00945827" w:rsidRPr="00A02817" w:rsidRDefault="00945827" w:rsidP="00272EDE">
      <w:pPr>
        <w:pBdr>
          <w:top w:val="nil"/>
          <w:left w:val="nil"/>
          <w:bottom w:val="nil"/>
          <w:right w:val="nil"/>
          <w:between w:val="nil"/>
        </w:pBdr>
        <w:rPr>
          <w:color w:val="000000"/>
        </w:rPr>
      </w:pPr>
      <w:r w:rsidRPr="00A02817">
        <w:rPr>
          <w:rStyle w:val="FootnoteReference"/>
          <w:sz w:val="16"/>
          <w:szCs w:val="16"/>
        </w:rPr>
        <w:footnoteRef/>
      </w:r>
      <w:hyperlink r:id="rId19">
        <w:r w:rsidRPr="00A02817">
          <w:rPr>
            <w:color w:val="0563C1"/>
            <w:sz w:val="16"/>
            <w:szCs w:val="16"/>
            <w:u w:val="single"/>
          </w:rPr>
          <w:t>https://mon.gov.mk/page/?id=2048</w:t>
        </w:r>
      </w:hyperlink>
    </w:p>
  </w:footnote>
  <w:footnote w:id="20">
    <w:p w14:paraId="0E6740EB" w14:textId="77777777" w:rsidR="00945827" w:rsidRPr="00A02817" w:rsidRDefault="00945827" w:rsidP="00272EDE">
      <w:pPr>
        <w:pBdr>
          <w:top w:val="nil"/>
          <w:left w:val="nil"/>
          <w:bottom w:val="nil"/>
          <w:right w:val="nil"/>
          <w:between w:val="nil"/>
        </w:pBdr>
        <w:rPr>
          <w:color w:val="000000"/>
          <w:sz w:val="16"/>
          <w:szCs w:val="16"/>
        </w:rPr>
      </w:pPr>
      <w:r w:rsidRPr="00A02817">
        <w:rPr>
          <w:rStyle w:val="FootnoteReference"/>
          <w:sz w:val="16"/>
          <w:szCs w:val="16"/>
        </w:rPr>
        <w:footnoteRef/>
      </w:r>
      <w:hyperlink r:id="rId20">
        <w:r w:rsidRPr="00A02817">
          <w:rPr>
            <w:color w:val="0563C1"/>
            <w:sz w:val="16"/>
            <w:szCs w:val="16"/>
            <w:u w:val="single"/>
          </w:rPr>
          <w:t>https://finance.gov.mk/</w:t>
        </w:r>
      </w:hyperlink>
    </w:p>
  </w:footnote>
  <w:footnote w:id="21">
    <w:p w14:paraId="2A32387C" w14:textId="77777777" w:rsidR="00945827" w:rsidRPr="00A02817" w:rsidRDefault="00945827" w:rsidP="00272EDE">
      <w:pPr>
        <w:pBdr>
          <w:top w:val="nil"/>
          <w:left w:val="nil"/>
          <w:bottom w:val="nil"/>
          <w:right w:val="nil"/>
          <w:between w:val="nil"/>
        </w:pBdr>
      </w:pPr>
      <w:r w:rsidRPr="00A02817">
        <w:rPr>
          <w:rStyle w:val="FootnoteReference"/>
          <w:sz w:val="16"/>
          <w:szCs w:val="16"/>
        </w:rPr>
        <w:footnoteRef/>
      </w:r>
      <w:hyperlink r:id="rId21">
        <w:r w:rsidRPr="00A02817">
          <w:rPr>
            <w:color w:val="0563C1"/>
            <w:sz w:val="16"/>
            <w:szCs w:val="16"/>
            <w:u w:val="single"/>
          </w:rPr>
          <w:t>https://finance.gov.mk/wp-content/uploads/2022/10 -2022-2025-MK-Struktuirana-za-Vlada-1.pdf</w:t>
        </w:r>
      </w:hyperlink>
    </w:p>
  </w:footnote>
  <w:footnote w:id="22">
    <w:p w14:paraId="6028A6CD" w14:textId="2CC712DA" w:rsidR="00945827" w:rsidRPr="00B10AD7" w:rsidRDefault="00945827">
      <w:pPr>
        <w:pStyle w:val="FootnoteText"/>
        <w:rPr>
          <w:lang w:val="mk-MK"/>
        </w:rPr>
      </w:pPr>
      <w:r>
        <w:rPr>
          <w:rStyle w:val="FootnoteReference"/>
        </w:rPr>
        <w:footnoteRef/>
      </w:r>
      <w:r>
        <w:t xml:space="preserve"> </w:t>
      </w:r>
      <w:hyperlink r:id="rId22" w:history="1">
        <w:r w:rsidRPr="00161C0F">
          <w:rPr>
            <w:rStyle w:val="Hyperlink"/>
          </w:rPr>
          <w:t>https://kocani.gov.mk/strageski-dokumenti/</w:t>
        </w:r>
      </w:hyperlink>
      <w:r>
        <w:rPr>
          <w:lang w:val="mk-M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A4A6" w14:textId="77777777" w:rsidR="00945827" w:rsidRPr="005E2970" w:rsidRDefault="00945827" w:rsidP="00FC1825">
    <w:pPr>
      <w:spacing w:line="200" w:lineRule="exact"/>
      <w:jc w:val="center"/>
      <w:rPr>
        <w:lang w:val="mk-MK"/>
      </w:rPr>
    </w:pPr>
    <w:r>
      <w:rPr>
        <w:noProof/>
      </w:rPr>
      <mc:AlternateContent>
        <mc:Choice Requires="wps">
          <w:drawing>
            <wp:anchor distT="0" distB="0" distL="114300" distR="114300" simplePos="0" relativeHeight="503310554" behindDoc="1" locked="0" layoutInCell="1" allowOverlap="1" wp14:anchorId="59A034B9" wp14:editId="721380A2">
              <wp:simplePos x="0" y="0"/>
              <wp:positionH relativeFrom="page">
                <wp:posOffset>1933575</wp:posOffset>
              </wp:positionH>
              <wp:positionV relativeFrom="page">
                <wp:posOffset>259715</wp:posOffset>
              </wp:positionV>
              <wp:extent cx="3872865" cy="139700"/>
              <wp:effectExtent l="0" t="2540" r="3810" b="635"/>
              <wp:wrapNone/>
              <wp:docPr id="1065325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2AF42" w14:textId="6CFD1A9D" w:rsidR="00945827" w:rsidRPr="006A4064" w:rsidRDefault="00945827" w:rsidP="00FC1825">
                          <w:pPr>
                            <w:spacing w:line="200" w:lineRule="exact"/>
                            <w:ind w:left="20" w:right="-27"/>
                            <w:jc w:val="center"/>
                            <w:rPr>
                              <w:rFonts w:ascii="Calibri" w:eastAsia="Calibri" w:hAnsi="Calibri" w:cs="Calibri"/>
                              <w:color w:val="1F497D" w:themeColor="text2"/>
                              <w:sz w:val="16"/>
                              <w:szCs w:val="16"/>
                            </w:rPr>
                          </w:pPr>
                          <w:r w:rsidRPr="006A4064">
                            <w:rPr>
                              <w:rFonts w:ascii="Calibri" w:eastAsia="Calibri" w:hAnsi="Calibri" w:cs="Calibri"/>
                              <w:color w:val="1F497D" w:themeColor="text2"/>
                              <w:position w:val="1"/>
                              <w:sz w:val="16"/>
                              <w:szCs w:val="16"/>
                              <w:lang w:val="mk-MK"/>
                            </w:rPr>
                            <w:t xml:space="preserve">Интегриран план за локален развој </w:t>
                          </w:r>
                          <w:r w:rsidRPr="006A4064">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Pr>
                              <w:rFonts w:ascii="Calibri" w:eastAsia="Calibri" w:hAnsi="Calibri" w:cs="Calibri"/>
                              <w:color w:val="1F497D" w:themeColor="text2"/>
                              <w:position w:val="1"/>
                              <w:sz w:val="16"/>
                              <w:szCs w:val="16"/>
                              <w:lang w:val="mk-MK"/>
                            </w:rPr>
                            <w:t>24</w:t>
                          </w:r>
                          <w:r>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sidRPr="006A4064">
                            <w:rPr>
                              <w:rFonts w:ascii="Calibri" w:eastAsia="Calibri" w:hAnsi="Calibri" w:cs="Calibri"/>
                              <w:color w:val="1F497D" w:themeColor="text2"/>
                              <w:spacing w:val="-2"/>
                              <w:position w:val="1"/>
                              <w:sz w:val="16"/>
                              <w:szCs w:val="16"/>
                            </w:rPr>
                            <w:t>2</w:t>
                          </w:r>
                          <w:r>
                            <w:rPr>
                              <w:rFonts w:ascii="Calibri" w:eastAsia="Calibri" w:hAnsi="Calibri" w:cs="Calibri"/>
                              <w:color w:val="1F497D" w:themeColor="text2"/>
                              <w:spacing w:val="-2"/>
                              <w:position w:val="1"/>
                              <w:sz w:val="16"/>
                              <w:szCs w:val="16"/>
                              <w:lang w:val="mk-MK"/>
                            </w:rPr>
                            <w:t>7</w:t>
                          </w:r>
                          <w:r w:rsidRPr="006A4064">
                            <w:rPr>
                              <w:rFonts w:ascii="Calibri" w:eastAsia="Calibri" w:hAnsi="Calibri" w:cs="Calibri"/>
                              <w:color w:val="1F497D" w:themeColor="text2"/>
                              <w:position w:val="1"/>
                              <w:sz w:val="16"/>
                              <w:szCs w:val="16"/>
                            </w:rPr>
                            <w:t>]</w:t>
                          </w:r>
                        </w:p>
                        <w:p w14:paraId="212A6C04" w14:textId="77777777" w:rsidR="00945827" w:rsidRDefault="00945827" w:rsidP="00FC1825">
                          <w:pPr>
                            <w:spacing w:line="200" w:lineRule="exact"/>
                            <w:ind w:left="20" w:right="-27"/>
                            <w:jc w:val="center"/>
                            <w:rPr>
                              <w:rFonts w:ascii="Calibri" w:eastAsia="Calibri" w:hAnsi="Calibri" w:cs="Calibri"/>
                              <w:sz w:val="16"/>
                              <w:szCs w:val="16"/>
                            </w:rPr>
                          </w:pPr>
                          <w:r>
                            <w:rPr>
                              <w:rFonts w:ascii="Calibri" w:eastAsia="Calibri" w:hAnsi="Calibri" w:cs="Calibri"/>
                              <w:color w:val="14B893"/>
                              <w:position w:val="1"/>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034B9" id="_x0000_t202" coordsize="21600,21600" o:spt="202" path="m,l,21600r21600,l21600,xe">
              <v:stroke joinstyle="miter"/>
              <v:path gradientshapeok="t" o:connecttype="rect"/>
            </v:shapetype>
            <v:shape id="Text Box 2" o:spid="_x0000_s1026" type="#_x0000_t202" style="position:absolute;left:0;text-align:left;margin-left:152.25pt;margin-top:20.45pt;width:304.95pt;height:11pt;z-index:-59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m72AEAAJEDAAAOAAAAZHJzL2Uyb0RvYy54bWysU9tu2zAMfR+wfxD0vjhJsTYz4hRdiw4D&#10;ugvQ7QNoWbKN2aJGKbGzrx8lx+m2vhV7ESiKOjrnkNpej30nDpp8i7aQq8VSCm0VVq2tC/n92/2b&#10;jRQ+gK2gQ6sLedReXu9ev9oOLtdrbLCrNAkGsT4fXCGbEFyeZV41uge/QKctHxqkHgJvqc4qgoHR&#10;+y5bL5eX2YBUOUKlvefs3XQodwnfGK3CF2O8DqIrJHMLaaW0lnHNdlvIawLXtOpEA17AoofW8qNn&#10;qDsIIPbUPoPqW0Xo0YSFwj5DY1qlkwZWs1r+o+axAaeTFjbHu7NN/v/Bqs+HR/eVRBjf48gNTCK8&#10;e0D1wwuLtw3YWt8Q4dBoqPjhVbQsG5zPT1ej1T73EaQcPmHFTYZ9wAQ0GuqjK6xTMDo34Hg2XY9B&#10;KE5ebK7Wm8u3Uig+W128u1qmrmSQz7cd+fBBYy9iUEjipiZ0ODz4ENlAPpfExyzet12XGtvZvxJc&#10;GDOJfSQ8UQ9jOXJ1VFFidWQdhNOc8Fxz0CD9kmLgGSmk/7kH0lJ0Hy17EQdqDmgOyjkAq/hqIYMU&#10;U3gbpsHbO2rrhpEnty3esF+mTVKeWJx4ct+TwtOMxsH6c5+qnn7S7jcAAAD//wMAUEsDBBQABgAI&#10;AAAAIQAZu0a+3wAAAAkBAAAPAAAAZHJzL2Rvd25yZXYueG1sTI/BTsMwEETvSPyDtZW4UbslRCTN&#10;pqoQnJAQaThwdGI3sRqvQ+y24e8xp3JczdPM22I724Gd9eSNI4TVUgDT1DplqEP4rF/vn4D5IEnJ&#10;wZFG+NEetuXtTSFz5S5U6fM+dCyWkM8lQh/CmHPu215b6Zdu1BSzg5usDPGcOq4meYnlduBrIVJu&#10;paG40MtRP/e6Pe5PFmH3RdWL+X5vPqpDZeo6E/SWHhHvFvNuAyzoOVxh+NOP6lBGp8adSHk2IDyI&#10;5DGiCInIgEUgWyUJsAYhXWfAy4L//6D8BQAA//8DAFBLAQItABQABgAIAAAAIQC2gziS/gAAAOEB&#10;AAATAAAAAAAAAAAAAAAAAAAAAABbQ29udGVudF9UeXBlc10ueG1sUEsBAi0AFAAGAAgAAAAhADj9&#10;If/WAAAAlAEAAAsAAAAAAAAAAAAAAAAALwEAAF9yZWxzLy5yZWxzUEsBAi0AFAAGAAgAAAAhAGx8&#10;abvYAQAAkQMAAA4AAAAAAAAAAAAAAAAALgIAAGRycy9lMm9Eb2MueG1sUEsBAi0AFAAGAAgAAAAh&#10;ABm7Rr7fAAAACQEAAA8AAAAAAAAAAAAAAAAAMgQAAGRycy9kb3ducmV2LnhtbFBLBQYAAAAABAAE&#10;APMAAAA+BQAAAAA=&#10;" filled="f" stroked="f">
              <v:textbox inset="0,0,0,0">
                <w:txbxContent>
                  <w:p w14:paraId="69A2AF42" w14:textId="6CFD1A9D" w:rsidR="00945827" w:rsidRPr="006A4064" w:rsidRDefault="00945827" w:rsidP="00FC1825">
                    <w:pPr>
                      <w:spacing w:line="200" w:lineRule="exact"/>
                      <w:ind w:left="20" w:right="-27"/>
                      <w:jc w:val="center"/>
                      <w:rPr>
                        <w:rFonts w:ascii="Calibri" w:eastAsia="Calibri" w:hAnsi="Calibri" w:cs="Calibri"/>
                        <w:color w:val="1F497D" w:themeColor="text2"/>
                        <w:sz w:val="16"/>
                        <w:szCs w:val="16"/>
                      </w:rPr>
                    </w:pPr>
                    <w:r w:rsidRPr="006A4064">
                      <w:rPr>
                        <w:rFonts w:ascii="Calibri" w:eastAsia="Calibri" w:hAnsi="Calibri" w:cs="Calibri"/>
                        <w:color w:val="1F497D" w:themeColor="text2"/>
                        <w:position w:val="1"/>
                        <w:sz w:val="16"/>
                        <w:szCs w:val="16"/>
                        <w:lang w:val="mk-MK"/>
                      </w:rPr>
                      <w:t xml:space="preserve">Интегриран план за локален развој </w:t>
                    </w:r>
                    <w:r w:rsidRPr="006A4064">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Pr>
                        <w:rFonts w:ascii="Calibri" w:eastAsia="Calibri" w:hAnsi="Calibri" w:cs="Calibri"/>
                        <w:color w:val="1F497D" w:themeColor="text2"/>
                        <w:position w:val="1"/>
                        <w:sz w:val="16"/>
                        <w:szCs w:val="16"/>
                        <w:lang w:val="mk-MK"/>
                      </w:rPr>
                      <w:t>24</w:t>
                    </w:r>
                    <w:r>
                      <w:rPr>
                        <w:rFonts w:ascii="Calibri" w:eastAsia="Calibri" w:hAnsi="Calibri" w:cs="Calibri"/>
                        <w:color w:val="1F497D" w:themeColor="text2"/>
                        <w:spacing w:val="1"/>
                        <w:position w:val="1"/>
                        <w:sz w:val="16"/>
                        <w:szCs w:val="16"/>
                      </w:rPr>
                      <w:t>–</w:t>
                    </w:r>
                    <w:r w:rsidRPr="006A4064">
                      <w:rPr>
                        <w:rFonts w:ascii="Calibri" w:eastAsia="Calibri" w:hAnsi="Calibri" w:cs="Calibri"/>
                        <w:color w:val="1F497D" w:themeColor="text2"/>
                        <w:position w:val="1"/>
                        <w:sz w:val="16"/>
                        <w:szCs w:val="16"/>
                      </w:rPr>
                      <w:t>20</w:t>
                    </w:r>
                    <w:r w:rsidRPr="006A4064">
                      <w:rPr>
                        <w:rFonts w:ascii="Calibri" w:eastAsia="Calibri" w:hAnsi="Calibri" w:cs="Calibri"/>
                        <w:color w:val="1F497D" w:themeColor="text2"/>
                        <w:spacing w:val="-2"/>
                        <w:position w:val="1"/>
                        <w:sz w:val="16"/>
                        <w:szCs w:val="16"/>
                      </w:rPr>
                      <w:t>2</w:t>
                    </w:r>
                    <w:r>
                      <w:rPr>
                        <w:rFonts w:ascii="Calibri" w:eastAsia="Calibri" w:hAnsi="Calibri" w:cs="Calibri"/>
                        <w:color w:val="1F497D" w:themeColor="text2"/>
                        <w:spacing w:val="-2"/>
                        <w:position w:val="1"/>
                        <w:sz w:val="16"/>
                        <w:szCs w:val="16"/>
                        <w:lang w:val="mk-MK"/>
                      </w:rPr>
                      <w:t>7</w:t>
                    </w:r>
                    <w:r w:rsidRPr="006A4064">
                      <w:rPr>
                        <w:rFonts w:ascii="Calibri" w:eastAsia="Calibri" w:hAnsi="Calibri" w:cs="Calibri"/>
                        <w:color w:val="1F497D" w:themeColor="text2"/>
                        <w:position w:val="1"/>
                        <w:sz w:val="16"/>
                        <w:szCs w:val="16"/>
                      </w:rPr>
                      <w:t>]</w:t>
                    </w:r>
                  </w:p>
                  <w:p w14:paraId="212A6C04" w14:textId="77777777" w:rsidR="00945827" w:rsidRDefault="00945827" w:rsidP="00FC1825">
                    <w:pPr>
                      <w:spacing w:line="200" w:lineRule="exact"/>
                      <w:ind w:left="20" w:right="-27"/>
                      <w:jc w:val="center"/>
                      <w:rPr>
                        <w:rFonts w:ascii="Calibri" w:eastAsia="Calibri" w:hAnsi="Calibri" w:cs="Calibri"/>
                        <w:sz w:val="16"/>
                        <w:szCs w:val="16"/>
                      </w:rPr>
                    </w:pPr>
                    <w:r>
                      <w:rPr>
                        <w:rFonts w:ascii="Calibri" w:eastAsia="Calibri" w:hAnsi="Calibri" w:cs="Calibri"/>
                        <w:color w:val="14B893"/>
                        <w:position w:val="1"/>
                        <w:sz w:val="16"/>
                        <w:szCs w:val="16"/>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clip_image001"/>
      </v:shape>
    </w:pict>
  </w:numPicBullet>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4216AE"/>
    <w:multiLevelType w:val="hybridMultilevel"/>
    <w:tmpl w:val="CF826B60"/>
    <w:lvl w:ilvl="0" w:tplc="92FEB1C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04D2959"/>
    <w:multiLevelType w:val="hybridMultilevel"/>
    <w:tmpl w:val="0B9A5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83BC8"/>
    <w:multiLevelType w:val="hybridMultilevel"/>
    <w:tmpl w:val="3F7AB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2D7F3B"/>
    <w:multiLevelType w:val="hybridMultilevel"/>
    <w:tmpl w:val="296C7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524337"/>
    <w:multiLevelType w:val="hybridMultilevel"/>
    <w:tmpl w:val="37E012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05CC1223"/>
    <w:multiLevelType w:val="hybridMultilevel"/>
    <w:tmpl w:val="6630A9CE"/>
    <w:lvl w:ilvl="0" w:tplc="EB64E0DE">
      <w:start w:val="1"/>
      <w:numFmt w:val="decimal"/>
      <w:lvlText w:val="%1."/>
      <w:lvlJc w:val="left"/>
      <w:pPr>
        <w:ind w:left="720" w:hanging="360"/>
      </w:pPr>
      <w:rPr>
        <w:rFonts w:eastAsia="StobiSerif Regular" w:hint="default"/>
        <w:b w:val="0"/>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F66F8F"/>
    <w:multiLevelType w:val="hybridMultilevel"/>
    <w:tmpl w:val="915CE5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9D1C97"/>
    <w:multiLevelType w:val="hybridMultilevel"/>
    <w:tmpl w:val="9668A94A"/>
    <w:lvl w:ilvl="0" w:tplc="6212C66C">
      <w:start w:val="3"/>
      <w:numFmt w:val="bullet"/>
      <w:lvlText w:val="-"/>
      <w:lvlJc w:val="left"/>
      <w:pPr>
        <w:ind w:left="360" w:hanging="360"/>
      </w:pPr>
      <w:rPr>
        <w:rFonts w:ascii="Arial" w:eastAsia="Times New Roman" w:hAnsi="Arial" w:cs="Arial"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9" w15:restartNumberingAfterBreak="0">
    <w:nsid w:val="0A3548E9"/>
    <w:multiLevelType w:val="hybridMultilevel"/>
    <w:tmpl w:val="065A14EC"/>
    <w:lvl w:ilvl="0" w:tplc="D0C800A4">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0DEA7F80"/>
    <w:multiLevelType w:val="hybridMultilevel"/>
    <w:tmpl w:val="44921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45EE6"/>
    <w:multiLevelType w:val="hybridMultilevel"/>
    <w:tmpl w:val="E6748AC8"/>
    <w:lvl w:ilvl="0" w:tplc="04090009">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0757BB2"/>
    <w:multiLevelType w:val="hybridMultilevel"/>
    <w:tmpl w:val="670A6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20D87"/>
    <w:multiLevelType w:val="hybridMultilevel"/>
    <w:tmpl w:val="0382DC04"/>
    <w:lvl w:ilvl="0" w:tplc="AFD6336C">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142F79AA"/>
    <w:multiLevelType w:val="hybridMultilevel"/>
    <w:tmpl w:val="80E08298"/>
    <w:lvl w:ilvl="0" w:tplc="F2FC74FC">
      <w:numFmt w:val="bullet"/>
      <w:lvlText w:val="-"/>
      <w:lvlJc w:val="left"/>
      <w:pPr>
        <w:ind w:left="720" w:hanging="360"/>
      </w:pPr>
      <w:rPr>
        <w:rFonts w:ascii="Calibri" w:eastAsia="Times New Roman" w:hAnsi="Calibri" w:cs="Calibri" w:hint="default"/>
        <w:color w:val="000000" w:themeColor="dark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A47818"/>
    <w:multiLevelType w:val="hybridMultilevel"/>
    <w:tmpl w:val="2EB07FB6"/>
    <w:lvl w:ilvl="0" w:tplc="04090001">
      <w:start w:val="1"/>
      <w:numFmt w:val="bullet"/>
      <w:lvlText w:val=""/>
      <w:lvlJc w:val="left"/>
      <w:pPr>
        <w:ind w:left="720" w:hanging="360"/>
      </w:pPr>
      <w:rPr>
        <w:rFonts w:ascii="Symbol" w:hAnsi="Symbol" w:hint="default"/>
      </w:rPr>
    </w:lvl>
    <w:lvl w:ilvl="1" w:tplc="DB828542">
      <w:numFmt w:val="bullet"/>
      <w:lvlText w:val="−"/>
      <w:lvlJc w:val="left"/>
      <w:pPr>
        <w:ind w:left="1440" w:hanging="360"/>
      </w:pPr>
      <w:rPr>
        <w:rFonts w:ascii="Calibri" w:eastAsia="Macedonian Tms"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E707AA"/>
    <w:multiLevelType w:val="hybridMultilevel"/>
    <w:tmpl w:val="6BB431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19DE0C5F"/>
    <w:multiLevelType w:val="hybridMultilevel"/>
    <w:tmpl w:val="92289406"/>
    <w:lvl w:ilvl="0" w:tplc="14D21436">
      <w:start w:val="1"/>
      <w:numFmt w:val="bullet"/>
      <w:lvlText w:val=""/>
      <w:lvlJc w:val="left"/>
      <w:pPr>
        <w:ind w:left="720" w:hanging="360"/>
      </w:pPr>
      <w:rPr>
        <w:rFonts w:ascii="Symbol" w:hAnsi="Symbol" w:hint="default"/>
      </w:rPr>
    </w:lvl>
    <w:lvl w:ilvl="1" w:tplc="E1340A06" w:tentative="1">
      <w:start w:val="1"/>
      <w:numFmt w:val="bullet"/>
      <w:lvlText w:val="o"/>
      <w:lvlJc w:val="left"/>
      <w:pPr>
        <w:ind w:left="1440" w:hanging="360"/>
      </w:pPr>
      <w:rPr>
        <w:rFonts w:ascii="Courier New" w:hAnsi="Courier New" w:cs="Courier New" w:hint="default"/>
      </w:rPr>
    </w:lvl>
    <w:lvl w:ilvl="2" w:tplc="D18A47A4" w:tentative="1">
      <w:start w:val="1"/>
      <w:numFmt w:val="bullet"/>
      <w:lvlText w:val=""/>
      <w:lvlJc w:val="left"/>
      <w:pPr>
        <w:ind w:left="2160" w:hanging="360"/>
      </w:pPr>
      <w:rPr>
        <w:rFonts w:ascii="Wingdings" w:hAnsi="Wingdings" w:hint="default"/>
      </w:rPr>
    </w:lvl>
    <w:lvl w:ilvl="3" w:tplc="C44C2C32" w:tentative="1">
      <w:start w:val="1"/>
      <w:numFmt w:val="bullet"/>
      <w:lvlText w:val=""/>
      <w:lvlJc w:val="left"/>
      <w:pPr>
        <w:ind w:left="2880" w:hanging="360"/>
      </w:pPr>
      <w:rPr>
        <w:rFonts w:ascii="Symbol" w:hAnsi="Symbol" w:hint="default"/>
      </w:rPr>
    </w:lvl>
    <w:lvl w:ilvl="4" w:tplc="DA242236" w:tentative="1">
      <w:start w:val="1"/>
      <w:numFmt w:val="bullet"/>
      <w:lvlText w:val="o"/>
      <w:lvlJc w:val="left"/>
      <w:pPr>
        <w:ind w:left="3600" w:hanging="360"/>
      </w:pPr>
      <w:rPr>
        <w:rFonts w:ascii="Courier New" w:hAnsi="Courier New" w:cs="Courier New" w:hint="default"/>
      </w:rPr>
    </w:lvl>
    <w:lvl w:ilvl="5" w:tplc="FD426926" w:tentative="1">
      <w:start w:val="1"/>
      <w:numFmt w:val="bullet"/>
      <w:lvlText w:val=""/>
      <w:lvlJc w:val="left"/>
      <w:pPr>
        <w:ind w:left="4320" w:hanging="360"/>
      </w:pPr>
      <w:rPr>
        <w:rFonts w:ascii="Wingdings" w:hAnsi="Wingdings" w:hint="default"/>
      </w:rPr>
    </w:lvl>
    <w:lvl w:ilvl="6" w:tplc="517C89FE" w:tentative="1">
      <w:start w:val="1"/>
      <w:numFmt w:val="bullet"/>
      <w:lvlText w:val=""/>
      <w:lvlJc w:val="left"/>
      <w:pPr>
        <w:ind w:left="5040" w:hanging="360"/>
      </w:pPr>
      <w:rPr>
        <w:rFonts w:ascii="Symbol" w:hAnsi="Symbol" w:hint="default"/>
      </w:rPr>
    </w:lvl>
    <w:lvl w:ilvl="7" w:tplc="56EC1F6E" w:tentative="1">
      <w:start w:val="1"/>
      <w:numFmt w:val="bullet"/>
      <w:lvlText w:val="o"/>
      <w:lvlJc w:val="left"/>
      <w:pPr>
        <w:ind w:left="5760" w:hanging="360"/>
      </w:pPr>
      <w:rPr>
        <w:rFonts w:ascii="Courier New" w:hAnsi="Courier New" w:cs="Courier New" w:hint="default"/>
      </w:rPr>
    </w:lvl>
    <w:lvl w:ilvl="8" w:tplc="07ACD30C" w:tentative="1">
      <w:start w:val="1"/>
      <w:numFmt w:val="bullet"/>
      <w:lvlText w:val=""/>
      <w:lvlJc w:val="left"/>
      <w:pPr>
        <w:ind w:left="6480" w:hanging="360"/>
      </w:pPr>
      <w:rPr>
        <w:rFonts w:ascii="Wingdings" w:hAnsi="Wingdings" w:hint="default"/>
      </w:rPr>
    </w:lvl>
  </w:abstractNum>
  <w:abstractNum w:abstractNumId="18" w15:restartNumberingAfterBreak="0">
    <w:nsid w:val="1B315927"/>
    <w:multiLevelType w:val="hybridMultilevel"/>
    <w:tmpl w:val="DB223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C86CA1"/>
    <w:multiLevelType w:val="hybridMultilevel"/>
    <w:tmpl w:val="6180C7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E7B0D52"/>
    <w:multiLevelType w:val="hybridMultilevel"/>
    <w:tmpl w:val="5830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874C5E"/>
    <w:multiLevelType w:val="hybridMultilevel"/>
    <w:tmpl w:val="B23888EA"/>
    <w:lvl w:ilvl="0" w:tplc="126869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354787B"/>
    <w:multiLevelType w:val="hybridMultilevel"/>
    <w:tmpl w:val="7F5C7980"/>
    <w:lvl w:ilvl="0" w:tplc="EF02CFDA">
      <w:numFmt w:val="bullet"/>
      <w:lvlText w:val="-"/>
      <w:lvlJc w:val="left"/>
      <w:pPr>
        <w:ind w:left="720" w:hanging="360"/>
      </w:pPr>
      <w:rPr>
        <w:rFonts w:ascii="Calibri" w:eastAsiaTheme="minorHAnsi" w:hAnsi="Calibri" w:cs="Calibri"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25E31DCA"/>
    <w:multiLevelType w:val="hybridMultilevel"/>
    <w:tmpl w:val="73D67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1C3888"/>
    <w:multiLevelType w:val="hybridMultilevel"/>
    <w:tmpl w:val="FC726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382B62"/>
    <w:multiLevelType w:val="hybridMultilevel"/>
    <w:tmpl w:val="F492095C"/>
    <w:lvl w:ilvl="0" w:tplc="F2FC74FC">
      <w:numFmt w:val="bullet"/>
      <w:lvlText w:val="-"/>
      <w:lvlJc w:val="left"/>
      <w:pPr>
        <w:ind w:left="720" w:hanging="360"/>
      </w:pPr>
      <w:rPr>
        <w:rFonts w:ascii="Calibri" w:eastAsia="Times New Roman" w:hAnsi="Calibri" w:cs="Calibri" w:hint="default"/>
        <w:color w:val="000000" w:themeColor="dark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3E6DFA"/>
    <w:multiLevelType w:val="hybridMultilevel"/>
    <w:tmpl w:val="C50289AC"/>
    <w:lvl w:ilvl="0" w:tplc="1DAE0234">
      <w:start w:val="1"/>
      <w:numFmt w:val="decimal"/>
      <w:lvlText w:val="%1."/>
      <w:lvlJc w:val="left"/>
      <w:pPr>
        <w:ind w:left="720" w:hanging="360"/>
      </w:pPr>
      <w:rPr>
        <w:rFonts w:eastAsia="StobiSerif Regular" w:hint="default"/>
        <w:b w:val="0"/>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CA282D"/>
    <w:multiLevelType w:val="multilevel"/>
    <w:tmpl w:val="FEC4481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33E34868"/>
    <w:multiLevelType w:val="hybridMultilevel"/>
    <w:tmpl w:val="CD3637DA"/>
    <w:lvl w:ilvl="0" w:tplc="FFFFFFFF">
      <w:start w:val="1"/>
      <w:numFmt w:val="decimal"/>
      <w:lvlText w:val="%1."/>
      <w:lvlJc w:val="left"/>
      <w:pPr>
        <w:ind w:left="840" w:hanging="360"/>
      </w:pPr>
      <w:rPr>
        <w:rFonts w:hint="default"/>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29" w15:restartNumberingAfterBreak="0">
    <w:nsid w:val="375E4D88"/>
    <w:multiLevelType w:val="hybridMultilevel"/>
    <w:tmpl w:val="406CE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7601D9F"/>
    <w:multiLevelType w:val="hybridMultilevel"/>
    <w:tmpl w:val="1DB4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77169A"/>
    <w:multiLevelType w:val="hybridMultilevel"/>
    <w:tmpl w:val="FC7264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78B18E1"/>
    <w:multiLevelType w:val="hybridMultilevel"/>
    <w:tmpl w:val="6180C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D51714"/>
    <w:multiLevelType w:val="hybridMultilevel"/>
    <w:tmpl w:val="B5840CB4"/>
    <w:lvl w:ilvl="0" w:tplc="0409000B">
      <w:start w:val="1"/>
      <w:numFmt w:val="bullet"/>
      <w:lvlText w:val=""/>
      <w:lvlJc w:val="left"/>
      <w:pPr>
        <w:tabs>
          <w:tab w:val="num" w:pos="810"/>
        </w:tabs>
        <w:ind w:left="810" w:hanging="360"/>
      </w:pPr>
      <w:rPr>
        <w:rFonts w:ascii="Wingdings" w:hAnsi="Wingdings" w:hint="default"/>
      </w:rPr>
    </w:lvl>
    <w:lvl w:ilvl="1" w:tplc="DEDC3A22">
      <w:start w:val="1"/>
      <w:numFmt w:val="bullet"/>
      <w:lvlText w:val="-"/>
      <w:lvlJc w:val="left"/>
      <w:pPr>
        <w:tabs>
          <w:tab w:val="num" w:pos="1500"/>
        </w:tabs>
        <w:ind w:left="1500" w:hanging="360"/>
      </w:pPr>
      <w:rPr>
        <w:rFonts w:ascii="Courier New" w:hAnsi="Courier New" w:cs="Times New Roman" w:hint="default"/>
      </w:rPr>
    </w:lvl>
    <w:lvl w:ilvl="2" w:tplc="0409000D">
      <w:start w:val="1"/>
      <w:numFmt w:val="bullet"/>
      <w:lvlText w:val=""/>
      <w:lvlJc w:val="left"/>
      <w:pPr>
        <w:tabs>
          <w:tab w:val="num" w:pos="2220"/>
        </w:tabs>
        <w:ind w:left="2220" w:hanging="360"/>
      </w:pPr>
      <w:rPr>
        <w:rFonts w:ascii="Wingdings" w:hAnsi="Wingdings" w:hint="default"/>
      </w:rPr>
    </w:lvl>
    <w:lvl w:ilvl="3" w:tplc="FE549F9E">
      <w:start w:val="1"/>
      <w:numFmt w:val="bullet"/>
      <w:lvlText w:val=""/>
      <w:lvlPicBulletId w:val="0"/>
      <w:lvlJc w:val="left"/>
      <w:pPr>
        <w:tabs>
          <w:tab w:val="num" w:pos="2940"/>
        </w:tabs>
        <w:ind w:left="2940" w:hanging="360"/>
      </w:pPr>
      <w:rPr>
        <w:rFonts w:ascii="Symbol" w:hAnsi="Symbol" w:hint="default"/>
        <w:color w:val="auto"/>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3D906E97"/>
    <w:multiLevelType w:val="hybridMultilevel"/>
    <w:tmpl w:val="ACC80584"/>
    <w:lvl w:ilvl="0" w:tplc="44561A24">
      <w:start w:val="1"/>
      <w:numFmt w:val="bullet"/>
      <w:lvlText w:val="•"/>
      <w:lvlJc w:val="left"/>
      <w:pPr>
        <w:tabs>
          <w:tab w:val="num" w:pos="355"/>
        </w:tabs>
        <w:ind w:left="355" w:hanging="360"/>
      </w:pPr>
      <w:rPr>
        <w:rFonts w:ascii="Arial" w:hAnsi="Arial" w:hint="default"/>
      </w:rPr>
    </w:lvl>
    <w:lvl w:ilvl="1" w:tplc="042F0003" w:tentative="1">
      <w:start w:val="1"/>
      <w:numFmt w:val="bullet"/>
      <w:lvlText w:val="o"/>
      <w:lvlJc w:val="left"/>
      <w:pPr>
        <w:ind w:left="1435" w:hanging="360"/>
      </w:pPr>
      <w:rPr>
        <w:rFonts w:ascii="Courier New" w:hAnsi="Courier New" w:cs="Courier New" w:hint="default"/>
      </w:rPr>
    </w:lvl>
    <w:lvl w:ilvl="2" w:tplc="042F0005" w:tentative="1">
      <w:start w:val="1"/>
      <w:numFmt w:val="bullet"/>
      <w:lvlText w:val=""/>
      <w:lvlJc w:val="left"/>
      <w:pPr>
        <w:ind w:left="2155" w:hanging="360"/>
      </w:pPr>
      <w:rPr>
        <w:rFonts w:ascii="Wingdings" w:hAnsi="Wingdings" w:hint="default"/>
      </w:rPr>
    </w:lvl>
    <w:lvl w:ilvl="3" w:tplc="042F0001" w:tentative="1">
      <w:start w:val="1"/>
      <w:numFmt w:val="bullet"/>
      <w:lvlText w:val=""/>
      <w:lvlJc w:val="left"/>
      <w:pPr>
        <w:ind w:left="2875" w:hanging="360"/>
      </w:pPr>
      <w:rPr>
        <w:rFonts w:ascii="Symbol" w:hAnsi="Symbol" w:hint="default"/>
      </w:rPr>
    </w:lvl>
    <w:lvl w:ilvl="4" w:tplc="042F0003" w:tentative="1">
      <w:start w:val="1"/>
      <w:numFmt w:val="bullet"/>
      <w:lvlText w:val="o"/>
      <w:lvlJc w:val="left"/>
      <w:pPr>
        <w:ind w:left="3595" w:hanging="360"/>
      </w:pPr>
      <w:rPr>
        <w:rFonts w:ascii="Courier New" w:hAnsi="Courier New" w:cs="Courier New" w:hint="default"/>
      </w:rPr>
    </w:lvl>
    <w:lvl w:ilvl="5" w:tplc="042F0005" w:tentative="1">
      <w:start w:val="1"/>
      <w:numFmt w:val="bullet"/>
      <w:lvlText w:val=""/>
      <w:lvlJc w:val="left"/>
      <w:pPr>
        <w:ind w:left="4315" w:hanging="360"/>
      </w:pPr>
      <w:rPr>
        <w:rFonts w:ascii="Wingdings" w:hAnsi="Wingdings" w:hint="default"/>
      </w:rPr>
    </w:lvl>
    <w:lvl w:ilvl="6" w:tplc="042F0001" w:tentative="1">
      <w:start w:val="1"/>
      <w:numFmt w:val="bullet"/>
      <w:lvlText w:val=""/>
      <w:lvlJc w:val="left"/>
      <w:pPr>
        <w:ind w:left="5035" w:hanging="360"/>
      </w:pPr>
      <w:rPr>
        <w:rFonts w:ascii="Symbol" w:hAnsi="Symbol" w:hint="default"/>
      </w:rPr>
    </w:lvl>
    <w:lvl w:ilvl="7" w:tplc="042F0003" w:tentative="1">
      <w:start w:val="1"/>
      <w:numFmt w:val="bullet"/>
      <w:lvlText w:val="o"/>
      <w:lvlJc w:val="left"/>
      <w:pPr>
        <w:ind w:left="5755" w:hanging="360"/>
      </w:pPr>
      <w:rPr>
        <w:rFonts w:ascii="Courier New" w:hAnsi="Courier New" w:cs="Courier New" w:hint="default"/>
      </w:rPr>
    </w:lvl>
    <w:lvl w:ilvl="8" w:tplc="042F0005" w:tentative="1">
      <w:start w:val="1"/>
      <w:numFmt w:val="bullet"/>
      <w:lvlText w:val=""/>
      <w:lvlJc w:val="left"/>
      <w:pPr>
        <w:ind w:left="6475" w:hanging="360"/>
      </w:pPr>
      <w:rPr>
        <w:rFonts w:ascii="Wingdings" w:hAnsi="Wingdings" w:hint="default"/>
      </w:rPr>
    </w:lvl>
  </w:abstractNum>
  <w:abstractNum w:abstractNumId="35" w15:restartNumberingAfterBreak="0">
    <w:nsid w:val="3E3525F0"/>
    <w:multiLevelType w:val="hybridMultilevel"/>
    <w:tmpl w:val="32F068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361BF0"/>
    <w:multiLevelType w:val="hybridMultilevel"/>
    <w:tmpl w:val="E4F06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3C021E"/>
    <w:multiLevelType w:val="hybridMultilevel"/>
    <w:tmpl w:val="BA42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EF50E5"/>
    <w:multiLevelType w:val="hybridMultilevel"/>
    <w:tmpl w:val="39B8C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396BE1"/>
    <w:multiLevelType w:val="hybridMultilevel"/>
    <w:tmpl w:val="E95AB138"/>
    <w:lvl w:ilvl="0" w:tplc="04090001">
      <w:start w:val="1"/>
      <w:numFmt w:val="bullet"/>
      <w:lvlText w:val=""/>
      <w:lvlJc w:val="left"/>
      <w:pPr>
        <w:ind w:left="720" w:hanging="360"/>
      </w:pPr>
      <w:rPr>
        <w:rFonts w:ascii="Symbol" w:hAnsi="Symbol" w:hint="default"/>
      </w:rPr>
    </w:lvl>
    <w:lvl w:ilvl="1" w:tplc="656692EA">
      <w:start w:val="5"/>
      <w:numFmt w:val="bullet"/>
      <w:lvlText w:val="•"/>
      <w:lvlJc w:val="left"/>
      <w:pPr>
        <w:ind w:left="1440" w:hanging="360"/>
      </w:pPr>
      <w:rPr>
        <w:rFonts w:ascii="Calibri" w:eastAsia="StobiSerif Regular"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706C59"/>
    <w:multiLevelType w:val="hybridMultilevel"/>
    <w:tmpl w:val="E7BE2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5117B0"/>
    <w:multiLevelType w:val="hybridMultilevel"/>
    <w:tmpl w:val="8FAE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5E7DB5"/>
    <w:multiLevelType w:val="hybridMultilevel"/>
    <w:tmpl w:val="98B6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617185"/>
    <w:multiLevelType w:val="hybridMultilevel"/>
    <w:tmpl w:val="8292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EC4143"/>
    <w:multiLevelType w:val="multilevel"/>
    <w:tmpl w:val="F452A4A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5" w15:restartNumberingAfterBreak="0">
    <w:nsid w:val="4EDA4C85"/>
    <w:multiLevelType w:val="multilevel"/>
    <w:tmpl w:val="475AB2D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4F0A0585"/>
    <w:multiLevelType w:val="hybridMultilevel"/>
    <w:tmpl w:val="C428E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2206CC"/>
    <w:multiLevelType w:val="hybridMultilevel"/>
    <w:tmpl w:val="C6DC64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0D82B59"/>
    <w:multiLevelType w:val="hybridMultilevel"/>
    <w:tmpl w:val="83967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B549D1"/>
    <w:multiLevelType w:val="hybridMultilevel"/>
    <w:tmpl w:val="CD3637DA"/>
    <w:lvl w:ilvl="0" w:tplc="DC0AE3F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0" w15:restartNumberingAfterBreak="0">
    <w:nsid w:val="544470DB"/>
    <w:multiLevelType w:val="hybridMultilevel"/>
    <w:tmpl w:val="8B9C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684E4F"/>
    <w:multiLevelType w:val="hybridMultilevel"/>
    <w:tmpl w:val="DBFAA10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52" w15:restartNumberingAfterBreak="0">
    <w:nsid w:val="55BB25EE"/>
    <w:multiLevelType w:val="hybridMultilevel"/>
    <w:tmpl w:val="A854283E"/>
    <w:lvl w:ilvl="0" w:tplc="44561A24">
      <w:start w:val="1"/>
      <w:numFmt w:val="bullet"/>
      <w:lvlText w:val="•"/>
      <w:lvlJc w:val="left"/>
      <w:pPr>
        <w:tabs>
          <w:tab w:val="num" w:pos="360"/>
        </w:tabs>
        <w:ind w:left="360" w:hanging="360"/>
      </w:pPr>
      <w:rPr>
        <w:rFonts w:ascii="Arial" w:hAnsi="Arial" w:hint="default"/>
      </w:rPr>
    </w:lvl>
    <w:lvl w:ilvl="1" w:tplc="40A6A6A6">
      <w:start w:val="1"/>
      <w:numFmt w:val="bullet"/>
      <w:lvlText w:val="•"/>
      <w:lvlJc w:val="left"/>
      <w:pPr>
        <w:tabs>
          <w:tab w:val="num" w:pos="1440"/>
        </w:tabs>
        <w:ind w:left="1440" w:hanging="360"/>
      </w:pPr>
      <w:rPr>
        <w:rFonts w:ascii="Arial" w:hAnsi="Arial" w:hint="default"/>
      </w:rPr>
    </w:lvl>
    <w:lvl w:ilvl="2" w:tplc="C080A868" w:tentative="1">
      <w:start w:val="1"/>
      <w:numFmt w:val="bullet"/>
      <w:lvlText w:val="•"/>
      <w:lvlJc w:val="left"/>
      <w:pPr>
        <w:tabs>
          <w:tab w:val="num" w:pos="2160"/>
        </w:tabs>
        <w:ind w:left="2160" w:hanging="360"/>
      </w:pPr>
      <w:rPr>
        <w:rFonts w:ascii="Arial" w:hAnsi="Arial" w:hint="default"/>
      </w:rPr>
    </w:lvl>
    <w:lvl w:ilvl="3" w:tplc="4FC6EFD8" w:tentative="1">
      <w:start w:val="1"/>
      <w:numFmt w:val="bullet"/>
      <w:lvlText w:val="•"/>
      <w:lvlJc w:val="left"/>
      <w:pPr>
        <w:tabs>
          <w:tab w:val="num" w:pos="2880"/>
        </w:tabs>
        <w:ind w:left="2880" w:hanging="360"/>
      </w:pPr>
      <w:rPr>
        <w:rFonts w:ascii="Arial" w:hAnsi="Arial" w:hint="default"/>
      </w:rPr>
    </w:lvl>
    <w:lvl w:ilvl="4" w:tplc="D994A860" w:tentative="1">
      <w:start w:val="1"/>
      <w:numFmt w:val="bullet"/>
      <w:lvlText w:val="•"/>
      <w:lvlJc w:val="left"/>
      <w:pPr>
        <w:tabs>
          <w:tab w:val="num" w:pos="3600"/>
        </w:tabs>
        <w:ind w:left="3600" w:hanging="360"/>
      </w:pPr>
      <w:rPr>
        <w:rFonts w:ascii="Arial" w:hAnsi="Arial" w:hint="default"/>
      </w:rPr>
    </w:lvl>
    <w:lvl w:ilvl="5" w:tplc="F9944B14" w:tentative="1">
      <w:start w:val="1"/>
      <w:numFmt w:val="bullet"/>
      <w:lvlText w:val="•"/>
      <w:lvlJc w:val="left"/>
      <w:pPr>
        <w:tabs>
          <w:tab w:val="num" w:pos="4320"/>
        </w:tabs>
        <w:ind w:left="4320" w:hanging="360"/>
      </w:pPr>
      <w:rPr>
        <w:rFonts w:ascii="Arial" w:hAnsi="Arial" w:hint="default"/>
      </w:rPr>
    </w:lvl>
    <w:lvl w:ilvl="6" w:tplc="C36E0670" w:tentative="1">
      <w:start w:val="1"/>
      <w:numFmt w:val="bullet"/>
      <w:lvlText w:val="•"/>
      <w:lvlJc w:val="left"/>
      <w:pPr>
        <w:tabs>
          <w:tab w:val="num" w:pos="5040"/>
        </w:tabs>
        <w:ind w:left="5040" w:hanging="360"/>
      </w:pPr>
      <w:rPr>
        <w:rFonts w:ascii="Arial" w:hAnsi="Arial" w:hint="default"/>
      </w:rPr>
    </w:lvl>
    <w:lvl w:ilvl="7" w:tplc="640234A2" w:tentative="1">
      <w:start w:val="1"/>
      <w:numFmt w:val="bullet"/>
      <w:lvlText w:val="•"/>
      <w:lvlJc w:val="left"/>
      <w:pPr>
        <w:tabs>
          <w:tab w:val="num" w:pos="5760"/>
        </w:tabs>
        <w:ind w:left="5760" w:hanging="360"/>
      </w:pPr>
      <w:rPr>
        <w:rFonts w:ascii="Arial" w:hAnsi="Arial" w:hint="default"/>
      </w:rPr>
    </w:lvl>
    <w:lvl w:ilvl="8" w:tplc="A75ACE6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60700F5"/>
    <w:multiLevelType w:val="hybridMultilevel"/>
    <w:tmpl w:val="F93C07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4D64C6"/>
    <w:multiLevelType w:val="hybridMultilevel"/>
    <w:tmpl w:val="BD06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E76B26"/>
    <w:multiLevelType w:val="hybridMultilevel"/>
    <w:tmpl w:val="21DA2B68"/>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BBE4B50"/>
    <w:multiLevelType w:val="hybridMultilevel"/>
    <w:tmpl w:val="839679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189062B"/>
    <w:multiLevelType w:val="hybridMultilevel"/>
    <w:tmpl w:val="A21A4BFE"/>
    <w:lvl w:ilvl="0" w:tplc="CB8A2818">
      <w:start w:val="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23D7937"/>
    <w:multiLevelType w:val="hybridMultilevel"/>
    <w:tmpl w:val="F64EC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AA589A"/>
    <w:multiLevelType w:val="hybridMultilevel"/>
    <w:tmpl w:val="B6CE7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2EF2A35"/>
    <w:multiLevelType w:val="hybridMultilevel"/>
    <w:tmpl w:val="CD42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10743A"/>
    <w:multiLevelType w:val="hybridMultilevel"/>
    <w:tmpl w:val="F93C07E2"/>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65C15DE"/>
    <w:multiLevelType w:val="hybridMultilevel"/>
    <w:tmpl w:val="9B941DB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9820B8"/>
    <w:multiLevelType w:val="hybridMultilevel"/>
    <w:tmpl w:val="D32CC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AD397C"/>
    <w:multiLevelType w:val="hybridMultilevel"/>
    <w:tmpl w:val="1EB0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D12E32"/>
    <w:multiLevelType w:val="hybridMultilevel"/>
    <w:tmpl w:val="D48C7F12"/>
    <w:lvl w:ilvl="0" w:tplc="D68C551E">
      <w:start w:val="24"/>
      <w:numFmt w:val="bullet"/>
      <w:lvlText w:val="-"/>
      <w:lvlJc w:val="left"/>
      <w:pPr>
        <w:ind w:left="720" w:hanging="360"/>
      </w:pPr>
      <w:rPr>
        <w:rFonts w:ascii="Times New Roman" w:eastAsia="Times New Roman" w:hAnsi="Times New Roman" w:cs="Times New Roman" w:hint="default"/>
        <w:sz w:val="24"/>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6" w15:restartNumberingAfterBreak="0">
    <w:nsid w:val="67503269"/>
    <w:multiLevelType w:val="hybridMultilevel"/>
    <w:tmpl w:val="6BBC62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8600578"/>
    <w:multiLevelType w:val="hybridMultilevel"/>
    <w:tmpl w:val="AFC49984"/>
    <w:lvl w:ilvl="0" w:tplc="A95E2138">
      <w:start w:val="5"/>
      <w:numFmt w:val="bullet"/>
      <w:lvlText w:val="•"/>
      <w:lvlJc w:val="left"/>
      <w:pPr>
        <w:ind w:left="720" w:hanging="360"/>
      </w:pPr>
      <w:rPr>
        <w:rFonts w:ascii="Calibri" w:eastAsia="StobiSerif Regular"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E27A57"/>
    <w:multiLevelType w:val="hybridMultilevel"/>
    <w:tmpl w:val="6986BF0A"/>
    <w:lvl w:ilvl="0" w:tplc="772410FE">
      <w:start w:val="1"/>
      <w:numFmt w:val="bullet"/>
      <w:lvlText w:val="-"/>
      <w:lvlJc w:val="left"/>
      <w:pPr>
        <w:tabs>
          <w:tab w:val="num" w:pos="720"/>
        </w:tabs>
        <w:ind w:left="720" w:hanging="360"/>
      </w:pPr>
      <w:rPr>
        <w:rFonts w:ascii="Calibri" w:hAnsi="Calibri" w:hint="default"/>
      </w:rPr>
    </w:lvl>
    <w:lvl w:ilvl="1" w:tplc="3BC43C3A" w:tentative="1">
      <w:start w:val="1"/>
      <w:numFmt w:val="bullet"/>
      <w:lvlText w:val="-"/>
      <w:lvlJc w:val="left"/>
      <w:pPr>
        <w:tabs>
          <w:tab w:val="num" w:pos="1440"/>
        </w:tabs>
        <w:ind w:left="1440" w:hanging="360"/>
      </w:pPr>
      <w:rPr>
        <w:rFonts w:ascii="Calibri" w:hAnsi="Calibri" w:hint="default"/>
      </w:rPr>
    </w:lvl>
    <w:lvl w:ilvl="2" w:tplc="E270A8A2" w:tentative="1">
      <w:start w:val="1"/>
      <w:numFmt w:val="bullet"/>
      <w:lvlText w:val="-"/>
      <w:lvlJc w:val="left"/>
      <w:pPr>
        <w:tabs>
          <w:tab w:val="num" w:pos="2160"/>
        </w:tabs>
        <w:ind w:left="2160" w:hanging="360"/>
      </w:pPr>
      <w:rPr>
        <w:rFonts w:ascii="Calibri" w:hAnsi="Calibri" w:hint="default"/>
      </w:rPr>
    </w:lvl>
    <w:lvl w:ilvl="3" w:tplc="BCFA4B8C" w:tentative="1">
      <w:start w:val="1"/>
      <w:numFmt w:val="bullet"/>
      <w:lvlText w:val="-"/>
      <w:lvlJc w:val="left"/>
      <w:pPr>
        <w:tabs>
          <w:tab w:val="num" w:pos="2880"/>
        </w:tabs>
        <w:ind w:left="2880" w:hanging="360"/>
      </w:pPr>
      <w:rPr>
        <w:rFonts w:ascii="Calibri" w:hAnsi="Calibri" w:hint="default"/>
      </w:rPr>
    </w:lvl>
    <w:lvl w:ilvl="4" w:tplc="B45EEF58" w:tentative="1">
      <w:start w:val="1"/>
      <w:numFmt w:val="bullet"/>
      <w:lvlText w:val="-"/>
      <w:lvlJc w:val="left"/>
      <w:pPr>
        <w:tabs>
          <w:tab w:val="num" w:pos="3600"/>
        </w:tabs>
        <w:ind w:left="3600" w:hanging="360"/>
      </w:pPr>
      <w:rPr>
        <w:rFonts w:ascii="Calibri" w:hAnsi="Calibri" w:hint="default"/>
      </w:rPr>
    </w:lvl>
    <w:lvl w:ilvl="5" w:tplc="A2D2BFAE" w:tentative="1">
      <w:start w:val="1"/>
      <w:numFmt w:val="bullet"/>
      <w:lvlText w:val="-"/>
      <w:lvlJc w:val="left"/>
      <w:pPr>
        <w:tabs>
          <w:tab w:val="num" w:pos="4320"/>
        </w:tabs>
        <w:ind w:left="4320" w:hanging="360"/>
      </w:pPr>
      <w:rPr>
        <w:rFonts w:ascii="Calibri" w:hAnsi="Calibri" w:hint="default"/>
      </w:rPr>
    </w:lvl>
    <w:lvl w:ilvl="6" w:tplc="FC9C7DE2" w:tentative="1">
      <w:start w:val="1"/>
      <w:numFmt w:val="bullet"/>
      <w:lvlText w:val="-"/>
      <w:lvlJc w:val="left"/>
      <w:pPr>
        <w:tabs>
          <w:tab w:val="num" w:pos="5040"/>
        </w:tabs>
        <w:ind w:left="5040" w:hanging="360"/>
      </w:pPr>
      <w:rPr>
        <w:rFonts w:ascii="Calibri" w:hAnsi="Calibri" w:hint="default"/>
      </w:rPr>
    </w:lvl>
    <w:lvl w:ilvl="7" w:tplc="AFB655C2" w:tentative="1">
      <w:start w:val="1"/>
      <w:numFmt w:val="bullet"/>
      <w:lvlText w:val="-"/>
      <w:lvlJc w:val="left"/>
      <w:pPr>
        <w:tabs>
          <w:tab w:val="num" w:pos="5760"/>
        </w:tabs>
        <w:ind w:left="5760" w:hanging="360"/>
      </w:pPr>
      <w:rPr>
        <w:rFonts w:ascii="Calibri" w:hAnsi="Calibri" w:hint="default"/>
      </w:rPr>
    </w:lvl>
    <w:lvl w:ilvl="8" w:tplc="73B447B4" w:tentative="1">
      <w:start w:val="1"/>
      <w:numFmt w:val="bullet"/>
      <w:lvlText w:val="-"/>
      <w:lvlJc w:val="left"/>
      <w:pPr>
        <w:tabs>
          <w:tab w:val="num" w:pos="6480"/>
        </w:tabs>
        <w:ind w:left="6480" w:hanging="360"/>
      </w:pPr>
      <w:rPr>
        <w:rFonts w:ascii="Calibri" w:hAnsi="Calibri" w:hint="default"/>
      </w:rPr>
    </w:lvl>
  </w:abstractNum>
  <w:abstractNum w:abstractNumId="69" w15:restartNumberingAfterBreak="0">
    <w:nsid w:val="6DE65999"/>
    <w:multiLevelType w:val="hybridMultilevel"/>
    <w:tmpl w:val="4642D308"/>
    <w:lvl w:ilvl="0" w:tplc="87DEE3FE">
      <w:numFmt w:val="bullet"/>
      <w:lvlText w:val="-"/>
      <w:lvlJc w:val="left"/>
      <w:pPr>
        <w:ind w:left="720" w:hanging="360"/>
      </w:pPr>
      <w:rPr>
        <w:rFonts w:ascii="MAC C Times" w:eastAsia="Times New Roman" w:hAnsi="MAC C 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E045622"/>
    <w:multiLevelType w:val="hybridMultilevel"/>
    <w:tmpl w:val="C9EACC9A"/>
    <w:lvl w:ilvl="0" w:tplc="042F000F">
      <w:start w:val="1"/>
      <w:numFmt w:val="decimal"/>
      <w:lvlText w:val="%1."/>
      <w:lvlJc w:val="left"/>
      <w:pPr>
        <w:ind w:left="786"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71" w15:restartNumberingAfterBreak="0">
    <w:nsid w:val="6E114E34"/>
    <w:multiLevelType w:val="hybridMultilevel"/>
    <w:tmpl w:val="AD9A8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FB6716"/>
    <w:multiLevelType w:val="hybridMultilevel"/>
    <w:tmpl w:val="F2DC7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3BA7A08"/>
    <w:multiLevelType w:val="hybridMultilevel"/>
    <w:tmpl w:val="920EA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74320452"/>
    <w:multiLevelType w:val="multilevel"/>
    <w:tmpl w:val="1FC078F2"/>
    <w:lvl w:ilvl="0">
      <w:start w:val="1"/>
      <w:numFmt w:val="upperRoman"/>
      <w:lvlText w:val="%1."/>
      <w:lvlJc w:val="left"/>
      <w:pPr>
        <w:ind w:left="1440" w:hanging="72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5" w15:restartNumberingAfterBreak="0">
    <w:nsid w:val="761377AF"/>
    <w:multiLevelType w:val="hybridMultilevel"/>
    <w:tmpl w:val="999690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28019F"/>
    <w:multiLevelType w:val="hybridMultilevel"/>
    <w:tmpl w:val="C6DC6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3C2D06"/>
    <w:multiLevelType w:val="hybridMultilevel"/>
    <w:tmpl w:val="FB602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DE6848"/>
    <w:multiLevelType w:val="hybridMultilevel"/>
    <w:tmpl w:val="E4ECAE02"/>
    <w:lvl w:ilvl="0" w:tplc="F2FC74FC">
      <w:numFmt w:val="bullet"/>
      <w:lvlText w:val="-"/>
      <w:lvlJc w:val="left"/>
      <w:pPr>
        <w:ind w:left="720" w:hanging="360"/>
      </w:pPr>
      <w:rPr>
        <w:rFonts w:ascii="Calibri" w:eastAsia="Times New Roman" w:hAnsi="Calibri" w:cs="Calibri" w:hint="default"/>
        <w:color w:val="000000" w:themeColor="dark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B5A0A07"/>
    <w:multiLevelType w:val="hybridMultilevel"/>
    <w:tmpl w:val="D380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80205C"/>
    <w:multiLevelType w:val="hybridMultilevel"/>
    <w:tmpl w:val="6BBC6266"/>
    <w:lvl w:ilvl="0" w:tplc="C0040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3000835">
    <w:abstractNumId w:val="44"/>
  </w:num>
  <w:num w:numId="2" w16cid:durableId="1716273907">
    <w:abstractNumId w:val="68"/>
  </w:num>
  <w:num w:numId="3" w16cid:durableId="1288972771">
    <w:abstractNumId w:val="43"/>
  </w:num>
  <w:num w:numId="4" w16cid:durableId="132867823">
    <w:abstractNumId w:val="30"/>
  </w:num>
  <w:num w:numId="5" w16cid:durableId="1149177600">
    <w:abstractNumId w:val="57"/>
  </w:num>
  <w:num w:numId="6" w16cid:durableId="704644665">
    <w:abstractNumId w:val="29"/>
  </w:num>
  <w:num w:numId="7" w16cid:durableId="916935688">
    <w:abstractNumId w:val="27"/>
  </w:num>
  <w:num w:numId="8" w16cid:durableId="832912075">
    <w:abstractNumId w:val="62"/>
  </w:num>
  <w:num w:numId="9" w16cid:durableId="171383131">
    <w:abstractNumId w:val="74"/>
  </w:num>
  <w:num w:numId="10" w16cid:durableId="1452093034">
    <w:abstractNumId w:val="17"/>
  </w:num>
  <w:num w:numId="11" w16cid:durableId="2096972730">
    <w:abstractNumId w:val="41"/>
  </w:num>
  <w:num w:numId="12" w16cid:durableId="122429306">
    <w:abstractNumId w:val="45"/>
  </w:num>
  <w:num w:numId="13" w16cid:durableId="1717316362">
    <w:abstractNumId w:val="77"/>
  </w:num>
  <w:num w:numId="14" w16cid:durableId="831678965">
    <w:abstractNumId w:val="10"/>
  </w:num>
  <w:num w:numId="15" w16cid:durableId="1978098801">
    <w:abstractNumId w:val="38"/>
  </w:num>
  <w:num w:numId="16" w16cid:durableId="1139998967">
    <w:abstractNumId w:val="58"/>
  </w:num>
  <w:num w:numId="17" w16cid:durableId="1630549931">
    <w:abstractNumId w:val="64"/>
  </w:num>
  <w:num w:numId="18" w16cid:durableId="519777877">
    <w:abstractNumId w:val="12"/>
  </w:num>
  <w:num w:numId="19" w16cid:durableId="1658076178">
    <w:abstractNumId w:val="60"/>
  </w:num>
  <w:num w:numId="20" w16cid:durableId="967245851">
    <w:abstractNumId w:val="2"/>
  </w:num>
  <w:num w:numId="21" w16cid:durableId="1912425162">
    <w:abstractNumId w:val="20"/>
  </w:num>
  <w:num w:numId="22" w16cid:durableId="969749851">
    <w:abstractNumId w:val="40"/>
  </w:num>
  <w:num w:numId="23" w16cid:durableId="1034767184">
    <w:abstractNumId w:val="54"/>
  </w:num>
  <w:num w:numId="24" w16cid:durableId="1501264913">
    <w:abstractNumId w:val="71"/>
  </w:num>
  <w:num w:numId="25" w16cid:durableId="2051419766">
    <w:abstractNumId w:val="18"/>
  </w:num>
  <w:num w:numId="26" w16cid:durableId="176311989">
    <w:abstractNumId w:val="79"/>
  </w:num>
  <w:num w:numId="27" w16cid:durableId="1678195236">
    <w:abstractNumId w:val="42"/>
  </w:num>
  <w:num w:numId="28" w16cid:durableId="2027711489">
    <w:abstractNumId w:val="15"/>
  </w:num>
  <w:num w:numId="29" w16cid:durableId="1236279292">
    <w:abstractNumId w:val="59"/>
  </w:num>
  <w:num w:numId="30" w16cid:durableId="211574306">
    <w:abstractNumId w:val="46"/>
  </w:num>
  <w:num w:numId="31" w16cid:durableId="2126266226">
    <w:abstractNumId w:val="63"/>
  </w:num>
  <w:num w:numId="32" w16cid:durableId="556598286">
    <w:abstractNumId w:val="7"/>
  </w:num>
  <w:num w:numId="33" w16cid:durableId="178590314">
    <w:abstractNumId w:val="24"/>
  </w:num>
  <w:num w:numId="34" w16cid:durableId="625232819">
    <w:abstractNumId w:val="76"/>
  </w:num>
  <w:num w:numId="35" w16cid:durableId="1930849130">
    <w:abstractNumId w:val="32"/>
  </w:num>
  <w:num w:numId="36" w16cid:durableId="1027485477">
    <w:abstractNumId w:val="4"/>
  </w:num>
  <w:num w:numId="37" w16cid:durableId="78718757">
    <w:abstractNumId w:val="23"/>
  </w:num>
  <w:num w:numId="38" w16cid:durableId="848645066">
    <w:abstractNumId w:val="72"/>
  </w:num>
  <w:num w:numId="39" w16cid:durableId="1823307236">
    <w:abstractNumId w:val="36"/>
  </w:num>
  <w:num w:numId="40" w16cid:durableId="1325627290">
    <w:abstractNumId w:val="48"/>
  </w:num>
  <w:num w:numId="41" w16cid:durableId="1495995024">
    <w:abstractNumId w:val="5"/>
  </w:num>
  <w:num w:numId="42" w16cid:durableId="3281408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09448543">
    <w:abstractNumId w:val="16"/>
  </w:num>
  <w:num w:numId="44" w16cid:durableId="172425682">
    <w:abstractNumId w:val="34"/>
  </w:num>
  <w:num w:numId="45" w16cid:durableId="367418755">
    <w:abstractNumId w:val="52"/>
  </w:num>
  <w:num w:numId="46" w16cid:durableId="1545097050">
    <w:abstractNumId w:val="65"/>
  </w:num>
  <w:num w:numId="47" w16cid:durableId="1954704156">
    <w:abstractNumId w:val="50"/>
  </w:num>
  <w:num w:numId="48" w16cid:durableId="1170945079">
    <w:abstractNumId w:val="8"/>
  </w:num>
  <w:num w:numId="49" w16cid:durableId="175077847">
    <w:abstractNumId w:val="0"/>
  </w:num>
  <w:num w:numId="50" w16cid:durableId="1835680681">
    <w:abstractNumId w:val="9"/>
  </w:num>
  <w:num w:numId="51" w16cid:durableId="1902978661">
    <w:abstractNumId w:val="51"/>
  </w:num>
  <w:num w:numId="52" w16cid:durableId="808985182">
    <w:abstractNumId w:val="73"/>
  </w:num>
  <w:num w:numId="53" w16cid:durableId="947154188">
    <w:abstractNumId w:val="13"/>
  </w:num>
  <w:num w:numId="54" w16cid:durableId="2054650515">
    <w:abstractNumId w:val="22"/>
  </w:num>
  <w:num w:numId="55" w16cid:durableId="21000598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99423725">
    <w:abstractNumId w:val="1"/>
  </w:num>
  <w:num w:numId="57" w16cid:durableId="1147160580">
    <w:abstractNumId w:val="11"/>
  </w:num>
  <w:num w:numId="58" w16cid:durableId="1748382574">
    <w:abstractNumId w:val="33"/>
  </w:num>
  <w:num w:numId="59" w16cid:durableId="862403143">
    <w:abstractNumId w:val="69"/>
  </w:num>
  <w:num w:numId="60" w16cid:durableId="1857304339">
    <w:abstractNumId w:val="31"/>
  </w:num>
  <w:num w:numId="61" w16cid:durableId="2105102187">
    <w:abstractNumId w:val="47"/>
  </w:num>
  <w:num w:numId="62" w16cid:durableId="1165514574">
    <w:abstractNumId w:val="19"/>
  </w:num>
  <w:num w:numId="63" w16cid:durableId="1648053504">
    <w:abstractNumId w:val="26"/>
  </w:num>
  <w:num w:numId="64" w16cid:durableId="1441759184">
    <w:abstractNumId w:val="6"/>
  </w:num>
  <w:num w:numId="65" w16cid:durableId="958804154">
    <w:abstractNumId w:val="3"/>
  </w:num>
  <w:num w:numId="66" w16cid:durableId="8139450">
    <w:abstractNumId w:val="56"/>
  </w:num>
  <w:num w:numId="67" w16cid:durableId="677387552">
    <w:abstractNumId w:val="78"/>
  </w:num>
  <w:num w:numId="68" w16cid:durableId="920800277">
    <w:abstractNumId w:val="75"/>
  </w:num>
  <w:num w:numId="69" w16cid:durableId="537276983">
    <w:abstractNumId w:val="35"/>
  </w:num>
  <w:num w:numId="70" w16cid:durableId="852962921">
    <w:abstractNumId w:val="39"/>
  </w:num>
  <w:num w:numId="71" w16cid:durableId="1410152041">
    <w:abstractNumId w:val="55"/>
  </w:num>
  <w:num w:numId="72" w16cid:durableId="945118931">
    <w:abstractNumId w:val="61"/>
  </w:num>
  <w:num w:numId="73" w16cid:durableId="1611354477">
    <w:abstractNumId w:val="53"/>
  </w:num>
  <w:num w:numId="74" w16cid:durableId="543367143">
    <w:abstractNumId w:val="21"/>
  </w:num>
  <w:num w:numId="75" w16cid:durableId="1838763954">
    <w:abstractNumId w:val="14"/>
  </w:num>
  <w:num w:numId="76" w16cid:durableId="1879707394">
    <w:abstractNumId w:val="49"/>
  </w:num>
  <w:num w:numId="77" w16cid:durableId="2053377908">
    <w:abstractNumId w:val="28"/>
  </w:num>
  <w:num w:numId="78" w16cid:durableId="1856770684">
    <w:abstractNumId w:val="80"/>
  </w:num>
  <w:num w:numId="79" w16cid:durableId="320622409">
    <w:abstractNumId w:val="66"/>
  </w:num>
  <w:num w:numId="80" w16cid:durableId="437411780">
    <w:abstractNumId w:val="37"/>
  </w:num>
  <w:num w:numId="81" w16cid:durableId="202063250">
    <w:abstractNumId w:val="67"/>
  </w:num>
  <w:num w:numId="82" w16cid:durableId="1397895668">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91"/>
    <w:rsid w:val="00001661"/>
    <w:rsid w:val="00003AE9"/>
    <w:rsid w:val="00005018"/>
    <w:rsid w:val="000073D0"/>
    <w:rsid w:val="00011B49"/>
    <w:rsid w:val="00013BD1"/>
    <w:rsid w:val="000143A2"/>
    <w:rsid w:val="00015CBF"/>
    <w:rsid w:val="0002218D"/>
    <w:rsid w:val="00023106"/>
    <w:rsid w:val="00023768"/>
    <w:rsid w:val="000245A1"/>
    <w:rsid w:val="0003038A"/>
    <w:rsid w:val="0003110F"/>
    <w:rsid w:val="00031FE8"/>
    <w:rsid w:val="00032437"/>
    <w:rsid w:val="00032732"/>
    <w:rsid w:val="00035A37"/>
    <w:rsid w:val="000363FF"/>
    <w:rsid w:val="000400B6"/>
    <w:rsid w:val="0004177E"/>
    <w:rsid w:val="00044727"/>
    <w:rsid w:val="0004665F"/>
    <w:rsid w:val="000477EC"/>
    <w:rsid w:val="00050E43"/>
    <w:rsid w:val="00053336"/>
    <w:rsid w:val="00057CEC"/>
    <w:rsid w:val="00060859"/>
    <w:rsid w:val="00062088"/>
    <w:rsid w:val="00065F50"/>
    <w:rsid w:val="00067148"/>
    <w:rsid w:val="0007428C"/>
    <w:rsid w:val="00077ABA"/>
    <w:rsid w:val="0008210E"/>
    <w:rsid w:val="0008271B"/>
    <w:rsid w:val="00082DA1"/>
    <w:rsid w:val="0008668D"/>
    <w:rsid w:val="000A27AE"/>
    <w:rsid w:val="000A2AAB"/>
    <w:rsid w:val="000A2FFC"/>
    <w:rsid w:val="000A3D6C"/>
    <w:rsid w:val="000A6EE5"/>
    <w:rsid w:val="000B01AB"/>
    <w:rsid w:val="000B02F4"/>
    <w:rsid w:val="000B04D0"/>
    <w:rsid w:val="000B1104"/>
    <w:rsid w:val="000B149E"/>
    <w:rsid w:val="000B69C8"/>
    <w:rsid w:val="000B6D86"/>
    <w:rsid w:val="000B7661"/>
    <w:rsid w:val="000C2B13"/>
    <w:rsid w:val="000E0F53"/>
    <w:rsid w:val="000E1F31"/>
    <w:rsid w:val="000E22F0"/>
    <w:rsid w:val="000E3298"/>
    <w:rsid w:val="000E4193"/>
    <w:rsid w:val="000E53CF"/>
    <w:rsid w:val="000E5CDE"/>
    <w:rsid w:val="000F32DA"/>
    <w:rsid w:val="000F4916"/>
    <w:rsid w:val="000F4A9A"/>
    <w:rsid w:val="000F4EE6"/>
    <w:rsid w:val="000F7CB6"/>
    <w:rsid w:val="00102424"/>
    <w:rsid w:val="0010322B"/>
    <w:rsid w:val="001045C3"/>
    <w:rsid w:val="001054CC"/>
    <w:rsid w:val="00107A7F"/>
    <w:rsid w:val="00111CCA"/>
    <w:rsid w:val="00122D64"/>
    <w:rsid w:val="00123185"/>
    <w:rsid w:val="0012356C"/>
    <w:rsid w:val="00130DAF"/>
    <w:rsid w:val="00131522"/>
    <w:rsid w:val="0013257F"/>
    <w:rsid w:val="001344DC"/>
    <w:rsid w:val="001354FC"/>
    <w:rsid w:val="00136EBC"/>
    <w:rsid w:val="001404BB"/>
    <w:rsid w:val="001413ED"/>
    <w:rsid w:val="00144B5B"/>
    <w:rsid w:val="00144BF9"/>
    <w:rsid w:val="00146A88"/>
    <w:rsid w:val="001471BC"/>
    <w:rsid w:val="00152A81"/>
    <w:rsid w:val="001532E5"/>
    <w:rsid w:val="00153E24"/>
    <w:rsid w:val="0015531B"/>
    <w:rsid w:val="00155933"/>
    <w:rsid w:val="00155E1B"/>
    <w:rsid w:val="0016197F"/>
    <w:rsid w:val="00161D00"/>
    <w:rsid w:val="00171310"/>
    <w:rsid w:val="001714F3"/>
    <w:rsid w:val="00174721"/>
    <w:rsid w:val="00175A93"/>
    <w:rsid w:val="0017728F"/>
    <w:rsid w:val="0017747A"/>
    <w:rsid w:val="00182530"/>
    <w:rsid w:val="00187586"/>
    <w:rsid w:val="001875B3"/>
    <w:rsid w:val="001920FD"/>
    <w:rsid w:val="00192257"/>
    <w:rsid w:val="00192C7B"/>
    <w:rsid w:val="0019460C"/>
    <w:rsid w:val="00195224"/>
    <w:rsid w:val="00197A65"/>
    <w:rsid w:val="001A046D"/>
    <w:rsid w:val="001A41AA"/>
    <w:rsid w:val="001B1B91"/>
    <w:rsid w:val="001B36E0"/>
    <w:rsid w:val="001B55BD"/>
    <w:rsid w:val="001B620E"/>
    <w:rsid w:val="001B6224"/>
    <w:rsid w:val="001B6770"/>
    <w:rsid w:val="001B7233"/>
    <w:rsid w:val="001C000F"/>
    <w:rsid w:val="001C3383"/>
    <w:rsid w:val="001C510C"/>
    <w:rsid w:val="001C59D6"/>
    <w:rsid w:val="001D1B35"/>
    <w:rsid w:val="001D6139"/>
    <w:rsid w:val="001D66A1"/>
    <w:rsid w:val="001E011D"/>
    <w:rsid w:val="001E1213"/>
    <w:rsid w:val="001E400A"/>
    <w:rsid w:val="001E5B96"/>
    <w:rsid w:val="001F13A0"/>
    <w:rsid w:val="0020190D"/>
    <w:rsid w:val="002077D4"/>
    <w:rsid w:val="00210387"/>
    <w:rsid w:val="0021351F"/>
    <w:rsid w:val="002143EB"/>
    <w:rsid w:val="00214404"/>
    <w:rsid w:val="00215080"/>
    <w:rsid w:val="0022294C"/>
    <w:rsid w:val="002229DA"/>
    <w:rsid w:val="00223894"/>
    <w:rsid w:val="00223D1D"/>
    <w:rsid w:val="00224041"/>
    <w:rsid w:val="002251D0"/>
    <w:rsid w:val="002269FD"/>
    <w:rsid w:val="00226B89"/>
    <w:rsid w:val="00230637"/>
    <w:rsid w:val="0023164F"/>
    <w:rsid w:val="002349E1"/>
    <w:rsid w:val="00234D82"/>
    <w:rsid w:val="00242980"/>
    <w:rsid w:val="0024352A"/>
    <w:rsid w:val="002435F2"/>
    <w:rsid w:val="00243D2F"/>
    <w:rsid w:val="0024405C"/>
    <w:rsid w:val="00244246"/>
    <w:rsid w:val="00246487"/>
    <w:rsid w:val="00246773"/>
    <w:rsid w:val="00246B77"/>
    <w:rsid w:val="00247184"/>
    <w:rsid w:val="00253724"/>
    <w:rsid w:val="002543E9"/>
    <w:rsid w:val="00254A6F"/>
    <w:rsid w:val="00255657"/>
    <w:rsid w:val="00255D96"/>
    <w:rsid w:val="00256C7C"/>
    <w:rsid w:val="00257F91"/>
    <w:rsid w:val="0026295A"/>
    <w:rsid w:val="00270E78"/>
    <w:rsid w:val="00271CF6"/>
    <w:rsid w:val="00272EDE"/>
    <w:rsid w:val="00274415"/>
    <w:rsid w:val="0027794F"/>
    <w:rsid w:val="002902E5"/>
    <w:rsid w:val="0029094B"/>
    <w:rsid w:val="002A249A"/>
    <w:rsid w:val="002B0E76"/>
    <w:rsid w:val="002B112D"/>
    <w:rsid w:val="002B5721"/>
    <w:rsid w:val="002C0FDE"/>
    <w:rsid w:val="002C1A21"/>
    <w:rsid w:val="002C1E4E"/>
    <w:rsid w:val="002C369B"/>
    <w:rsid w:val="002C64E7"/>
    <w:rsid w:val="002C6804"/>
    <w:rsid w:val="002C6B9E"/>
    <w:rsid w:val="002D210A"/>
    <w:rsid w:val="002D35D1"/>
    <w:rsid w:val="002D707B"/>
    <w:rsid w:val="002E2610"/>
    <w:rsid w:val="002E4DB5"/>
    <w:rsid w:val="002F03BE"/>
    <w:rsid w:val="002F0C1A"/>
    <w:rsid w:val="002F1E2C"/>
    <w:rsid w:val="003037A2"/>
    <w:rsid w:val="00306842"/>
    <w:rsid w:val="00310635"/>
    <w:rsid w:val="00312B26"/>
    <w:rsid w:val="00312EA1"/>
    <w:rsid w:val="00317337"/>
    <w:rsid w:val="00323322"/>
    <w:rsid w:val="003313C9"/>
    <w:rsid w:val="003318B2"/>
    <w:rsid w:val="00331D44"/>
    <w:rsid w:val="00333154"/>
    <w:rsid w:val="0033398D"/>
    <w:rsid w:val="0033590C"/>
    <w:rsid w:val="0033610B"/>
    <w:rsid w:val="00340A10"/>
    <w:rsid w:val="00344F89"/>
    <w:rsid w:val="0034786D"/>
    <w:rsid w:val="00350528"/>
    <w:rsid w:val="00350764"/>
    <w:rsid w:val="00361016"/>
    <w:rsid w:val="003614E3"/>
    <w:rsid w:val="0036384E"/>
    <w:rsid w:val="00364157"/>
    <w:rsid w:val="0036430F"/>
    <w:rsid w:val="003647AA"/>
    <w:rsid w:val="0036761E"/>
    <w:rsid w:val="00371A42"/>
    <w:rsid w:val="003728B0"/>
    <w:rsid w:val="00372F8F"/>
    <w:rsid w:val="003751BA"/>
    <w:rsid w:val="003770F9"/>
    <w:rsid w:val="003820AB"/>
    <w:rsid w:val="00386389"/>
    <w:rsid w:val="00386FBD"/>
    <w:rsid w:val="0039277F"/>
    <w:rsid w:val="003A2462"/>
    <w:rsid w:val="003A411E"/>
    <w:rsid w:val="003A6BEF"/>
    <w:rsid w:val="003A789A"/>
    <w:rsid w:val="003A7D04"/>
    <w:rsid w:val="003B11EC"/>
    <w:rsid w:val="003B258C"/>
    <w:rsid w:val="003B438F"/>
    <w:rsid w:val="003B5252"/>
    <w:rsid w:val="003B67FE"/>
    <w:rsid w:val="003C13F3"/>
    <w:rsid w:val="003C1943"/>
    <w:rsid w:val="003C2995"/>
    <w:rsid w:val="003C47D4"/>
    <w:rsid w:val="003C4CBE"/>
    <w:rsid w:val="003C6890"/>
    <w:rsid w:val="003C6B9A"/>
    <w:rsid w:val="003D1359"/>
    <w:rsid w:val="003D571E"/>
    <w:rsid w:val="003E2824"/>
    <w:rsid w:val="003E365E"/>
    <w:rsid w:val="003E5978"/>
    <w:rsid w:val="003E65D8"/>
    <w:rsid w:val="003E67F6"/>
    <w:rsid w:val="003E6BAF"/>
    <w:rsid w:val="003F0432"/>
    <w:rsid w:val="003F0D70"/>
    <w:rsid w:val="003F6FED"/>
    <w:rsid w:val="003F79D4"/>
    <w:rsid w:val="00400054"/>
    <w:rsid w:val="00403932"/>
    <w:rsid w:val="00404CFD"/>
    <w:rsid w:val="00405569"/>
    <w:rsid w:val="00406057"/>
    <w:rsid w:val="00410503"/>
    <w:rsid w:val="0041489B"/>
    <w:rsid w:val="00415273"/>
    <w:rsid w:val="00417B9E"/>
    <w:rsid w:val="00420333"/>
    <w:rsid w:val="004206BC"/>
    <w:rsid w:val="004209EA"/>
    <w:rsid w:val="00424121"/>
    <w:rsid w:val="004267D4"/>
    <w:rsid w:val="0042705E"/>
    <w:rsid w:val="00427CA7"/>
    <w:rsid w:val="004304B6"/>
    <w:rsid w:val="00431145"/>
    <w:rsid w:val="00432158"/>
    <w:rsid w:val="00432914"/>
    <w:rsid w:val="00432F6A"/>
    <w:rsid w:val="004336C0"/>
    <w:rsid w:val="004340A0"/>
    <w:rsid w:val="0043658B"/>
    <w:rsid w:val="004368A9"/>
    <w:rsid w:val="004449AD"/>
    <w:rsid w:val="004469B2"/>
    <w:rsid w:val="00451FC4"/>
    <w:rsid w:val="004524F8"/>
    <w:rsid w:val="0046057C"/>
    <w:rsid w:val="00463A76"/>
    <w:rsid w:val="00463BC4"/>
    <w:rsid w:val="00466115"/>
    <w:rsid w:val="00467158"/>
    <w:rsid w:val="00472D1C"/>
    <w:rsid w:val="0047740E"/>
    <w:rsid w:val="00485639"/>
    <w:rsid w:val="0048783E"/>
    <w:rsid w:val="00490177"/>
    <w:rsid w:val="0049088F"/>
    <w:rsid w:val="00497D4F"/>
    <w:rsid w:val="00497E65"/>
    <w:rsid w:val="004A04ED"/>
    <w:rsid w:val="004A0FF5"/>
    <w:rsid w:val="004A12A0"/>
    <w:rsid w:val="004A258B"/>
    <w:rsid w:val="004A517B"/>
    <w:rsid w:val="004B0114"/>
    <w:rsid w:val="004B290B"/>
    <w:rsid w:val="004B3914"/>
    <w:rsid w:val="004B3EAF"/>
    <w:rsid w:val="004B5489"/>
    <w:rsid w:val="004B60AD"/>
    <w:rsid w:val="004C0E4C"/>
    <w:rsid w:val="004C253F"/>
    <w:rsid w:val="004C4FEE"/>
    <w:rsid w:val="004D0CF8"/>
    <w:rsid w:val="004D3FFA"/>
    <w:rsid w:val="004E1E27"/>
    <w:rsid w:val="004E6C8A"/>
    <w:rsid w:val="004E7EA7"/>
    <w:rsid w:val="004F0239"/>
    <w:rsid w:val="004F3320"/>
    <w:rsid w:val="00501C7F"/>
    <w:rsid w:val="005058E9"/>
    <w:rsid w:val="005065FE"/>
    <w:rsid w:val="00513119"/>
    <w:rsid w:val="005132E3"/>
    <w:rsid w:val="00514CD4"/>
    <w:rsid w:val="00514EB5"/>
    <w:rsid w:val="005165CA"/>
    <w:rsid w:val="00522408"/>
    <w:rsid w:val="005245BC"/>
    <w:rsid w:val="005305AB"/>
    <w:rsid w:val="00534724"/>
    <w:rsid w:val="00535A1E"/>
    <w:rsid w:val="00535BA2"/>
    <w:rsid w:val="00536E87"/>
    <w:rsid w:val="00553306"/>
    <w:rsid w:val="00556561"/>
    <w:rsid w:val="00561762"/>
    <w:rsid w:val="0056400B"/>
    <w:rsid w:val="00567A1C"/>
    <w:rsid w:val="005718E0"/>
    <w:rsid w:val="00572B0A"/>
    <w:rsid w:val="0057525A"/>
    <w:rsid w:val="00575EFD"/>
    <w:rsid w:val="005772E5"/>
    <w:rsid w:val="0058031D"/>
    <w:rsid w:val="005819A7"/>
    <w:rsid w:val="00587EA0"/>
    <w:rsid w:val="005935B4"/>
    <w:rsid w:val="00597C12"/>
    <w:rsid w:val="005A0A4B"/>
    <w:rsid w:val="005A3EAB"/>
    <w:rsid w:val="005A41F9"/>
    <w:rsid w:val="005A576E"/>
    <w:rsid w:val="005B2BC2"/>
    <w:rsid w:val="005B302A"/>
    <w:rsid w:val="005B5208"/>
    <w:rsid w:val="005C1BEC"/>
    <w:rsid w:val="005C380F"/>
    <w:rsid w:val="005C438C"/>
    <w:rsid w:val="005C5CED"/>
    <w:rsid w:val="005D20EE"/>
    <w:rsid w:val="005D3B40"/>
    <w:rsid w:val="005D7A62"/>
    <w:rsid w:val="005E0C60"/>
    <w:rsid w:val="005E2970"/>
    <w:rsid w:val="005E4883"/>
    <w:rsid w:val="005E5D60"/>
    <w:rsid w:val="005E6263"/>
    <w:rsid w:val="005E714B"/>
    <w:rsid w:val="005F182B"/>
    <w:rsid w:val="005F3CC3"/>
    <w:rsid w:val="005F4F7A"/>
    <w:rsid w:val="005F63BC"/>
    <w:rsid w:val="005F6F82"/>
    <w:rsid w:val="005F7916"/>
    <w:rsid w:val="005F7C3E"/>
    <w:rsid w:val="006003F1"/>
    <w:rsid w:val="0060077C"/>
    <w:rsid w:val="00602446"/>
    <w:rsid w:val="0060750D"/>
    <w:rsid w:val="006079EA"/>
    <w:rsid w:val="006125BC"/>
    <w:rsid w:val="00615C0B"/>
    <w:rsid w:val="00621FED"/>
    <w:rsid w:val="0062219F"/>
    <w:rsid w:val="00623D9E"/>
    <w:rsid w:val="006253DB"/>
    <w:rsid w:val="00630297"/>
    <w:rsid w:val="00631ED1"/>
    <w:rsid w:val="006357CA"/>
    <w:rsid w:val="0064323D"/>
    <w:rsid w:val="0064611E"/>
    <w:rsid w:val="006468EA"/>
    <w:rsid w:val="00651BF6"/>
    <w:rsid w:val="00654F63"/>
    <w:rsid w:val="006559AA"/>
    <w:rsid w:val="00655E04"/>
    <w:rsid w:val="006610E8"/>
    <w:rsid w:val="0067296D"/>
    <w:rsid w:val="0067617E"/>
    <w:rsid w:val="00687A64"/>
    <w:rsid w:val="00691428"/>
    <w:rsid w:val="006951D8"/>
    <w:rsid w:val="006A4064"/>
    <w:rsid w:val="006A5486"/>
    <w:rsid w:val="006A78AF"/>
    <w:rsid w:val="006B1A86"/>
    <w:rsid w:val="006C08EB"/>
    <w:rsid w:val="006C2C5B"/>
    <w:rsid w:val="006C334D"/>
    <w:rsid w:val="006C4837"/>
    <w:rsid w:val="006C5C70"/>
    <w:rsid w:val="006D0204"/>
    <w:rsid w:val="006D24F8"/>
    <w:rsid w:val="006D5A0E"/>
    <w:rsid w:val="006D73E4"/>
    <w:rsid w:val="006E153D"/>
    <w:rsid w:val="006E1AA4"/>
    <w:rsid w:val="006E2999"/>
    <w:rsid w:val="006E3A71"/>
    <w:rsid w:val="006E4B65"/>
    <w:rsid w:val="006E672B"/>
    <w:rsid w:val="006E74C0"/>
    <w:rsid w:val="006E7C1A"/>
    <w:rsid w:val="006F2A39"/>
    <w:rsid w:val="0070420C"/>
    <w:rsid w:val="00710E27"/>
    <w:rsid w:val="0071211E"/>
    <w:rsid w:val="00713FDE"/>
    <w:rsid w:val="00714BC2"/>
    <w:rsid w:val="00716535"/>
    <w:rsid w:val="0072343B"/>
    <w:rsid w:val="007235A8"/>
    <w:rsid w:val="0072709D"/>
    <w:rsid w:val="007272DF"/>
    <w:rsid w:val="007274C4"/>
    <w:rsid w:val="00731E20"/>
    <w:rsid w:val="00732E67"/>
    <w:rsid w:val="00733B3C"/>
    <w:rsid w:val="007342B6"/>
    <w:rsid w:val="00735ABE"/>
    <w:rsid w:val="007373B7"/>
    <w:rsid w:val="00740037"/>
    <w:rsid w:val="007421F6"/>
    <w:rsid w:val="0074262C"/>
    <w:rsid w:val="00743E9B"/>
    <w:rsid w:val="00752882"/>
    <w:rsid w:val="00753241"/>
    <w:rsid w:val="007536D5"/>
    <w:rsid w:val="00753BAF"/>
    <w:rsid w:val="00753CB3"/>
    <w:rsid w:val="007561B9"/>
    <w:rsid w:val="007563AB"/>
    <w:rsid w:val="0075769D"/>
    <w:rsid w:val="00757CB4"/>
    <w:rsid w:val="0076482A"/>
    <w:rsid w:val="00765AA7"/>
    <w:rsid w:val="007669AD"/>
    <w:rsid w:val="007669DC"/>
    <w:rsid w:val="0077735E"/>
    <w:rsid w:val="00780B6B"/>
    <w:rsid w:val="007822D7"/>
    <w:rsid w:val="007866E1"/>
    <w:rsid w:val="00786814"/>
    <w:rsid w:val="00787455"/>
    <w:rsid w:val="007874F2"/>
    <w:rsid w:val="007911EE"/>
    <w:rsid w:val="00791227"/>
    <w:rsid w:val="00794E85"/>
    <w:rsid w:val="007A4C9D"/>
    <w:rsid w:val="007B3C38"/>
    <w:rsid w:val="007B3CB1"/>
    <w:rsid w:val="007B42B6"/>
    <w:rsid w:val="007C15DB"/>
    <w:rsid w:val="007C4A41"/>
    <w:rsid w:val="007D1277"/>
    <w:rsid w:val="007D4574"/>
    <w:rsid w:val="007D4A51"/>
    <w:rsid w:val="007D6513"/>
    <w:rsid w:val="007D67DC"/>
    <w:rsid w:val="007E47BD"/>
    <w:rsid w:val="007E5486"/>
    <w:rsid w:val="007F16E3"/>
    <w:rsid w:val="007F316F"/>
    <w:rsid w:val="007F3249"/>
    <w:rsid w:val="00800967"/>
    <w:rsid w:val="0081158E"/>
    <w:rsid w:val="008118E3"/>
    <w:rsid w:val="00814431"/>
    <w:rsid w:val="0081475F"/>
    <w:rsid w:val="00821923"/>
    <w:rsid w:val="00822563"/>
    <w:rsid w:val="008228E4"/>
    <w:rsid w:val="00825EAC"/>
    <w:rsid w:val="00826B50"/>
    <w:rsid w:val="0082769B"/>
    <w:rsid w:val="00830445"/>
    <w:rsid w:val="00830D0A"/>
    <w:rsid w:val="00831A6B"/>
    <w:rsid w:val="0083276F"/>
    <w:rsid w:val="0083355E"/>
    <w:rsid w:val="008345C2"/>
    <w:rsid w:val="00835473"/>
    <w:rsid w:val="008415D6"/>
    <w:rsid w:val="0084354F"/>
    <w:rsid w:val="00850EAE"/>
    <w:rsid w:val="00865192"/>
    <w:rsid w:val="008672A4"/>
    <w:rsid w:val="0087436E"/>
    <w:rsid w:val="00875A88"/>
    <w:rsid w:val="00883C68"/>
    <w:rsid w:val="008848DA"/>
    <w:rsid w:val="00884D20"/>
    <w:rsid w:val="00891321"/>
    <w:rsid w:val="0089503E"/>
    <w:rsid w:val="0089543A"/>
    <w:rsid w:val="008A00E7"/>
    <w:rsid w:val="008A0C57"/>
    <w:rsid w:val="008A20E2"/>
    <w:rsid w:val="008A2C27"/>
    <w:rsid w:val="008A2CF0"/>
    <w:rsid w:val="008A3A9F"/>
    <w:rsid w:val="008A5DC4"/>
    <w:rsid w:val="008A677A"/>
    <w:rsid w:val="008B04F1"/>
    <w:rsid w:val="008B3971"/>
    <w:rsid w:val="008B3F13"/>
    <w:rsid w:val="008B4577"/>
    <w:rsid w:val="008B52E7"/>
    <w:rsid w:val="008B5A2D"/>
    <w:rsid w:val="008B6C53"/>
    <w:rsid w:val="008D2819"/>
    <w:rsid w:val="008D55C3"/>
    <w:rsid w:val="008D7BF6"/>
    <w:rsid w:val="008E07BB"/>
    <w:rsid w:val="008E3E85"/>
    <w:rsid w:val="008E51B7"/>
    <w:rsid w:val="008E573A"/>
    <w:rsid w:val="008F07C3"/>
    <w:rsid w:val="008F374D"/>
    <w:rsid w:val="008F3DE3"/>
    <w:rsid w:val="00902CEF"/>
    <w:rsid w:val="0090345C"/>
    <w:rsid w:val="00903D02"/>
    <w:rsid w:val="00907E69"/>
    <w:rsid w:val="00907F75"/>
    <w:rsid w:val="00912435"/>
    <w:rsid w:val="0092099E"/>
    <w:rsid w:val="00920AB6"/>
    <w:rsid w:val="00921D2E"/>
    <w:rsid w:val="00922CAF"/>
    <w:rsid w:val="00923007"/>
    <w:rsid w:val="0092451E"/>
    <w:rsid w:val="00925BE3"/>
    <w:rsid w:val="00925DA7"/>
    <w:rsid w:val="00932ED6"/>
    <w:rsid w:val="00941244"/>
    <w:rsid w:val="00941A85"/>
    <w:rsid w:val="00942B17"/>
    <w:rsid w:val="00943D65"/>
    <w:rsid w:val="009449E7"/>
    <w:rsid w:val="00945827"/>
    <w:rsid w:val="00946D03"/>
    <w:rsid w:val="00946F1D"/>
    <w:rsid w:val="0095026E"/>
    <w:rsid w:val="00951922"/>
    <w:rsid w:val="0095217F"/>
    <w:rsid w:val="0095382A"/>
    <w:rsid w:val="0095587E"/>
    <w:rsid w:val="00955C50"/>
    <w:rsid w:val="00960A15"/>
    <w:rsid w:val="0097330C"/>
    <w:rsid w:val="00974F5D"/>
    <w:rsid w:val="00975260"/>
    <w:rsid w:val="0097681E"/>
    <w:rsid w:val="0098023E"/>
    <w:rsid w:val="00981163"/>
    <w:rsid w:val="009839B7"/>
    <w:rsid w:val="0098691B"/>
    <w:rsid w:val="00990057"/>
    <w:rsid w:val="009962F4"/>
    <w:rsid w:val="00996D09"/>
    <w:rsid w:val="009975B9"/>
    <w:rsid w:val="009A1908"/>
    <w:rsid w:val="009B041F"/>
    <w:rsid w:val="009B09D4"/>
    <w:rsid w:val="009B29B2"/>
    <w:rsid w:val="009B488B"/>
    <w:rsid w:val="009B639C"/>
    <w:rsid w:val="009B6C29"/>
    <w:rsid w:val="009C2CA1"/>
    <w:rsid w:val="009C3302"/>
    <w:rsid w:val="009C3865"/>
    <w:rsid w:val="009C602E"/>
    <w:rsid w:val="009C7585"/>
    <w:rsid w:val="009D0CCB"/>
    <w:rsid w:val="009D3316"/>
    <w:rsid w:val="009D532F"/>
    <w:rsid w:val="009D5392"/>
    <w:rsid w:val="009D6051"/>
    <w:rsid w:val="009D69DB"/>
    <w:rsid w:val="009D7583"/>
    <w:rsid w:val="009E12AD"/>
    <w:rsid w:val="009E1764"/>
    <w:rsid w:val="009E1E8B"/>
    <w:rsid w:val="009E4DA5"/>
    <w:rsid w:val="009E545D"/>
    <w:rsid w:val="009E56F0"/>
    <w:rsid w:val="009E76E7"/>
    <w:rsid w:val="009E7846"/>
    <w:rsid w:val="009F0114"/>
    <w:rsid w:val="009F2828"/>
    <w:rsid w:val="009F28EA"/>
    <w:rsid w:val="009F41CC"/>
    <w:rsid w:val="009F4ABD"/>
    <w:rsid w:val="009F551F"/>
    <w:rsid w:val="009F5F44"/>
    <w:rsid w:val="009F7CCA"/>
    <w:rsid w:val="00A0229C"/>
    <w:rsid w:val="00A03292"/>
    <w:rsid w:val="00A06526"/>
    <w:rsid w:val="00A06B48"/>
    <w:rsid w:val="00A1016C"/>
    <w:rsid w:val="00A11108"/>
    <w:rsid w:val="00A13AD2"/>
    <w:rsid w:val="00A21575"/>
    <w:rsid w:val="00A216A3"/>
    <w:rsid w:val="00A24A3A"/>
    <w:rsid w:val="00A35108"/>
    <w:rsid w:val="00A4041F"/>
    <w:rsid w:val="00A414B1"/>
    <w:rsid w:val="00A41729"/>
    <w:rsid w:val="00A45415"/>
    <w:rsid w:val="00A45EF5"/>
    <w:rsid w:val="00A46F28"/>
    <w:rsid w:val="00A51FE6"/>
    <w:rsid w:val="00A52778"/>
    <w:rsid w:val="00A5308E"/>
    <w:rsid w:val="00A54838"/>
    <w:rsid w:val="00A570C9"/>
    <w:rsid w:val="00A60704"/>
    <w:rsid w:val="00A6313A"/>
    <w:rsid w:val="00A717B3"/>
    <w:rsid w:val="00A71EC9"/>
    <w:rsid w:val="00A72E69"/>
    <w:rsid w:val="00A753A7"/>
    <w:rsid w:val="00A764BC"/>
    <w:rsid w:val="00A81363"/>
    <w:rsid w:val="00A82386"/>
    <w:rsid w:val="00A8570C"/>
    <w:rsid w:val="00A90695"/>
    <w:rsid w:val="00A90EFF"/>
    <w:rsid w:val="00A92D7E"/>
    <w:rsid w:val="00A94821"/>
    <w:rsid w:val="00A95C9A"/>
    <w:rsid w:val="00A9650C"/>
    <w:rsid w:val="00AA4CD7"/>
    <w:rsid w:val="00AA5234"/>
    <w:rsid w:val="00AA54B6"/>
    <w:rsid w:val="00AA6DBF"/>
    <w:rsid w:val="00AB165A"/>
    <w:rsid w:val="00AB287E"/>
    <w:rsid w:val="00AB3FBD"/>
    <w:rsid w:val="00AB7EE4"/>
    <w:rsid w:val="00AC3B5C"/>
    <w:rsid w:val="00AC5F89"/>
    <w:rsid w:val="00AC66A9"/>
    <w:rsid w:val="00AC6D5C"/>
    <w:rsid w:val="00AC7D30"/>
    <w:rsid w:val="00AD0078"/>
    <w:rsid w:val="00AD0EAE"/>
    <w:rsid w:val="00AD29D4"/>
    <w:rsid w:val="00AD32DB"/>
    <w:rsid w:val="00AD427C"/>
    <w:rsid w:val="00AD432F"/>
    <w:rsid w:val="00AD5144"/>
    <w:rsid w:val="00AD51BF"/>
    <w:rsid w:val="00AE2AB2"/>
    <w:rsid w:val="00AE73CF"/>
    <w:rsid w:val="00AF1E7A"/>
    <w:rsid w:val="00AF357C"/>
    <w:rsid w:val="00AF4DE1"/>
    <w:rsid w:val="00AF6529"/>
    <w:rsid w:val="00B0396C"/>
    <w:rsid w:val="00B03A12"/>
    <w:rsid w:val="00B0692A"/>
    <w:rsid w:val="00B07180"/>
    <w:rsid w:val="00B075BD"/>
    <w:rsid w:val="00B10AD7"/>
    <w:rsid w:val="00B14AF9"/>
    <w:rsid w:val="00B20DC6"/>
    <w:rsid w:val="00B22322"/>
    <w:rsid w:val="00B23EC9"/>
    <w:rsid w:val="00B300C5"/>
    <w:rsid w:val="00B30AA5"/>
    <w:rsid w:val="00B3398B"/>
    <w:rsid w:val="00B33A70"/>
    <w:rsid w:val="00B34792"/>
    <w:rsid w:val="00B405A8"/>
    <w:rsid w:val="00B47770"/>
    <w:rsid w:val="00B52485"/>
    <w:rsid w:val="00B53212"/>
    <w:rsid w:val="00B548B3"/>
    <w:rsid w:val="00B54C86"/>
    <w:rsid w:val="00B553AD"/>
    <w:rsid w:val="00B55A76"/>
    <w:rsid w:val="00B646F2"/>
    <w:rsid w:val="00B6475D"/>
    <w:rsid w:val="00B67D4A"/>
    <w:rsid w:val="00B72AE7"/>
    <w:rsid w:val="00B72CE1"/>
    <w:rsid w:val="00B72DA7"/>
    <w:rsid w:val="00B800AA"/>
    <w:rsid w:val="00B845F3"/>
    <w:rsid w:val="00B8550B"/>
    <w:rsid w:val="00B9142A"/>
    <w:rsid w:val="00B925CA"/>
    <w:rsid w:val="00B97388"/>
    <w:rsid w:val="00B975FD"/>
    <w:rsid w:val="00B97EE0"/>
    <w:rsid w:val="00BA1AA7"/>
    <w:rsid w:val="00BA2D22"/>
    <w:rsid w:val="00BA400D"/>
    <w:rsid w:val="00BA4B61"/>
    <w:rsid w:val="00BA775F"/>
    <w:rsid w:val="00BB297E"/>
    <w:rsid w:val="00BB3B46"/>
    <w:rsid w:val="00BB4D60"/>
    <w:rsid w:val="00BB679C"/>
    <w:rsid w:val="00BB7CC2"/>
    <w:rsid w:val="00BC080F"/>
    <w:rsid w:val="00BC1F44"/>
    <w:rsid w:val="00BC400A"/>
    <w:rsid w:val="00BC4ABE"/>
    <w:rsid w:val="00BC4D80"/>
    <w:rsid w:val="00BC5E88"/>
    <w:rsid w:val="00BC6F9F"/>
    <w:rsid w:val="00BD081F"/>
    <w:rsid w:val="00BD21A9"/>
    <w:rsid w:val="00BD2E68"/>
    <w:rsid w:val="00BD4370"/>
    <w:rsid w:val="00BD6380"/>
    <w:rsid w:val="00BD75B6"/>
    <w:rsid w:val="00BE273C"/>
    <w:rsid w:val="00BE3E2B"/>
    <w:rsid w:val="00BE6E63"/>
    <w:rsid w:val="00BF0C62"/>
    <w:rsid w:val="00BF59E4"/>
    <w:rsid w:val="00C013E2"/>
    <w:rsid w:val="00C01609"/>
    <w:rsid w:val="00C0187E"/>
    <w:rsid w:val="00C16921"/>
    <w:rsid w:val="00C24A8D"/>
    <w:rsid w:val="00C31662"/>
    <w:rsid w:val="00C37C77"/>
    <w:rsid w:val="00C41A47"/>
    <w:rsid w:val="00C42FC3"/>
    <w:rsid w:val="00C44870"/>
    <w:rsid w:val="00C4689A"/>
    <w:rsid w:val="00C544DE"/>
    <w:rsid w:val="00C5480F"/>
    <w:rsid w:val="00C54C3A"/>
    <w:rsid w:val="00C60D2E"/>
    <w:rsid w:val="00C62D05"/>
    <w:rsid w:val="00C645B2"/>
    <w:rsid w:val="00C66332"/>
    <w:rsid w:val="00C67A07"/>
    <w:rsid w:val="00C71CD9"/>
    <w:rsid w:val="00C74DD4"/>
    <w:rsid w:val="00C7567D"/>
    <w:rsid w:val="00C83CB7"/>
    <w:rsid w:val="00C86706"/>
    <w:rsid w:val="00C90C8F"/>
    <w:rsid w:val="00C91766"/>
    <w:rsid w:val="00C92C9D"/>
    <w:rsid w:val="00C92FC6"/>
    <w:rsid w:val="00C94C20"/>
    <w:rsid w:val="00C95B5A"/>
    <w:rsid w:val="00C968D3"/>
    <w:rsid w:val="00CA2123"/>
    <w:rsid w:val="00CA3E23"/>
    <w:rsid w:val="00CA7219"/>
    <w:rsid w:val="00CB0918"/>
    <w:rsid w:val="00CC0931"/>
    <w:rsid w:val="00CC1196"/>
    <w:rsid w:val="00CC165E"/>
    <w:rsid w:val="00CC35B2"/>
    <w:rsid w:val="00CC4C72"/>
    <w:rsid w:val="00CC5C01"/>
    <w:rsid w:val="00CD0FA0"/>
    <w:rsid w:val="00CD2D1F"/>
    <w:rsid w:val="00CD5DAA"/>
    <w:rsid w:val="00CE4667"/>
    <w:rsid w:val="00CE5C00"/>
    <w:rsid w:val="00CF3F7D"/>
    <w:rsid w:val="00CF4EED"/>
    <w:rsid w:val="00CF51E2"/>
    <w:rsid w:val="00CF52A2"/>
    <w:rsid w:val="00CF5A4C"/>
    <w:rsid w:val="00CF7C27"/>
    <w:rsid w:val="00D01F88"/>
    <w:rsid w:val="00D02378"/>
    <w:rsid w:val="00D05B56"/>
    <w:rsid w:val="00D131D0"/>
    <w:rsid w:val="00D234A7"/>
    <w:rsid w:val="00D275E6"/>
    <w:rsid w:val="00D30AFD"/>
    <w:rsid w:val="00D30FCF"/>
    <w:rsid w:val="00D32D9B"/>
    <w:rsid w:val="00D343E7"/>
    <w:rsid w:val="00D42E7A"/>
    <w:rsid w:val="00D44DD0"/>
    <w:rsid w:val="00D475A1"/>
    <w:rsid w:val="00D52EE4"/>
    <w:rsid w:val="00D55CD9"/>
    <w:rsid w:val="00D57684"/>
    <w:rsid w:val="00D62A2A"/>
    <w:rsid w:val="00D66B9C"/>
    <w:rsid w:val="00D67FA4"/>
    <w:rsid w:val="00D70F33"/>
    <w:rsid w:val="00D809AA"/>
    <w:rsid w:val="00D81D66"/>
    <w:rsid w:val="00D823B8"/>
    <w:rsid w:val="00D85019"/>
    <w:rsid w:val="00D86B75"/>
    <w:rsid w:val="00D90CED"/>
    <w:rsid w:val="00D926A9"/>
    <w:rsid w:val="00DA1FFC"/>
    <w:rsid w:val="00DA2400"/>
    <w:rsid w:val="00DA4B95"/>
    <w:rsid w:val="00DB2785"/>
    <w:rsid w:val="00DB2DFD"/>
    <w:rsid w:val="00DB47C2"/>
    <w:rsid w:val="00DB4B4C"/>
    <w:rsid w:val="00DB4F86"/>
    <w:rsid w:val="00DB5D85"/>
    <w:rsid w:val="00DC0082"/>
    <w:rsid w:val="00DC05A5"/>
    <w:rsid w:val="00DC397E"/>
    <w:rsid w:val="00DC3A21"/>
    <w:rsid w:val="00DC547D"/>
    <w:rsid w:val="00DC7416"/>
    <w:rsid w:val="00DD365C"/>
    <w:rsid w:val="00DD5210"/>
    <w:rsid w:val="00DD6154"/>
    <w:rsid w:val="00DE7D7F"/>
    <w:rsid w:val="00DF0021"/>
    <w:rsid w:val="00DF05DB"/>
    <w:rsid w:val="00E029FC"/>
    <w:rsid w:val="00E030C5"/>
    <w:rsid w:val="00E049AE"/>
    <w:rsid w:val="00E04BF5"/>
    <w:rsid w:val="00E05555"/>
    <w:rsid w:val="00E07310"/>
    <w:rsid w:val="00E10AAB"/>
    <w:rsid w:val="00E1186C"/>
    <w:rsid w:val="00E168C0"/>
    <w:rsid w:val="00E168FB"/>
    <w:rsid w:val="00E21140"/>
    <w:rsid w:val="00E22387"/>
    <w:rsid w:val="00E2367D"/>
    <w:rsid w:val="00E268ED"/>
    <w:rsid w:val="00E3306A"/>
    <w:rsid w:val="00E3312B"/>
    <w:rsid w:val="00E335F1"/>
    <w:rsid w:val="00E37956"/>
    <w:rsid w:val="00E5041B"/>
    <w:rsid w:val="00E51791"/>
    <w:rsid w:val="00E5469D"/>
    <w:rsid w:val="00E55324"/>
    <w:rsid w:val="00E57B0F"/>
    <w:rsid w:val="00E64514"/>
    <w:rsid w:val="00E670FF"/>
    <w:rsid w:val="00E702F6"/>
    <w:rsid w:val="00E70BCF"/>
    <w:rsid w:val="00E739B2"/>
    <w:rsid w:val="00E7482A"/>
    <w:rsid w:val="00E74EF0"/>
    <w:rsid w:val="00E767CC"/>
    <w:rsid w:val="00E7751C"/>
    <w:rsid w:val="00E805C6"/>
    <w:rsid w:val="00E810DC"/>
    <w:rsid w:val="00E8189E"/>
    <w:rsid w:val="00E81EE2"/>
    <w:rsid w:val="00E84AA7"/>
    <w:rsid w:val="00E855FE"/>
    <w:rsid w:val="00E86CF2"/>
    <w:rsid w:val="00E91215"/>
    <w:rsid w:val="00E926A3"/>
    <w:rsid w:val="00E9296B"/>
    <w:rsid w:val="00EA55C5"/>
    <w:rsid w:val="00EA6405"/>
    <w:rsid w:val="00EB0800"/>
    <w:rsid w:val="00EB2382"/>
    <w:rsid w:val="00EB2522"/>
    <w:rsid w:val="00EB287B"/>
    <w:rsid w:val="00EB293B"/>
    <w:rsid w:val="00EB3486"/>
    <w:rsid w:val="00EB3614"/>
    <w:rsid w:val="00EB3DD6"/>
    <w:rsid w:val="00EB493C"/>
    <w:rsid w:val="00EB539C"/>
    <w:rsid w:val="00EB5A9A"/>
    <w:rsid w:val="00EB783A"/>
    <w:rsid w:val="00EC7B5C"/>
    <w:rsid w:val="00ED2AE2"/>
    <w:rsid w:val="00ED39C6"/>
    <w:rsid w:val="00ED5188"/>
    <w:rsid w:val="00EE31E8"/>
    <w:rsid w:val="00EE6033"/>
    <w:rsid w:val="00EF0D4D"/>
    <w:rsid w:val="00EF2048"/>
    <w:rsid w:val="00EF5653"/>
    <w:rsid w:val="00F0062D"/>
    <w:rsid w:val="00F01AB0"/>
    <w:rsid w:val="00F01DFA"/>
    <w:rsid w:val="00F01E1A"/>
    <w:rsid w:val="00F04F6F"/>
    <w:rsid w:val="00F06FB1"/>
    <w:rsid w:val="00F13C06"/>
    <w:rsid w:val="00F2238F"/>
    <w:rsid w:val="00F2294B"/>
    <w:rsid w:val="00F23D46"/>
    <w:rsid w:val="00F24F32"/>
    <w:rsid w:val="00F260CA"/>
    <w:rsid w:val="00F266DE"/>
    <w:rsid w:val="00F35019"/>
    <w:rsid w:val="00F362DD"/>
    <w:rsid w:val="00F379D4"/>
    <w:rsid w:val="00F422F7"/>
    <w:rsid w:val="00F461F8"/>
    <w:rsid w:val="00F50438"/>
    <w:rsid w:val="00F51C8D"/>
    <w:rsid w:val="00F51E3D"/>
    <w:rsid w:val="00F526E5"/>
    <w:rsid w:val="00F56262"/>
    <w:rsid w:val="00F61AED"/>
    <w:rsid w:val="00F65702"/>
    <w:rsid w:val="00F65E19"/>
    <w:rsid w:val="00F70980"/>
    <w:rsid w:val="00F70C7D"/>
    <w:rsid w:val="00F712EE"/>
    <w:rsid w:val="00F7358E"/>
    <w:rsid w:val="00F74061"/>
    <w:rsid w:val="00F744B6"/>
    <w:rsid w:val="00F8381B"/>
    <w:rsid w:val="00F87D2E"/>
    <w:rsid w:val="00F94C18"/>
    <w:rsid w:val="00F94E6E"/>
    <w:rsid w:val="00FA0ACB"/>
    <w:rsid w:val="00FA0C63"/>
    <w:rsid w:val="00FA20A6"/>
    <w:rsid w:val="00FA60E6"/>
    <w:rsid w:val="00FA72FE"/>
    <w:rsid w:val="00FB3C99"/>
    <w:rsid w:val="00FB4CD7"/>
    <w:rsid w:val="00FB4F97"/>
    <w:rsid w:val="00FC1825"/>
    <w:rsid w:val="00FC771E"/>
    <w:rsid w:val="00FD01C0"/>
    <w:rsid w:val="00FD155F"/>
    <w:rsid w:val="00FD282C"/>
    <w:rsid w:val="00FD2F6D"/>
    <w:rsid w:val="00FD301D"/>
    <w:rsid w:val="00FD75D3"/>
    <w:rsid w:val="00FE3467"/>
    <w:rsid w:val="00FE4DE7"/>
    <w:rsid w:val="00FE707B"/>
    <w:rsid w:val="00FF124B"/>
    <w:rsid w:val="00FF2B96"/>
    <w:rsid w:val="00FF6B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3524E"/>
  <w15:docId w15:val="{C4824EF3-0E20-45D0-80F4-F8468219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rsid w:val="0095217F"/>
    <w:pPr>
      <w:spacing w:after="200" w:line="276" w:lineRule="auto"/>
      <w:ind w:left="720"/>
      <w:contextualSpacing/>
    </w:pPr>
    <w:rPr>
      <w:rFonts w:asciiTheme="minorHAnsi" w:eastAsiaTheme="minorEastAsia" w:hAnsiTheme="minorHAnsi" w:cstheme="minorBidi"/>
      <w:sz w:val="22"/>
      <w:szCs w:val="22"/>
      <w:lang w:bidi="en-US"/>
    </w:rPr>
  </w:style>
  <w:style w:type="paragraph" w:styleId="Header">
    <w:name w:val="header"/>
    <w:basedOn w:val="Normal"/>
    <w:link w:val="HeaderChar"/>
    <w:uiPriority w:val="99"/>
    <w:unhideWhenUsed/>
    <w:rsid w:val="0095217F"/>
    <w:pPr>
      <w:tabs>
        <w:tab w:val="center" w:pos="4680"/>
        <w:tab w:val="right" w:pos="9360"/>
      </w:tabs>
    </w:pPr>
  </w:style>
  <w:style w:type="character" w:customStyle="1" w:styleId="HeaderChar">
    <w:name w:val="Header Char"/>
    <w:basedOn w:val="DefaultParagraphFont"/>
    <w:link w:val="Header"/>
    <w:uiPriority w:val="99"/>
    <w:rsid w:val="0095217F"/>
  </w:style>
  <w:style w:type="paragraph" w:styleId="Footer">
    <w:name w:val="footer"/>
    <w:basedOn w:val="Normal"/>
    <w:link w:val="FooterChar"/>
    <w:uiPriority w:val="99"/>
    <w:unhideWhenUsed/>
    <w:rsid w:val="0095217F"/>
    <w:pPr>
      <w:tabs>
        <w:tab w:val="center" w:pos="4680"/>
        <w:tab w:val="right" w:pos="9360"/>
      </w:tabs>
    </w:pPr>
  </w:style>
  <w:style w:type="character" w:customStyle="1" w:styleId="FooterChar">
    <w:name w:val="Footer Char"/>
    <w:basedOn w:val="DefaultParagraphFont"/>
    <w:link w:val="Footer"/>
    <w:uiPriority w:val="99"/>
    <w:rsid w:val="0095217F"/>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996D09"/>
    <w:rPr>
      <w:rFonts w:asciiTheme="minorHAnsi" w:eastAsiaTheme="minorEastAsia" w:hAnsiTheme="minorHAnsi" w:cstheme="minorBidi"/>
      <w:sz w:val="22"/>
      <w:szCs w:val="22"/>
      <w:lang w:bidi="en-US"/>
    </w:rPr>
  </w:style>
  <w:style w:type="table" w:styleId="TableGrid">
    <w:name w:val="Table Grid"/>
    <w:basedOn w:val="TableNormal"/>
    <w:qFormat/>
    <w:rsid w:val="003C4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03AE9"/>
    <w:rPr>
      <w:rFonts w:ascii="Calibri" w:hAnsi="Calibri"/>
      <w:sz w:val="22"/>
      <w:szCs w:val="22"/>
    </w:rPr>
  </w:style>
  <w:style w:type="character" w:customStyle="1" w:styleId="NoSpacingChar">
    <w:name w:val="No Spacing Char"/>
    <w:link w:val="NoSpacing"/>
    <w:uiPriority w:val="1"/>
    <w:rsid w:val="00003AE9"/>
    <w:rPr>
      <w:rFonts w:ascii="Calibri" w:hAnsi="Calibri"/>
      <w:sz w:val="22"/>
      <w:szCs w:val="22"/>
    </w:rPr>
  </w:style>
  <w:style w:type="paragraph" w:styleId="BalloonText">
    <w:name w:val="Balloon Text"/>
    <w:basedOn w:val="Normal"/>
    <w:link w:val="BalloonTextChar"/>
    <w:unhideWhenUsed/>
    <w:rsid w:val="00003AE9"/>
    <w:rPr>
      <w:rFonts w:ascii="Tahoma" w:hAnsi="Tahoma" w:cs="Tahoma"/>
      <w:sz w:val="16"/>
      <w:szCs w:val="16"/>
    </w:rPr>
  </w:style>
  <w:style w:type="character" w:customStyle="1" w:styleId="BalloonTextChar">
    <w:name w:val="Balloon Text Char"/>
    <w:basedOn w:val="DefaultParagraphFont"/>
    <w:link w:val="BalloonText"/>
    <w:rsid w:val="00003AE9"/>
    <w:rPr>
      <w:rFonts w:ascii="Tahoma" w:hAnsi="Tahoma" w:cs="Tahoma"/>
      <w:sz w:val="16"/>
      <w:szCs w:val="16"/>
    </w:rPr>
  </w:style>
  <w:style w:type="paragraph" w:styleId="TOCHeading">
    <w:name w:val="TOC Heading"/>
    <w:basedOn w:val="Heading1"/>
    <w:next w:val="Normal"/>
    <w:uiPriority w:val="39"/>
    <w:unhideWhenUsed/>
    <w:qFormat/>
    <w:rsid w:val="00735ABE"/>
    <w:pPr>
      <w:keepLines/>
      <w:numPr>
        <w:numId w:val="0"/>
      </w:numPr>
      <w:spacing w:before="480" w:after="0" w:line="276" w:lineRule="auto"/>
      <w:outlineLvl w:val="9"/>
    </w:pPr>
    <w:rPr>
      <w:color w:val="365F91" w:themeColor="accent1" w:themeShade="BF"/>
      <w:kern w:val="0"/>
      <w:sz w:val="28"/>
      <w:szCs w:val="28"/>
    </w:rPr>
  </w:style>
  <w:style w:type="paragraph" w:styleId="TOC1">
    <w:name w:val="toc 1"/>
    <w:basedOn w:val="Normal"/>
    <w:next w:val="Normal"/>
    <w:autoRedefine/>
    <w:uiPriority w:val="39"/>
    <w:unhideWhenUsed/>
    <w:rsid w:val="00735ABE"/>
    <w:pPr>
      <w:spacing w:after="100"/>
    </w:pPr>
  </w:style>
  <w:style w:type="paragraph" w:styleId="TOC2">
    <w:name w:val="toc 2"/>
    <w:basedOn w:val="Normal"/>
    <w:next w:val="Normal"/>
    <w:autoRedefine/>
    <w:uiPriority w:val="39"/>
    <w:unhideWhenUsed/>
    <w:rsid w:val="00735ABE"/>
    <w:pPr>
      <w:spacing w:after="100"/>
      <w:ind w:left="200"/>
    </w:pPr>
  </w:style>
  <w:style w:type="character" w:styleId="Hyperlink">
    <w:name w:val="Hyperlink"/>
    <w:basedOn w:val="DefaultParagraphFont"/>
    <w:uiPriority w:val="99"/>
    <w:unhideWhenUsed/>
    <w:rsid w:val="00735ABE"/>
    <w:rPr>
      <w:color w:val="0000FF" w:themeColor="hyperlink"/>
      <w:u w:val="single"/>
    </w:rPr>
  </w:style>
  <w:style w:type="paragraph" w:styleId="TOC3">
    <w:name w:val="toc 3"/>
    <w:basedOn w:val="Normal"/>
    <w:next w:val="Normal"/>
    <w:autoRedefine/>
    <w:uiPriority w:val="39"/>
    <w:unhideWhenUsed/>
    <w:rsid w:val="001B55BD"/>
    <w:pPr>
      <w:tabs>
        <w:tab w:val="left" w:pos="880"/>
        <w:tab w:val="right" w:leader="dot" w:pos="9270"/>
      </w:tabs>
      <w:spacing w:after="100"/>
    </w:pPr>
    <w:rPr>
      <w:rFonts w:eastAsiaTheme="minorEastAsia" w:cstheme="minorHAnsi"/>
      <w:b/>
      <w:bCs/>
      <w:iCs/>
      <w:noProof/>
      <w:kern w:val="2"/>
      <w:lang w:val="mk-MK"/>
      <w14:ligatures w14:val="standardContextual"/>
    </w:rPr>
  </w:style>
  <w:style w:type="character" w:styleId="CommentReference">
    <w:name w:val="annotation reference"/>
    <w:basedOn w:val="DefaultParagraphFont"/>
    <w:uiPriority w:val="99"/>
    <w:unhideWhenUsed/>
    <w:qFormat/>
    <w:rsid w:val="00386389"/>
    <w:rPr>
      <w:sz w:val="16"/>
      <w:szCs w:val="16"/>
    </w:rPr>
  </w:style>
  <w:style w:type="paragraph" w:styleId="CommentText">
    <w:name w:val="annotation text"/>
    <w:basedOn w:val="Normal"/>
    <w:link w:val="CommentTextChar"/>
    <w:uiPriority w:val="99"/>
    <w:unhideWhenUsed/>
    <w:qFormat/>
    <w:rsid w:val="00386389"/>
  </w:style>
  <w:style w:type="character" w:customStyle="1" w:styleId="CommentTextChar">
    <w:name w:val="Comment Text Char"/>
    <w:basedOn w:val="DefaultParagraphFont"/>
    <w:link w:val="CommentText"/>
    <w:uiPriority w:val="99"/>
    <w:qFormat/>
    <w:rsid w:val="00386389"/>
  </w:style>
  <w:style w:type="paragraph" w:styleId="CommentSubject">
    <w:name w:val="annotation subject"/>
    <w:basedOn w:val="CommentText"/>
    <w:next w:val="CommentText"/>
    <w:link w:val="CommentSubjectChar"/>
    <w:unhideWhenUsed/>
    <w:rsid w:val="00EF0D4D"/>
    <w:rPr>
      <w:b/>
      <w:bCs/>
    </w:rPr>
  </w:style>
  <w:style w:type="character" w:customStyle="1" w:styleId="CommentSubjectChar">
    <w:name w:val="Comment Subject Char"/>
    <w:basedOn w:val="CommentTextChar"/>
    <w:link w:val="CommentSubject"/>
    <w:rsid w:val="00EF0D4D"/>
    <w:rPr>
      <w:b/>
      <w:bCs/>
    </w:rPr>
  </w:style>
  <w:style w:type="paragraph" w:styleId="Caption">
    <w:name w:val="caption"/>
    <w:basedOn w:val="Normal"/>
    <w:next w:val="Normal"/>
    <w:qFormat/>
    <w:rsid w:val="00FD155F"/>
    <w:pPr>
      <w:spacing w:before="240" w:after="120"/>
      <w:ind w:left="1985"/>
    </w:pPr>
    <w:rPr>
      <w:rFonts w:eastAsia="Cambria"/>
      <w:b/>
      <w:i/>
      <w:color w:val="333399"/>
      <w:szCs w:val="24"/>
    </w:rPr>
  </w:style>
  <w:style w:type="paragraph" w:customStyle="1" w:styleId="Default">
    <w:name w:val="Default"/>
    <w:rsid w:val="006E2999"/>
    <w:pPr>
      <w:autoSpaceDE w:val="0"/>
      <w:autoSpaceDN w:val="0"/>
      <w:adjustRightInd w:val="0"/>
    </w:pPr>
    <w:rPr>
      <w:rFonts w:ascii="Verdana" w:hAnsi="Verdana" w:cs="Verdana"/>
      <w:color w:val="000000"/>
      <w:sz w:val="24"/>
      <w:szCs w:val="24"/>
    </w:rPr>
  </w:style>
  <w:style w:type="character" w:styleId="FootnoteReference">
    <w:name w:val="footnote reference"/>
    <w:aliases w:val="EN Footnote Reference,ESPON Footnote No,Exposant 3 Point,Footnote Reference_LVL,Footnote Reference_LVL6,Footnote Reference_LVL61,Footnote Reference_LVL62,Footnote reference number,Footnote symbol,Times 10 Point,ftref,note TESI,stylish"/>
    <w:link w:val="ftrefChar"/>
    <w:uiPriority w:val="99"/>
    <w:unhideWhenUsed/>
    <w:qFormat/>
    <w:rsid w:val="007272DF"/>
    <w:rPr>
      <w:vertAlign w:val="superscript"/>
    </w:rPr>
  </w:style>
  <w:style w:type="paragraph" w:customStyle="1" w:styleId="ftrefChar">
    <w:name w:val="ftref Char"/>
    <w:aliases w:val="(NECG) Footnote Reference Char,16 Point Char,BVI fnr Char,Footnote Reference Number Char,Footnote number Char,Footnote symbol Char,Ref Char,SUPERS Char,Superscript 6 Point Char,de nota al pie Char,nota pié di pagina Char"/>
    <w:basedOn w:val="Normal"/>
    <w:link w:val="FootnoteReference"/>
    <w:uiPriority w:val="99"/>
    <w:rsid w:val="007272DF"/>
    <w:pPr>
      <w:spacing w:after="160" w:line="240" w:lineRule="exact"/>
    </w:pPr>
    <w:rPr>
      <w:vertAlign w:val="superscript"/>
    </w:rPr>
  </w:style>
  <w:style w:type="table" w:customStyle="1" w:styleId="TableGrid1">
    <w:name w:val="Table Grid1"/>
    <w:basedOn w:val="TableNormal"/>
    <w:next w:val="TableGrid"/>
    <w:uiPriority w:val="59"/>
    <w:rsid w:val="00651BF6"/>
    <w:rPr>
      <w:rFonts w:asciiTheme="minorHAnsi" w:eastAsiaTheme="minorHAnsi" w:hAnsiTheme="minorHAnsi" w:cstheme="minorBidi"/>
      <w:sz w:val="22"/>
      <w:szCs w:val="22"/>
      <w:lang w:val="mk-M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qFormat/>
    <w:rsid w:val="00272EDE"/>
    <w:rPr>
      <w:rFonts w:asciiTheme="minorHAnsi" w:eastAsiaTheme="minorHAnsi" w:hAnsiTheme="minorHAnsi" w:cstheme="minorBidi"/>
      <w:sz w:val="22"/>
      <w:szCs w:val="22"/>
      <w:lang w:val="mk-M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923007"/>
    <w:rPr>
      <w:color w:val="605E5C"/>
      <w:shd w:val="clear" w:color="auto" w:fill="E1DFDD"/>
    </w:rPr>
  </w:style>
  <w:style w:type="paragraph" w:styleId="FootnoteText">
    <w:name w:val="footnote text"/>
    <w:basedOn w:val="Normal"/>
    <w:link w:val="FootnoteTextChar"/>
    <w:uiPriority w:val="99"/>
    <w:unhideWhenUsed/>
    <w:rsid w:val="00B10AD7"/>
  </w:style>
  <w:style w:type="character" w:customStyle="1" w:styleId="FootnoteTextChar">
    <w:name w:val="Footnote Text Char"/>
    <w:basedOn w:val="DefaultParagraphFont"/>
    <w:link w:val="FootnoteText"/>
    <w:uiPriority w:val="99"/>
    <w:rsid w:val="00B10AD7"/>
  </w:style>
  <w:style w:type="character" w:customStyle="1" w:styleId="Bodytext">
    <w:name w:val="Body text_"/>
    <w:basedOn w:val="DefaultParagraphFont"/>
    <w:link w:val="BodyText1"/>
    <w:rsid w:val="003B11EC"/>
    <w:rPr>
      <w:rFonts w:ascii="Calibri" w:eastAsia="Calibri" w:hAnsi="Calibri" w:cs="Calibri"/>
      <w:shd w:val="clear" w:color="auto" w:fill="FFFFFF"/>
    </w:rPr>
  </w:style>
  <w:style w:type="character" w:customStyle="1" w:styleId="Tablecaption">
    <w:name w:val="Table caption_"/>
    <w:basedOn w:val="DefaultParagraphFont"/>
    <w:link w:val="Tablecaption0"/>
    <w:rsid w:val="003B11EC"/>
    <w:rPr>
      <w:rFonts w:ascii="Calibri" w:eastAsia="Calibri" w:hAnsi="Calibri" w:cs="Calibri"/>
      <w:sz w:val="21"/>
      <w:szCs w:val="21"/>
      <w:shd w:val="clear" w:color="auto" w:fill="FFFFFF"/>
    </w:rPr>
  </w:style>
  <w:style w:type="character" w:customStyle="1" w:styleId="Tablecaption2">
    <w:name w:val="Table caption (2)_"/>
    <w:basedOn w:val="DefaultParagraphFont"/>
    <w:link w:val="Tablecaption20"/>
    <w:rsid w:val="003B11EC"/>
    <w:rPr>
      <w:rFonts w:ascii="Calibri" w:eastAsia="Calibri" w:hAnsi="Calibri" w:cs="Calibri"/>
      <w:sz w:val="15"/>
      <w:szCs w:val="15"/>
      <w:shd w:val="clear" w:color="auto" w:fill="FFFFFF"/>
    </w:rPr>
  </w:style>
  <w:style w:type="character" w:customStyle="1" w:styleId="Bodytext11">
    <w:name w:val="Body text (11)_"/>
    <w:basedOn w:val="DefaultParagraphFont"/>
    <w:rsid w:val="003B11EC"/>
    <w:rPr>
      <w:rFonts w:ascii="Calibri" w:eastAsia="Calibri" w:hAnsi="Calibri" w:cs="Calibri"/>
      <w:b w:val="0"/>
      <w:bCs w:val="0"/>
      <w:i w:val="0"/>
      <w:iCs w:val="0"/>
      <w:smallCaps w:val="0"/>
      <w:strike w:val="0"/>
      <w:spacing w:val="0"/>
      <w:sz w:val="17"/>
      <w:szCs w:val="17"/>
    </w:rPr>
  </w:style>
  <w:style w:type="character" w:customStyle="1" w:styleId="Bodytext12">
    <w:name w:val="Body text (12)_"/>
    <w:basedOn w:val="DefaultParagraphFont"/>
    <w:link w:val="Bodytext120"/>
    <w:rsid w:val="003B11EC"/>
    <w:rPr>
      <w:rFonts w:ascii="Calibri" w:eastAsia="Calibri" w:hAnsi="Calibri" w:cs="Calibri"/>
      <w:sz w:val="17"/>
      <w:szCs w:val="17"/>
      <w:shd w:val="clear" w:color="auto" w:fill="FFFFFF"/>
    </w:rPr>
  </w:style>
  <w:style w:type="character" w:customStyle="1" w:styleId="Bodytext110">
    <w:name w:val="Body text (11)"/>
    <w:basedOn w:val="Bodytext11"/>
    <w:rsid w:val="003B11EC"/>
    <w:rPr>
      <w:rFonts w:ascii="Calibri" w:eastAsia="Calibri" w:hAnsi="Calibri" w:cs="Calibri"/>
      <w:b w:val="0"/>
      <w:bCs w:val="0"/>
      <w:i w:val="0"/>
      <w:iCs w:val="0"/>
      <w:smallCaps w:val="0"/>
      <w:strike w:val="0"/>
      <w:color w:val="FFFFFF"/>
      <w:spacing w:val="0"/>
      <w:sz w:val="17"/>
      <w:szCs w:val="17"/>
    </w:rPr>
  </w:style>
  <w:style w:type="character" w:customStyle="1" w:styleId="Bodytext11Spacing1pt">
    <w:name w:val="Body text (11) + Spacing 1 pt"/>
    <w:basedOn w:val="Bodytext11"/>
    <w:rsid w:val="003B11EC"/>
    <w:rPr>
      <w:rFonts w:ascii="Calibri" w:eastAsia="Calibri" w:hAnsi="Calibri" w:cs="Calibri"/>
      <w:b w:val="0"/>
      <w:bCs w:val="0"/>
      <w:i w:val="0"/>
      <w:iCs w:val="0"/>
      <w:smallCaps w:val="0"/>
      <w:strike w:val="0"/>
      <w:spacing w:val="30"/>
      <w:sz w:val="17"/>
      <w:szCs w:val="17"/>
    </w:rPr>
  </w:style>
  <w:style w:type="paragraph" w:customStyle="1" w:styleId="BodyText1">
    <w:name w:val="Body Text1"/>
    <w:basedOn w:val="Normal"/>
    <w:link w:val="Bodytext"/>
    <w:rsid w:val="003B11EC"/>
    <w:pPr>
      <w:shd w:val="clear" w:color="auto" w:fill="FFFFFF"/>
      <w:spacing w:before="480" w:after="180" w:line="437" w:lineRule="exact"/>
      <w:ind w:hanging="360"/>
      <w:jc w:val="both"/>
    </w:pPr>
    <w:rPr>
      <w:rFonts w:ascii="Calibri" w:eastAsia="Calibri" w:hAnsi="Calibri" w:cs="Calibri"/>
    </w:rPr>
  </w:style>
  <w:style w:type="paragraph" w:customStyle="1" w:styleId="Tablecaption0">
    <w:name w:val="Table caption"/>
    <w:basedOn w:val="Normal"/>
    <w:link w:val="Tablecaption"/>
    <w:rsid w:val="003B11EC"/>
    <w:pPr>
      <w:shd w:val="clear" w:color="auto" w:fill="FFFFFF"/>
      <w:spacing w:line="605" w:lineRule="exact"/>
      <w:jc w:val="both"/>
    </w:pPr>
    <w:rPr>
      <w:rFonts w:ascii="Calibri" w:eastAsia="Calibri" w:hAnsi="Calibri" w:cs="Calibri"/>
      <w:sz w:val="21"/>
      <w:szCs w:val="21"/>
    </w:rPr>
  </w:style>
  <w:style w:type="paragraph" w:customStyle="1" w:styleId="Tablecaption20">
    <w:name w:val="Table caption (2)"/>
    <w:basedOn w:val="Normal"/>
    <w:link w:val="Tablecaption2"/>
    <w:rsid w:val="003B11EC"/>
    <w:pPr>
      <w:shd w:val="clear" w:color="auto" w:fill="FFFFFF"/>
      <w:spacing w:line="0" w:lineRule="atLeast"/>
    </w:pPr>
    <w:rPr>
      <w:rFonts w:ascii="Calibri" w:eastAsia="Calibri" w:hAnsi="Calibri" w:cs="Calibri"/>
      <w:sz w:val="15"/>
      <w:szCs w:val="15"/>
    </w:rPr>
  </w:style>
  <w:style w:type="paragraph" w:customStyle="1" w:styleId="Bodytext120">
    <w:name w:val="Body text (12)"/>
    <w:basedOn w:val="Normal"/>
    <w:link w:val="Bodytext12"/>
    <w:rsid w:val="003B11EC"/>
    <w:pPr>
      <w:shd w:val="clear" w:color="auto" w:fill="FFFFFF"/>
      <w:spacing w:line="0" w:lineRule="atLeast"/>
    </w:pPr>
    <w:rPr>
      <w:rFonts w:ascii="Calibri" w:eastAsia="Calibri" w:hAnsi="Calibri" w:cs="Calibri"/>
      <w:sz w:val="17"/>
      <w:szCs w:val="17"/>
    </w:rPr>
  </w:style>
  <w:style w:type="character" w:customStyle="1" w:styleId="Bodytext37">
    <w:name w:val="Body text (37)_"/>
    <w:basedOn w:val="DefaultParagraphFont"/>
    <w:link w:val="Bodytext370"/>
    <w:rsid w:val="003B11EC"/>
    <w:rPr>
      <w:rFonts w:ascii="Arial" w:eastAsia="Arial" w:hAnsi="Arial" w:cs="Arial"/>
      <w:sz w:val="17"/>
      <w:szCs w:val="17"/>
      <w:shd w:val="clear" w:color="auto" w:fill="FFFFFF"/>
    </w:rPr>
  </w:style>
  <w:style w:type="paragraph" w:customStyle="1" w:styleId="Bodytext370">
    <w:name w:val="Body text (37)"/>
    <w:basedOn w:val="Normal"/>
    <w:link w:val="Bodytext37"/>
    <w:rsid w:val="003B11EC"/>
    <w:pPr>
      <w:shd w:val="clear" w:color="auto" w:fill="FFFFFF"/>
      <w:spacing w:line="0" w:lineRule="atLeast"/>
    </w:pPr>
    <w:rPr>
      <w:rFonts w:ascii="Arial" w:eastAsia="Arial" w:hAnsi="Arial" w:cs="Arial"/>
      <w:sz w:val="17"/>
      <w:szCs w:val="17"/>
    </w:rPr>
  </w:style>
  <w:style w:type="character" w:customStyle="1" w:styleId="Bodytext36">
    <w:name w:val="Body text (36)_"/>
    <w:basedOn w:val="DefaultParagraphFont"/>
    <w:link w:val="Bodytext360"/>
    <w:rsid w:val="003B11EC"/>
    <w:rPr>
      <w:rFonts w:ascii="Arial" w:eastAsia="Arial" w:hAnsi="Arial" w:cs="Arial"/>
      <w:sz w:val="16"/>
      <w:szCs w:val="16"/>
      <w:shd w:val="clear" w:color="auto" w:fill="FFFFFF"/>
    </w:rPr>
  </w:style>
  <w:style w:type="character" w:customStyle="1" w:styleId="Bodytext38">
    <w:name w:val="Body text (38)_"/>
    <w:basedOn w:val="DefaultParagraphFont"/>
    <w:link w:val="Bodytext380"/>
    <w:rsid w:val="003B11EC"/>
    <w:rPr>
      <w:rFonts w:ascii="Arial Narrow" w:eastAsia="Arial Narrow" w:hAnsi="Arial Narrow" w:cs="Arial Narrow"/>
      <w:sz w:val="19"/>
      <w:szCs w:val="19"/>
      <w:shd w:val="clear" w:color="auto" w:fill="FFFFFF"/>
    </w:rPr>
  </w:style>
  <w:style w:type="character" w:customStyle="1" w:styleId="Bodytext39">
    <w:name w:val="Body text (39)_"/>
    <w:basedOn w:val="DefaultParagraphFont"/>
    <w:link w:val="Bodytext390"/>
    <w:rsid w:val="003B11EC"/>
    <w:rPr>
      <w:rFonts w:ascii="Arial Narrow" w:eastAsia="Arial Narrow" w:hAnsi="Arial Narrow" w:cs="Arial Narrow"/>
      <w:sz w:val="19"/>
      <w:szCs w:val="19"/>
      <w:shd w:val="clear" w:color="auto" w:fill="FFFFFF"/>
    </w:rPr>
  </w:style>
  <w:style w:type="character" w:customStyle="1" w:styleId="Bodytext40">
    <w:name w:val="Body text (40)_"/>
    <w:basedOn w:val="DefaultParagraphFont"/>
    <w:link w:val="Bodytext400"/>
    <w:rsid w:val="003B11EC"/>
    <w:rPr>
      <w:rFonts w:ascii="Arial Narrow" w:eastAsia="Arial Narrow" w:hAnsi="Arial Narrow" w:cs="Arial Narrow"/>
      <w:sz w:val="8"/>
      <w:szCs w:val="8"/>
      <w:shd w:val="clear" w:color="auto" w:fill="FFFFFF"/>
    </w:rPr>
  </w:style>
  <w:style w:type="paragraph" w:customStyle="1" w:styleId="Bodytext360">
    <w:name w:val="Body text (36)"/>
    <w:basedOn w:val="Normal"/>
    <w:link w:val="Bodytext36"/>
    <w:rsid w:val="003B11EC"/>
    <w:pPr>
      <w:shd w:val="clear" w:color="auto" w:fill="FFFFFF"/>
      <w:spacing w:line="0" w:lineRule="atLeast"/>
    </w:pPr>
    <w:rPr>
      <w:rFonts w:ascii="Arial" w:eastAsia="Arial" w:hAnsi="Arial" w:cs="Arial"/>
      <w:sz w:val="16"/>
      <w:szCs w:val="16"/>
    </w:rPr>
  </w:style>
  <w:style w:type="paragraph" w:customStyle="1" w:styleId="Bodytext380">
    <w:name w:val="Body text (38)"/>
    <w:basedOn w:val="Normal"/>
    <w:link w:val="Bodytext38"/>
    <w:rsid w:val="003B11EC"/>
    <w:pPr>
      <w:shd w:val="clear" w:color="auto" w:fill="FFFFFF"/>
      <w:spacing w:line="0" w:lineRule="atLeast"/>
    </w:pPr>
    <w:rPr>
      <w:rFonts w:ascii="Arial Narrow" w:eastAsia="Arial Narrow" w:hAnsi="Arial Narrow" w:cs="Arial Narrow"/>
      <w:sz w:val="19"/>
      <w:szCs w:val="19"/>
    </w:rPr>
  </w:style>
  <w:style w:type="paragraph" w:customStyle="1" w:styleId="Bodytext390">
    <w:name w:val="Body text (39)"/>
    <w:basedOn w:val="Normal"/>
    <w:link w:val="Bodytext39"/>
    <w:rsid w:val="003B11EC"/>
    <w:pPr>
      <w:shd w:val="clear" w:color="auto" w:fill="FFFFFF"/>
      <w:spacing w:line="0" w:lineRule="atLeast"/>
    </w:pPr>
    <w:rPr>
      <w:rFonts w:ascii="Arial Narrow" w:eastAsia="Arial Narrow" w:hAnsi="Arial Narrow" w:cs="Arial Narrow"/>
      <w:sz w:val="19"/>
      <w:szCs w:val="19"/>
    </w:rPr>
  </w:style>
  <w:style w:type="paragraph" w:customStyle="1" w:styleId="Bodytext400">
    <w:name w:val="Body text (40)"/>
    <w:basedOn w:val="Normal"/>
    <w:link w:val="Bodytext40"/>
    <w:rsid w:val="003B11EC"/>
    <w:pPr>
      <w:shd w:val="clear" w:color="auto" w:fill="FFFFFF"/>
      <w:spacing w:line="0" w:lineRule="atLeast"/>
    </w:pPr>
    <w:rPr>
      <w:rFonts w:ascii="Arial Narrow" w:eastAsia="Arial Narrow" w:hAnsi="Arial Narrow" w:cs="Arial Narrow"/>
      <w:sz w:val="8"/>
      <w:szCs w:val="8"/>
    </w:rPr>
  </w:style>
  <w:style w:type="character" w:customStyle="1" w:styleId="Bodytext5">
    <w:name w:val="Body text (5)_"/>
    <w:basedOn w:val="DefaultParagraphFont"/>
    <w:link w:val="Bodytext50"/>
    <w:rsid w:val="003B11EC"/>
    <w:rPr>
      <w:rFonts w:ascii="Arial" w:eastAsia="Arial" w:hAnsi="Arial" w:cs="Arial"/>
      <w:sz w:val="16"/>
      <w:szCs w:val="16"/>
      <w:shd w:val="clear" w:color="auto" w:fill="FFFFFF"/>
    </w:rPr>
  </w:style>
  <w:style w:type="paragraph" w:customStyle="1" w:styleId="Bodytext50">
    <w:name w:val="Body text (5)"/>
    <w:basedOn w:val="Normal"/>
    <w:link w:val="Bodytext5"/>
    <w:rsid w:val="003B11EC"/>
    <w:pPr>
      <w:shd w:val="clear" w:color="auto" w:fill="FFFFFF"/>
      <w:spacing w:line="254" w:lineRule="exact"/>
      <w:jc w:val="both"/>
    </w:pPr>
    <w:rPr>
      <w:rFonts w:ascii="Arial" w:eastAsia="Arial" w:hAnsi="Arial" w:cs="Arial"/>
      <w:sz w:val="16"/>
      <w:szCs w:val="16"/>
    </w:rPr>
  </w:style>
  <w:style w:type="character" w:customStyle="1" w:styleId="Bodytext378ptNotBold">
    <w:name w:val="Body text (37) + 8 pt;Not Bold"/>
    <w:basedOn w:val="Bodytext37"/>
    <w:rsid w:val="003B11EC"/>
    <w:rPr>
      <w:rFonts w:ascii="Arial" w:eastAsia="Arial" w:hAnsi="Arial" w:cs="Arial"/>
      <w:b/>
      <w:bCs/>
      <w:sz w:val="16"/>
      <w:szCs w:val="16"/>
      <w:shd w:val="clear" w:color="auto" w:fill="FFFFFF"/>
    </w:rPr>
  </w:style>
  <w:style w:type="character" w:customStyle="1" w:styleId="Bodytext4">
    <w:name w:val="Body text (4)_"/>
    <w:basedOn w:val="DefaultParagraphFont"/>
    <w:link w:val="Bodytext41"/>
    <w:rsid w:val="003B11EC"/>
    <w:rPr>
      <w:rFonts w:ascii="Calibri" w:eastAsia="Calibri" w:hAnsi="Calibri" w:cs="Calibri"/>
      <w:sz w:val="21"/>
      <w:szCs w:val="21"/>
      <w:shd w:val="clear" w:color="auto" w:fill="FFFFFF"/>
    </w:rPr>
  </w:style>
  <w:style w:type="character" w:customStyle="1" w:styleId="Heading20">
    <w:name w:val="Heading #2_"/>
    <w:basedOn w:val="DefaultParagraphFont"/>
    <w:link w:val="Heading21"/>
    <w:rsid w:val="003B11EC"/>
    <w:rPr>
      <w:sz w:val="24"/>
      <w:szCs w:val="24"/>
      <w:shd w:val="clear" w:color="auto" w:fill="FFFFFF"/>
    </w:rPr>
  </w:style>
  <w:style w:type="character" w:customStyle="1" w:styleId="Bodytext16">
    <w:name w:val="Body text (16)_"/>
    <w:basedOn w:val="DefaultParagraphFont"/>
    <w:link w:val="Bodytext160"/>
    <w:rsid w:val="003B11EC"/>
    <w:rPr>
      <w:sz w:val="24"/>
      <w:szCs w:val="24"/>
      <w:shd w:val="clear" w:color="auto" w:fill="FFFFFF"/>
    </w:rPr>
  </w:style>
  <w:style w:type="paragraph" w:customStyle="1" w:styleId="Bodytext41">
    <w:name w:val="Body text (4)"/>
    <w:basedOn w:val="Normal"/>
    <w:link w:val="Bodytext4"/>
    <w:rsid w:val="003B11EC"/>
    <w:pPr>
      <w:shd w:val="clear" w:color="auto" w:fill="FFFFFF"/>
      <w:spacing w:before="300" w:after="300" w:line="0" w:lineRule="atLeast"/>
    </w:pPr>
    <w:rPr>
      <w:rFonts w:ascii="Calibri" w:eastAsia="Calibri" w:hAnsi="Calibri" w:cs="Calibri"/>
      <w:sz w:val="21"/>
      <w:szCs w:val="21"/>
    </w:rPr>
  </w:style>
  <w:style w:type="paragraph" w:customStyle="1" w:styleId="Heading21">
    <w:name w:val="Heading #2"/>
    <w:basedOn w:val="Normal"/>
    <w:link w:val="Heading20"/>
    <w:rsid w:val="003B11EC"/>
    <w:pPr>
      <w:shd w:val="clear" w:color="auto" w:fill="FFFFFF"/>
      <w:spacing w:after="480" w:line="0" w:lineRule="atLeast"/>
      <w:ind w:hanging="340"/>
      <w:jc w:val="both"/>
      <w:outlineLvl w:val="1"/>
    </w:pPr>
    <w:rPr>
      <w:sz w:val="24"/>
      <w:szCs w:val="24"/>
    </w:rPr>
  </w:style>
  <w:style w:type="paragraph" w:customStyle="1" w:styleId="Bodytext160">
    <w:name w:val="Body text (16)"/>
    <w:basedOn w:val="Normal"/>
    <w:link w:val="Bodytext16"/>
    <w:rsid w:val="003B11EC"/>
    <w:pPr>
      <w:shd w:val="clear" w:color="auto" w:fill="FFFFFF"/>
      <w:spacing w:before="300" w:after="480" w:line="0" w:lineRule="atLeast"/>
    </w:pPr>
    <w:rPr>
      <w:sz w:val="24"/>
      <w:szCs w:val="24"/>
    </w:rPr>
  </w:style>
  <w:style w:type="numbering" w:customStyle="1" w:styleId="NoList1">
    <w:name w:val="No List1"/>
    <w:next w:val="NoList"/>
    <w:semiHidden/>
    <w:rsid w:val="003B11EC"/>
  </w:style>
  <w:style w:type="character" w:customStyle="1" w:styleId="Absatz-Standardschriftart">
    <w:name w:val="Absatz-Standardschriftart"/>
    <w:rsid w:val="003B11EC"/>
  </w:style>
  <w:style w:type="character" w:customStyle="1" w:styleId="DefaultParagraphFont1">
    <w:name w:val="Default Paragraph Font1"/>
    <w:rsid w:val="003B11EC"/>
  </w:style>
  <w:style w:type="character" w:customStyle="1" w:styleId="WW-Absatz-Standardschriftart">
    <w:name w:val="WW-Absatz-Standardschriftart"/>
    <w:rsid w:val="003B11EC"/>
  </w:style>
  <w:style w:type="character" w:customStyle="1" w:styleId="WW-Absatz-Standardschriftart1">
    <w:name w:val="WW-Absatz-Standardschriftart1"/>
    <w:rsid w:val="003B11EC"/>
  </w:style>
  <w:style w:type="character" w:customStyle="1" w:styleId="WW-Absatz-Standardschriftart11">
    <w:name w:val="WW-Absatz-Standardschriftart11"/>
    <w:rsid w:val="003B11EC"/>
  </w:style>
  <w:style w:type="character" w:customStyle="1" w:styleId="WW-Absatz-Standardschriftart111">
    <w:name w:val="WW-Absatz-Standardschriftart111"/>
    <w:rsid w:val="003B11EC"/>
  </w:style>
  <w:style w:type="character" w:customStyle="1" w:styleId="WW-Absatz-Standardschriftart1111">
    <w:name w:val="WW-Absatz-Standardschriftart1111"/>
    <w:rsid w:val="003B11EC"/>
  </w:style>
  <w:style w:type="character" w:customStyle="1" w:styleId="WW-Absatz-Standardschriftart11111">
    <w:name w:val="WW-Absatz-Standardschriftart11111"/>
    <w:rsid w:val="003B11EC"/>
  </w:style>
  <w:style w:type="character" w:customStyle="1" w:styleId="WW-Absatz-Standardschriftart111111">
    <w:name w:val="WW-Absatz-Standardschriftart111111"/>
    <w:rsid w:val="003B11EC"/>
  </w:style>
  <w:style w:type="character" w:customStyle="1" w:styleId="WW-Absatz-Standardschriftart1111111">
    <w:name w:val="WW-Absatz-Standardschriftart1111111"/>
    <w:rsid w:val="003B11EC"/>
  </w:style>
  <w:style w:type="character" w:customStyle="1" w:styleId="WW-Absatz-Standardschriftart11111111">
    <w:name w:val="WW-Absatz-Standardschriftart11111111"/>
    <w:rsid w:val="003B11EC"/>
  </w:style>
  <w:style w:type="character" w:customStyle="1" w:styleId="WW-Absatz-Standardschriftart111111111">
    <w:name w:val="WW-Absatz-Standardschriftart111111111"/>
    <w:rsid w:val="003B11EC"/>
  </w:style>
  <w:style w:type="character" w:customStyle="1" w:styleId="WW-Absatz-Standardschriftart1111111111">
    <w:name w:val="WW-Absatz-Standardschriftart1111111111"/>
    <w:rsid w:val="003B11EC"/>
  </w:style>
  <w:style w:type="character" w:customStyle="1" w:styleId="WW-Absatz-Standardschriftart11111111111">
    <w:name w:val="WW-Absatz-Standardschriftart11111111111"/>
    <w:rsid w:val="003B11EC"/>
  </w:style>
  <w:style w:type="character" w:customStyle="1" w:styleId="WW-Absatz-Standardschriftart111111111111">
    <w:name w:val="WW-Absatz-Standardschriftart111111111111"/>
    <w:rsid w:val="003B11EC"/>
  </w:style>
  <w:style w:type="character" w:customStyle="1" w:styleId="WW-Absatz-Standardschriftart1111111111111">
    <w:name w:val="WW-Absatz-Standardschriftart1111111111111"/>
    <w:rsid w:val="003B11EC"/>
  </w:style>
  <w:style w:type="character" w:customStyle="1" w:styleId="WW-Absatz-Standardschriftart11111111111111">
    <w:name w:val="WW-Absatz-Standardschriftart11111111111111"/>
    <w:rsid w:val="003B11EC"/>
  </w:style>
  <w:style w:type="character" w:customStyle="1" w:styleId="WW-Absatz-Standardschriftart111111111111111">
    <w:name w:val="WW-Absatz-Standardschriftart111111111111111"/>
    <w:rsid w:val="003B11EC"/>
  </w:style>
  <w:style w:type="character" w:customStyle="1" w:styleId="WW-Absatz-Standardschriftart1111111111111111">
    <w:name w:val="WW-Absatz-Standardschriftart1111111111111111"/>
    <w:rsid w:val="003B11EC"/>
  </w:style>
  <w:style w:type="character" w:customStyle="1" w:styleId="WW-Absatz-Standardschriftart11111111111111111">
    <w:name w:val="WW-Absatz-Standardschriftart11111111111111111"/>
    <w:rsid w:val="003B11EC"/>
  </w:style>
  <w:style w:type="character" w:customStyle="1" w:styleId="WW-DefaultParagraphFont">
    <w:name w:val="WW-Default Paragraph Font"/>
    <w:rsid w:val="003B11EC"/>
  </w:style>
  <w:style w:type="character" w:customStyle="1" w:styleId="WW-Absatz-Standardschriftart111111111111111111">
    <w:name w:val="WW-Absatz-Standardschriftart111111111111111111"/>
    <w:rsid w:val="003B11EC"/>
  </w:style>
  <w:style w:type="character" w:customStyle="1" w:styleId="WW-Absatz-Standardschriftart1111111111111111111">
    <w:name w:val="WW-Absatz-Standardschriftart1111111111111111111"/>
    <w:rsid w:val="003B11EC"/>
  </w:style>
  <w:style w:type="character" w:customStyle="1" w:styleId="WW-Absatz-Standardschriftart11111111111111111111">
    <w:name w:val="WW-Absatz-Standardschriftart11111111111111111111"/>
    <w:rsid w:val="003B11EC"/>
  </w:style>
  <w:style w:type="character" w:customStyle="1" w:styleId="WW-Absatz-Standardschriftart111111111111111111111">
    <w:name w:val="WW-Absatz-Standardschriftart111111111111111111111"/>
    <w:rsid w:val="003B11EC"/>
  </w:style>
  <w:style w:type="character" w:customStyle="1" w:styleId="WW-Absatz-Standardschriftart1111111111111111111111">
    <w:name w:val="WW-Absatz-Standardschriftart1111111111111111111111"/>
    <w:rsid w:val="003B11EC"/>
  </w:style>
  <w:style w:type="character" w:customStyle="1" w:styleId="WW-Absatz-Standardschriftart11111111111111111111111">
    <w:name w:val="WW-Absatz-Standardschriftart11111111111111111111111"/>
    <w:rsid w:val="003B11EC"/>
  </w:style>
  <w:style w:type="character" w:customStyle="1" w:styleId="WW-Absatz-Standardschriftart111111111111111111111111">
    <w:name w:val="WW-Absatz-Standardschriftart111111111111111111111111"/>
    <w:rsid w:val="003B11EC"/>
  </w:style>
  <w:style w:type="character" w:customStyle="1" w:styleId="WW-Absatz-Standardschriftart1111111111111111111111111">
    <w:name w:val="WW-Absatz-Standardschriftart1111111111111111111111111"/>
    <w:rsid w:val="003B11EC"/>
  </w:style>
  <w:style w:type="character" w:customStyle="1" w:styleId="WW-Absatz-Standardschriftart11111111111111111111111111">
    <w:name w:val="WW-Absatz-Standardschriftart11111111111111111111111111"/>
    <w:rsid w:val="003B11EC"/>
  </w:style>
  <w:style w:type="character" w:customStyle="1" w:styleId="WW-Absatz-Standardschriftart111111111111111111111111111">
    <w:name w:val="WW-Absatz-Standardschriftart111111111111111111111111111"/>
    <w:rsid w:val="003B11EC"/>
  </w:style>
  <w:style w:type="character" w:customStyle="1" w:styleId="WW-DefaultParagraphFont1">
    <w:name w:val="WW-Default Paragraph Font1"/>
    <w:rsid w:val="003B11EC"/>
  </w:style>
  <w:style w:type="character" w:customStyle="1" w:styleId="NumberingSymbols">
    <w:name w:val="Numbering Symbols"/>
    <w:rsid w:val="003B11EC"/>
  </w:style>
  <w:style w:type="character" w:customStyle="1" w:styleId="Bullets">
    <w:name w:val="Bullets"/>
    <w:rsid w:val="003B11EC"/>
    <w:rPr>
      <w:rFonts w:ascii="StarSymbol" w:eastAsia="StarSymbol" w:hAnsi="StarSymbol" w:cs="StarSymbol"/>
      <w:sz w:val="18"/>
      <w:szCs w:val="18"/>
    </w:rPr>
  </w:style>
  <w:style w:type="paragraph" w:customStyle="1" w:styleId="Heading">
    <w:name w:val="Heading"/>
    <w:basedOn w:val="Normal"/>
    <w:next w:val="BodyText0"/>
    <w:rsid w:val="003B11EC"/>
    <w:pPr>
      <w:keepNext/>
      <w:suppressAutoHyphens/>
      <w:spacing w:before="240" w:after="120"/>
    </w:pPr>
    <w:rPr>
      <w:rFonts w:ascii="Arial" w:eastAsia="MS Mincho" w:hAnsi="Arial" w:cs="Tahoma"/>
      <w:sz w:val="28"/>
      <w:szCs w:val="28"/>
      <w:lang w:val="mk-MK" w:eastAsia="ar-SA"/>
    </w:rPr>
  </w:style>
  <w:style w:type="paragraph" w:styleId="BodyText0">
    <w:name w:val="Body Text"/>
    <w:basedOn w:val="Normal"/>
    <w:link w:val="BodyTextChar"/>
    <w:rsid w:val="003B11EC"/>
    <w:pPr>
      <w:suppressAutoHyphens/>
      <w:jc w:val="both"/>
    </w:pPr>
    <w:rPr>
      <w:rFonts w:ascii="MAC C Times" w:hAnsi="MAC C Times"/>
      <w:sz w:val="24"/>
      <w:lang w:eastAsia="ar-SA"/>
    </w:rPr>
  </w:style>
  <w:style w:type="character" w:customStyle="1" w:styleId="BodyTextChar">
    <w:name w:val="Body Text Char"/>
    <w:basedOn w:val="DefaultParagraphFont"/>
    <w:link w:val="BodyText0"/>
    <w:rsid w:val="003B11EC"/>
    <w:rPr>
      <w:rFonts w:ascii="MAC C Times" w:hAnsi="MAC C Times"/>
      <w:sz w:val="24"/>
      <w:lang w:eastAsia="ar-SA"/>
    </w:rPr>
  </w:style>
  <w:style w:type="paragraph" w:styleId="List">
    <w:name w:val="List"/>
    <w:basedOn w:val="BodyText0"/>
    <w:rsid w:val="003B11EC"/>
    <w:rPr>
      <w:rFonts w:cs="Tahoma"/>
    </w:rPr>
  </w:style>
  <w:style w:type="paragraph" w:customStyle="1" w:styleId="Index">
    <w:name w:val="Index"/>
    <w:basedOn w:val="Normal"/>
    <w:rsid w:val="003B11EC"/>
    <w:pPr>
      <w:suppressLineNumbers/>
      <w:suppressAutoHyphens/>
    </w:pPr>
    <w:rPr>
      <w:rFonts w:cs="Tahoma"/>
      <w:sz w:val="24"/>
      <w:szCs w:val="24"/>
      <w:lang w:val="mk-MK" w:eastAsia="ar-SA"/>
    </w:rPr>
  </w:style>
  <w:style w:type="paragraph" w:styleId="Date">
    <w:name w:val="Date"/>
    <w:basedOn w:val="Normal"/>
    <w:next w:val="Normal"/>
    <w:link w:val="DateChar"/>
    <w:rsid w:val="003B11EC"/>
    <w:pPr>
      <w:suppressAutoHyphens/>
      <w:spacing w:after="220"/>
      <w:ind w:left="4565"/>
      <w:jc w:val="both"/>
    </w:pPr>
    <w:rPr>
      <w:rFonts w:ascii="Garamond" w:hAnsi="Garamond"/>
      <w:kern w:val="1"/>
      <w:lang w:val="en-GB" w:eastAsia="ar-SA"/>
    </w:rPr>
  </w:style>
  <w:style w:type="character" w:customStyle="1" w:styleId="DateChar">
    <w:name w:val="Date Char"/>
    <w:basedOn w:val="DefaultParagraphFont"/>
    <w:link w:val="Date"/>
    <w:rsid w:val="003B11EC"/>
    <w:rPr>
      <w:rFonts w:ascii="Garamond" w:hAnsi="Garamond"/>
      <w:kern w:val="1"/>
      <w:lang w:val="en-GB" w:eastAsia="ar-SA"/>
    </w:rPr>
  </w:style>
  <w:style w:type="paragraph" w:customStyle="1" w:styleId="CompanyName">
    <w:name w:val="Company Name"/>
    <w:basedOn w:val="BodyText0"/>
    <w:next w:val="Date"/>
    <w:rsid w:val="003B11EC"/>
    <w:pPr>
      <w:keepLines/>
      <w:spacing w:after="40" w:line="240" w:lineRule="atLeast"/>
      <w:jc w:val="center"/>
    </w:pPr>
    <w:rPr>
      <w:rFonts w:ascii="Garamond" w:hAnsi="Garamond"/>
      <w:caps/>
      <w:spacing w:val="75"/>
      <w:kern w:val="1"/>
      <w:sz w:val="21"/>
      <w:lang w:val="en-GB"/>
    </w:rPr>
  </w:style>
  <w:style w:type="paragraph" w:customStyle="1" w:styleId="ReturnAddress">
    <w:name w:val="Return Address"/>
    <w:rsid w:val="003B11EC"/>
    <w:pPr>
      <w:tabs>
        <w:tab w:val="left" w:pos="2160"/>
      </w:tabs>
      <w:suppressAutoHyphens/>
      <w:spacing w:line="240" w:lineRule="atLeast"/>
      <w:ind w:right="-240"/>
      <w:jc w:val="center"/>
    </w:pPr>
    <w:rPr>
      <w:rFonts w:ascii="Garamond" w:hAnsi="Garamond"/>
      <w:caps/>
      <w:spacing w:val="30"/>
      <w:sz w:val="14"/>
      <w:lang w:eastAsia="ar-SA"/>
    </w:rPr>
  </w:style>
  <w:style w:type="paragraph" w:customStyle="1" w:styleId="Framecontents">
    <w:name w:val="Frame contents"/>
    <w:basedOn w:val="BodyText0"/>
    <w:rsid w:val="003B11EC"/>
  </w:style>
  <w:style w:type="paragraph" w:styleId="BodyTextIndent">
    <w:name w:val="Body Text Indent"/>
    <w:basedOn w:val="Normal"/>
    <w:link w:val="BodyTextIndentChar"/>
    <w:rsid w:val="003B11EC"/>
    <w:pPr>
      <w:suppressAutoHyphens/>
      <w:spacing w:after="120"/>
      <w:ind w:left="283"/>
    </w:pPr>
    <w:rPr>
      <w:sz w:val="24"/>
      <w:szCs w:val="24"/>
      <w:lang w:val="mk-MK" w:eastAsia="ar-SA"/>
    </w:rPr>
  </w:style>
  <w:style w:type="character" w:customStyle="1" w:styleId="BodyTextIndentChar">
    <w:name w:val="Body Text Indent Char"/>
    <w:basedOn w:val="DefaultParagraphFont"/>
    <w:link w:val="BodyTextIndent"/>
    <w:rsid w:val="003B11EC"/>
    <w:rPr>
      <w:sz w:val="24"/>
      <w:szCs w:val="24"/>
      <w:lang w:val="mk-MK" w:eastAsia="ar-SA"/>
    </w:rPr>
  </w:style>
  <w:style w:type="paragraph" w:styleId="Subtitle">
    <w:name w:val="Subtitle"/>
    <w:basedOn w:val="Normal"/>
    <w:next w:val="Normal"/>
    <w:link w:val="SubtitleChar"/>
    <w:qFormat/>
    <w:rsid w:val="003B11EC"/>
    <w:pPr>
      <w:suppressAutoHyphens/>
      <w:spacing w:after="60"/>
      <w:jc w:val="center"/>
      <w:outlineLvl w:val="1"/>
    </w:pPr>
    <w:rPr>
      <w:rFonts w:ascii="Cambria" w:hAnsi="Cambria"/>
      <w:sz w:val="24"/>
      <w:szCs w:val="24"/>
      <w:lang w:val="x-none" w:eastAsia="ar-SA"/>
    </w:rPr>
  </w:style>
  <w:style w:type="character" w:customStyle="1" w:styleId="SubtitleChar">
    <w:name w:val="Subtitle Char"/>
    <w:basedOn w:val="DefaultParagraphFont"/>
    <w:link w:val="Subtitle"/>
    <w:rsid w:val="003B11EC"/>
    <w:rPr>
      <w:rFonts w:ascii="Cambria" w:hAnsi="Cambria"/>
      <w:sz w:val="24"/>
      <w:szCs w:val="24"/>
      <w:lang w:val="x-none" w:eastAsia="ar-SA"/>
    </w:rPr>
  </w:style>
  <w:style w:type="paragraph" w:styleId="Title">
    <w:name w:val="Title"/>
    <w:basedOn w:val="Normal"/>
    <w:next w:val="Normal"/>
    <w:link w:val="TitleChar"/>
    <w:qFormat/>
    <w:rsid w:val="003B11EC"/>
    <w:pPr>
      <w:spacing w:before="240" w:after="60"/>
      <w:jc w:val="center"/>
      <w:outlineLvl w:val="0"/>
    </w:pPr>
    <w:rPr>
      <w:rFonts w:ascii="Cambria" w:hAnsi="Cambria"/>
      <w:b/>
      <w:bCs/>
      <w:kern w:val="28"/>
      <w:sz w:val="32"/>
      <w:szCs w:val="32"/>
      <w:lang w:val="en-GB" w:eastAsia="en-GB"/>
    </w:rPr>
  </w:style>
  <w:style w:type="character" w:customStyle="1" w:styleId="TitleChar">
    <w:name w:val="Title Char"/>
    <w:basedOn w:val="DefaultParagraphFont"/>
    <w:link w:val="Title"/>
    <w:rsid w:val="003B11EC"/>
    <w:rPr>
      <w:rFonts w:ascii="Cambria" w:hAnsi="Cambria"/>
      <w:b/>
      <w:bCs/>
      <w:kern w:val="28"/>
      <w:sz w:val="32"/>
      <w:szCs w:val="32"/>
      <w:lang w:val="en-GB" w:eastAsia="en-GB"/>
    </w:rPr>
  </w:style>
  <w:style w:type="character" w:styleId="Strong">
    <w:name w:val="Strong"/>
    <w:qFormat/>
    <w:rsid w:val="003B11EC"/>
    <w:rPr>
      <w:b/>
      <w:bCs/>
    </w:rPr>
  </w:style>
  <w:style w:type="character" w:styleId="BookTitle">
    <w:name w:val="Book Title"/>
    <w:uiPriority w:val="33"/>
    <w:qFormat/>
    <w:rsid w:val="003B11EC"/>
    <w:rPr>
      <w:b/>
      <w:bCs/>
      <w:smallCaps/>
      <w:spacing w:val="5"/>
    </w:rPr>
  </w:style>
  <w:style w:type="character" w:styleId="IntenseEmphasis">
    <w:name w:val="Intense Emphasis"/>
    <w:uiPriority w:val="21"/>
    <w:qFormat/>
    <w:rsid w:val="003B11EC"/>
    <w:rPr>
      <w:b/>
      <w:bCs/>
    </w:rPr>
  </w:style>
  <w:style w:type="character" w:styleId="IntenseReference">
    <w:name w:val="Intense Reference"/>
    <w:uiPriority w:val="32"/>
    <w:qFormat/>
    <w:rsid w:val="003B11EC"/>
    <w:rPr>
      <w:b/>
      <w:bCs/>
      <w:smallCaps/>
      <w:color w:val="C0504D"/>
      <w:spacing w:val="5"/>
      <w:u w:val="single"/>
    </w:rPr>
  </w:style>
  <w:style w:type="character" w:customStyle="1" w:styleId="xt0psk2">
    <w:name w:val="xt0psk2"/>
    <w:rsid w:val="003B11EC"/>
  </w:style>
  <w:style w:type="paragraph" w:styleId="NormalWeb">
    <w:name w:val="Normal (Web)"/>
    <w:basedOn w:val="Normal"/>
    <w:uiPriority w:val="99"/>
    <w:unhideWhenUsed/>
    <w:rsid w:val="003B11EC"/>
    <w:pPr>
      <w:spacing w:before="100" w:beforeAutospacing="1" w:after="100" w:afterAutospacing="1"/>
    </w:pPr>
    <w:rPr>
      <w:sz w:val="24"/>
      <w:szCs w:val="24"/>
      <w:lang w:val="mk-MK" w:eastAsia="mk-MK"/>
    </w:rPr>
  </w:style>
  <w:style w:type="character" w:customStyle="1" w:styleId="address">
    <w:name w:val="address"/>
    <w:rsid w:val="003B11EC"/>
  </w:style>
  <w:style w:type="character" w:customStyle="1" w:styleId="ydp6da1fcaac4z2avtcy">
    <w:name w:val="ydp6da1fcaac4_z2avtcy"/>
    <w:rsid w:val="003B11EC"/>
  </w:style>
  <w:style w:type="character" w:customStyle="1" w:styleId="ydp6da1fcaaefq7">
    <w:name w:val="ydp6da1fcaae_fq7"/>
    <w:rsid w:val="003B11EC"/>
  </w:style>
  <w:style w:type="table" w:customStyle="1" w:styleId="TableGrid3">
    <w:name w:val="Table Grid3"/>
    <w:basedOn w:val="TableNormal"/>
    <w:next w:val="TableGrid"/>
    <w:uiPriority w:val="59"/>
    <w:rsid w:val="003B11EC"/>
    <w:rPr>
      <w:rFonts w:ascii="Calibri" w:eastAsia="Calibri" w:hAnsi="Calibri"/>
      <w:sz w:val="22"/>
      <w:szCs w:val="22"/>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866E1"/>
    <w:rPr>
      <w:rFonts w:ascii="Calibri" w:eastAsia="Calibri" w:hAnsi="Calibri"/>
      <w:sz w:val="22"/>
      <w:szCs w:val="22"/>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D0EAE"/>
    <w:rPr>
      <w:rFonts w:ascii="Calibri" w:eastAsia="Calibri" w:hAnsi="Calibri"/>
      <w:sz w:val="22"/>
      <w:szCs w:val="22"/>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qFormat/>
    <w:rsid w:val="00B72DA7"/>
    <w:rPr>
      <w:rFonts w:asciiTheme="minorHAnsi" w:eastAsiaTheme="minorHAnsi" w:hAnsiTheme="minorHAnsi" w:cstheme="minorBidi"/>
      <w:sz w:val="22"/>
      <w:szCs w:val="22"/>
      <w:lang w:val="mk-M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23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0188">
      <w:bodyDiv w:val="1"/>
      <w:marLeft w:val="0"/>
      <w:marRight w:val="0"/>
      <w:marTop w:val="0"/>
      <w:marBottom w:val="0"/>
      <w:divBdr>
        <w:top w:val="none" w:sz="0" w:space="0" w:color="auto"/>
        <w:left w:val="none" w:sz="0" w:space="0" w:color="auto"/>
        <w:bottom w:val="none" w:sz="0" w:space="0" w:color="auto"/>
        <w:right w:val="none" w:sz="0" w:space="0" w:color="auto"/>
      </w:divBdr>
    </w:div>
    <w:div w:id="40635327">
      <w:bodyDiv w:val="1"/>
      <w:marLeft w:val="0"/>
      <w:marRight w:val="0"/>
      <w:marTop w:val="0"/>
      <w:marBottom w:val="0"/>
      <w:divBdr>
        <w:top w:val="none" w:sz="0" w:space="0" w:color="auto"/>
        <w:left w:val="none" w:sz="0" w:space="0" w:color="auto"/>
        <w:bottom w:val="none" w:sz="0" w:space="0" w:color="auto"/>
        <w:right w:val="none" w:sz="0" w:space="0" w:color="auto"/>
      </w:divBdr>
    </w:div>
    <w:div w:id="73938327">
      <w:bodyDiv w:val="1"/>
      <w:marLeft w:val="0"/>
      <w:marRight w:val="0"/>
      <w:marTop w:val="0"/>
      <w:marBottom w:val="0"/>
      <w:divBdr>
        <w:top w:val="none" w:sz="0" w:space="0" w:color="auto"/>
        <w:left w:val="none" w:sz="0" w:space="0" w:color="auto"/>
        <w:bottom w:val="none" w:sz="0" w:space="0" w:color="auto"/>
        <w:right w:val="none" w:sz="0" w:space="0" w:color="auto"/>
      </w:divBdr>
    </w:div>
    <w:div w:id="138888992">
      <w:bodyDiv w:val="1"/>
      <w:marLeft w:val="0"/>
      <w:marRight w:val="0"/>
      <w:marTop w:val="0"/>
      <w:marBottom w:val="0"/>
      <w:divBdr>
        <w:top w:val="none" w:sz="0" w:space="0" w:color="auto"/>
        <w:left w:val="none" w:sz="0" w:space="0" w:color="auto"/>
        <w:bottom w:val="none" w:sz="0" w:space="0" w:color="auto"/>
        <w:right w:val="none" w:sz="0" w:space="0" w:color="auto"/>
      </w:divBdr>
    </w:div>
    <w:div w:id="201014163">
      <w:bodyDiv w:val="1"/>
      <w:marLeft w:val="0"/>
      <w:marRight w:val="0"/>
      <w:marTop w:val="0"/>
      <w:marBottom w:val="0"/>
      <w:divBdr>
        <w:top w:val="none" w:sz="0" w:space="0" w:color="auto"/>
        <w:left w:val="none" w:sz="0" w:space="0" w:color="auto"/>
        <w:bottom w:val="none" w:sz="0" w:space="0" w:color="auto"/>
        <w:right w:val="none" w:sz="0" w:space="0" w:color="auto"/>
      </w:divBdr>
    </w:div>
    <w:div w:id="205532066">
      <w:bodyDiv w:val="1"/>
      <w:marLeft w:val="0"/>
      <w:marRight w:val="0"/>
      <w:marTop w:val="0"/>
      <w:marBottom w:val="0"/>
      <w:divBdr>
        <w:top w:val="none" w:sz="0" w:space="0" w:color="auto"/>
        <w:left w:val="none" w:sz="0" w:space="0" w:color="auto"/>
        <w:bottom w:val="none" w:sz="0" w:space="0" w:color="auto"/>
        <w:right w:val="none" w:sz="0" w:space="0" w:color="auto"/>
      </w:divBdr>
    </w:div>
    <w:div w:id="292906662">
      <w:bodyDiv w:val="1"/>
      <w:marLeft w:val="0"/>
      <w:marRight w:val="0"/>
      <w:marTop w:val="0"/>
      <w:marBottom w:val="0"/>
      <w:divBdr>
        <w:top w:val="none" w:sz="0" w:space="0" w:color="auto"/>
        <w:left w:val="none" w:sz="0" w:space="0" w:color="auto"/>
        <w:bottom w:val="none" w:sz="0" w:space="0" w:color="auto"/>
        <w:right w:val="none" w:sz="0" w:space="0" w:color="auto"/>
      </w:divBdr>
    </w:div>
    <w:div w:id="321739736">
      <w:bodyDiv w:val="1"/>
      <w:marLeft w:val="0"/>
      <w:marRight w:val="0"/>
      <w:marTop w:val="0"/>
      <w:marBottom w:val="0"/>
      <w:divBdr>
        <w:top w:val="none" w:sz="0" w:space="0" w:color="auto"/>
        <w:left w:val="none" w:sz="0" w:space="0" w:color="auto"/>
        <w:bottom w:val="none" w:sz="0" w:space="0" w:color="auto"/>
        <w:right w:val="none" w:sz="0" w:space="0" w:color="auto"/>
      </w:divBdr>
    </w:div>
    <w:div w:id="396824932">
      <w:bodyDiv w:val="1"/>
      <w:marLeft w:val="0"/>
      <w:marRight w:val="0"/>
      <w:marTop w:val="0"/>
      <w:marBottom w:val="0"/>
      <w:divBdr>
        <w:top w:val="none" w:sz="0" w:space="0" w:color="auto"/>
        <w:left w:val="none" w:sz="0" w:space="0" w:color="auto"/>
        <w:bottom w:val="none" w:sz="0" w:space="0" w:color="auto"/>
        <w:right w:val="none" w:sz="0" w:space="0" w:color="auto"/>
      </w:divBdr>
    </w:div>
    <w:div w:id="456724246">
      <w:bodyDiv w:val="1"/>
      <w:marLeft w:val="0"/>
      <w:marRight w:val="0"/>
      <w:marTop w:val="0"/>
      <w:marBottom w:val="0"/>
      <w:divBdr>
        <w:top w:val="none" w:sz="0" w:space="0" w:color="auto"/>
        <w:left w:val="none" w:sz="0" w:space="0" w:color="auto"/>
        <w:bottom w:val="none" w:sz="0" w:space="0" w:color="auto"/>
        <w:right w:val="none" w:sz="0" w:space="0" w:color="auto"/>
      </w:divBdr>
    </w:div>
    <w:div w:id="556597407">
      <w:bodyDiv w:val="1"/>
      <w:marLeft w:val="0"/>
      <w:marRight w:val="0"/>
      <w:marTop w:val="0"/>
      <w:marBottom w:val="0"/>
      <w:divBdr>
        <w:top w:val="none" w:sz="0" w:space="0" w:color="auto"/>
        <w:left w:val="none" w:sz="0" w:space="0" w:color="auto"/>
        <w:bottom w:val="none" w:sz="0" w:space="0" w:color="auto"/>
        <w:right w:val="none" w:sz="0" w:space="0" w:color="auto"/>
      </w:divBdr>
    </w:div>
    <w:div w:id="567158478">
      <w:bodyDiv w:val="1"/>
      <w:marLeft w:val="0"/>
      <w:marRight w:val="0"/>
      <w:marTop w:val="0"/>
      <w:marBottom w:val="0"/>
      <w:divBdr>
        <w:top w:val="none" w:sz="0" w:space="0" w:color="auto"/>
        <w:left w:val="none" w:sz="0" w:space="0" w:color="auto"/>
        <w:bottom w:val="none" w:sz="0" w:space="0" w:color="auto"/>
        <w:right w:val="none" w:sz="0" w:space="0" w:color="auto"/>
      </w:divBdr>
    </w:div>
    <w:div w:id="583803340">
      <w:bodyDiv w:val="1"/>
      <w:marLeft w:val="0"/>
      <w:marRight w:val="0"/>
      <w:marTop w:val="0"/>
      <w:marBottom w:val="0"/>
      <w:divBdr>
        <w:top w:val="none" w:sz="0" w:space="0" w:color="auto"/>
        <w:left w:val="none" w:sz="0" w:space="0" w:color="auto"/>
        <w:bottom w:val="none" w:sz="0" w:space="0" w:color="auto"/>
        <w:right w:val="none" w:sz="0" w:space="0" w:color="auto"/>
      </w:divBdr>
    </w:div>
    <w:div w:id="601575380">
      <w:bodyDiv w:val="1"/>
      <w:marLeft w:val="0"/>
      <w:marRight w:val="0"/>
      <w:marTop w:val="0"/>
      <w:marBottom w:val="0"/>
      <w:divBdr>
        <w:top w:val="none" w:sz="0" w:space="0" w:color="auto"/>
        <w:left w:val="none" w:sz="0" w:space="0" w:color="auto"/>
        <w:bottom w:val="none" w:sz="0" w:space="0" w:color="auto"/>
        <w:right w:val="none" w:sz="0" w:space="0" w:color="auto"/>
      </w:divBdr>
    </w:div>
    <w:div w:id="617641753">
      <w:bodyDiv w:val="1"/>
      <w:marLeft w:val="0"/>
      <w:marRight w:val="0"/>
      <w:marTop w:val="0"/>
      <w:marBottom w:val="0"/>
      <w:divBdr>
        <w:top w:val="none" w:sz="0" w:space="0" w:color="auto"/>
        <w:left w:val="none" w:sz="0" w:space="0" w:color="auto"/>
        <w:bottom w:val="none" w:sz="0" w:space="0" w:color="auto"/>
        <w:right w:val="none" w:sz="0" w:space="0" w:color="auto"/>
      </w:divBdr>
    </w:div>
    <w:div w:id="682779981">
      <w:bodyDiv w:val="1"/>
      <w:marLeft w:val="0"/>
      <w:marRight w:val="0"/>
      <w:marTop w:val="0"/>
      <w:marBottom w:val="0"/>
      <w:divBdr>
        <w:top w:val="none" w:sz="0" w:space="0" w:color="auto"/>
        <w:left w:val="none" w:sz="0" w:space="0" w:color="auto"/>
        <w:bottom w:val="none" w:sz="0" w:space="0" w:color="auto"/>
        <w:right w:val="none" w:sz="0" w:space="0" w:color="auto"/>
      </w:divBdr>
    </w:div>
    <w:div w:id="727653477">
      <w:bodyDiv w:val="1"/>
      <w:marLeft w:val="0"/>
      <w:marRight w:val="0"/>
      <w:marTop w:val="0"/>
      <w:marBottom w:val="0"/>
      <w:divBdr>
        <w:top w:val="none" w:sz="0" w:space="0" w:color="auto"/>
        <w:left w:val="none" w:sz="0" w:space="0" w:color="auto"/>
        <w:bottom w:val="none" w:sz="0" w:space="0" w:color="auto"/>
        <w:right w:val="none" w:sz="0" w:space="0" w:color="auto"/>
      </w:divBdr>
    </w:div>
    <w:div w:id="769668939">
      <w:bodyDiv w:val="1"/>
      <w:marLeft w:val="0"/>
      <w:marRight w:val="0"/>
      <w:marTop w:val="0"/>
      <w:marBottom w:val="0"/>
      <w:divBdr>
        <w:top w:val="none" w:sz="0" w:space="0" w:color="auto"/>
        <w:left w:val="none" w:sz="0" w:space="0" w:color="auto"/>
        <w:bottom w:val="none" w:sz="0" w:space="0" w:color="auto"/>
        <w:right w:val="none" w:sz="0" w:space="0" w:color="auto"/>
      </w:divBdr>
    </w:div>
    <w:div w:id="832457292">
      <w:bodyDiv w:val="1"/>
      <w:marLeft w:val="0"/>
      <w:marRight w:val="0"/>
      <w:marTop w:val="0"/>
      <w:marBottom w:val="0"/>
      <w:divBdr>
        <w:top w:val="none" w:sz="0" w:space="0" w:color="auto"/>
        <w:left w:val="none" w:sz="0" w:space="0" w:color="auto"/>
        <w:bottom w:val="none" w:sz="0" w:space="0" w:color="auto"/>
        <w:right w:val="none" w:sz="0" w:space="0" w:color="auto"/>
      </w:divBdr>
    </w:div>
    <w:div w:id="870000836">
      <w:bodyDiv w:val="1"/>
      <w:marLeft w:val="0"/>
      <w:marRight w:val="0"/>
      <w:marTop w:val="0"/>
      <w:marBottom w:val="0"/>
      <w:divBdr>
        <w:top w:val="none" w:sz="0" w:space="0" w:color="auto"/>
        <w:left w:val="none" w:sz="0" w:space="0" w:color="auto"/>
        <w:bottom w:val="none" w:sz="0" w:space="0" w:color="auto"/>
        <w:right w:val="none" w:sz="0" w:space="0" w:color="auto"/>
      </w:divBdr>
    </w:div>
    <w:div w:id="897595349">
      <w:bodyDiv w:val="1"/>
      <w:marLeft w:val="0"/>
      <w:marRight w:val="0"/>
      <w:marTop w:val="0"/>
      <w:marBottom w:val="0"/>
      <w:divBdr>
        <w:top w:val="none" w:sz="0" w:space="0" w:color="auto"/>
        <w:left w:val="none" w:sz="0" w:space="0" w:color="auto"/>
        <w:bottom w:val="none" w:sz="0" w:space="0" w:color="auto"/>
        <w:right w:val="none" w:sz="0" w:space="0" w:color="auto"/>
      </w:divBdr>
    </w:div>
    <w:div w:id="976912288">
      <w:bodyDiv w:val="1"/>
      <w:marLeft w:val="0"/>
      <w:marRight w:val="0"/>
      <w:marTop w:val="0"/>
      <w:marBottom w:val="0"/>
      <w:divBdr>
        <w:top w:val="none" w:sz="0" w:space="0" w:color="auto"/>
        <w:left w:val="none" w:sz="0" w:space="0" w:color="auto"/>
        <w:bottom w:val="none" w:sz="0" w:space="0" w:color="auto"/>
        <w:right w:val="none" w:sz="0" w:space="0" w:color="auto"/>
      </w:divBdr>
    </w:div>
    <w:div w:id="993264163">
      <w:bodyDiv w:val="1"/>
      <w:marLeft w:val="0"/>
      <w:marRight w:val="0"/>
      <w:marTop w:val="0"/>
      <w:marBottom w:val="0"/>
      <w:divBdr>
        <w:top w:val="none" w:sz="0" w:space="0" w:color="auto"/>
        <w:left w:val="none" w:sz="0" w:space="0" w:color="auto"/>
        <w:bottom w:val="none" w:sz="0" w:space="0" w:color="auto"/>
        <w:right w:val="none" w:sz="0" w:space="0" w:color="auto"/>
      </w:divBdr>
    </w:div>
    <w:div w:id="1072310131">
      <w:bodyDiv w:val="1"/>
      <w:marLeft w:val="0"/>
      <w:marRight w:val="0"/>
      <w:marTop w:val="0"/>
      <w:marBottom w:val="0"/>
      <w:divBdr>
        <w:top w:val="none" w:sz="0" w:space="0" w:color="auto"/>
        <w:left w:val="none" w:sz="0" w:space="0" w:color="auto"/>
        <w:bottom w:val="none" w:sz="0" w:space="0" w:color="auto"/>
        <w:right w:val="none" w:sz="0" w:space="0" w:color="auto"/>
      </w:divBdr>
    </w:div>
    <w:div w:id="1134712557">
      <w:bodyDiv w:val="1"/>
      <w:marLeft w:val="0"/>
      <w:marRight w:val="0"/>
      <w:marTop w:val="0"/>
      <w:marBottom w:val="0"/>
      <w:divBdr>
        <w:top w:val="none" w:sz="0" w:space="0" w:color="auto"/>
        <w:left w:val="none" w:sz="0" w:space="0" w:color="auto"/>
        <w:bottom w:val="none" w:sz="0" w:space="0" w:color="auto"/>
        <w:right w:val="none" w:sz="0" w:space="0" w:color="auto"/>
      </w:divBdr>
    </w:div>
    <w:div w:id="1150173724">
      <w:bodyDiv w:val="1"/>
      <w:marLeft w:val="0"/>
      <w:marRight w:val="0"/>
      <w:marTop w:val="0"/>
      <w:marBottom w:val="0"/>
      <w:divBdr>
        <w:top w:val="none" w:sz="0" w:space="0" w:color="auto"/>
        <w:left w:val="none" w:sz="0" w:space="0" w:color="auto"/>
        <w:bottom w:val="none" w:sz="0" w:space="0" w:color="auto"/>
        <w:right w:val="none" w:sz="0" w:space="0" w:color="auto"/>
      </w:divBdr>
    </w:div>
    <w:div w:id="1152527378">
      <w:bodyDiv w:val="1"/>
      <w:marLeft w:val="0"/>
      <w:marRight w:val="0"/>
      <w:marTop w:val="0"/>
      <w:marBottom w:val="0"/>
      <w:divBdr>
        <w:top w:val="none" w:sz="0" w:space="0" w:color="auto"/>
        <w:left w:val="none" w:sz="0" w:space="0" w:color="auto"/>
        <w:bottom w:val="none" w:sz="0" w:space="0" w:color="auto"/>
        <w:right w:val="none" w:sz="0" w:space="0" w:color="auto"/>
      </w:divBdr>
    </w:div>
    <w:div w:id="1153788711">
      <w:bodyDiv w:val="1"/>
      <w:marLeft w:val="0"/>
      <w:marRight w:val="0"/>
      <w:marTop w:val="0"/>
      <w:marBottom w:val="0"/>
      <w:divBdr>
        <w:top w:val="none" w:sz="0" w:space="0" w:color="auto"/>
        <w:left w:val="none" w:sz="0" w:space="0" w:color="auto"/>
        <w:bottom w:val="none" w:sz="0" w:space="0" w:color="auto"/>
        <w:right w:val="none" w:sz="0" w:space="0" w:color="auto"/>
      </w:divBdr>
    </w:div>
    <w:div w:id="1178278767">
      <w:bodyDiv w:val="1"/>
      <w:marLeft w:val="0"/>
      <w:marRight w:val="0"/>
      <w:marTop w:val="0"/>
      <w:marBottom w:val="0"/>
      <w:divBdr>
        <w:top w:val="none" w:sz="0" w:space="0" w:color="auto"/>
        <w:left w:val="none" w:sz="0" w:space="0" w:color="auto"/>
        <w:bottom w:val="none" w:sz="0" w:space="0" w:color="auto"/>
        <w:right w:val="none" w:sz="0" w:space="0" w:color="auto"/>
      </w:divBdr>
    </w:div>
    <w:div w:id="1203711402">
      <w:bodyDiv w:val="1"/>
      <w:marLeft w:val="0"/>
      <w:marRight w:val="0"/>
      <w:marTop w:val="0"/>
      <w:marBottom w:val="0"/>
      <w:divBdr>
        <w:top w:val="none" w:sz="0" w:space="0" w:color="auto"/>
        <w:left w:val="none" w:sz="0" w:space="0" w:color="auto"/>
        <w:bottom w:val="none" w:sz="0" w:space="0" w:color="auto"/>
        <w:right w:val="none" w:sz="0" w:space="0" w:color="auto"/>
      </w:divBdr>
    </w:div>
    <w:div w:id="1210534193">
      <w:bodyDiv w:val="1"/>
      <w:marLeft w:val="0"/>
      <w:marRight w:val="0"/>
      <w:marTop w:val="0"/>
      <w:marBottom w:val="0"/>
      <w:divBdr>
        <w:top w:val="none" w:sz="0" w:space="0" w:color="auto"/>
        <w:left w:val="none" w:sz="0" w:space="0" w:color="auto"/>
        <w:bottom w:val="none" w:sz="0" w:space="0" w:color="auto"/>
        <w:right w:val="none" w:sz="0" w:space="0" w:color="auto"/>
      </w:divBdr>
    </w:div>
    <w:div w:id="1294091565">
      <w:bodyDiv w:val="1"/>
      <w:marLeft w:val="0"/>
      <w:marRight w:val="0"/>
      <w:marTop w:val="0"/>
      <w:marBottom w:val="0"/>
      <w:divBdr>
        <w:top w:val="none" w:sz="0" w:space="0" w:color="auto"/>
        <w:left w:val="none" w:sz="0" w:space="0" w:color="auto"/>
        <w:bottom w:val="none" w:sz="0" w:space="0" w:color="auto"/>
        <w:right w:val="none" w:sz="0" w:space="0" w:color="auto"/>
      </w:divBdr>
    </w:div>
    <w:div w:id="1334651052">
      <w:bodyDiv w:val="1"/>
      <w:marLeft w:val="0"/>
      <w:marRight w:val="0"/>
      <w:marTop w:val="0"/>
      <w:marBottom w:val="0"/>
      <w:divBdr>
        <w:top w:val="none" w:sz="0" w:space="0" w:color="auto"/>
        <w:left w:val="none" w:sz="0" w:space="0" w:color="auto"/>
        <w:bottom w:val="none" w:sz="0" w:space="0" w:color="auto"/>
        <w:right w:val="none" w:sz="0" w:space="0" w:color="auto"/>
      </w:divBdr>
    </w:div>
    <w:div w:id="1372219055">
      <w:bodyDiv w:val="1"/>
      <w:marLeft w:val="0"/>
      <w:marRight w:val="0"/>
      <w:marTop w:val="0"/>
      <w:marBottom w:val="0"/>
      <w:divBdr>
        <w:top w:val="none" w:sz="0" w:space="0" w:color="auto"/>
        <w:left w:val="none" w:sz="0" w:space="0" w:color="auto"/>
        <w:bottom w:val="none" w:sz="0" w:space="0" w:color="auto"/>
        <w:right w:val="none" w:sz="0" w:space="0" w:color="auto"/>
      </w:divBdr>
    </w:div>
    <w:div w:id="1441799323">
      <w:bodyDiv w:val="1"/>
      <w:marLeft w:val="0"/>
      <w:marRight w:val="0"/>
      <w:marTop w:val="0"/>
      <w:marBottom w:val="0"/>
      <w:divBdr>
        <w:top w:val="none" w:sz="0" w:space="0" w:color="auto"/>
        <w:left w:val="none" w:sz="0" w:space="0" w:color="auto"/>
        <w:bottom w:val="none" w:sz="0" w:space="0" w:color="auto"/>
        <w:right w:val="none" w:sz="0" w:space="0" w:color="auto"/>
      </w:divBdr>
    </w:div>
    <w:div w:id="1446194712">
      <w:bodyDiv w:val="1"/>
      <w:marLeft w:val="0"/>
      <w:marRight w:val="0"/>
      <w:marTop w:val="0"/>
      <w:marBottom w:val="0"/>
      <w:divBdr>
        <w:top w:val="none" w:sz="0" w:space="0" w:color="auto"/>
        <w:left w:val="none" w:sz="0" w:space="0" w:color="auto"/>
        <w:bottom w:val="none" w:sz="0" w:space="0" w:color="auto"/>
        <w:right w:val="none" w:sz="0" w:space="0" w:color="auto"/>
      </w:divBdr>
    </w:div>
    <w:div w:id="1502042712">
      <w:bodyDiv w:val="1"/>
      <w:marLeft w:val="0"/>
      <w:marRight w:val="0"/>
      <w:marTop w:val="0"/>
      <w:marBottom w:val="0"/>
      <w:divBdr>
        <w:top w:val="none" w:sz="0" w:space="0" w:color="auto"/>
        <w:left w:val="none" w:sz="0" w:space="0" w:color="auto"/>
        <w:bottom w:val="none" w:sz="0" w:space="0" w:color="auto"/>
        <w:right w:val="none" w:sz="0" w:space="0" w:color="auto"/>
      </w:divBdr>
    </w:div>
    <w:div w:id="1506356228">
      <w:bodyDiv w:val="1"/>
      <w:marLeft w:val="0"/>
      <w:marRight w:val="0"/>
      <w:marTop w:val="0"/>
      <w:marBottom w:val="0"/>
      <w:divBdr>
        <w:top w:val="none" w:sz="0" w:space="0" w:color="auto"/>
        <w:left w:val="none" w:sz="0" w:space="0" w:color="auto"/>
        <w:bottom w:val="none" w:sz="0" w:space="0" w:color="auto"/>
        <w:right w:val="none" w:sz="0" w:space="0" w:color="auto"/>
      </w:divBdr>
    </w:div>
    <w:div w:id="1535071394">
      <w:bodyDiv w:val="1"/>
      <w:marLeft w:val="0"/>
      <w:marRight w:val="0"/>
      <w:marTop w:val="0"/>
      <w:marBottom w:val="0"/>
      <w:divBdr>
        <w:top w:val="none" w:sz="0" w:space="0" w:color="auto"/>
        <w:left w:val="none" w:sz="0" w:space="0" w:color="auto"/>
        <w:bottom w:val="none" w:sz="0" w:space="0" w:color="auto"/>
        <w:right w:val="none" w:sz="0" w:space="0" w:color="auto"/>
      </w:divBdr>
    </w:div>
    <w:div w:id="1562323943">
      <w:bodyDiv w:val="1"/>
      <w:marLeft w:val="0"/>
      <w:marRight w:val="0"/>
      <w:marTop w:val="0"/>
      <w:marBottom w:val="0"/>
      <w:divBdr>
        <w:top w:val="none" w:sz="0" w:space="0" w:color="auto"/>
        <w:left w:val="none" w:sz="0" w:space="0" w:color="auto"/>
        <w:bottom w:val="none" w:sz="0" w:space="0" w:color="auto"/>
        <w:right w:val="none" w:sz="0" w:space="0" w:color="auto"/>
      </w:divBdr>
    </w:div>
    <w:div w:id="1595046006">
      <w:bodyDiv w:val="1"/>
      <w:marLeft w:val="0"/>
      <w:marRight w:val="0"/>
      <w:marTop w:val="0"/>
      <w:marBottom w:val="0"/>
      <w:divBdr>
        <w:top w:val="none" w:sz="0" w:space="0" w:color="auto"/>
        <w:left w:val="none" w:sz="0" w:space="0" w:color="auto"/>
        <w:bottom w:val="none" w:sz="0" w:space="0" w:color="auto"/>
        <w:right w:val="none" w:sz="0" w:space="0" w:color="auto"/>
      </w:divBdr>
    </w:div>
    <w:div w:id="1736514451">
      <w:bodyDiv w:val="1"/>
      <w:marLeft w:val="0"/>
      <w:marRight w:val="0"/>
      <w:marTop w:val="0"/>
      <w:marBottom w:val="0"/>
      <w:divBdr>
        <w:top w:val="none" w:sz="0" w:space="0" w:color="auto"/>
        <w:left w:val="none" w:sz="0" w:space="0" w:color="auto"/>
        <w:bottom w:val="none" w:sz="0" w:space="0" w:color="auto"/>
        <w:right w:val="none" w:sz="0" w:space="0" w:color="auto"/>
      </w:divBdr>
    </w:div>
    <w:div w:id="1848786490">
      <w:bodyDiv w:val="1"/>
      <w:marLeft w:val="0"/>
      <w:marRight w:val="0"/>
      <w:marTop w:val="0"/>
      <w:marBottom w:val="0"/>
      <w:divBdr>
        <w:top w:val="none" w:sz="0" w:space="0" w:color="auto"/>
        <w:left w:val="none" w:sz="0" w:space="0" w:color="auto"/>
        <w:bottom w:val="none" w:sz="0" w:space="0" w:color="auto"/>
        <w:right w:val="none" w:sz="0" w:space="0" w:color="auto"/>
      </w:divBdr>
    </w:div>
    <w:div w:id="1854764877">
      <w:bodyDiv w:val="1"/>
      <w:marLeft w:val="0"/>
      <w:marRight w:val="0"/>
      <w:marTop w:val="0"/>
      <w:marBottom w:val="0"/>
      <w:divBdr>
        <w:top w:val="none" w:sz="0" w:space="0" w:color="auto"/>
        <w:left w:val="none" w:sz="0" w:space="0" w:color="auto"/>
        <w:bottom w:val="none" w:sz="0" w:space="0" w:color="auto"/>
        <w:right w:val="none" w:sz="0" w:space="0" w:color="auto"/>
      </w:divBdr>
      <w:divsChild>
        <w:div w:id="176583592">
          <w:marLeft w:val="360"/>
          <w:marRight w:val="0"/>
          <w:marTop w:val="200"/>
          <w:marBottom w:val="0"/>
          <w:divBdr>
            <w:top w:val="none" w:sz="0" w:space="0" w:color="auto"/>
            <w:left w:val="none" w:sz="0" w:space="0" w:color="auto"/>
            <w:bottom w:val="none" w:sz="0" w:space="0" w:color="auto"/>
            <w:right w:val="none" w:sz="0" w:space="0" w:color="auto"/>
          </w:divBdr>
        </w:div>
        <w:div w:id="699940562">
          <w:marLeft w:val="360"/>
          <w:marRight w:val="0"/>
          <w:marTop w:val="200"/>
          <w:marBottom w:val="0"/>
          <w:divBdr>
            <w:top w:val="none" w:sz="0" w:space="0" w:color="auto"/>
            <w:left w:val="none" w:sz="0" w:space="0" w:color="auto"/>
            <w:bottom w:val="none" w:sz="0" w:space="0" w:color="auto"/>
            <w:right w:val="none" w:sz="0" w:space="0" w:color="auto"/>
          </w:divBdr>
        </w:div>
        <w:div w:id="232129788">
          <w:marLeft w:val="360"/>
          <w:marRight w:val="0"/>
          <w:marTop w:val="200"/>
          <w:marBottom w:val="0"/>
          <w:divBdr>
            <w:top w:val="none" w:sz="0" w:space="0" w:color="auto"/>
            <w:left w:val="none" w:sz="0" w:space="0" w:color="auto"/>
            <w:bottom w:val="none" w:sz="0" w:space="0" w:color="auto"/>
            <w:right w:val="none" w:sz="0" w:space="0" w:color="auto"/>
          </w:divBdr>
        </w:div>
        <w:div w:id="993680232">
          <w:marLeft w:val="360"/>
          <w:marRight w:val="0"/>
          <w:marTop w:val="200"/>
          <w:marBottom w:val="0"/>
          <w:divBdr>
            <w:top w:val="none" w:sz="0" w:space="0" w:color="auto"/>
            <w:left w:val="none" w:sz="0" w:space="0" w:color="auto"/>
            <w:bottom w:val="none" w:sz="0" w:space="0" w:color="auto"/>
            <w:right w:val="none" w:sz="0" w:space="0" w:color="auto"/>
          </w:divBdr>
        </w:div>
        <w:div w:id="1499033881">
          <w:marLeft w:val="360"/>
          <w:marRight w:val="0"/>
          <w:marTop w:val="200"/>
          <w:marBottom w:val="0"/>
          <w:divBdr>
            <w:top w:val="none" w:sz="0" w:space="0" w:color="auto"/>
            <w:left w:val="none" w:sz="0" w:space="0" w:color="auto"/>
            <w:bottom w:val="none" w:sz="0" w:space="0" w:color="auto"/>
            <w:right w:val="none" w:sz="0" w:space="0" w:color="auto"/>
          </w:divBdr>
        </w:div>
        <w:div w:id="1804036873">
          <w:marLeft w:val="360"/>
          <w:marRight w:val="0"/>
          <w:marTop w:val="200"/>
          <w:marBottom w:val="0"/>
          <w:divBdr>
            <w:top w:val="none" w:sz="0" w:space="0" w:color="auto"/>
            <w:left w:val="none" w:sz="0" w:space="0" w:color="auto"/>
            <w:bottom w:val="none" w:sz="0" w:space="0" w:color="auto"/>
            <w:right w:val="none" w:sz="0" w:space="0" w:color="auto"/>
          </w:divBdr>
        </w:div>
        <w:div w:id="1923102268">
          <w:marLeft w:val="360"/>
          <w:marRight w:val="0"/>
          <w:marTop w:val="200"/>
          <w:marBottom w:val="0"/>
          <w:divBdr>
            <w:top w:val="none" w:sz="0" w:space="0" w:color="auto"/>
            <w:left w:val="none" w:sz="0" w:space="0" w:color="auto"/>
            <w:bottom w:val="none" w:sz="0" w:space="0" w:color="auto"/>
            <w:right w:val="none" w:sz="0" w:space="0" w:color="auto"/>
          </w:divBdr>
        </w:div>
        <w:div w:id="926309228">
          <w:marLeft w:val="360"/>
          <w:marRight w:val="0"/>
          <w:marTop w:val="200"/>
          <w:marBottom w:val="0"/>
          <w:divBdr>
            <w:top w:val="none" w:sz="0" w:space="0" w:color="auto"/>
            <w:left w:val="none" w:sz="0" w:space="0" w:color="auto"/>
            <w:bottom w:val="none" w:sz="0" w:space="0" w:color="auto"/>
            <w:right w:val="none" w:sz="0" w:space="0" w:color="auto"/>
          </w:divBdr>
        </w:div>
        <w:div w:id="1521553510">
          <w:marLeft w:val="360"/>
          <w:marRight w:val="0"/>
          <w:marTop w:val="200"/>
          <w:marBottom w:val="0"/>
          <w:divBdr>
            <w:top w:val="none" w:sz="0" w:space="0" w:color="auto"/>
            <w:left w:val="none" w:sz="0" w:space="0" w:color="auto"/>
            <w:bottom w:val="none" w:sz="0" w:space="0" w:color="auto"/>
            <w:right w:val="none" w:sz="0" w:space="0" w:color="auto"/>
          </w:divBdr>
        </w:div>
        <w:div w:id="396705755">
          <w:marLeft w:val="360"/>
          <w:marRight w:val="0"/>
          <w:marTop w:val="200"/>
          <w:marBottom w:val="0"/>
          <w:divBdr>
            <w:top w:val="none" w:sz="0" w:space="0" w:color="auto"/>
            <w:left w:val="none" w:sz="0" w:space="0" w:color="auto"/>
            <w:bottom w:val="none" w:sz="0" w:space="0" w:color="auto"/>
            <w:right w:val="none" w:sz="0" w:space="0" w:color="auto"/>
          </w:divBdr>
        </w:div>
        <w:div w:id="1336229978">
          <w:marLeft w:val="360"/>
          <w:marRight w:val="0"/>
          <w:marTop w:val="200"/>
          <w:marBottom w:val="0"/>
          <w:divBdr>
            <w:top w:val="none" w:sz="0" w:space="0" w:color="auto"/>
            <w:left w:val="none" w:sz="0" w:space="0" w:color="auto"/>
            <w:bottom w:val="none" w:sz="0" w:space="0" w:color="auto"/>
            <w:right w:val="none" w:sz="0" w:space="0" w:color="auto"/>
          </w:divBdr>
        </w:div>
        <w:div w:id="1339041547">
          <w:marLeft w:val="360"/>
          <w:marRight w:val="0"/>
          <w:marTop w:val="200"/>
          <w:marBottom w:val="0"/>
          <w:divBdr>
            <w:top w:val="none" w:sz="0" w:space="0" w:color="auto"/>
            <w:left w:val="none" w:sz="0" w:space="0" w:color="auto"/>
            <w:bottom w:val="none" w:sz="0" w:space="0" w:color="auto"/>
            <w:right w:val="none" w:sz="0" w:space="0" w:color="auto"/>
          </w:divBdr>
        </w:div>
      </w:divsChild>
    </w:div>
    <w:div w:id="1858037437">
      <w:bodyDiv w:val="1"/>
      <w:marLeft w:val="0"/>
      <w:marRight w:val="0"/>
      <w:marTop w:val="0"/>
      <w:marBottom w:val="0"/>
      <w:divBdr>
        <w:top w:val="none" w:sz="0" w:space="0" w:color="auto"/>
        <w:left w:val="none" w:sz="0" w:space="0" w:color="auto"/>
        <w:bottom w:val="none" w:sz="0" w:space="0" w:color="auto"/>
        <w:right w:val="none" w:sz="0" w:space="0" w:color="auto"/>
      </w:divBdr>
    </w:div>
    <w:div w:id="1913201234">
      <w:bodyDiv w:val="1"/>
      <w:marLeft w:val="0"/>
      <w:marRight w:val="0"/>
      <w:marTop w:val="0"/>
      <w:marBottom w:val="0"/>
      <w:divBdr>
        <w:top w:val="none" w:sz="0" w:space="0" w:color="auto"/>
        <w:left w:val="none" w:sz="0" w:space="0" w:color="auto"/>
        <w:bottom w:val="none" w:sz="0" w:space="0" w:color="auto"/>
        <w:right w:val="none" w:sz="0" w:space="0" w:color="auto"/>
      </w:divBdr>
    </w:div>
    <w:div w:id="1950817437">
      <w:bodyDiv w:val="1"/>
      <w:marLeft w:val="0"/>
      <w:marRight w:val="0"/>
      <w:marTop w:val="0"/>
      <w:marBottom w:val="0"/>
      <w:divBdr>
        <w:top w:val="none" w:sz="0" w:space="0" w:color="auto"/>
        <w:left w:val="none" w:sz="0" w:space="0" w:color="auto"/>
        <w:bottom w:val="none" w:sz="0" w:space="0" w:color="auto"/>
        <w:right w:val="none" w:sz="0" w:space="0" w:color="auto"/>
      </w:divBdr>
    </w:div>
    <w:div w:id="2139562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pkhappy@europe.com" TargetMode="External"/><Relationship Id="rId18" Type="http://schemas.openxmlformats.org/officeDocument/2006/relationships/hyperlink" Target="mailto:oliver.kocev1978@gmail.com" TargetMode="External"/><Relationship Id="rId26" Type="http://schemas.openxmlformats.org/officeDocument/2006/relationships/hyperlink" Target="mailto:kocanskiribar@yahoo.com" TargetMode="External"/><Relationship Id="rId39" Type="http://schemas.openxmlformats.org/officeDocument/2006/relationships/hyperlink" Target="mailto:toshevaleksandar@yahoo.com" TargetMode="External"/><Relationship Id="rId3" Type="http://schemas.openxmlformats.org/officeDocument/2006/relationships/styles" Target="styles.xml"/><Relationship Id="rId21" Type="http://schemas.openxmlformats.org/officeDocument/2006/relationships/hyperlink" Target="mailto:angel_akvaten@yahoo.co.uk" TargetMode="External"/><Relationship Id="rId34" Type="http://schemas.openxmlformats.org/officeDocument/2006/relationships/hyperlink" Target="mailto:sashkostefanovski@yahoo.com"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igor-karov@live.com" TargetMode="External"/><Relationship Id="rId25" Type="http://schemas.openxmlformats.org/officeDocument/2006/relationships/hyperlink" Target="mailto:ppk-kocani@yahoo.com" TargetMode="External"/><Relationship Id="rId33" Type="http://schemas.openxmlformats.org/officeDocument/2006/relationships/hyperlink" Target="mailto:zaklinasjordanova@gmail.com" TargetMode="External"/><Relationship Id="rId38" Type="http://schemas.openxmlformats.org/officeDocument/2006/relationships/hyperlink" Target="mailto:lagbregalnica@gmail.com" TargetMode="External"/><Relationship Id="rId2" Type="http://schemas.openxmlformats.org/officeDocument/2006/relationships/numbering" Target="numbering.xml"/><Relationship Id="rId16" Type="http://schemas.openxmlformats.org/officeDocument/2006/relationships/hyperlink" Target="mailto:goce.angelov@yahoo.com" TargetMode="External"/><Relationship Id="rId20" Type="http://schemas.openxmlformats.org/officeDocument/2006/relationships/hyperlink" Target="mailto:kgs.partizan.kocani@gmail.com" TargetMode="External"/><Relationship Id="rId29" Type="http://schemas.openxmlformats.org/officeDocument/2006/relationships/hyperlink" Target="mailto:festivaldaf@gmail.com"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mtb.istok@gmail.com" TargetMode="External"/><Relationship Id="rId32" Type="http://schemas.openxmlformats.org/officeDocument/2006/relationships/hyperlink" Target="mailto:zpaunovskaangelkovik@yahoo.com" TargetMode="External"/><Relationship Id="rId37" Type="http://schemas.openxmlformats.org/officeDocument/2006/relationships/hyperlink" Target="mailto:lidijaeftimova@yahoo.com" TargetMode="External"/><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ocanifk@yahoo.com" TargetMode="External"/><Relationship Id="rId23" Type="http://schemas.openxmlformats.org/officeDocument/2006/relationships/hyperlink" Target="mailto:veloposkok@gmail.com" TargetMode="External"/><Relationship Id="rId28" Type="http://schemas.openxmlformats.org/officeDocument/2006/relationships/hyperlink" Target="mailto:avenakocani@yahoo.com" TargetMode="External"/><Relationship Id="rId36" Type="http://schemas.openxmlformats.org/officeDocument/2006/relationships/hyperlink" Target="mailto:potrosuvaci@kocani.gov.mk" TargetMode="External"/><Relationship Id="rId10" Type="http://schemas.openxmlformats.org/officeDocument/2006/relationships/image" Target="media/image4.png"/><Relationship Id="rId19" Type="http://schemas.openxmlformats.org/officeDocument/2006/relationships/hyperlink" Target="mailto:turtles.mcc@gmail" TargetMode="External"/><Relationship Id="rId31" Type="http://schemas.openxmlformats.org/officeDocument/2006/relationships/hyperlink" Target="mailto:info@brightmindsofmacedonia.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gfkosogovo2021@gmail.com" TargetMode="External"/><Relationship Id="rId22" Type="http://schemas.openxmlformats.org/officeDocument/2006/relationships/hyperlink" Target="mailto:ofskocani@yahoo.com" TargetMode="External"/><Relationship Id="rId27" Type="http://schemas.openxmlformats.org/officeDocument/2006/relationships/hyperlink" Target="mailto:manuela.saidova@yahoo.com" TargetMode="External"/><Relationship Id="rId30" Type="http://schemas.openxmlformats.org/officeDocument/2006/relationships/hyperlink" Target="mailto:kocani@redcross.org.mk" TargetMode="External"/><Relationship Id="rId35" Type="http://schemas.openxmlformats.org/officeDocument/2006/relationships/hyperlink" Target="mailto:oriz@gmail.com"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moepp.gov.mk/wp-content/uploads/2014/12/NATIONAL-BIODIVERSITY_MKD.pdf" TargetMode="External"/><Relationship Id="rId13" Type="http://schemas.openxmlformats.org/officeDocument/2006/relationships/hyperlink" Target="https://economy.gov.mk/Upload/Documents/2023.pdf" TargetMode="External"/><Relationship Id="rId18" Type="http://schemas.openxmlformats.org/officeDocument/2006/relationships/hyperlink" Target="https://www.mtsp.gov.mk/content/pdf/2022/strategija_/2022-2026.pdf" TargetMode="External"/><Relationship Id="rId3" Type="http://schemas.openxmlformats.org/officeDocument/2006/relationships/hyperlink" Target="https://mls.gov.mk/files/Strategija-Za-RRR.pdf" TargetMode="External"/><Relationship Id="rId21" Type="http://schemas.openxmlformats.org/officeDocument/2006/relationships/hyperlink" Target="https://finance.gov.mk/wp-content/uploads/2022/10%20-2022-2025-MK-Struktuirana-za-Vlada-1.pdf" TargetMode="External"/><Relationship Id="rId7" Type="http://schemas.openxmlformats.org/officeDocument/2006/relationships/hyperlink" Target="https://www.moepp.gov.mk/wp-content/uploads/2014/12.pdf" TargetMode="External"/><Relationship Id="rId12" Type="http://schemas.openxmlformats.org/officeDocument/2006/relationships/hyperlink" Target="https://economy.gov.mk/Upload/Documents/Finalna%20Industriska%20Strategija.pdf" TargetMode="External"/><Relationship Id="rId17" Type="http://schemas.openxmlformats.org/officeDocument/2006/relationships/hyperlink" Target="https://www.mtsp.gov.mk/content/pdf/2022/strategija_/_2022_2027.pdf" TargetMode="External"/><Relationship Id="rId2" Type="http://schemas.openxmlformats.org/officeDocument/2006/relationships/hyperlink" Target="https://mls.gov.mk/images/files/Akciski%20plan%20_mk%20(1).pdf" TargetMode="External"/><Relationship Id="rId16" Type="http://schemas.openxmlformats.org/officeDocument/2006/relationships/hyperlink" Target="https://ams.gov.mk/mk/page/youth-strategies" TargetMode="External"/><Relationship Id="rId20" Type="http://schemas.openxmlformats.org/officeDocument/2006/relationships/hyperlink" Target="https://finance.gov.mk/" TargetMode="External"/><Relationship Id="rId1" Type="http://schemas.openxmlformats.org/officeDocument/2006/relationships/hyperlink" Target="https://mls.gov.mk/images/files/POLRD_2021-2026_MK_so%20korekcii_Final.pdf" TargetMode="External"/><Relationship Id="rId6" Type="http://schemas.openxmlformats.org/officeDocument/2006/relationships/hyperlink" Target="https://www.moepp.gov.mk/wp-content/uploads/2021/10/.pdf" TargetMode="External"/><Relationship Id="rId11" Type="http://schemas.openxmlformats.org/officeDocument/2006/relationships/hyperlink" Target="https://economy.gov.mk/Upload/Documents/94b041280dbe4ae6870f6450e30de0a2.pdf" TargetMode="External"/><Relationship Id="rId5" Type="http://schemas.openxmlformats.org/officeDocument/2006/relationships/hyperlink" Target="https://www.moepp.gov.mk/wp-content/uploads/2014/12/%D0%9F%D0%A1%D0%97%D0%9E-2022-2028.pdf" TargetMode="External"/><Relationship Id="rId15" Type="http://schemas.openxmlformats.org/officeDocument/2006/relationships/hyperlink" Target="https://economy.gov.mk/Upload/Documents/Strategija.pdf" TargetMode="External"/><Relationship Id="rId10" Type="http://schemas.openxmlformats.org/officeDocument/2006/relationships/hyperlink" Target="https://economy.gov.mk/mk-MK/news/strategii-2759.nspx" TargetMode="External"/><Relationship Id="rId19" Type="http://schemas.openxmlformats.org/officeDocument/2006/relationships/hyperlink" Target="https://mon.gov.mk/page/?id=2048" TargetMode="External"/><Relationship Id="rId4" Type="http://schemas.openxmlformats.org/officeDocument/2006/relationships/hyperlink" Target="https://www.moepp.gov.mk/wp-content/uploads/2014/12/Nacionalna-Strategija-za-Odrzliv-Razvoj-vo-RM-NSSD-Del-1.pdf" TargetMode="External"/><Relationship Id="rId9" Type="http://schemas.openxmlformats.org/officeDocument/2006/relationships/hyperlink" Target="https://economy.gov.mk/content/Official%20NECP%20-%20MK%20version_11465878.pdf" TargetMode="External"/><Relationship Id="rId14" Type="http://schemas.openxmlformats.org/officeDocument/2006/relationships/hyperlink" Target="https://www.mzsv.gov.mk/CMS/Upload/strateski%20dokumenti/ns_16_2021.pdf" TargetMode="External"/><Relationship Id="rId22" Type="http://schemas.openxmlformats.org/officeDocument/2006/relationships/hyperlink" Target="https://kocani.gov.mk/strageski-dokument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584AD8-99F8-4EEA-B217-3FAAC441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TotalTime>
  <Pages>136</Pages>
  <Words>46721</Words>
  <Characters>266312</Characters>
  <Application>Microsoft Office Word</Application>
  <DocSecurity>0</DocSecurity>
  <Lines>2219</Lines>
  <Paragraphs>624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Hristina Arsova</dc:creator>
  <cp:lastModifiedBy>Dragan Petrov</cp:lastModifiedBy>
  <cp:revision>50</cp:revision>
  <cp:lastPrinted>2019-04-03T11:13:00Z</cp:lastPrinted>
  <dcterms:created xsi:type="dcterms:W3CDTF">2024-12-20T20:17:00Z</dcterms:created>
  <dcterms:modified xsi:type="dcterms:W3CDTF">2024-12-23T08:19:00Z</dcterms:modified>
</cp:coreProperties>
</file>