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F" w:rsidRDefault="001E1BDF" w:rsidP="00C84CD0"/>
    <w:p w:rsidR="00FB661F" w:rsidRDefault="00FB661F" w:rsidP="00FB661F">
      <w:pPr>
        <w:jc w:val="center"/>
      </w:pPr>
      <w:r>
        <w:t>Член 3</w:t>
      </w:r>
    </w:p>
    <w:p w:rsidR="00FB661F" w:rsidRDefault="00FB661F" w:rsidP="00FB661F">
      <w:pPr>
        <w:ind w:firstLine="720"/>
        <w:jc w:val="both"/>
      </w:pPr>
      <w:r>
        <w:t>Во Посебниот дел на Ребаланс на Б</w:t>
      </w:r>
      <w:r w:rsidR="00C507C8">
        <w:t>уџетот на O</w:t>
      </w:r>
      <w:r w:rsidR="00634FDC">
        <w:t>пштина Кочани за 202</w:t>
      </w:r>
      <w:r w:rsidR="001778C0">
        <w:rPr>
          <w:lang w:val="en-US"/>
        </w:rPr>
        <w:t>3</w:t>
      </w:r>
      <w:r>
        <w:t xml:space="preserve"> година се прикажуваат расходите по програми,подпрограми,по сметки и ставки.</w:t>
      </w:r>
    </w:p>
    <w:p w:rsidR="00C84CD0" w:rsidRDefault="00C84CD0">
      <w:bookmarkStart w:id="0" w:name="_GoBack"/>
      <w:bookmarkEnd w:id="0"/>
    </w:p>
    <w:p w:rsidR="00C84CD0" w:rsidRDefault="00C84CD0" w:rsidP="00C84CD0">
      <w:pPr>
        <w:jc w:val="center"/>
      </w:pPr>
      <w:r>
        <w:t>Член 4</w:t>
      </w:r>
    </w:p>
    <w:p w:rsidR="00C84CD0" w:rsidRDefault="00C84CD0" w:rsidP="00C84CD0">
      <w:pPr>
        <w:ind w:firstLine="720"/>
        <w:jc w:val="both"/>
      </w:pPr>
      <w:r>
        <w:t>Ребалансот на Буџетот на Oпштина Кочани за 202</w:t>
      </w:r>
      <w:r>
        <w:rPr>
          <w:lang w:val="en-US"/>
        </w:rPr>
        <w:t>3</w:t>
      </w:r>
      <w:r>
        <w:t xml:space="preserve"> година се објавува во Службен гласник на општина Кочани.</w:t>
      </w:r>
    </w:p>
    <w:p w:rsidR="00C84CD0" w:rsidRDefault="00C84CD0"/>
    <w:p w:rsidR="00FB661F" w:rsidRDefault="00FB661F"/>
    <w:sectPr w:rsidR="00FB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2"/>
    <w:rsid w:val="00141E46"/>
    <w:rsid w:val="001778C0"/>
    <w:rsid w:val="001E1BDF"/>
    <w:rsid w:val="00450FB9"/>
    <w:rsid w:val="00634FDC"/>
    <w:rsid w:val="00832425"/>
    <w:rsid w:val="00AB09CF"/>
    <w:rsid w:val="00C507C8"/>
    <w:rsid w:val="00C84CD0"/>
    <w:rsid w:val="00CD160D"/>
    <w:rsid w:val="00E820E2"/>
    <w:rsid w:val="00F247F9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2E23-2DF0-49EB-82B8-746C201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Zana Nakovska</cp:lastModifiedBy>
  <cp:revision>2</cp:revision>
  <cp:lastPrinted>2019-07-12T09:57:00Z</cp:lastPrinted>
  <dcterms:created xsi:type="dcterms:W3CDTF">2023-08-03T11:07:00Z</dcterms:created>
  <dcterms:modified xsi:type="dcterms:W3CDTF">2023-08-03T11:07:00Z</dcterms:modified>
</cp:coreProperties>
</file>