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0D587F" w:rsidRDefault="00115FE3" w:rsidP="00115FE3">
      <w:pPr>
        <w:rPr>
          <w:lang w:val="mk-MK"/>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47"/>
        <w:gridCol w:w="5812"/>
      </w:tblGrid>
      <w:tr w:rsidR="00115FE3" w:rsidRPr="00081B75" w:rsidTr="0074347F">
        <w:trPr>
          <w:trHeight w:val="2404"/>
        </w:trPr>
        <w:tc>
          <w:tcPr>
            <w:tcW w:w="8897" w:type="dxa"/>
            <w:gridSpan w:val="3"/>
          </w:tcPr>
          <w:p w:rsidR="00BD7F16" w:rsidRPr="00081B75" w:rsidRDefault="008542FF"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761C6"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XJzg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" fillcolor="#d8d8d8" stroked="f" strokecolor="#f2f2f2" strokeweight="3pt">
                      <v:shadow on="t" color="#525252" opacity=".5" offset="1pt"/>
                    </v:rect>
                  </w:pict>
                </mc:Fallback>
              </mc:AlternateContent>
            </w:r>
          </w:p>
          <w:p w:rsidR="00F95556" w:rsidRDefault="008542FF"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74347F">
        <w:trPr>
          <w:trHeight w:val="527"/>
        </w:trPr>
        <w:tc>
          <w:tcPr>
            <w:tcW w:w="8897" w:type="dxa"/>
            <w:gridSpan w:val="3"/>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00D94F8B">
              <w:rPr>
                <w:b/>
                <w:sz w:val="32"/>
                <w:szCs w:val="32"/>
                <w:lang w:val="mk-MK"/>
              </w:rPr>
              <w:t xml:space="preserve">    </w:t>
            </w:r>
            <w:r w:rsidR="00926341">
              <w:rPr>
                <w:b/>
                <w:sz w:val="32"/>
                <w:szCs w:val="32"/>
                <w:lang w:val="mk-MK"/>
              </w:rPr>
              <w:t xml:space="preserve">                            НОЕ</w:t>
            </w:r>
            <w:r w:rsidR="009544D7">
              <w:rPr>
                <w:b/>
                <w:sz w:val="32"/>
                <w:szCs w:val="32"/>
                <w:lang w:val="mk-MK"/>
              </w:rPr>
              <w:t>МВРИ</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9A68CE" w:rsidRPr="00081B75" w:rsidTr="00C172B5">
        <w:trPr>
          <w:trHeight w:val="1761"/>
        </w:trPr>
        <w:tc>
          <w:tcPr>
            <w:tcW w:w="3038" w:type="dxa"/>
          </w:tcPr>
          <w:p w:rsidR="009A68CE" w:rsidRDefault="009A68CE" w:rsidP="00C172B5">
            <w:pPr>
              <w:rPr>
                <w:lang w:val="mk-MK"/>
              </w:rPr>
            </w:pPr>
          </w:p>
          <w:p w:rsidR="009A68CE" w:rsidRDefault="008542FF" w:rsidP="00C172B5">
            <w:pPr>
              <w:rPr>
                <w:lang w:val="mk-MK"/>
              </w:rPr>
            </w:pPr>
            <w:r w:rsidRPr="009A68CE">
              <w:rPr>
                <w:noProof/>
                <w:lang w:val="en-US" w:eastAsia="en-US"/>
              </w:rPr>
              <w:drawing>
                <wp:inline distT="0" distB="0" distL="0" distR="0">
                  <wp:extent cx="1781175" cy="1181100"/>
                  <wp:effectExtent l="0" t="0" r="9525" b="0"/>
                  <wp:docPr id="1" name="Picture 1" descr="DSC_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36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9A68CE" w:rsidRDefault="009A68CE" w:rsidP="00C172B5">
            <w:pPr>
              <w:rPr>
                <w:lang w:val="mk-MK"/>
              </w:rPr>
            </w:pPr>
          </w:p>
          <w:p w:rsidR="009A68CE" w:rsidRDefault="008542FF" w:rsidP="00C172B5">
            <w:pPr>
              <w:rPr>
                <w:lang w:val="mk-MK"/>
              </w:rPr>
            </w:pPr>
            <w:r w:rsidRPr="009A68CE">
              <w:rPr>
                <w:noProof/>
                <w:lang w:val="en-US" w:eastAsia="en-US"/>
              </w:rPr>
              <w:drawing>
                <wp:inline distT="0" distB="0" distL="0" distR="0">
                  <wp:extent cx="1809750" cy="1209675"/>
                  <wp:effectExtent l="0" t="0" r="0" b="9525"/>
                  <wp:docPr id="2" name="Picture 2" descr="DSC_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36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9A68CE" w:rsidRDefault="009A68CE" w:rsidP="00C172B5">
            <w:pPr>
              <w:rPr>
                <w:lang w:val="mk-MK"/>
              </w:rPr>
            </w:pPr>
          </w:p>
          <w:p w:rsidR="009A68CE" w:rsidRDefault="008542FF" w:rsidP="00C172B5">
            <w:pPr>
              <w:rPr>
                <w:lang w:val="mk-MK"/>
              </w:rPr>
            </w:pPr>
            <w:r w:rsidRPr="009A68CE">
              <w:rPr>
                <w:noProof/>
                <w:lang w:val="en-US" w:eastAsia="en-US"/>
              </w:rPr>
              <w:drawing>
                <wp:inline distT="0" distB="0" distL="0" distR="0">
                  <wp:extent cx="1800225" cy="1200150"/>
                  <wp:effectExtent l="0" t="0" r="9525" b="0"/>
                  <wp:docPr id="3" name="Picture 3" descr="DSC_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7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Default="009A68CE" w:rsidP="00C172B5">
            <w:pPr>
              <w:rPr>
                <w:lang w:val="mk-MK"/>
              </w:rPr>
            </w:pPr>
          </w:p>
          <w:p w:rsidR="009A68CE" w:rsidRPr="00081B75" w:rsidRDefault="009A68CE" w:rsidP="00C172B5">
            <w:pPr>
              <w:rPr>
                <w:lang w:val="mk-MK"/>
              </w:rPr>
            </w:pPr>
          </w:p>
        </w:tc>
        <w:tc>
          <w:tcPr>
            <w:tcW w:w="5859" w:type="dxa"/>
            <w:gridSpan w:val="2"/>
          </w:tcPr>
          <w:p w:rsidR="009A68CE" w:rsidRDefault="009A68CE" w:rsidP="00C172B5">
            <w:pPr>
              <w:jc w:val="both"/>
              <w:rPr>
                <w:b/>
              </w:rPr>
            </w:pPr>
          </w:p>
          <w:p w:rsidR="009A68CE" w:rsidRDefault="009A68CE" w:rsidP="00C172B5">
            <w:pPr>
              <w:jc w:val="both"/>
              <w:rPr>
                <w:b/>
              </w:rPr>
            </w:pPr>
            <w:r w:rsidRPr="00DF7050">
              <w:rPr>
                <w:b/>
              </w:rPr>
              <w:t>Општинската изборна комисија ги додели уверенијата на</w:t>
            </w:r>
            <w:r>
              <w:rPr>
                <w:b/>
              </w:rPr>
              <w:t xml:space="preserve"> новиот градоначалник Љупчо Папазов и на</w:t>
            </w:r>
            <w:r w:rsidRPr="00DF7050">
              <w:rPr>
                <w:b/>
              </w:rPr>
              <w:t xml:space="preserve"> новите членови на Советот на Општина Кочани</w:t>
            </w:r>
          </w:p>
          <w:p w:rsidR="009A68CE" w:rsidRDefault="009A68CE" w:rsidP="00C172B5">
            <w:pPr>
              <w:jc w:val="both"/>
              <w:rPr>
                <w:b/>
              </w:rPr>
            </w:pPr>
          </w:p>
          <w:p w:rsidR="009A68CE" w:rsidRDefault="009A68CE" w:rsidP="00C172B5">
            <w:pPr>
              <w:jc w:val="both"/>
            </w:pPr>
            <w:r>
              <w:t>Општинската изборна комисија ги додели уверенијата на новиот градоначалник Љупчо Папазов и на деветнаесетте нови членови на Советот на Општина Кочани, избрани од граѓаните на Локалните избори 2021 година.</w:t>
            </w:r>
          </w:p>
          <w:p w:rsidR="009A68CE" w:rsidRDefault="009A68CE" w:rsidP="00C172B5">
            <w:pPr>
              <w:jc w:val="both"/>
            </w:pPr>
          </w:p>
          <w:p w:rsidR="009A68CE" w:rsidRDefault="009A68CE" w:rsidP="00C172B5">
            <w:pPr>
              <w:jc w:val="both"/>
            </w:pPr>
            <w:r>
              <w:t>Томе Солевски,</w:t>
            </w:r>
            <w:r>
              <w:rPr>
                <w:lang w:val="en-US"/>
              </w:rPr>
              <w:t xml:space="preserve"> Кристина</w:t>
            </w:r>
            <w:r>
              <w:t xml:space="preserve"> Атанасова-Арсова, Тодорка Таковска, Мирче Стојков, Ивица Лазаров, Лазо Митев, Ивана Максимова, Перо Георгиевски, Венко Крстевски, Аки Акиов, Сања Атанасова, Душанка Горгиева-Трпевски, Марјанчо Стоименов, Иле Малинов, Васе Алексов, Жаклина Филипова-Свеќаровска, Весна Сенесова, Лидија Серафимова и Тоше Михајлов, во наредниот четиригодишен мандат ќе одлучуваат по прашања од јавен интерес од локално значење.</w:t>
            </w:r>
          </w:p>
          <w:p w:rsidR="009A68CE" w:rsidRDefault="009A68CE" w:rsidP="00C172B5">
            <w:pPr>
              <w:jc w:val="both"/>
            </w:pPr>
          </w:p>
          <w:p w:rsidR="009A68CE" w:rsidRDefault="009A68CE" w:rsidP="00C172B5">
            <w:pPr>
              <w:jc w:val="both"/>
            </w:pPr>
            <w:r>
              <w:t>Од деветнаесетте нови советници петмина веќе седеле во советничките клупи, а осум членови на Советот на Општина Кочани се жени.</w:t>
            </w:r>
          </w:p>
          <w:p w:rsidR="009A68CE" w:rsidRDefault="009A68CE" w:rsidP="00C172B5">
            <w:pPr>
              <w:jc w:val="both"/>
            </w:pPr>
          </w:p>
          <w:p w:rsidR="009A68CE" w:rsidRPr="00090088" w:rsidRDefault="009A68CE" w:rsidP="00C05A91">
            <w:pPr>
              <w:jc w:val="both"/>
              <w:rPr>
                <w:sz w:val="18"/>
                <w:szCs w:val="18"/>
                <w:lang w:val="mk-MK"/>
              </w:rPr>
            </w:pPr>
            <w:r>
              <w:t xml:space="preserve">На овие Локални избори, коалициите „Најдоброто за мојата општина“ предводена од СДСМ и „Обнова на Македонија“ на ВМРО-ДПМНЕ, освоија по осум мандати, а Движењето одлучно за промени предводено од политичките партии ЛДП и ДОМ, партијата Левица и Група избирачи Венко Крстевски освоија по еден советнички мандат.  </w:t>
            </w:r>
          </w:p>
        </w:tc>
      </w:tr>
      <w:tr w:rsidR="00AF3669" w:rsidRPr="00081B75" w:rsidTr="0074347F">
        <w:trPr>
          <w:trHeight w:val="1761"/>
        </w:trPr>
        <w:tc>
          <w:tcPr>
            <w:tcW w:w="3085" w:type="dxa"/>
            <w:gridSpan w:val="2"/>
          </w:tcPr>
          <w:p w:rsidR="00AF3669" w:rsidRDefault="00AF3669" w:rsidP="00AD7795">
            <w:pPr>
              <w:rPr>
                <w:lang w:val="mk-MK"/>
              </w:rPr>
            </w:pPr>
          </w:p>
          <w:p w:rsidR="00AF3669" w:rsidRDefault="008542FF" w:rsidP="00AD7795">
            <w:pPr>
              <w:rPr>
                <w:lang w:val="mk-MK"/>
              </w:rPr>
            </w:pPr>
            <w:r w:rsidRPr="00C87C67">
              <w:rPr>
                <w:noProof/>
                <w:lang w:val="en-US" w:eastAsia="en-US"/>
              </w:rPr>
              <w:drawing>
                <wp:inline distT="0" distB="0" distL="0" distR="0">
                  <wp:extent cx="1828800" cy="1257300"/>
                  <wp:effectExtent l="0" t="0" r="0" b="0"/>
                  <wp:docPr id="4" name="Picture 4" descr="DSC_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37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inline>
              </w:drawing>
            </w:r>
          </w:p>
          <w:p w:rsidR="00C87C67" w:rsidRDefault="00C87C67" w:rsidP="00AD7795">
            <w:pPr>
              <w:rPr>
                <w:lang w:val="mk-MK"/>
              </w:rPr>
            </w:pPr>
          </w:p>
          <w:p w:rsidR="00C87C67" w:rsidRDefault="008542FF" w:rsidP="00AD7795">
            <w:pPr>
              <w:rPr>
                <w:lang w:val="mk-MK"/>
              </w:rPr>
            </w:pPr>
            <w:r w:rsidRPr="00C87C67">
              <w:rPr>
                <w:noProof/>
                <w:lang w:val="en-US" w:eastAsia="en-US"/>
              </w:rPr>
              <w:drawing>
                <wp:inline distT="0" distB="0" distL="0" distR="0">
                  <wp:extent cx="1819275" cy="1209675"/>
                  <wp:effectExtent l="0" t="0" r="9525" b="9525"/>
                  <wp:docPr id="5" name="Picture 5" descr="DSC_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37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Pr="00081B75" w:rsidRDefault="00AF3669" w:rsidP="00AD7795">
            <w:pPr>
              <w:rPr>
                <w:lang w:val="mk-MK"/>
              </w:rPr>
            </w:pPr>
          </w:p>
        </w:tc>
        <w:tc>
          <w:tcPr>
            <w:tcW w:w="5812" w:type="dxa"/>
          </w:tcPr>
          <w:p w:rsidR="00AF3669" w:rsidRDefault="00AF3669" w:rsidP="00AD7795">
            <w:pPr>
              <w:jc w:val="both"/>
              <w:rPr>
                <w:b/>
              </w:rPr>
            </w:pPr>
          </w:p>
          <w:p w:rsidR="00C87C67" w:rsidRDefault="00C87C67" w:rsidP="00C87C67">
            <w:pPr>
              <w:jc w:val="both"/>
              <w:rPr>
                <w:b/>
              </w:rPr>
            </w:pPr>
            <w:r>
              <w:rPr>
                <w:b/>
              </w:rPr>
              <w:t xml:space="preserve">Љупчо Папазов ја прими </w:t>
            </w:r>
            <w:r w:rsidRPr="00317F20">
              <w:rPr>
                <w:b/>
              </w:rPr>
              <w:t>функцијата</w:t>
            </w:r>
            <w:r>
              <w:rPr>
                <w:b/>
              </w:rPr>
              <w:t xml:space="preserve"> градоначалник од Николчо Илијев </w:t>
            </w:r>
          </w:p>
          <w:p w:rsidR="00C87C67" w:rsidRPr="006E1954" w:rsidRDefault="00C87C67" w:rsidP="00C87C67">
            <w:pPr>
              <w:jc w:val="both"/>
              <w:rPr>
                <w:b/>
                <w:lang w:val="en-US"/>
              </w:rPr>
            </w:pPr>
            <w:r>
              <w:rPr>
                <w:b/>
              </w:rPr>
              <w:t xml:space="preserve"> </w:t>
            </w:r>
            <w:r w:rsidRPr="00317F20">
              <w:rPr>
                <w:b/>
              </w:rPr>
              <w:t xml:space="preserve"> </w:t>
            </w:r>
          </w:p>
          <w:p w:rsidR="00C87C67" w:rsidRDefault="00C87C67" w:rsidP="00C87C67">
            <w:pPr>
              <w:jc w:val="both"/>
            </w:pPr>
            <w:r w:rsidRPr="00803ED1">
              <w:t>Со примањето на уверението за градоначалник на Општин</w:t>
            </w:r>
            <w:r>
              <w:t>а Кочани, Љупчо Папазов ја презеде највисоката локална извршна функција. Досегашниот градоначалник Николчо Илијев му ја предаде позицијата посакувајќи му добро здравје и успех во работата.</w:t>
            </w:r>
          </w:p>
          <w:p w:rsidR="00C87C67" w:rsidRPr="00803ED1" w:rsidRDefault="00C87C67" w:rsidP="00C87C67">
            <w:pPr>
              <w:jc w:val="both"/>
            </w:pPr>
            <w:r>
              <w:t xml:space="preserve">   </w:t>
            </w:r>
          </w:p>
          <w:p w:rsidR="00C87C67" w:rsidRDefault="00C87C67" w:rsidP="00C87C67">
            <w:pPr>
              <w:jc w:val="both"/>
            </w:pPr>
            <w:r w:rsidRPr="00E7268F">
              <w:t>–</w:t>
            </w:r>
            <w:r>
              <w:rPr>
                <w:b/>
              </w:rPr>
              <w:t xml:space="preserve"> </w:t>
            </w:r>
            <w:r>
              <w:t xml:space="preserve">На </w:t>
            </w:r>
            <w:r w:rsidRPr="00317F20">
              <w:t>последните локални избори граѓаните го кажаа својот збор и на новиот градоначалник на Општина Кочани му го честитам добиениот мандат, му посакувам многу успеси во работата и очекувам неговата програма и заложби за подобро Кочани</w:t>
            </w:r>
            <w:r>
              <w:t xml:space="preserve"> да ги спроведе на дело и со тоа да придонесе за подобрување на условите за живот на сите граѓани. О</w:t>
            </w:r>
            <w:r w:rsidRPr="00F62CD2">
              <w:t>пштината е со ликвидна сметка</w:t>
            </w:r>
            <w:r>
              <w:t>, о</w:t>
            </w:r>
            <w:r w:rsidRPr="00F62CD2">
              <w:t>става</w:t>
            </w:r>
            <w:r>
              <w:t>ме многу проекти, има и такви кои</w:t>
            </w:r>
            <w:r w:rsidRPr="00F62CD2">
              <w:t>што се во фаза на реализација</w:t>
            </w:r>
            <w:r>
              <w:t>,</w:t>
            </w:r>
            <w:r w:rsidRPr="00F62CD2">
              <w:t xml:space="preserve"> како што е изградбата на „Ленинова“ и на рек</w:t>
            </w:r>
            <w:r>
              <w:t>онструкцијата на Градскиот парк и</w:t>
            </w:r>
            <w:r w:rsidRPr="00F62CD2">
              <w:t xml:space="preserve"> идното раковод</w:t>
            </w:r>
            <w:r>
              <w:t>ст</w:t>
            </w:r>
            <w:r w:rsidRPr="00F62CD2">
              <w:t xml:space="preserve">во ќе одлучи дали ќе </w:t>
            </w:r>
            <w:r>
              <w:t>ги продолжи или ќе менува нешто – изјави Илијев на примопредавањето.</w:t>
            </w:r>
          </w:p>
          <w:p w:rsidR="00C87C67" w:rsidRDefault="00C87C67" w:rsidP="00C87C67">
            <w:pPr>
              <w:jc w:val="both"/>
            </w:pPr>
            <w:r>
              <w:t>Новиот градоначалник најави реализација на програмските цели и проекти.</w:t>
            </w:r>
          </w:p>
          <w:p w:rsidR="00C87C67" w:rsidRDefault="00C87C67" w:rsidP="00C87C67">
            <w:pPr>
              <w:jc w:val="both"/>
            </w:pPr>
          </w:p>
          <w:p w:rsidR="00AF3669" w:rsidRPr="005A46AF" w:rsidRDefault="00C87C67" w:rsidP="009A68CE">
            <w:pPr>
              <w:jc w:val="both"/>
              <w:rPr>
                <w:sz w:val="18"/>
                <w:szCs w:val="18"/>
                <w:lang w:val="mk-MK"/>
              </w:rPr>
            </w:pPr>
            <w:r w:rsidRPr="00E7268F">
              <w:t>–</w:t>
            </w:r>
            <w:r>
              <w:t xml:space="preserve"> Очекувам спроведување на она што беше зацртано во мојата програма, реализација на проекти кои се во интерес на граѓаните и на проектите коишто се навлезени во длабока фаза </w:t>
            </w:r>
            <w:r w:rsidRPr="00E7268F">
              <w:t>–</w:t>
            </w:r>
            <w:r>
              <w:t xml:space="preserve"> да ги завршиме до крај. За останатите ќе ја скенираме состојбата, ќе ги определиме приоритетите и ќе продолжиме да работиме. Еден од суштинските проекти на кои ќе посветам посебно внимание е реконструкцијата на главниот потисен цевковод што значајно ќе влијае на квалитетот на снабдувањето со вода во Кочани – најави  новиот градоначалник на Кочани, Љупчо Папазов.</w:t>
            </w:r>
          </w:p>
        </w:tc>
      </w:tr>
      <w:tr w:rsidR="0083746F" w:rsidRPr="00081B75" w:rsidTr="0074347F">
        <w:trPr>
          <w:trHeight w:val="417"/>
        </w:trPr>
        <w:tc>
          <w:tcPr>
            <w:tcW w:w="8897" w:type="dxa"/>
            <w:gridSpan w:val="3"/>
            <w:shd w:val="clear" w:color="auto" w:fill="F7CAAC"/>
          </w:tcPr>
          <w:p w:rsidR="0083746F" w:rsidRPr="00081B75" w:rsidRDefault="0083746F" w:rsidP="00395611">
            <w:pPr>
              <w:rPr>
                <w:b/>
                <w:sz w:val="32"/>
                <w:szCs w:val="32"/>
                <w:lang w:val="en-US"/>
              </w:rPr>
            </w:pPr>
            <w:r>
              <w:rPr>
                <w:sz w:val="40"/>
                <w:szCs w:val="40"/>
                <w:lang w:val="mk-MK"/>
              </w:rPr>
              <w:t xml:space="preserve">                    </w:t>
            </w:r>
            <w:r>
              <w:rPr>
                <w:b/>
                <w:sz w:val="32"/>
                <w:szCs w:val="32"/>
                <w:lang w:val="mk-MK"/>
              </w:rPr>
              <w:t>СОВЕТ НА ОПШТИНА КОЧАНИ</w:t>
            </w:r>
          </w:p>
        </w:tc>
      </w:tr>
      <w:tr w:rsidR="008E2BE2" w:rsidRPr="00081B75" w:rsidTr="00C172B5">
        <w:trPr>
          <w:trHeight w:val="1761"/>
        </w:trPr>
        <w:tc>
          <w:tcPr>
            <w:tcW w:w="3038" w:type="dxa"/>
          </w:tcPr>
          <w:p w:rsidR="008E2BE2" w:rsidRDefault="008E2BE2" w:rsidP="00C172B5">
            <w:pPr>
              <w:rPr>
                <w:lang w:val="mk-MK"/>
              </w:rPr>
            </w:pPr>
          </w:p>
          <w:p w:rsidR="00631D0C" w:rsidRDefault="008542FF" w:rsidP="00C172B5">
            <w:pPr>
              <w:rPr>
                <w:lang w:val="mk-MK"/>
              </w:rPr>
            </w:pPr>
            <w:r w:rsidRPr="00631D0C">
              <w:rPr>
                <w:noProof/>
                <w:lang w:val="en-US" w:eastAsia="en-US"/>
              </w:rPr>
              <w:drawing>
                <wp:inline distT="0" distB="0" distL="0" distR="0">
                  <wp:extent cx="1771650" cy="1181100"/>
                  <wp:effectExtent l="0" t="0" r="0" b="0"/>
                  <wp:docPr id="6" name="Picture 6" descr="DSC_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37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8E2BE2" w:rsidRDefault="008E2BE2" w:rsidP="00C172B5">
            <w:pPr>
              <w:rPr>
                <w:lang w:val="mk-MK"/>
              </w:rPr>
            </w:pPr>
          </w:p>
          <w:p w:rsidR="008E2BE2" w:rsidRDefault="008E2BE2" w:rsidP="00C172B5">
            <w:pPr>
              <w:rPr>
                <w:lang w:val="mk-MK"/>
              </w:rPr>
            </w:pPr>
          </w:p>
          <w:p w:rsidR="008E2BE2" w:rsidRDefault="008542FF" w:rsidP="00C172B5">
            <w:pPr>
              <w:rPr>
                <w:lang w:val="mk-MK"/>
              </w:rPr>
            </w:pPr>
            <w:r w:rsidRPr="00022214">
              <w:rPr>
                <w:noProof/>
                <w:lang w:val="en-US" w:eastAsia="en-US"/>
              </w:rPr>
              <w:lastRenderedPageBreak/>
              <w:drawing>
                <wp:inline distT="0" distB="0" distL="0" distR="0">
                  <wp:extent cx="1800225" cy="1190625"/>
                  <wp:effectExtent l="0" t="0" r="9525" b="9525"/>
                  <wp:docPr id="7" name="Picture 7" descr="DSC_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p w:rsidR="008E2BE2" w:rsidRDefault="008E2BE2" w:rsidP="00C172B5">
            <w:pPr>
              <w:rPr>
                <w:lang w:val="mk-MK"/>
              </w:rPr>
            </w:pPr>
          </w:p>
          <w:p w:rsidR="008E2BE2" w:rsidRDefault="008E2BE2" w:rsidP="00C172B5">
            <w:pPr>
              <w:rPr>
                <w:lang w:val="mk-MK"/>
              </w:rPr>
            </w:pPr>
          </w:p>
          <w:p w:rsidR="008E2BE2" w:rsidRDefault="008E2BE2" w:rsidP="00C172B5">
            <w:pPr>
              <w:rPr>
                <w:lang w:val="mk-MK"/>
              </w:rPr>
            </w:pPr>
          </w:p>
          <w:p w:rsidR="008E2BE2" w:rsidRDefault="008E2BE2" w:rsidP="00C172B5">
            <w:pPr>
              <w:rPr>
                <w:lang w:val="mk-MK"/>
              </w:rPr>
            </w:pPr>
          </w:p>
          <w:p w:rsidR="008E2BE2" w:rsidRDefault="008E2BE2" w:rsidP="00C172B5">
            <w:pPr>
              <w:rPr>
                <w:lang w:val="mk-MK"/>
              </w:rPr>
            </w:pPr>
          </w:p>
          <w:p w:rsidR="008E2BE2" w:rsidRDefault="008E2BE2" w:rsidP="00C172B5">
            <w:pPr>
              <w:rPr>
                <w:lang w:val="mk-MK"/>
              </w:rPr>
            </w:pPr>
          </w:p>
          <w:p w:rsidR="008E2BE2" w:rsidRDefault="008E2BE2" w:rsidP="00C172B5">
            <w:pPr>
              <w:rPr>
                <w:lang w:val="mk-MK"/>
              </w:rPr>
            </w:pPr>
          </w:p>
          <w:p w:rsidR="008E2BE2" w:rsidRPr="00081B75" w:rsidRDefault="008E2BE2" w:rsidP="00C172B5">
            <w:pPr>
              <w:rPr>
                <w:lang w:val="mk-MK"/>
              </w:rPr>
            </w:pPr>
          </w:p>
        </w:tc>
        <w:tc>
          <w:tcPr>
            <w:tcW w:w="5859" w:type="dxa"/>
            <w:gridSpan w:val="2"/>
          </w:tcPr>
          <w:p w:rsidR="008E2BE2" w:rsidRDefault="008E2BE2" w:rsidP="00C172B5">
            <w:pPr>
              <w:jc w:val="both"/>
              <w:rPr>
                <w:b/>
              </w:rPr>
            </w:pPr>
          </w:p>
          <w:p w:rsidR="008E2BE2" w:rsidRPr="004E5397" w:rsidRDefault="008E2BE2" w:rsidP="008E2BE2">
            <w:pPr>
              <w:rPr>
                <w:b/>
                <w:lang w:val="mk-MK"/>
              </w:rPr>
            </w:pPr>
            <w:r>
              <w:rPr>
                <w:b/>
                <w:lang w:val="mk-MK"/>
              </w:rPr>
              <w:t>Конституиран</w:t>
            </w:r>
            <w:r w:rsidRPr="004E5397">
              <w:rPr>
                <w:b/>
                <w:lang w:val="mk-MK"/>
              </w:rPr>
              <w:t xml:space="preserve"> Советот на Општина Кочани</w:t>
            </w:r>
            <w:r>
              <w:rPr>
                <w:b/>
                <w:lang w:val="mk-MK"/>
              </w:rPr>
              <w:t xml:space="preserve"> – за претседател е избран Лазо Митев</w:t>
            </w:r>
            <w:r w:rsidRPr="004E5397">
              <w:rPr>
                <w:b/>
                <w:lang w:val="mk-MK"/>
              </w:rPr>
              <w:t xml:space="preserve"> </w:t>
            </w:r>
          </w:p>
          <w:p w:rsidR="008E2BE2" w:rsidRPr="004E5397" w:rsidRDefault="008E2BE2" w:rsidP="008E2BE2">
            <w:pPr>
              <w:rPr>
                <w:lang w:val="mk-MK"/>
              </w:rPr>
            </w:pPr>
          </w:p>
          <w:p w:rsidR="008E2BE2" w:rsidRDefault="008E2BE2" w:rsidP="008E2BE2">
            <w:pPr>
              <w:rPr>
                <w:lang w:val="mk-MK"/>
              </w:rPr>
            </w:pPr>
            <w:r>
              <w:rPr>
                <w:lang w:val="mk-MK"/>
              </w:rPr>
              <w:t xml:space="preserve">Советот на Општина Кочани денеска ја одржа првата конститутивна седница, на која беа верификувани мандатите на деветнаесетте нови членови, а за претседател, со десет гласа „за“, беше избран Лазо Митев. </w:t>
            </w:r>
          </w:p>
          <w:p w:rsidR="008E2BE2" w:rsidRDefault="008E2BE2" w:rsidP="008E2BE2">
            <w:pPr>
              <w:rPr>
                <w:lang w:val="mk-MK"/>
              </w:rPr>
            </w:pPr>
          </w:p>
          <w:p w:rsidR="008E2BE2" w:rsidRDefault="008E2BE2" w:rsidP="008E2BE2">
            <w:pPr>
              <w:rPr>
                <w:lang w:val="mk-MK"/>
              </w:rPr>
            </w:pPr>
            <w:r w:rsidRPr="002A5E1E">
              <w:rPr>
                <w:lang w:val="mk-MK"/>
              </w:rPr>
              <w:t>–</w:t>
            </w:r>
            <w:r>
              <w:rPr>
                <w:lang w:val="mk-MK"/>
              </w:rPr>
              <w:t xml:space="preserve">  Ви посакувам успешна работа и очекувам при донесувањето на одлуките да се раководите од јавниот интерес, а не од личните и партиските интереси – истакна во своето прво обраќање претседателот Митев.</w:t>
            </w:r>
          </w:p>
          <w:p w:rsidR="008E2BE2" w:rsidRDefault="008E2BE2" w:rsidP="008E2BE2">
            <w:pPr>
              <w:rPr>
                <w:lang w:val="mk-MK"/>
              </w:rPr>
            </w:pPr>
          </w:p>
          <w:p w:rsidR="008E2BE2" w:rsidRDefault="008E2BE2" w:rsidP="008E2BE2">
            <w:pPr>
              <w:rPr>
                <w:lang w:val="mk-MK"/>
              </w:rPr>
            </w:pPr>
            <w:r>
              <w:rPr>
                <w:lang w:val="mk-MK"/>
              </w:rPr>
              <w:t xml:space="preserve">На првата седница, по предлог на Комисијата за мандатни прашања, беа формирани 11 комисии: Комисија за комунални работи, планирање, уредување на просторот и заштита на животната средина и на природата; за култура, образование, спорт и права на децата; за месна самоуправа и граѓански иницијативи; за здравство и социјална заштита; за статут и прописи; за прекугранична соработка; за финансии, буџет и локален економски развој; за сообраќај, јавна безбедност и противпожарна заштита и за еднакви можности на жените и мажите. </w:t>
            </w:r>
          </w:p>
          <w:p w:rsidR="008E2BE2" w:rsidRDefault="008E2BE2" w:rsidP="008E2BE2">
            <w:pPr>
              <w:rPr>
                <w:lang w:val="mk-MK"/>
              </w:rPr>
            </w:pPr>
          </w:p>
          <w:p w:rsidR="008E2BE2" w:rsidRDefault="008E2BE2" w:rsidP="008E2BE2">
            <w:pPr>
              <w:jc w:val="both"/>
            </w:pPr>
            <w:r>
              <w:rPr>
                <w:lang w:val="mk-MK"/>
              </w:rPr>
              <w:t>Следната седница на Советот е закажана за в понеделник, 15 ноември 2021 г., кога на дневен ред ќе се најде и ребалас на Буџетот на Општина Кочани.</w:t>
            </w:r>
          </w:p>
          <w:p w:rsidR="008E2BE2" w:rsidRPr="00090088" w:rsidRDefault="008E2BE2" w:rsidP="00C172B5">
            <w:pPr>
              <w:jc w:val="both"/>
              <w:rPr>
                <w:sz w:val="18"/>
                <w:szCs w:val="18"/>
                <w:lang w:val="mk-MK"/>
              </w:rPr>
            </w:pPr>
          </w:p>
        </w:tc>
      </w:tr>
      <w:tr w:rsidR="00B33793" w:rsidRPr="00081B75" w:rsidTr="00C172B5">
        <w:trPr>
          <w:trHeight w:val="1761"/>
        </w:trPr>
        <w:tc>
          <w:tcPr>
            <w:tcW w:w="3038" w:type="dxa"/>
          </w:tcPr>
          <w:p w:rsidR="00B33793" w:rsidRDefault="00B33793" w:rsidP="00C172B5">
            <w:pPr>
              <w:rPr>
                <w:lang w:val="mk-MK"/>
              </w:rPr>
            </w:pPr>
          </w:p>
          <w:p w:rsidR="00B33793" w:rsidRDefault="008542FF" w:rsidP="00C172B5">
            <w:pPr>
              <w:rPr>
                <w:lang w:val="mk-MK"/>
              </w:rPr>
            </w:pPr>
            <w:r w:rsidRPr="00DE291C">
              <w:rPr>
                <w:noProof/>
                <w:lang w:val="en-US" w:eastAsia="en-US"/>
              </w:rPr>
              <w:drawing>
                <wp:inline distT="0" distB="0" distL="0" distR="0">
                  <wp:extent cx="1838325" cy="1257300"/>
                  <wp:effectExtent l="0" t="0" r="9525" b="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rsidR="00B33793" w:rsidRDefault="00B33793" w:rsidP="00C172B5">
            <w:pPr>
              <w:rPr>
                <w:lang w:val="mk-MK"/>
              </w:rPr>
            </w:pPr>
          </w:p>
          <w:p w:rsidR="00B33793" w:rsidRDefault="00B33793" w:rsidP="00C172B5">
            <w:pPr>
              <w:rPr>
                <w:lang w:val="mk-MK"/>
              </w:rPr>
            </w:pPr>
          </w:p>
          <w:p w:rsidR="00B33793" w:rsidRDefault="00B33793" w:rsidP="00C172B5">
            <w:pPr>
              <w:rPr>
                <w:lang w:val="mk-MK"/>
              </w:rPr>
            </w:pPr>
          </w:p>
          <w:p w:rsidR="00B33793" w:rsidRDefault="00B33793" w:rsidP="00C172B5">
            <w:pPr>
              <w:rPr>
                <w:lang w:val="mk-MK"/>
              </w:rPr>
            </w:pPr>
          </w:p>
          <w:p w:rsidR="00B33793" w:rsidRPr="00081B75" w:rsidRDefault="00B33793" w:rsidP="00C172B5">
            <w:pPr>
              <w:rPr>
                <w:lang w:val="mk-MK"/>
              </w:rPr>
            </w:pPr>
          </w:p>
        </w:tc>
        <w:tc>
          <w:tcPr>
            <w:tcW w:w="5859" w:type="dxa"/>
            <w:gridSpan w:val="2"/>
          </w:tcPr>
          <w:p w:rsidR="00B33793" w:rsidRDefault="00B33793" w:rsidP="00C172B5">
            <w:pPr>
              <w:jc w:val="both"/>
              <w:rPr>
                <w:b/>
              </w:rPr>
            </w:pPr>
          </w:p>
          <w:p w:rsidR="00B33793" w:rsidRDefault="00DE291C" w:rsidP="00B33793">
            <w:pPr>
              <w:jc w:val="both"/>
              <w:rPr>
                <w:b/>
                <w:lang w:val="mk-MK"/>
              </w:rPr>
            </w:pPr>
            <w:r>
              <w:rPr>
                <w:b/>
                <w:lang w:val="mk-MK"/>
              </w:rPr>
              <w:t xml:space="preserve">Втора седница на Советот на Општина Кочани: </w:t>
            </w:r>
            <w:r w:rsidR="00B33793">
              <w:rPr>
                <w:b/>
                <w:lang w:val="mk-MK"/>
              </w:rPr>
              <w:t>Усвоени развојните програми за 2022 година, изгласан ребалансот на Буџетот на Општина Кочани</w:t>
            </w:r>
          </w:p>
          <w:p w:rsidR="00B33793" w:rsidRDefault="00B33793" w:rsidP="00B33793">
            <w:pPr>
              <w:jc w:val="both"/>
              <w:rPr>
                <w:b/>
              </w:rPr>
            </w:pPr>
          </w:p>
          <w:p w:rsidR="00B33793" w:rsidRDefault="00B33793" w:rsidP="00B33793">
            <w:pPr>
              <w:jc w:val="both"/>
              <w:rPr>
                <w:lang w:val="mk-MK"/>
              </w:rPr>
            </w:pPr>
            <w:r>
              <w:t>Советот на Општина Кочани на втората редовна седница ги усвои новите развојни програми за претстојната 2022 година</w:t>
            </w:r>
            <w:r>
              <w:rPr>
                <w:lang w:val="mk-MK"/>
              </w:rPr>
              <w:t>.</w:t>
            </w:r>
          </w:p>
          <w:p w:rsidR="00B33793" w:rsidRDefault="00B33793" w:rsidP="00B33793">
            <w:pPr>
              <w:jc w:val="both"/>
            </w:pPr>
          </w:p>
          <w:p w:rsidR="00B33793" w:rsidRDefault="00B33793" w:rsidP="00B33793">
            <w:pPr>
              <w:jc w:val="both"/>
              <w:rPr>
                <w:lang w:val="mk-MK"/>
              </w:rPr>
            </w:pPr>
            <w:r>
              <w:rPr>
                <w:lang w:val="mk-MK"/>
              </w:rPr>
              <w:t xml:space="preserve">Според Програмата за уредување на градежно земјиште, во 2022 година ќе се наменат 39.700.000 денари за изградба на објекти од комунална инфраструктура со кои ќе се обезбеди </w:t>
            </w:r>
            <w:r w:rsidRPr="0037586F">
              <w:rPr>
                <w:lang w:val="mk-MK"/>
              </w:rPr>
              <w:t xml:space="preserve">непречен  пристап  до  </w:t>
            </w:r>
            <w:r>
              <w:rPr>
                <w:lang w:val="mk-MK"/>
              </w:rPr>
              <w:t>градежната парцела од јавен пат и ќе се</w:t>
            </w:r>
            <w:r w:rsidRPr="0037586F">
              <w:rPr>
                <w:lang w:val="mk-MK"/>
              </w:rPr>
              <w:t xml:space="preserve"> поставува  водоводна, фекална и атмосферска  канализација и друга  инсталација со</w:t>
            </w:r>
            <w:r>
              <w:rPr>
                <w:lang w:val="mk-MK"/>
              </w:rPr>
              <w:t xml:space="preserve"> приклучоци до  градежните  парцели</w:t>
            </w:r>
            <w:r w:rsidRPr="0037586F">
              <w:rPr>
                <w:lang w:val="mk-MK"/>
              </w:rPr>
              <w:t>.</w:t>
            </w:r>
          </w:p>
          <w:p w:rsidR="00B33793" w:rsidRDefault="00B33793" w:rsidP="00B33793">
            <w:pPr>
              <w:jc w:val="both"/>
            </w:pPr>
          </w:p>
          <w:p w:rsidR="00B33793" w:rsidRDefault="00B33793" w:rsidP="00B33793">
            <w:pPr>
              <w:jc w:val="both"/>
              <w:rPr>
                <w:lang w:val="mk-MK"/>
              </w:rPr>
            </w:pPr>
            <w:r w:rsidRPr="00E06BEC">
              <w:rPr>
                <w:lang w:val="mk-MK"/>
              </w:rPr>
              <w:t xml:space="preserve">Со Програмата за </w:t>
            </w:r>
            <w:r w:rsidRPr="00E06BEC">
              <w:t>изградба на фекална и атмосферска канализација</w:t>
            </w:r>
            <w:r w:rsidRPr="00E06BEC">
              <w:rPr>
                <w:lang w:val="mk-MK"/>
              </w:rPr>
              <w:t xml:space="preserve">, во 2022 година се планирани </w:t>
            </w:r>
            <w:r w:rsidRPr="00E06BEC">
              <w:rPr>
                <w:lang w:val="en-US"/>
              </w:rPr>
              <w:t>9</w:t>
            </w:r>
            <w:r w:rsidRPr="00E06BEC">
              <w:rPr>
                <w:lang w:val="mk-MK"/>
              </w:rPr>
              <w:t>.400.000 ден. за изградба на атмосферска канализација на улицата  „Стево Теодосиевски“, фекална и атмосферска канализација на улиците</w:t>
            </w:r>
            <w:r>
              <w:rPr>
                <w:lang w:val="mk-MK"/>
              </w:rPr>
              <w:t xml:space="preserve"> </w:t>
            </w:r>
            <w:r w:rsidRPr="00E06BEC">
              <w:rPr>
                <w:lang w:val="mk-MK"/>
              </w:rPr>
              <w:t>„Гемиџии“</w:t>
            </w:r>
            <w:r>
              <w:rPr>
                <w:lang w:val="mk-MK"/>
              </w:rPr>
              <w:t xml:space="preserve"> </w:t>
            </w:r>
            <w:r w:rsidRPr="00E06BEC">
              <w:rPr>
                <w:lang w:val="mk-MK"/>
              </w:rPr>
              <w:t>и „23 Октомври“</w:t>
            </w:r>
            <w:r>
              <w:rPr>
                <w:lang w:val="mk-MK"/>
              </w:rPr>
              <w:t xml:space="preserve">, </w:t>
            </w:r>
            <w:r w:rsidRPr="00E06BEC">
              <w:rPr>
                <w:lang w:val="mk-MK"/>
              </w:rPr>
              <w:t>во централното градско подрачје, Лесна индустрија</w:t>
            </w:r>
            <w:r>
              <w:rPr>
                <w:lang w:val="mk-MK"/>
              </w:rPr>
              <w:t xml:space="preserve"> –</w:t>
            </w:r>
            <w:r w:rsidRPr="00E06BEC">
              <w:rPr>
                <w:lang w:val="mk-MK"/>
              </w:rPr>
              <w:t xml:space="preserve"> над каналот, во Оризари и на други локации.</w:t>
            </w:r>
          </w:p>
          <w:p w:rsidR="00B33793" w:rsidRDefault="00B33793" w:rsidP="00B33793">
            <w:pPr>
              <w:jc w:val="both"/>
            </w:pPr>
          </w:p>
          <w:p w:rsidR="00B33793" w:rsidRDefault="00B33793" w:rsidP="00B33793">
            <w:pPr>
              <w:jc w:val="both"/>
              <w:rPr>
                <w:lang w:val="mk-MK"/>
              </w:rPr>
            </w:pPr>
            <w:r>
              <w:rPr>
                <w:lang w:val="mk-MK"/>
              </w:rPr>
              <w:t>Од Програмата за располагање со градежно земјиште, со која преку создавање просторни услови се овозможува о</w:t>
            </w:r>
            <w:r w:rsidRPr="00E66407">
              <w:rPr>
                <w:lang w:val="mk-MK"/>
              </w:rPr>
              <w:t xml:space="preserve">безбедување услови за социо-економски развој </w:t>
            </w:r>
            <w:r>
              <w:rPr>
                <w:lang w:val="mk-MK"/>
              </w:rPr>
              <w:t>на општината, се очекува прилив во општинската каса од околу 45,5 милиони денари.</w:t>
            </w:r>
          </w:p>
          <w:p w:rsidR="00B33793" w:rsidRDefault="00B33793" w:rsidP="00B33793">
            <w:pPr>
              <w:jc w:val="both"/>
            </w:pPr>
          </w:p>
          <w:p w:rsidR="00B33793" w:rsidRDefault="00B33793" w:rsidP="00B33793">
            <w:pPr>
              <w:jc w:val="both"/>
              <w:rPr>
                <w:lang w:val="mk-MK"/>
              </w:rPr>
            </w:pPr>
            <w:r w:rsidRPr="009359D0">
              <w:rPr>
                <w:lang w:val="mk-MK"/>
              </w:rPr>
              <w:t>Според Програмата за изградба и одржување на општински патишта и улици, во 2022 година се планирани близу 52.000.000 денари за изградба, реконструкција и асфалтирање на улици</w:t>
            </w:r>
            <w:r>
              <w:rPr>
                <w:lang w:val="mk-MK"/>
              </w:rPr>
              <w:t>, тековно и инвестициско и за зимско одржување општинската патна инфраструктура.</w:t>
            </w:r>
          </w:p>
          <w:p w:rsidR="00B33793" w:rsidRDefault="00B33793" w:rsidP="00B33793">
            <w:pPr>
              <w:jc w:val="both"/>
            </w:pPr>
          </w:p>
          <w:p w:rsidR="00B33793" w:rsidRDefault="00B33793" w:rsidP="00B33793">
            <w:pPr>
              <w:jc w:val="both"/>
            </w:pPr>
            <w:r>
              <w:rPr>
                <w:lang w:val="mk-MK"/>
              </w:rPr>
              <w:t xml:space="preserve">Од </w:t>
            </w:r>
            <w:r w:rsidRPr="001E11DF">
              <w:rPr>
                <w:lang w:val="mk-MK"/>
              </w:rPr>
              <w:t>Програмата за јавно осветлување</w:t>
            </w:r>
            <w:r>
              <w:rPr>
                <w:lang w:val="mk-MK"/>
              </w:rPr>
              <w:t>, р</w:t>
            </w:r>
            <w:r w:rsidRPr="001E11DF">
              <w:rPr>
                <w:lang w:val="mk-MK"/>
              </w:rPr>
              <w:t>азликата помеѓу планираните приходи од близу 25.000.000 ден. и расходите од</w:t>
            </w:r>
            <w:r>
              <w:rPr>
                <w:lang w:val="mk-MK"/>
              </w:rPr>
              <w:t xml:space="preserve">  о</w:t>
            </w:r>
            <w:r w:rsidRPr="001E11DF">
              <w:rPr>
                <w:lang w:val="mk-MK"/>
              </w:rPr>
              <w:t>колу 10.000.000 ќе биде искористена за изградба на нови инфраструктурни проекти</w:t>
            </w:r>
            <w:r w:rsidRPr="001E11DF">
              <w:rPr>
                <w:lang w:val="en-US"/>
              </w:rPr>
              <w:t xml:space="preserve"> </w:t>
            </w:r>
            <w:r w:rsidRPr="001E11DF">
              <w:rPr>
                <w:lang w:val="mk-MK"/>
              </w:rPr>
              <w:t>како и за одржување на јавното осветлување.</w:t>
            </w:r>
          </w:p>
          <w:p w:rsidR="00B33793" w:rsidRDefault="00B33793" w:rsidP="00B33793">
            <w:pPr>
              <w:jc w:val="both"/>
              <w:rPr>
                <w:lang w:val="mk-MK"/>
              </w:rPr>
            </w:pPr>
            <w:r>
              <w:rPr>
                <w:lang w:val="mk-MK"/>
              </w:rPr>
              <w:t>Советот на Општина Кочани го изг</w:t>
            </w:r>
            <w:r>
              <w:rPr>
                <w:lang w:val="en-US"/>
              </w:rPr>
              <w:t>л</w:t>
            </w:r>
            <w:r>
              <w:rPr>
                <w:lang w:val="mk-MK"/>
              </w:rPr>
              <w:t>аса и ребалансот на Буџетот за тековната година.</w:t>
            </w:r>
          </w:p>
          <w:p w:rsidR="00B33793" w:rsidRDefault="00B33793" w:rsidP="00B33793">
            <w:pPr>
              <w:jc w:val="both"/>
            </w:pPr>
          </w:p>
          <w:p w:rsidR="00B33793" w:rsidRDefault="00B33793" w:rsidP="00B33793">
            <w:pPr>
              <w:jc w:val="both"/>
            </w:pPr>
            <w:r>
              <w:rPr>
                <w:lang w:val="mk-MK"/>
              </w:rPr>
              <w:t xml:space="preserve">Во образложението за измените, раководителот на Секторот за финансиски прашања, Дејан Рашков ја нагласи ваквата потреба поради намалената </w:t>
            </w:r>
            <w:r w:rsidRPr="00121213">
              <w:t>реализација на приходни ставки</w:t>
            </w:r>
            <w:r>
              <w:t xml:space="preserve"> што повлекува</w:t>
            </w:r>
            <w:r>
              <w:rPr>
                <w:lang w:val="mk-MK"/>
              </w:rPr>
              <w:t xml:space="preserve"> </w:t>
            </w:r>
            <w:r w:rsidRPr="00121213">
              <w:t>намалување</w:t>
            </w:r>
            <w:r>
              <w:rPr>
                <w:lang w:val="mk-MK"/>
              </w:rPr>
              <w:t xml:space="preserve"> и</w:t>
            </w:r>
            <w:r>
              <w:t xml:space="preserve"> на расходите.</w:t>
            </w:r>
          </w:p>
          <w:p w:rsidR="00B33793" w:rsidRDefault="00B33793" w:rsidP="00B33793">
            <w:pPr>
              <w:jc w:val="both"/>
            </w:pPr>
          </w:p>
          <w:p w:rsidR="00B33793" w:rsidRDefault="00B33793" w:rsidP="00B33793">
            <w:pPr>
              <w:jc w:val="both"/>
            </w:pPr>
            <w:r>
              <w:rPr>
                <w:lang w:val="mk-MK"/>
              </w:rPr>
              <w:t>Кај членовите на Советот најмногу дискусии предизвика планираната намена во максимален износ од 7.800.000</w:t>
            </w:r>
            <w:r w:rsidRPr="00121213">
              <w:t xml:space="preserve"> милиони денари</w:t>
            </w:r>
            <w:r>
              <w:t xml:space="preserve"> </w:t>
            </w:r>
            <w:r>
              <w:rPr>
                <w:lang w:val="mk-MK"/>
              </w:rPr>
              <w:t xml:space="preserve">за </w:t>
            </w:r>
            <w:r>
              <w:t>подмирувања</w:t>
            </w:r>
            <w:r w:rsidRPr="00121213">
              <w:t xml:space="preserve"> долг</w:t>
            </w:r>
            <w:r>
              <w:rPr>
                <w:lang w:val="mk-MK"/>
              </w:rPr>
              <w:t xml:space="preserve"> </w:t>
            </w:r>
            <w:r>
              <w:t>за и</w:t>
            </w:r>
            <w:r w:rsidRPr="00121213">
              <w:t>сплата на камати</w:t>
            </w:r>
            <w:r>
              <w:rPr>
                <w:lang w:val="mk-MK"/>
              </w:rPr>
              <w:t xml:space="preserve"> </w:t>
            </w:r>
            <w:r>
              <w:t>за училиштен превоз</w:t>
            </w:r>
            <w:r>
              <w:rPr>
                <w:lang w:val="mk-MK"/>
              </w:rPr>
              <w:t>, наследени од изминатиот период</w:t>
            </w:r>
            <w:r>
              <w:t>. Измените и дополнувањето на Буџетот</w:t>
            </w:r>
            <w:r>
              <w:rPr>
                <w:lang w:val="mk-MK"/>
              </w:rPr>
              <w:t xml:space="preserve"> на Општина Кочани</w:t>
            </w:r>
            <w:r>
              <w:t xml:space="preserve"> беа изгласани со 10 гласа „за“ и еден „против“.</w:t>
            </w:r>
          </w:p>
          <w:p w:rsidR="00B33793" w:rsidRPr="004C6A83" w:rsidRDefault="00B33793" w:rsidP="00B33793">
            <w:pPr>
              <w:jc w:val="both"/>
              <w:rPr>
                <w:sz w:val="18"/>
                <w:szCs w:val="18"/>
                <w:lang w:val="mk-MK"/>
              </w:rPr>
            </w:pPr>
          </w:p>
        </w:tc>
      </w:tr>
      <w:tr w:rsidR="00396AA9" w:rsidRPr="00081B75" w:rsidTr="0074347F">
        <w:trPr>
          <w:trHeight w:val="417"/>
        </w:trPr>
        <w:tc>
          <w:tcPr>
            <w:tcW w:w="8897" w:type="dxa"/>
            <w:gridSpan w:val="3"/>
            <w:shd w:val="clear" w:color="auto" w:fill="F7CAAC"/>
          </w:tcPr>
          <w:p w:rsidR="00396AA9" w:rsidRPr="00081B75" w:rsidRDefault="00396AA9" w:rsidP="00917BD2">
            <w:pPr>
              <w:rPr>
                <w:b/>
                <w:sz w:val="32"/>
                <w:szCs w:val="32"/>
                <w:lang w:val="en-US"/>
              </w:rPr>
            </w:pPr>
            <w:r>
              <w:rPr>
                <w:sz w:val="40"/>
                <w:szCs w:val="40"/>
                <w:lang w:val="mk-MK"/>
              </w:rPr>
              <w:lastRenderedPageBreak/>
              <w:t xml:space="preserve">           </w:t>
            </w:r>
            <w:r w:rsidR="00DE4B6B">
              <w:rPr>
                <w:sz w:val="40"/>
                <w:szCs w:val="40"/>
                <w:lang w:val="mk-MK"/>
              </w:rPr>
              <w:t xml:space="preserve">                       </w:t>
            </w:r>
            <w:r w:rsidR="00DE4B6B">
              <w:rPr>
                <w:b/>
                <w:sz w:val="32"/>
                <w:szCs w:val="32"/>
                <w:lang w:val="mk-MK"/>
              </w:rPr>
              <w:t xml:space="preserve"> ПРОЕКТИ</w:t>
            </w:r>
          </w:p>
        </w:tc>
      </w:tr>
      <w:tr w:rsidR="00F6357B" w:rsidRPr="00081B75" w:rsidTr="00C172B5">
        <w:trPr>
          <w:trHeight w:val="1761"/>
        </w:trPr>
        <w:tc>
          <w:tcPr>
            <w:tcW w:w="3038" w:type="dxa"/>
          </w:tcPr>
          <w:p w:rsidR="00F6357B" w:rsidRDefault="00F6357B" w:rsidP="00C172B5">
            <w:pPr>
              <w:rPr>
                <w:lang w:val="mk-MK"/>
              </w:rPr>
            </w:pPr>
          </w:p>
          <w:p w:rsidR="00F6357B" w:rsidRDefault="008542FF" w:rsidP="00C172B5">
            <w:pPr>
              <w:rPr>
                <w:lang w:val="mk-MK"/>
              </w:rPr>
            </w:pPr>
            <w:r w:rsidRPr="00DD27F2">
              <w:rPr>
                <w:noProof/>
                <w:lang w:val="en-US" w:eastAsia="en-US"/>
              </w:rPr>
              <w:drawing>
                <wp:inline distT="0" distB="0" distL="0" distR="0">
                  <wp:extent cx="1819275" cy="1209675"/>
                  <wp:effectExtent l="0" t="0" r="9525" b="9525"/>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F6357B" w:rsidRDefault="00F6357B" w:rsidP="00C172B5">
            <w:pPr>
              <w:rPr>
                <w:lang w:val="mk-MK"/>
              </w:rPr>
            </w:pPr>
          </w:p>
          <w:p w:rsidR="00F6357B" w:rsidRDefault="00F6357B" w:rsidP="00C172B5">
            <w:pPr>
              <w:rPr>
                <w:lang w:val="mk-MK"/>
              </w:rPr>
            </w:pPr>
          </w:p>
          <w:p w:rsidR="00F6357B" w:rsidRDefault="00F6357B" w:rsidP="00C172B5">
            <w:pPr>
              <w:rPr>
                <w:lang w:val="mk-MK"/>
              </w:rPr>
            </w:pPr>
          </w:p>
          <w:p w:rsidR="00F6357B" w:rsidRDefault="00F6357B" w:rsidP="00C172B5">
            <w:pPr>
              <w:rPr>
                <w:lang w:val="mk-MK"/>
              </w:rPr>
            </w:pPr>
          </w:p>
          <w:p w:rsidR="00F6357B" w:rsidRPr="00081B75" w:rsidRDefault="00F6357B" w:rsidP="00C172B5">
            <w:pPr>
              <w:rPr>
                <w:lang w:val="mk-MK"/>
              </w:rPr>
            </w:pPr>
          </w:p>
        </w:tc>
        <w:tc>
          <w:tcPr>
            <w:tcW w:w="5859" w:type="dxa"/>
            <w:gridSpan w:val="2"/>
          </w:tcPr>
          <w:p w:rsidR="00F6357B" w:rsidRDefault="00F6357B" w:rsidP="00C172B5">
            <w:pPr>
              <w:jc w:val="both"/>
              <w:rPr>
                <w:b/>
              </w:rPr>
            </w:pPr>
          </w:p>
          <w:p w:rsidR="00F6357B" w:rsidRDefault="00F6357B" w:rsidP="00C172B5">
            <w:pPr>
              <w:jc w:val="both"/>
              <w:rPr>
                <w:b/>
              </w:rPr>
            </w:pPr>
            <w:r>
              <w:rPr>
                <w:b/>
              </w:rPr>
              <w:t xml:space="preserve">Се поставува атмосферска канализација на новата коловозна лента </w:t>
            </w:r>
            <w:r w:rsidRPr="0020052D">
              <w:rPr>
                <w:b/>
              </w:rPr>
              <w:t xml:space="preserve">на „Стево Теодосиевски“ </w:t>
            </w:r>
          </w:p>
          <w:p w:rsidR="00F6357B" w:rsidRPr="0020052D" w:rsidRDefault="00F6357B" w:rsidP="00C172B5">
            <w:pPr>
              <w:jc w:val="both"/>
              <w:rPr>
                <w:b/>
              </w:rPr>
            </w:pPr>
          </w:p>
          <w:p w:rsidR="00F6357B" w:rsidRDefault="00F6357B" w:rsidP="00C172B5">
            <w:pPr>
              <w:jc w:val="both"/>
            </w:pPr>
            <w:r>
              <w:t>Продолжуваат г</w:t>
            </w:r>
            <w:r w:rsidRPr="009E049A">
              <w:t>радежните активности на</w:t>
            </w:r>
            <w:r>
              <w:t xml:space="preserve"> новата</w:t>
            </w:r>
            <w:r w:rsidRPr="009E049A">
              <w:t xml:space="preserve"> коловозна лента</w:t>
            </w:r>
            <w:r>
              <w:t xml:space="preserve"> на улицата</w:t>
            </w:r>
            <w:r w:rsidRPr="009E049A">
              <w:t xml:space="preserve"> „Стево Теодосиевски“</w:t>
            </w:r>
            <w:r>
              <w:t xml:space="preserve">, </w:t>
            </w:r>
            <w:r w:rsidRPr="009E049A">
              <w:rPr>
                <w:shd w:val="clear" w:color="auto" w:fill="FFFFFF"/>
              </w:rPr>
              <w:t>поранешна „Ленинова“</w:t>
            </w:r>
            <w:r>
              <w:rPr>
                <w:shd w:val="clear" w:color="auto" w:fill="FFFFFF"/>
              </w:rPr>
              <w:t xml:space="preserve">. Во завршна фаза е </w:t>
            </w:r>
            <w:r>
              <w:t>поставувањето на</w:t>
            </w:r>
            <w:r w:rsidRPr="009E049A">
              <w:t xml:space="preserve"> атмосферска</w:t>
            </w:r>
            <w:r>
              <w:t xml:space="preserve"> и фекална</w:t>
            </w:r>
            <w:r w:rsidRPr="009E049A">
              <w:t xml:space="preserve"> канализација,</w:t>
            </w:r>
            <w:r>
              <w:t xml:space="preserve"> водоводна </w:t>
            </w:r>
            <w:r w:rsidRPr="009E049A">
              <w:t>како и</w:t>
            </w:r>
            <w:r>
              <w:t xml:space="preserve"> друга подземна инсталација.</w:t>
            </w:r>
          </w:p>
          <w:p w:rsidR="00F6357B" w:rsidRDefault="00F6357B" w:rsidP="00C172B5">
            <w:pPr>
              <w:jc w:val="both"/>
            </w:pPr>
          </w:p>
          <w:p w:rsidR="00F6357B" w:rsidRDefault="00F6357B" w:rsidP="00C172B5">
            <w:pPr>
              <w:jc w:val="both"/>
            </w:pPr>
            <w:r>
              <w:t xml:space="preserve">Службите од КЈП „Водовод“ известуваат дека веќе е поставена атмосферска мрежа во должина од 270 м, од </w:t>
            </w:r>
            <w:r>
              <w:lastRenderedPageBreak/>
              <w:t>Стришани до Двојниот мост, а наредниот период ќе се работи на ископ и поврзување. На овој потег ќе се постават 16 шахти и шест собирни решетки.</w:t>
            </w:r>
          </w:p>
          <w:p w:rsidR="00F6357B" w:rsidRDefault="00F6357B" w:rsidP="00C172B5">
            <w:pPr>
              <w:jc w:val="both"/>
            </w:pPr>
            <w:r>
              <w:t xml:space="preserve">     </w:t>
            </w:r>
          </w:p>
          <w:p w:rsidR="00F6357B" w:rsidRPr="009E049A" w:rsidRDefault="00F6357B" w:rsidP="00C172B5">
            <w:pPr>
              <w:jc w:val="both"/>
            </w:pPr>
            <w:r w:rsidRPr="009E049A">
              <w:t>По завршу</w:t>
            </w:r>
            <w:r>
              <w:t xml:space="preserve">вањето на комуналната инфраструктура, ќе следува дооформување на оваа сообраќајница и нејзино асфалтирање. Се очекува, булеварското решение на „Стево Теодосиевски“ значително да го </w:t>
            </w:r>
            <w:r w:rsidRPr="009E049A">
              <w:rPr>
                <w:shd w:val="clear" w:color="auto" w:fill="FFFFFF"/>
              </w:rPr>
              <w:t>подобри протокот на сообраќајот в</w:t>
            </w:r>
            <w:r>
              <w:rPr>
                <w:shd w:val="clear" w:color="auto" w:fill="FFFFFF"/>
              </w:rPr>
              <w:t>о централното градско подрачје на Кочани.</w:t>
            </w:r>
          </w:p>
          <w:p w:rsidR="00F6357B" w:rsidRPr="004C6A83" w:rsidRDefault="00F6357B" w:rsidP="00C172B5">
            <w:pPr>
              <w:spacing w:line="233" w:lineRule="atLeast"/>
              <w:jc w:val="both"/>
              <w:rPr>
                <w:sz w:val="18"/>
                <w:szCs w:val="18"/>
                <w:lang w:val="mk-MK"/>
              </w:rPr>
            </w:pPr>
          </w:p>
        </w:tc>
      </w:tr>
      <w:tr w:rsidR="00FF0C4F" w:rsidRPr="00081B75" w:rsidTr="00C172B5">
        <w:trPr>
          <w:trHeight w:val="1761"/>
        </w:trPr>
        <w:tc>
          <w:tcPr>
            <w:tcW w:w="3038" w:type="dxa"/>
          </w:tcPr>
          <w:p w:rsidR="00FF0C4F" w:rsidRDefault="00FF0C4F" w:rsidP="00C172B5">
            <w:pPr>
              <w:rPr>
                <w:lang w:val="mk-MK"/>
              </w:rPr>
            </w:pPr>
          </w:p>
          <w:p w:rsidR="00FF0C4F" w:rsidRDefault="008542FF" w:rsidP="00C172B5">
            <w:pPr>
              <w:rPr>
                <w:lang w:val="mk-MK"/>
              </w:rPr>
            </w:pPr>
            <w:r w:rsidRPr="004E6D5C">
              <w:rPr>
                <w:noProof/>
                <w:lang w:val="en-US" w:eastAsia="en-US"/>
              </w:rPr>
              <w:drawing>
                <wp:inline distT="0" distB="0" distL="0" distR="0">
                  <wp:extent cx="1800225" cy="1200150"/>
                  <wp:effectExtent l="0" t="0" r="9525" b="0"/>
                  <wp:docPr id="10" name="Picture 10" descr="DSC_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38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FF0C4F" w:rsidRDefault="00FF0C4F" w:rsidP="00C172B5">
            <w:pPr>
              <w:rPr>
                <w:lang w:val="mk-MK"/>
              </w:rPr>
            </w:pPr>
          </w:p>
          <w:p w:rsidR="00FF0C4F" w:rsidRDefault="008542FF" w:rsidP="00C172B5">
            <w:pPr>
              <w:rPr>
                <w:lang w:val="mk-MK"/>
              </w:rPr>
            </w:pPr>
            <w:r w:rsidRPr="00DC312B">
              <w:rPr>
                <w:noProof/>
                <w:lang w:val="en-US" w:eastAsia="en-US"/>
              </w:rPr>
              <w:drawing>
                <wp:inline distT="0" distB="0" distL="0" distR="0">
                  <wp:extent cx="1762125" cy="1171575"/>
                  <wp:effectExtent l="0" t="0" r="9525" b="9525"/>
                  <wp:docPr id="11" name="Picture 11" descr="DSC_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38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FF0C4F" w:rsidRDefault="00FF0C4F" w:rsidP="00C172B5">
            <w:pPr>
              <w:rPr>
                <w:lang w:val="mk-MK"/>
              </w:rPr>
            </w:pPr>
          </w:p>
          <w:p w:rsidR="00FF0C4F" w:rsidRDefault="00FF0C4F" w:rsidP="00C172B5">
            <w:pPr>
              <w:rPr>
                <w:lang w:val="mk-MK"/>
              </w:rPr>
            </w:pPr>
          </w:p>
          <w:p w:rsidR="00FF0C4F" w:rsidRPr="00081B75" w:rsidRDefault="00FF0C4F" w:rsidP="00C172B5">
            <w:pPr>
              <w:rPr>
                <w:lang w:val="mk-MK"/>
              </w:rPr>
            </w:pPr>
          </w:p>
        </w:tc>
        <w:tc>
          <w:tcPr>
            <w:tcW w:w="5859" w:type="dxa"/>
            <w:gridSpan w:val="2"/>
          </w:tcPr>
          <w:p w:rsidR="00FF0C4F" w:rsidRDefault="00FF0C4F" w:rsidP="00C172B5">
            <w:pPr>
              <w:jc w:val="both"/>
              <w:rPr>
                <w:b/>
              </w:rPr>
            </w:pPr>
          </w:p>
          <w:p w:rsidR="00FF0C4F" w:rsidRDefault="00FF0C4F" w:rsidP="00C172B5">
            <w:pPr>
              <w:jc w:val="both"/>
              <w:rPr>
                <w:b/>
              </w:rPr>
            </w:pPr>
            <w:r>
              <w:rPr>
                <w:b/>
              </w:rPr>
              <w:t xml:space="preserve">Се асфалтираат </w:t>
            </w:r>
            <w:r w:rsidRPr="00D951FC">
              <w:rPr>
                <w:b/>
              </w:rPr>
              <w:t>крак</w:t>
            </w:r>
            <w:r>
              <w:rPr>
                <w:b/>
              </w:rPr>
              <w:t xml:space="preserve"> и паркиралиште</w:t>
            </w:r>
            <w:r w:rsidRPr="00D951FC">
              <w:rPr>
                <w:b/>
              </w:rPr>
              <w:t xml:space="preserve"> од улицата „Роза Петрова“</w:t>
            </w:r>
          </w:p>
          <w:p w:rsidR="00FF0C4F" w:rsidRPr="00D951FC" w:rsidRDefault="00FF0C4F" w:rsidP="00C172B5">
            <w:pPr>
              <w:jc w:val="both"/>
              <w:rPr>
                <w:b/>
              </w:rPr>
            </w:pPr>
          </w:p>
          <w:p w:rsidR="00FF0C4F" w:rsidRDefault="00FF0C4F" w:rsidP="00C172B5">
            <w:pPr>
              <w:jc w:val="both"/>
            </w:pPr>
            <w:r>
              <w:t>Завршува уредувањето на крак од улицата „Роза Петрова“ со паркиралиште, во непосредна близина на станбениот комплекс во населбата Калиманова Глава.</w:t>
            </w:r>
          </w:p>
          <w:p w:rsidR="00FF0C4F" w:rsidRDefault="00FF0C4F" w:rsidP="00C172B5">
            <w:pPr>
              <w:jc w:val="both"/>
            </w:pPr>
            <w:r>
              <w:t>Стручните служби од Општина Кочани известуваат дека деновиве се работи на асфалтирање и дека досега е поставен асфалт на околу 80 проценти од површината што се уредува. Заради оформување на местата за паркирање, претстои изградба на ниски оградни ѕидови. Потоа ќе следи асфалтирање на западниот дел од просторниот опфат, средување на атмосферски одводи на неколку позиции и оформување зелен појас.</w:t>
            </w:r>
          </w:p>
          <w:p w:rsidR="00FF0C4F" w:rsidRDefault="00FF0C4F" w:rsidP="00C172B5">
            <w:pPr>
              <w:jc w:val="both"/>
            </w:pPr>
            <w:r>
              <w:t xml:space="preserve"> </w:t>
            </w:r>
          </w:p>
          <w:p w:rsidR="00FF0C4F" w:rsidRDefault="00FF0C4F" w:rsidP="00C172B5">
            <w:pPr>
              <w:jc w:val="both"/>
            </w:pPr>
            <w:r>
              <w:t>Со проектот за уредување на кракот од „Роза Петрова“ се подобрува функционалноста на површина од 3 илјади квадратни метри, се олеснува сообраќајниот пристап за станарите од објектите за колективно домување и се добива паркиралиште со повеќе од 90 места.</w:t>
            </w:r>
          </w:p>
          <w:p w:rsidR="00FF0C4F" w:rsidRDefault="00FF0C4F" w:rsidP="00C172B5">
            <w:pPr>
              <w:jc w:val="both"/>
            </w:pPr>
          </w:p>
          <w:p w:rsidR="00FF0C4F" w:rsidRDefault="00FF0C4F" w:rsidP="00C172B5">
            <w:pPr>
              <w:jc w:val="both"/>
            </w:pPr>
            <w:r>
              <w:t>Во наредниот период ќе се работи и на обновување на еден километар од коловозот на улицата „Роза Петрова“ од вкрстувањето со улицата „Ристо Симеонов“ до спојот со „Страшо Ербапче“, во близина на Општа болница. Од десната страна, во должина од 800 м, ќе се изгради тротоар, со што ќе се добие целосно уредена пешачка зона по должината на „Роза Петрова“.</w:t>
            </w:r>
          </w:p>
          <w:p w:rsidR="00FF0C4F" w:rsidRPr="004C6A83" w:rsidRDefault="00FF0C4F" w:rsidP="00C172B5">
            <w:pPr>
              <w:spacing w:line="233" w:lineRule="atLeast"/>
              <w:jc w:val="both"/>
              <w:rPr>
                <w:sz w:val="18"/>
                <w:szCs w:val="18"/>
                <w:lang w:val="mk-MK"/>
              </w:rPr>
            </w:pPr>
          </w:p>
        </w:tc>
      </w:tr>
      <w:tr w:rsidR="008E2BE2" w:rsidRPr="00081B75" w:rsidTr="00C172B5">
        <w:trPr>
          <w:trHeight w:val="417"/>
        </w:trPr>
        <w:tc>
          <w:tcPr>
            <w:tcW w:w="8897" w:type="dxa"/>
            <w:gridSpan w:val="3"/>
            <w:shd w:val="clear" w:color="auto" w:fill="F7CAAC"/>
          </w:tcPr>
          <w:p w:rsidR="008E2BE2" w:rsidRPr="00081B75" w:rsidRDefault="008E2BE2" w:rsidP="00C172B5">
            <w:pPr>
              <w:rPr>
                <w:b/>
                <w:sz w:val="32"/>
                <w:szCs w:val="32"/>
                <w:lang w:val="en-US"/>
              </w:rPr>
            </w:pPr>
            <w:r>
              <w:rPr>
                <w:sz w:val="40"/>
                <w:szCs w:val="40"/>
                <w:lang w:val="mk-MK"/>
              </w:rPr>
              <w:t xml:space="preserve"> </w:t>
            </w:r>
            <w:r w:rsidR="00C12421">
              <w:rPr>
                <w:sz w:val="40"/>
                <w:szCs w:val="40"/>
                <w:lang w:val="mk-MK"/>
              </w:rPr>
              <w:t xml:space="preserve">            </w:t>
            </w:r>
            <w:r w:rsidR="00C12421">
              <w:rPr>
                <w:b/>
                <w:sz w:val="32"/>
                <w:szCs w:val="32"/>
                <w:lang w:val="mk-MK"/>
              </w:rPr>
              <w:t>ЗАШТИТА НА ЖИВОТНАТА СРЕДИНА</w:t>
            </w:r>
          </w:p>
        </w:tc>
      </w:tr>
      <w:tr w:rsidR="005A0DBA" w:rsidRPr="00081B75" w:rsidTr="0074347F">
        <w:trPr>
          <w:trHeight w:val="1761"/>
        </w:trPr>
        <w:tc>
          <w:tcPr>
            <w:tcW w:w="3038" w:type="dxa"/>
          </w:tcPr>
          <w:p w:rsidR="005A0DBA" w:rsidRDefault="005A0DBA" w:rsidP="00E84C3D">
            <w:pPr>
              <w:rPr>
                <w:lang w:val="mk-MK"/>
              </w:rPr>
            </w:pPr>
          </w:p>
          <w:p w:rsidR="00CD5803" w:rsidRDefault="008542FF" w:rsidP="00E84C3D">
            <w:pPr>
              <w:rPr>
                <w:lang w:val="mk-MK"/>
              </w:rPr>
            </w:pPr>
            <w:r w:rsidRPr="00CD5803">
              <w:rPr>
                <w:noProof/>
                <w:lang w:val="en-US" w:eastAsia="en-US"/>
              </w:rPr>
              <w:drawing>
                <wp:inline distT="0" distB="0" distL="0" distR="0">
                  <wp:extent cx="1781175" cy="1181100"/>
                  <wp:effectExtent l="0" t="0" r="9525" b="0"/>
                  <wp:docPr id="12" name="Picture 12" descr="DSC_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35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CD5803" w:rsidRDefault="00CD5803" w:rsidP="00E84C3D">
            <w:pPr>
              <w:rPr>
                <w:lang w:val="mk-MK"/>
              </w:rPr>
            </w:pPr>
          </w:p>
          <w:p w:rsidR="00CD5803" w:rsidRDefault="008542FF" w:rsidP="00E84C3D">
            <w:pPr>
              <w:rPr>
                <w:lang w:val="mk-MK"/>
              </w:rPr>
            </w:pPr>
            <w:r w:rsidRPr="00CD5803">
              <w:rPr>
                <w:noProof/>
                <w:lang w:val="en-US" w:eastAsia="en-US"/>
              </w:rPr>
              <w:drawing>
                <wp:inline distT="0" distB="0" distL="0" distR="0">
                  <wp:extent cx="1771650" cy="1181100"/>
                  <wp:effectExtent l="0" t="0" r="0" b="0"/>
                  <wp:docPr id="13" name="Picture 13" descr="DSC_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36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Pr="00081B75" w:rsidRDefault="005A0DBA" w:rsidP="00E84C3D">
            <w:pPr>
              <w:rPr>
                <w:lang w:val="mk-MK"/>
              </w:rPr>
            </w:pPr>
          </w:p>
        </w:tc>
        <w:tc>
          <w:tcPr>
            <w:tcW w:w="5859" w:type="dxa"/>
            <w:gridSpan w:val="2"/>
          </w:tcPr>
          <w:p w:rsidR="00AD00C7" w:rsidRDefault="00AD00C7" w:rsidP="00AD00C7">
            <w:pPr>
              <w:jc w:val="both"/>
              <w:rPr>
                <w:sz w:val="18"/>
                <w:szCs w:val="18"/>
                <w:lang w:val="mk-MK"/>
              </w:rPr>
            </w:pPr>
          </w:p>
          <w:p w:rsidR="00AD00C7" w:rsidRDefault="00AD00C7" w:rsidP="00AD00C7">
            <w:pPr>
              <w:jc w:val="both"/>
              <w:rPr>
                <w:b/>
              </w:rPr>
            </w:pPr>
            <w:r>
              <w:rPr>
                <w:b/>
              </w:rPr>
              <w:t>Почна пошумувањето на</w:t>
            </w:r>
            <w:r w:rsidRPr="00250262">
              <w:rPr>
                <w:b/>
              </w:rPr>
              <w:t xml:space="preserve"> дел од опожарените површини во околината на Кочани</w:t>
            </w:r>
          </w:p>
          <w:p w:rsidR="00AD00C7" w:rsidRPr="00250262" w:rsidRDefault="00AD00C7" w:rsidP="00AD00C7">
            <w:pPr>
              <w:jc w:val="both"/>
              <w:rPr>
                <w:b/>
              </w:rPr>
            </w:pPr>
          </w:p>
          <w:p w:rsidR="00AD00C7" w:rsidRDefault="00AD00C7" w:rsidP="00AD00C7">
            <w:pPr>
              <w:jc w:val="both"/>
            </w:pPr>
            <w:r w:rsidRPr="00250262">
              <w:t>Шестотини садници</w:t>
            </w:r>
            <w:r>
              <w:t xml:space="preserve"> јасен</w:t>
            </w:r>
            <w:r w:rsidRPr="00250262">
              <w:t xml:space="preserve">, донација </w:t>
            </w:r>
            <w:r>
              <w:t>од „</w:t>
            </w:r>
            <w:r w:rsidRPr="00250262">
              <w:t>А1 Македонија</w:t>
            </w:r>
            <w:r>
              <w:t>“</w:t>
            </w:r>
            <w:r w:rsidRPr="00250262">
              <w:t>, од денеска се пошумуваат на ридот Драчевик, на површина опожарена во огнената стихија</w:t>
            </w:r>
            <w:r>
              <w:t xml:space="preserve"> на 2 август</w:t>
            </w:r>
            <w:r w:rsidRPr="00250262">
              <w:t>.</w:t>
            </w:r>
          </w:p>
          <w:p w:rsidR="00AD00C7" w:rsidRDefault="00AD00C7" w:rsidP="00AD00C7">
            <w:pPr>
              <w:jc w:val="both"/>
            </w:pPr>
          </w:p>
          <w:p w:rsidR="00AD00C7" w:rsidRDefault="00AD00C7" w:rsidP="00AD00C7">
            <w:pPr>
              <w:jc w:val="both"/>
            </w:pPr>
            <w:r>
              <w:t xml:space="preserve">Иницијативата за оформување зелен појас од листопадни дрвја и патека за рекреација долж западниот дел на градот Кочани ја покрена градоначалникот Николчо Илијев, кој го поздрави почетокот на акцијата засадувајќи неколку садници јасен.  </w:t>
            </w:r>
          </w:p>
          <w:p w:rsidR="00AD00C7" w:rsidRPr="00250262" w:rsidRDefault="00AD00C7" w:rsidP="00AD00C7">
            <w:pPr>
              <w:jc w:val="both"/>
            </w:pPr>
          </w:p>
          <w:p w:rsidR="00AD00C7" w:rsidRDefault="00AD00C7" w:rsidP="00AD00C7">
            <w:pPr>
              <w:jc w:val="both"/>
            </w:pPr>
            <w:r w:rsidRPr="0004530D">
              <w:t>– Последиците од пожарите што го зафатија Кочани и Кочанско се санираат побрзо  со помошта и солидарноста од пријателите,</w:t>
            </w:r>
            <w:r>
              <w:t xml:space="preserve"> поддршка чија благода</w:t>
            </w:r>
            <w:r w:rsidRPr="0004530D">
              <w:t>т ќе ја чувствуваат и идните генерации.</w:t>
            </w:r>
            <w:r w:rsidRPr="007C585C">
              <w:t xml:space="preserve"> </w:t>
            </w:r>
            <w:r w:rsidRPr="00250262">
              <w:t>Искуството</w:t>
            </w:r>
            <w:r>
              <w:t xml:space="preserve"> </w:t>
            </w:r>
            <w:r w:rsidRPr="00250262">
              <w:t>од пожарите во текот на летото</w:t>
            </w:r>
            <w:r>
              <w:t xml:space="preserve"> и консултацијата на шумските служби покажа </w:t>
            </w:r>
            <w:r w:rsidRPr="00250262">
              <w:t xml:space="preserve">дека не е добро заштитните зелени појаси околу градот да бидат со иглолисна шума, затоа што таа е лесно запалива, поради што пристапивме кон засадување листопадни и медоносни стебла. Со тоа ќе се постигне двоен ефект, односно ќе добиеме добар заштитен појас и рекреативни пешачки патеки во негова непосредна близина, а тоа ќе биде корисно и за пчеларите, чиј број е во пораст. Упатуваме благодарност до </w:t>
            </w:r>
            <w:r>
              <w:t xml:space="preserve">нашите пријатели од компанијата „А1 Македонија“ </w:t>
            </w:r>
            <w:r w:rsidRPr="00250262">
              <w:t>за оваа донација, а очекуваме на ваквата благородна идеја да се приклучат и други оп</w:t>
            </w:r>
            <w:r>
              <w:t xml:space="preserve">штествено одговорни компании за целосно </w:t>
            </w:r>
            <w:r w:rsidRPr="00250262">
              <w:t>да се санираат штетите од пожарите</w:t>
            </w:r>
            <w:r>
              <w:t xml:space="preserve"> – </w:t>
            </w:r>
            <w:r w:rsidRPr="00250262">
              <w:t>истакна Николчо Илијев, градоначалник на Кочани.</w:t>
            </w:r>
          </w:p>
          <w:p w:rsidR="00AD00C7" w:rsidRPr="00250262" w:rsidRDefault="00AD00C7" w:rsidP="00AD00C7">
            <w:pPr>
              <w:jc w:val="both"/>
            </w:pPr>
          </w:p>
          <w:p w:rsidR="00AD00C7" w:rsidRPr="00250262" w:rsidRDefault="00AD00C7" w:rsidP="00AD00C7">
            <w:pPr>
              <w:jc w:val="both"/>
            </w:pPr>
            <w:r>
              <w:t xml:space="preserve">– </w:t>
            </w:r>
            <w:r w:rsidRPr="00250262">
              <w:t xml:space="preserve">Садниците се од видот јасен, со височина од 1,8 метри. Планираме да ги засадиме </w:t>
            </w:r>
            <w:r>
              <w:t xml:space="preserve"> за </w:t>
            </w:r>
            <w:r w:rsidRPr="00250262">
              <w:t>краток период, со што простор</w:t>
            </w:r>
            <w:r>
              <w:t xml:space="preserve">от ќе биде повторно облагороден и на тој начин ќе дадеме </w:t>
            </w:r>
            <w:r w:rsidRPr="00250262">
              <w:t>придонес во враќањето на природниот баланс и обн</w:t>
            </w:r>
            <w:r>
              <w:t>овувањето на биодиверзитетот –</w:t>
            </w:r>
            <w:r w:rsidRPr="00250262">
              <w:t xml:space="preserve"> ист</w:t>
            </w:r>
            <w:r>
              <w:t>акна Александра Дамчевска од ЈП „</w:t>
            </w:r>
            <w:r w:rsidRPr="00250262">
              <w:t>Паркови и зеленило</w:t>
            </w:r>
            <w:r>
              <w:t>“</w:t>
            </w:r>
            <w:r w:rsidRPr="00250262">
              <w:t>.</w:t>
            </w:r>
          </w:p>
          <w:p w:rsidR="008255FB" w:rsidRDefault="00AD00C7" w:rsidP="00AD00C7">
            <w:pPr>
              <w:pStyle w:val="NormalWeb"/>
              <w:shd w:val="clear" w:color="auto" w:fill="FFFFFF"/>
              <w:jc w:val="both"/>
            </w:pPr>
            <w:r>
              <w:t>Во пожарот што се случи во Кочани на</w:t>
            </w:r>
            <w:r w:rsidRPr="00250262">
              <w:t xml:space="preserve"> 2 август</w:t>
            </w:r>
            <w:r>
              <w:t xml:space="preserve"> годинава</w:t>
            </w:r>
            <w:r w:rsidRPr="00250262">
              <w:t>, беа зафатени куќи, објекти со добиток, земјоделска механизација и возила.</w:t>
            </w:r>
          </w:p>
          <w:p w:rsidR="00AD00C7" w:rsidRPr="00CD5803" w:rsidRDefault="00AD00C7" w:rsidP="00AD00C7">
            <w:pPr>
              <w:pStyle w:val="NormalWeb"/>
              <w:shd w:val="clear" w:color="auto" w:fill="FFFFFF"/>
              <w:jc w:val="both"/>
              <w:rPr>
                <w:sz w:val="18"/>
                <w:szCs w:val="18"/>
                <w:lang w:val="en-US"/>
              </w:rPr>
            </w:pPr>
          </w:p>
        </w:tc>
      </w:tr>
      <w:tr w:rsidR="00D83DD5" w:rsidRPr="00081B75" w:rsidTr="00C172B5">
        <w:trPr>
          <w:trHeight w:val="1761"/>
        </w:trPr>
        <w:tc>
          <w:tcPr>
            <w:tcW w:w="3038" w:type="dxa"/>
          </w:tcPr>
          <w:p w:rsidR="000F33C9" w:rsidRDefault="000F33C9" w:rsidP="00C172B5">
            <w:pPr>
              <w:rPr>
                <w:lang w:val="mk-MK"/>
              </w:rPr>
            </w:pPr>
          </w:p>
          <w:p w:rsidR="00D83DD5" w:rsidRPr="00081B75" w:rsidRDefault="008542FF" w:rsidP="00C172B5">
            <w:pPr>
              <w:rPr>
                <w:lang w:val="mk-MK"/>
              </w:rPr>
            </w:pPr>
            <w:r w:rsidRPr="000F33C9">
              <w:rPr>
                <w:noProof/>
                <w:lang w:val="en-US" w:eastAsia="en-US"/>
              </w:rPr>
              <w:drawing>
                <wp:inline distT="0" distB="0" distL="0" distR="0">
                  <wp:extent cx="1828800" cy="2438400"/>
                  <wp:effectExtent l="0" t="0" r="0" b="0"/>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tc>
        <w:tc>
          <w:tcPr>
            <w:tcW w:w="5859" w:type="dxa"/>
            <w:gridSpan w:val="2"/>
          </w:tcPr>
          <w:p w:rsidR="00D83DD5" w:rsidRDefault="00D83DD5" w:rsidP="00D83DD5">
            <w:pPr>
              <w:spacing w:line="233" w:lineRule="atLeast"/>
              <w:jc w:val="both"/>
              <w:rPr>
                <w:b/>
                <w:color w:val="000000"/>
                <w:lang w:eastAsia="mk-MK"/>
              </w:rPr>
            </w:pPr>
          </w:p>
          <w:p w:rsidR="00D83DD5" w:rsidRDefault="00391E47" w:rsidP="00D83DD5">
            <w:pPr>
              <w:spacing w:line="233" w:lineRule="atLeast"/>
              <w:jc w:val="both"/>
              <w:rPr>
                <w:b/>
                <w:color w:val="000000"/>
                <w:lang w:eastAsia="mk-MK"/>
              </w:rPr>
            </w:pPr>
            <w:r>
              <w:rPr>
                <w:b/>
                <w:color w:val="000000"/>
                <w:lang w:eastAsia="mk-MK"/>
              </w:rPr>
              <w:t xml:space="preserve">Нови садници </w:t>
            </w:r>
            <w:r w:rsidR="00D83DD5" w:rsidRPr="003741AC">
              <w:rPr>
                <w:b/>
                <w:color w:val="000000"/>
                <w:lang w:eastAsia="mk-MK"/>
              </w:rPr>
              <w:t>на „Тодосија Паунов“ – компензациско садење на дрвја</w:t>
            </w:r>
          </w:p>
          <w:p w:rsidR="00D83DD5" w:rsidRPr="003741AC" w:rsidRDefault="00D83DD5" w:rsidP="00D83DD5">
            <w:pPr>
              <w:spacing w:line="233" w:lineRule="atLeast"/>
              <w:jc w:val="both"/>
              <w:rPr>
                <w:b/>
                <w:color w:val="000000"/>
                <w:lang w:eastAsia="mk-MK"/>
              </w:rPr>
            </w:pPr>
          </w:p>
          <w:p w:rsidR="00D83DD5" w:rsidRDefault="00D83DD5" w:rsidP="00D83DD5">
            <w:pPr>
              <w:spacing w:line="233" w:lineRule="atLeast"/>
              <w:jc w:val="both"/>
              <w:rPr>
                <w:color w:val="000000"/>
                <w:lang w:eastAsia="mk-MK"/>
              </w:rPr>
            </w:pPr>
            <w:r>
              <w:rPr>
                <w:color w:val="000000"/>
                <w:lang w:eastAsia="mk-MK"/>
              </w:rPr>
              <w:t>На улицата „Т</w:t>
            </w:r>
            <w:r w:rsidRPr="003741AC">
              <w:rPr>
                <w:color w:val="000000"/>
                <w:lang w:eastAsia="mk-MK"/>
              </w:rPr>
              <w:t xml:space="preserve">одосија Паунов“ на пешачката зона, место на коешто е предвидено и засадување зелена површина, односно дрвја, </w:t>
            </w:r>
            <w:r>
              <w:rPr>
                <w:color w:val="000000"/>
                <w:lang w:eastAsia="mk-MK"/>
              </w:rPr>
              <w:t xml:space="preserve">се </w:t>
            </w:r>
            <w:r w:rsidRPr="003741AC">
              <w:rPr>
                <w:color w:val="000000"/>
                <w:lang w:eastAsia="mk-MK"/>
              </w:rPr>
              <w:t>засадени низа дрвја кои го разубавија овој простор.</w:t>
            </w:r>
          </w:p>
          <w:p w:rsidR="00D83DD5" w:rsidRPr="003741AC" w:rsidRDefault="00D83DD5" w:rsidP="00D83DD5">
            <w:pPr>
              <w:spacing w:line="233" w:lineRule="atLeast"/>
              <w:jc w:val="both"/>
              <w:rPr>
                <w:rFonts w:ascii="Calibri" w:hAnsi="Calibri"/>
                <w:color w:val="000000"/>
                <w:lang w:eastAsia="mk-MK"/>
              </w:rPr>
            </w:pPr>
          </w:p>
          <w:p w:rsidR="00D83DD5" w:rsidRDefault="00D83DD5" w:rsidP="00D83DD5">
            <w:pPr>
              <w:spacing w:line="233" w:lineRule="atLeast"/>
              <w:jc w:val="both"/>
              <w:rPr>
                <w:color w:val="000000"/>
                <w:lang w:eastAsia="mk-MK"/>
              </w:rPr>
            </w:pPr>
            <w:r>
              <w:rPr>
                <w:color w:val="000000"/>
                <w:lang w:eastAsia="mk-MK"/>
              </w:rPr>
              <w:t>Имено, согласно З</w:t>
            </w:r>
            <w:r w:rsidRPr="003741AC">
              <w:rPr>
                <w:color w:val="000000"/>
                <w:lang w:eastAsia="mk-MK"/>
              </w:rPr>
              <w:t>аконот за урбано зеленило, за сечење дрвја во градежна парцела сопственост на физички и правни лица потребно е претходно да се поднесе барање до општината. По излегување на терен од страна на одговорните лица, се изготвува записник и потоа се издава решение за о</w:t>
            </w:r>
            <w:r>
              <w:rPr>
                <w:color w:val="000000"/>
                <w:lang w:eastAsia="mk-MK"/>
              </w:rPr>
              <w:t>т</w:t>
            </w:r>
            <w:r w:rsidRPr="003741AC">
              <w:rPr>
                <w:color w:val="000000"/>
                <w:lang w:eastAsia="mk-MK"/>
              </w:rPr>
              <w:t>странување на зеленило до барателот.</w:t>
            </w:r>
          </w:p>
          <w:p w:rsidR="00D83DD5" w:rsidRPr="003741AC" w:rsidRDefault="00D83DD5" w:rsidP="00D83DD5">
            <w:pPr>
              <w:spacing w:line="233" w:lineRule="atLeast"/>
              <w:jc w:val="both"/>
              <w:rPr>
                <w:rFonts w:ascii="Calibri" w:hAnsi="Calibri"/>
                <w:color w:val="000000"/>
                <w:lang w:eastAsia="mk-MK"/>
              </w:rPr>
            </w:pPr>
          </w:p>
          <w:p w:rsidR="00D83DD5" w:rsidRDefault="00D83DD5" w:rsidP="00D83DD5">
            <w:pPr>
              <w:spacing w:line="233" w:lineRule="atLeast"/>
              <w:jc w:val="both"/>
              <w:rPr>
                <w:color w:val="000000"/>
                <w:lang w:eastAsia="mk-MK"/>
              </w:rPr>
            </w:pPr>
            <w:r w:rsidRPr="003741AC">
              <w:rPr>
                <w:color w:val="000000"/>
                <w:lang w:eastAsia="mk-MK"/>
              </w:rPr>
              <w:t>Согласно издаденото решение за о</w:t>
            </w:r>
            <w:r>
              <w:rPr>
                <w:color w:val="000000"/>
                <w:lang w:eastAsia="mk-MK"/>
              </w:rPr>
              <w:t>т</w:t>
            </w:r>
            <w:r w:rsidRPr="003741AC">
              <w:rPr>
                <w:color w:val="000000"/>
                <w:lang w:eastAsia="mk-MK"/>
              </w:rPr>
              <w:t>странување на зеленило на барателот, истиот е должен да изврши компе</w:t>
            </w:r>
            <w:r>
              <w:rPr>
                <w:color w:val="000000"/>
                <w:lang w:eastAsia="mk-MK"/>
              </w:rPr>
              <w:t>н</w:t>
            </w:r>
            <w:r w:rsidRPr="003741AC">
              <w:rPr>
                <w:color w:val="000000"/>
                <w:lang w:eastAsia="mk-MK"/>
              </w:rPr>
              <w:t>зациско садење на дрвја.</w:t>
            </w:r>
          </w:p>
          <w:p w:rsidR="00D83DD5" w:rsidRPr="003741AC" w:rsidRDefault="00D83DD5" w:rsidP="00D83DD5">
            <w:pPr>
              <w:spacing w:line="233" w:lineRule="atLeast"/>
              <w:jc w:val="both"/>
              <w:rPr>
                <w:rFonts w:ascii="Calibri" w:hAnsi="Calibri"/>
                <w:color w:val="000000"/>
                <w:lang w:eastAsia="mk-MK"/>
              </w:rPr>
            </w:pPr>
          </w:p>
          <w:p w:rsidR="00D83DD5" w:rsidRPr="003741AC" w:rsidRDefault="00D83DD5" w:rsidP="00D83DD5">
            <w:pPr>
              <w:spacing w:line="233" w:lineRule="atLeast"/>
              <w:jc w:val="both"/>
              <w:rPr>
                <w:rFonts w:ascii="Calibri" w:hAnsi="Calibri"/>
                <w:color w:val="000000"/>
                <w:lang w:eastAsia="mk-MK"/>
              </w:rPr>
            </w:pPr>
            <w:r w:rsidRPr="003741AC">
              <w:rPr>
                <w:color w:val="000000"/>
                <w:lang w:eastAsia="mk-MK"/>
              </w:rPr>
              <w:t>Ваквиот правилник придонесува кон поздрава животна средина, почист град и подигање на свеста за посовесно однесување кон градското зеленило.</w:t>
            </w:r>
          </w:p>
          <w:p w:rsidR="00D83DD5" w:rsidRPr="004C6A83" w:rsidRDefault="00D83DD5" w:rsidP="00C172B5">
            <w:pPr>
              <w:jc w:val="both"/>
              <w:rPr>
                <w:sz w:val="18"/>
                <w:szCs w:val="18"/>
                <w:lang w:val="mk-MK"/>
              </w:rPr>
            </w:pPr>
          </w:p>
        </w:tc>
      </w:tr>
      <w:tr w:rsidR="00F857EB" w:rsidRPr="00081B75" w:rsidTr="00C172B5">
        <w:trPr>
          <w:trHeight w:val="417"/>
        </w:trPr>
        <w:tc>
          <w:tcPr>
            <w:tcW w:w="8897" w:type="dxa"/>
            <w:gridSpan w:val="3"/>
            <w:shd w:val="clear" w:color="auto" w:fill="F7CAAC"/>
          </w:tcPr>
          <w:p w:rsidR="00F857EB" w:rsidRPr="00081B75" w:rsidRDefault="00F857EB" w:rsidP="00C172B5">
            <w:pPr>
              <w:rPr>
                <w:b/>
                <w:sz w:val="32"/>
                <w:szCs w:val="32"/>
                <w:lang w:val="en-US"/>
              </w:rPr>
            </w:pPr>
            <w:r>
              <w:rPr>
                <w:sz w:val="40"/>
                <w:szCs w:val="40"/>
                <w:lang w:val="mk-MK"/>
              </w:rPr>
              <w:t xml:space="preserve">             </w:t>
            </w:r>
            <w:r>
              <w:rPr>
                <w:b/>
                <w:sz w:val="32"/>
                <w:szCs w:val="32"/>
                <w:lang w:val="mk-MK"/>
              </w:rPr>
              <w:t xml:space="preserve">                           АКТИВНОСТИ</w:t>
            </w:r>
          </w:p>
        </w:tc>
      </w:tr>
      <w:tr w:rsidR="00EC4DE0" w:rsidRPr="00081B75" w:rsidTr="0074347F">
        <w:trPr>
          <w:trHeight w:val="1761"/>
        </w:trPr>
        <w:tc>
          <w:tcPr>
            <w:tcW w:w="3038" w:type="dxa"/>
          </w:tcPr>
          <w:p w:rsidR="00EC4DE0" w:rsidRDefault="00EC4DE0" w:rsidP="00917BD2">
            <w:pPr>
              <w:rPr>
                <w:lang w:val="mk-MK"/>
              </w:rPr>
            </w:pPr>
          </w:p>
          <w:p w:rsidR="00EC4DE0" w:rsidRDefault="008542FF" w:rsidP="00917BD2">
            <w:pPr>
              <w:rPr>
                <w:lang w:val="mk-MK"/>
              </w:rPr>
            </w:pPr>
            <w:r w:rsidRPr="00C0651B">
              <w:rPr>
                <w:noProof/>
                <w:lang w:val="en-US" w:eastAsia="en-US"/>
              </w:rPr>
              <w:drawing>
                <wp:inline distT="0" distB="0" distL="0" distR="0">
                  <wp:extent cx="1809750" cy="1009650"/>
                  <wp:effectExtent l="0" t="0" r="0" b="0"/>
                  <wp:docPr id="15" name="Picture 15" descr="DSC_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4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EC4DE0" w:rsidRDefault="00EC4DE0" w:rsidP="00917BD2">
            <w:pPr>
              <w:rPr>
                <w:lang w:val="mk-MK"/>
              </w:rPr>
            </w:pPr>
          </w:p>
          <w:p w:rsidR="00EC4DE0" w:rsidRDefault="00EC4DE0" w:rsidP="00917BD2">
            <w:pPr>
              <w:rPr>
                <w:lang w:val="mk-MK"/>
              </w:rPr>
            </w:pPr>
          </w:p>
          <w:p w:rsidR="00EC4DE0" w:rsidRDefault="00EC4DE0" w:rsidP="00917BD2">
            <w:pPr>
              <w:rPr>
                <w:lang w:val="mk-MK"/>
              </w:rPr>
            </w:pPr>
          </w:p>
          <w:p w:rsidR="00EC4DE0" w:rsidRDefault="00EC4DE0" w:rsidP="00917BD2">
            <w:pPr>
              <w:rPr>
                <w:lang w:val="mk-MK"/>
              </w:rPr>
            </w:pPr>
          </w:p>
          <w:p w:rsidR="00EC4DE0" w:rsidRDefault="00EC4DE0" w:rsidP="00917BD2">
            <w:pPr>
              <w:rPr>
                <w:lang w:val="mk-MK"/>
              </w:rPr>
            </w:pPr>
          </w:p>
          <w:p w:rsidR="00EC4DE0" w:rsidRPr="00081B75" w:rsidRDefault="00EC4DE0" w:rsidP="00917BD2">
            <w:pPr>
              <w:rPr>
                <w:lang w:val="mk-MK"/>
              </w:rPr>
            </w:pPr>
          </w:p>
        </w:tc>
        <w:tc>
          <w:tcPr>
            <w:tcW w:w="5859" w:type="dxa"/>
            <w:gridSpan w:val="2"/>
          </w:tcPr>
          <w:p w:rsidR="00EC4DE0" w:rsidRDefault="00EC4DE0" w:rsidP="00917BD2">
            <w:pPr>
              <w:jc w:val="both"/>
              <w:rPr>
                <w:b/>
              </w:rPr>
            </w:pPr>
          </w:p>
          <w:p w:rsidR="00C0651B" w:rsidRDefault="00C0651B" w:rsidP="00C0651B">
            <w:pPr>
              <w:spacing w:line="233" w:lineRule="atLeast"/>
              <w:jc w:val="both"/>
              <w:rPr>
                <w:b/>
                <w:color w:val="000000"/>
                <w:lang w:eastAsia="mk-MK"/>
              </w:rPr>
            </w:pPr>
            <w:r w:rsidRPr="00A43510">
              <w:rPr>
                <w:b/>
                <w:color w:val="000000"/>
                <w:lang w:eastAsia="mk-MK"/>
              </w:rPr>
              <w:t>Одржана третата седница на Локалното собрание на млади на Општина Кочани</w:t>
            </w:r>
          </w:p>
          <w:p w:rsidR="00C0651B" w:rsidRPr="00A43510" w:rsidRDefault="00C0651B" w:rsidP="00C0651B">
            <w:pPr>
              <w:spacing w:line="233" w:lineRule="atLeast"/>
              <w:jc w:val="both"/>
              <w:rPr>
                <w:rFonts w:ascii="Calibri" w:hAnsi="Calibri"/>
                <w:color w:val="000000"/>
                <w:lang w:eastAsia="mk-MK"/>
              </w:rPr>
            </w:pPr>
            <w:r w:rsidRPr="00A43510">
              <w:rPr>
                <w:color w:val="000000"/>
                <w:lang w:eastAsia="mk-MK"/>
              </w:rPr>
              <w:t> </w:t>
            </w:r>
          </w:p>
          <w:p w:rsidR="00C0651B" w:rsidRDefault="00C0651B" w:rsidP="00C0651B">
            <w:pPr>
              <w:spacing w:line="233" w:lineRule="atLeast"/>
              <w:jc w:val="both"/>
              <w:rPr>
                <w:color w:val="000000"/>
                <w:lang w:eastAsia="mk-MK"/>
              </w:rPr>
            </w:pPr>
            <w:r w:rsidRPr="00A43510">
              <w:rPr>
                <w:color w:val="000000"/>
                <w:lang w:eastAsia="mk-MK"/>
              </w:rPr>
              <w:t>Локалното собрание на млади на Општина Кочани, денеска во салата за состаноци на Општина Кочани ја одржа третата седница.</w:t>
            </w:r>
          </w:p>
          <w:p w:rsidR="00C0651B" w:rsidRPr="00A43510" w:rsidRDefault="00C0651B" w:rsidP="00C0651B">
            <w:pPr>
              <w:spacing w:line="233" w:lineRule="atLeast"/>
              <w:jc w:val="both"/>
              <w:rPr>
                <w:rFonts w:ascii="Calibri" w:hAnsi="Calibri"/>
                <w:color w:val="000000"/>
                <w:lang w:eastAsia="mk-MK"/>
              </w:rPr>
            </w:pPr>
          </w:p>
          <w:p w:rsidR="00C0651B" w:rsidRDefault="00C0651B" w:rsidP="00C0651B">
            <w:pPr>
              <w:spacing w:line="233" w:lineRule="atLeast"/>
              <w:jc w:val="both"/>
              <w:rPr>
                <w:color w:val="000000"/>
                <w:lang w:eastAsia="mk-MK"/>
              </w:rPr>
            </w:pPr>
            <w:r w:rsidRPr="00A43510">
              <w:rPr>
                <w:color w:val="000000"/>
                <w:lang w:eastAsia="mk-MK"/>
              </w:rPr>
              <w:t>Поради тоа што на претходниот јавен повик кој беше распишан на 01.07.2021 година и траеше 15 дена од денот на распишување немаше доставено доволен број пријави, т.е. доволен број номинирани кандидати за членови на младинскиот совет, Собранието на оваа седница донесе одлука за повторно распишување на јавниот повик.</w:t>
            </w:r>
          </w:p>
          <w:p w:rsidR="00C0651B" w:rsidRPr="00A43510" w:rsidRDefault="00C0651B" w:rsidP="00C0651B">
            <w:pPr>
              <w:spacing w:line="233" w:lineRule="atLeast"/>
              <w:jc w:val="both"/>
              <w:rPr>
                <w:rFonts w:ascii="Calibri" w:hAnsi="Calibri"/>
                <w:color w:val="000000"/>
                <w:lang w:eastAsia="mk-MK"/>
              </w:rPr>
            </w:pPr>
          </w:p>
          <w:p w:rsidR="00C0651B" w:rsidRPr="00A43510" w:rsidRDefault="00C0651B" w:rsidP="00C0651B">
            <w:pPr>
              <w:spacing w:line="233" w:lineRule="atLeast"/>
              <w:jc w:val="both"/>
              <w:rPr>
                <w:rFonts w:ascii="Calibri" w:hAnsi="Calibri"/>
                <w:color w:val="000000"/>
                <w:lang w:eastAsia="mk-MK"/>
              </w:rPr>
            </w:pPr>
            <w:r w:rsidRPr="00A43510">
              <w:rPr>
                <w:color w:val="000000"/>
                <w:lang w:eastAsia="mk-MK"/>
              </w:rPr>
              <w:t>Јавниот повик за пријавување ќе биде распишан во понеделник на 29.11.2021 година и ќе трае 15 дена од денот на објавувањето. Сите потребни дополнителни информации и електронски пријави ќе бидат објавени на самиот јавен повик.</w:t>
            </w:r>
          </w:p>
          <w:p w:rsidR="00EC4DE0" w:rsidRPr="004C6A83" w:rsidRDefault="00EC4DE0" w:rsidP="00D73B60">
            <w:pPr>
              <w:jc w:val="both"/>
              <w:rPr>
                <w:sz w:val="18"/>
                <w:szCs w:val="18"/>
                <w:lang w:val="mk-MK"/>
              </w:rPr>
            </w:pPr>
          </w:p>
        </w:tc>
      </w:tr>
      <w:tr w:rsidR="0052033B" w:rsidRPr="00081B75" w:rsidTr="0074347F">
        <w:trPr>
          <w:trHeight w:val="1761"/>
        </w:trPr>
        <w:tc>
          <w:tcPr>
            <w:tcW w:w="3038" w:type="dxa"/>
          </w:tcPr>
          <w:p w:rsidR="0052033B" w:rsidRDefault="008542FF" w:rsidP="009D039E">
            <w:pPr>
              <w:rPr>
                <w:lang w:val="mk-MK"/>
              </w:rPr>
            </w:pPr>
            <w:r w:rsidRPr="00C34465">
              <w:rPr>
                <w:noProof/>
                <w:lang w:val="en-US" w:eastAsia="en-US"/>
              </w:rPr>
              <w:lastRenderedPageBreak/>
              <w:drawing>
                <wp:inline distT="0" distB="0" distL="0" distR="0">
                  <wp:extent cx="1781175" cy="1190625"/>
                  <wp:effectExtent l="0" t="0" r="9525" b="9525"/>
                  <wp:docPr id="16" name="Picture 16" descr="DSC_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39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rsidR="0052033B" w:rsidRDefault="0052033B" w:rsidP="009D039E">
            <w:pPr>
              <w:rPr>
                <w:lang w:val="mk-MK"/>
              </w:rPr>
            </w:pPr>
          </w:p>
          <w:p w:rsidR="00F15C53" w:rsidRPr="00081B75" w:rsidRDefault="008542FF" w:rsidP="009D039E">
            <w:pPr>
              <w:rPr>
                <w:lang w:val="mk-MK"/>
              </w:rPr>
            </w:pPr>
            <w:r w:rsidRPr="00F15C53">
              <w:rPr>
                <w:noProof/>
                <w:lang w:val="en-US" w:eastAsia="en-US"/>
              </w:rPr>
              <w:drawing>
                <wp:inline distT="0" distB="0" distL="0" distR="0">
                  <wp:extent cx="1800225" cy="1200150"/>
                  <wp:effectExtent l="0" t="0" r="9525" b="0"/>
                  <wp:docPr id="17" name="Picture 17" descr="DSC_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39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tc>
        <w:tc>
          <w:tcPr>
            <w:tcW w:w="5859" w:type="dxa"/>
            <w:gridSpan w:val="2"/>
          </w:tcPr>
          <w:p w:rsidR="0099752F" w:rsidRDefault="0099752F" w:rsidP="0099752F">
            <w:pPr>
              <w:jc w:val="both"/>
              <w:rPr>
                <w:b/>
              </w:rPr>
            </w:pPr>
            <w:r w:rsidRPr="00D66D3A">
              <w:rPr>
                <w:b/>
              </w:rPr>
              <w:t>Вработените и учениците од СОУ „Љупчо Сантов“</w:t>
            </w:r>
            <w:r>
              <w:rPr>
                <w:b/>
              </w:rPr>
              <w:t xml:space="preserve"> –</w:t>
            </w:r>
            <w:r w:rsidRPr="00D66D3A">
              <w:rPr>
                <w:b/>
                <w:lang w:val="en-US"/>
              </w:rPr>
              <w:t xml:space="preserve"> </w:t>
            </w:r>
            <w:r w:rsidRPr="00D66D3A">
              <w:rPr>
                <w:b/>
              </w:rPr>
              <w:t>дел од тактичко-показна вежба за симулација на пожар</w:t>
            </w:r>
          </w:p>
          <w:p w:rsidR="0099752F" w:rsidRPr="00D66D3A" w:rsidRDefault="0099752F" w:rsidP="0099752F">
            <w:pPr>
              <w:jc w:val="both"/>
              <w:rPr>
                <w:b/>
              </w:rPr>
            </w:pPr>
          </w:p>
          <w:p w:rsidR="0099752F" w:rsidRDefault="0099752F" w:rsidP="0099752F">
            <w:pPr>
              <w:jc w:val="both"/>
            </w:pPr>
            <w:r>
              <w:t>Територијалната противпожарна единица – Кочани, во соработка со Општинската организација на Црвен крст и СОУ „Љупчо Сантов“, денеска изведоа тактичко-показна вежба за справување со пожар.</w:t>
            </w:r>
            <w:r w:rsidRPr="004D6065">
              <w:t xml:space="preserve"> </w:t>
            </w:r>
          </w:p>
          <w:p w:rsidR="0099752F" w:rsidRDefault="0099752F" w:rsidP="0099752F">
            <w:pPr>
              <w:jc w:val="both"/>
            </w:pPr>
          </w:p>
          <w:p w:rsidR="0099752F" w:rsidRDefault="0099752F" w:rsidP="0099752F">
            <w:pPr>
              <w:jc w:val="both"/>
            </w:pPr>
            <w:r w:rsidRPr="00F17951">
              <w:t>– Тактичко-показната вежба е активност  во рамки на Годишната програма на училиштето,</w:t>
            </w:r>
            <w:r>
              <w:t xml:space="preserve"> со </w:t>
            </w:r>
            <w:r w:rsidRPr="00F17951">
              <w:t>која се</w:t>
            </w:r>
            <w:r>
              <w:t xml:space="preserve"> из</w:t>
            </w:r>
            <w:r w:rsidRPr="00F17951">
              <w:t>врши симулација и евакуација на учениците и вработените во СОУ „Љупчо Сантов“. На денешната вежба беше прикажана евакуација по настанат пожар во лабораторискиот кабинет и повреда на ученик при што се изврши евакуација од источната и западната страна на училиштето. Во комуникација со ТППЕ – Кочани, пожарникари интервенираа со гаснење на пожарот и евакуирање на ученикот што беше повреден</w:t>
            </w:r>
            <w:r>
              <w:t xml:space="preserve">, а волонтерите </w:t>
            </w:r>
            <w:r w:rsidRPr="00F17951">
              <w:t>од Црвениот крст, интервенираа со помош на повредениот ученик – истакна Игор Христов, директор на СОУ „Љупчо Сантов“.</w:t>
            </w:r>
          </w:p>
          <w:p w:rsidR="0099752F" w:rsidRPr="00F17951" w:rsidRDefault="0099752F" w:rsidP="0099752F">
            <w:pPr>
              <w:jc w:val="both"/>
            </w:pPr>
          </w:p>
          <w:p w:rsidR="0099752F" w:rsidRPr="00F17951" w:rsidRDefault="0099752F" w:rsidP="0099752F">
            <w:pPr>
              <w:pStyle w:val="NormalWeb"/>
              <w:shd w:val="clear" w:color="auto" w:fill="FFFFFF"/>
              <w:spacing w:before="0" w:beforeAutospacing="0" w:after="360" w:afterAutospacing="0"/>
              <w:jc w:val="both"/>
            </w:pPr>
            <w:r w:rsidRPr="00F17951">
              <w:t xml:space="preserve">– </w:t>
            </w:r>
            <w:r w:rsidRPr="00F17951">
              <w:rPr>
                <w:shd w:val="clear" w:color="auto" w:fill="FFFFFF"/>
              </w:rPr>
              <w:t>Симулациската вежба е една од неколкуте предвидени кои ќе се реализираат до крајот на годината – рече Благој Паунов, командир на ТППЕ – Кочани.</w:t>
            </w:r>
          </w:p>
          <w:p w:rsidR="0052033B" w:rsidRDefault="0099752F" w:rsidP="0099752F">
            <w:pPr>
              <w:jc w:val="both"/>
              <w:rPr>
                <w:b/>
              </w:rPr>
            </w:pPr>
            <w:r>
              <w:t xml:space="preserve">Тактичко-показните </w:t>
            </w:r>
            <w:r w:rsidRPr="00F17951">
              <w:t>вежби се од огромна важност, бидејќи ја зацврстуваат подготвеноста на учениците и вработените во училиштата за справување во вакви несакани појави и ситуации, а претставуваат и законска обврска на училиштата.</w:t>
            </w:r>
          </w:p>
          <w:p w:rsidR="0052033B" w:rsidRPr="00E74619" w:rsidRDefault="0052033B" w:rsidP="009D039E">
            <w:pPr>
              <w:jc w:val="both"/>
            </w:pPr>
          </w:p>
          <w:p w:rsidR="0052033B" w:rsidRPr="004C6A83" w:rsidRDefault="0052033B" w:rsidP="00D73B60">
            <w:pPr>
              <w:jc w:val="both"/>
              <w:rPr>
                <w:sz w:val="18"/>
                <w:szCs w:val="18"/>
                <w:lang w:val="mk-MK"/>
              </w:rPr>
            </w:pPr>
          </w:p>
        </w:tc>
      </w:tr>
      <w:tr w:rsidR="0085255F" w:rsidRPr="00081B75" w:rsidTr="00C172B5">
        <w:trPr>
          <w:trHeight w:val="1761"/>
        </w:trPr>
        <w:tc>
          <w:tcPr>
            <w:tcW w:w="3038" w:type="dxa"/>
          </w:tcPr>
          <w:p w:rsidR="0085255F" w:rsidRDefault="0085255F" w:rsidP="00C172B5">
            <w:pPr>
              <w:rPr>
                <w:lang w:val="mk-MK"/>
              </w:rPr>
            </w:pPr>
          </w:p>
          <w:p w:rsidR="0085255F" w:rsidRDefault="008542FF" w:rsidP="00C172B5">
            <w:pPr>
              <w:rPr>
                <w:lang w:val="mk-MK"/>
              </w:rPr>
            </w:pPr>
            <w:r w:rsidRPr="0088076E">
              <w:rPr>
                <w:noProof/>
                <w:lang w:val="en-US" w:eastAsia="en-US"/>
              </w:rPr>
              <w:drawing>
                <wp:inline distT="0" distB="0" distL="0" distR="0">
                  <wp:extent cx="1838325" cy="1228725"/>
                  <wp:effectExtent l="0" t="0" r="9525" b="9525"/>
                  <wp:docPr id="18" name="Picture 18" descr="JAVNA RAS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VNA RASPRAV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85255F" w:rsidRDefault="0085255F" w:rsidP="00C172B5">
            <w:pPr>
              <w:rPr>
                <w:lang w:val="mk-MK"/>
              </w:rPr>
            </w:pPr>
          </w:p>
          <w:p w:rsidR="0085255F" w:rsidRDefault="0085255F" w:rsidP="00C172B5">
            <w:pPr>
              <w:rPr>
                <w:lang w:val="mk-MK"/>
              </w:rPr>
            </w:pPr>
          </w:p>
          <w:p w:rsidR="0085255F" w:rsidRDefault="0085255F" w:rsidP="00C172B5">
            <w:pPr>
              <w:rPr>
                <w:lang w:val="mk-MK"/>
              </w:rPr>
            </w:pPr>
          </w:p>
          <w:p w:rsidR="0085255F" w:rsidRDefault="0085255F" w:rsidP="00C172B5">
            <w:pPr>
              <w:rPr>
                <w:lang w:val="mk-MK"/>
              </w:rPr>
            </w:pPr>
          </w:p>
          <w:p w:rsidR="0085255F" w:rsidRDefault="0085255F" w:rsidP="00C172B5">
            <w:pPr>
              <w:rPr>
                <w:lang w:val="mk-MK"/>
              </w:rPr>
            </w:pPr>
          </w:p>
          <w:p w:rsidR="0085255F" w:rsidRPr="00081B75" w:rsidRDefault="0085255F" w:rsidP="00C172B5">
            <w:pPr>
              <w:rPr>
                <w:lang w:val="mk-MK"/>
              </w:rPr>
            </w:pPr>
          </w:p>
        </w:tc>
        <w:tc>
          <w:tcPr>
            <w:tcW w:w="5859" w:type="dxa"/>
            <w:gridSpan w:val="2"/>
          </w:tcPr>
          <w:p w:rsidR="0085255F" w:rsidRDefault="0085255F" w:rsidP="00C172B5">
            <w:pPr>
              <w:jc w:val="both"/>
              <w:rPr>
                <w:sz w:val="18"/>
                <w:szCs w:val="18"/>
                <w:lang w:val="mk-MK"/>
              </w:rPr>
            </w:pPr>
          </w:p>
          <w:p w:rsidR="0085255F" w:rsidRPr="00F37925" w:rsidRDefault="0085255F" w:rsidP="00C172B5">
            <w:pPr>
              <w:pStyle w:val="NormalWeb"/>
              <w:shd w:val="clear" w:color="auto" w:fill="FFFFFF"/>
              <w:spacing w:before="0" w:beforeAutospacing="0"/>
              <w:jc w:val="both"/>
              <w:rPr>
                <w:b/>
              </w:rPr>
            </w:pPr>
            <w:r>
              <w:rPr>
                <w:b/>
              </w:rPr>
              <w:t>На 10 декември – ј</w:t>
            </w:r>
            <w:r w:rsidRPr="00F37925">
              <w:rPr>
                <w:b/>
              </w:rPr>
              <w:t>авна расправа по нацрт-буџетот</w:t>
            </w:r>
            <w:r>
              <w:rPr>
                <w:b/>
              </w:rPr>
              <w:t xml:space="preserve"> на Општина Кочани</w:t>
            </w:r>
            <w:r w:rsidRPr="00F37925">
              <w:rPr>
                <w:b/>
              </w:rPr>
              <w:t xml:space="preserve"> за 2022 година </w:t>
            </w:r>
          </w:p>
          <w:p w:rsidR="0085255F" w:rsidRDefault="0085255F" w:rsidP="00C172B5">
            <w:pPr>
              <w:pStyle w:val="NormalWeb"/>
              <w:shd w:val="clear" w:color="auto" w:fill="FFFFFF"/>
              <w:spacing w:before="0" w:beforeAutospacing="0"/>
              <w:jc w:val="both"/>
            </w:pPr>
            <w:r w:rsidRPr="00F37925">
              <w:t>Согласно одредбите од Законот за локалната самоуправа и Законот за буџет, Општина Кочани орг</w:t>
            </w:r>
            <w:r>
              <w:t>анизира ј</w:t>
            </w:r>
            <w:r w:rsidRPr="00F37925">
              <w:t xml:space="preserve">авна расправа по </w:t>
            </w:r>
            <w:r>
              <w:t>програмите и н</w:t>
            </w:r>
            <w:r w:rsidRPr="00F37925">
              <w:t>ацрт-буџетот за 2022 година.</w:t>
            </w:r>
          </w:p>
          <w:p w:rsidR="0085255F" w:rsidRPr="00F37925" w:rsidRDefault="0085255F" w:rsidP="00C172B5">
            <w:pPr>
              <w:pStyle w:val="NormalWeb"/>
              <w:shd w:val="clear" w:color="auto" w:fill="FFFFFF"/>
              <w:spacing w:before="0" w:beforeAutospacing="0"/>
              <w:jc w:val="both"/>
            </w:pPr>
            <w:r>
              <w:t xml:space="preserve">Граѓаните ќе можат да расправаат и да даваат предлози од јавен интерес поврзани со надлежностите на единиците на локалната самоуправа: урбанистичко (урбано и рурално) планирање и уредување на просторот и уредување на градежното земјиште; </w:t>
            </w:r>
            <w:r>
              <w:lastRenderedPageBreak/>
              <w:t>заштита на животната средина и природата; локален економски развој; комунални дејности; култура; спорт и рекреација; социјална заштита и заштита на децата; образование; здравствена заштита; противпожарна заштита и други работи определени со закон.</w:t>
            </w:r>
          </w:p>
          <w:p w:rsidR="0085255F" w:rsidRPr="00F37925" w:rsidRDefault="0085255F" w:rsidP="00C172B5">
            <w:pPr>
              <w:pStyle w:val="NormalWeb"/>
              <w:shd w:val="clear" w:color="auto" w:fill="FFFFFF"/>
              <w:spacing w:before="0" w:beforeAutospacing="0"/>
              <w:jc w:val="both"/>
            </w:pPr>
            <w:r w:rsidRPr="00F37925">
              <w:t>Јавната расправа ќе се одржи на 10 декември 2</w:t>
            </w:r>
            <w:r>
              <w:t>021 година, во</w:t>
            </w:r>
            <w:r w:rsidRPr="00F37925">
              <w:t xml:space="preserve"> 18 ч. во салата на Мултикултурниот центар.</w:t>
            </w:r>
          </w:p>
          <w:p w:rsidR="0085255F" w:rsidRDefault="0085255F" w:rsidP="00C172B5">
            <w:pPr>
              <w:pStyle w:val="NormalWeb"/>
              <w:shd w:val="clear" w:color="auto" w:fill="FFFFFF"/>
              <w:spacing w:before="0" w:beforeAutospacing="0"/>
              <w:jc w:val="both"/>
            </w:pPr>
            <w:r w:rsidRPr="00F37925">
              <w:t>Со оглед на актуелната здравствена состојба предизвикана од па</w:t>
            </w:r>
            <w:r>
              <w:t>ндемијата, настанот</w:t>
            </w:r>
            <w:r w:rsidRPr="00F37925">
              <w:t xml:space="preserve"> ќе се одржи според протоколите за заштита и спречување на ширење на коронавирусот.</w:t>
            </w:r>
          </w:p>
          <w:p w:rsidR="0085255F" w:rsidRPr="00090088" w:rsidRDefault="0085255F" w:rsidP="00C172B5">
            <w:pPr>
              <w:pStyle w:val="NormalWeb"/>
              <w:shd w:val="clear" w:color="auto" w:fill="FFFFFF"/>
              <w:spacing w:before="0" w:beforeAutospacing="0"/>
              <w:jc w:val="both"/>
              <w:rPr>
                <w:sz w:val="18"/>
                <w:szCs w:val="18"/>
                <w:lang w:val="mk-MK"/>
              </w:rPr>
            </w:pPr>
          </w:p>
        </w:tc>
      </w:tr>
      <w:tr w:rsidR="00437EE8" w:rsidRPr="00081B75" w:rsidTr="0074347F">
        <w:trPr>
          <w:trHeight w:val="2148"/>
        </w:trPr>
        <w:tc>
          <w:tcPr>
            <w:tcW w:w="8897" w:type="dxa"/>
            <w:gridSpan w:val="3"/>
          </w:tcPr>
          <w:p w:rsidR="008F45CA" w:rsidRPr="00081B75" w:rsidRDefault="008542FF"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0" r="635" b="1270"/>
                      <wp:wrapNone/>
                      <wp:docPr id="1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4DD2"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5uwuj4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27"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28"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333" w:rsidRDefault="00041333" w:rsidP="00373987">
      <w:r>
        <w:separator/>
      </w:r>
    </w:p>
  </w:endnote>
  <w:endnote w:type="continuationSeparator" w:id="0">
    <w:p w:rsidR="00041333" w:rsidRDefault="00041333"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333" w:rsidRDefault="00041333" w:rsidP="00373987">
      <w:r>
        <w:separator/>
      </w:r>
    </w:p>
  </w:footnote>
  <w:footnote w:type="continuationSeparator" w:id="0">
    <w:p w:rsidR="00041333" w:rsidRDefault="00041333"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1"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3"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3"/>
  </w:num>
  <w:num w:numId="4">
    <w:abstractNumId w:val="9"/>
  </w:num>
  <w:num w:numId="5">
    <w:abstractNumId w:val="5"/>
  </w:num>
  <w:num w:numId="6">
    <w:abstractNumId w:val="2"/>
  </w:num>
  <w:num w:numId="7">
    <w:abstractNumId w:val="7"/>
  </w:num>
  <w:num w:numId="8">
    <w:abstractNumId w:val="11"/>
  </w:num>
  <w:num w:numId="9">
    <w:abstractNumId w:val="4"/>
  </w:num>
  <w:num w:numId="10">
    <w:abstractNumId w:val="8"/>
  </w:num>
  <w:num w:numId="11">
    <w:abstractNumId w:val="12"/>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189E"/>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214"/>
    <w:rsid w:val="0002248B"/>
    <w:rsid w:val="00022D76"/>
    <w:rsid w:val="00022DCC"/>
    <w:rsid w:val="00022EA2"/>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CF7"/>
    <w:rsid w:val="00036D68"/>
    <w:rsid w:val="00037109"/>
    <w:rsid w:val="0003711D"/>
    <w:rsid w:val="000375CF"/>
    <w:rsid w:val="0003794F"/>
    <w:rsid w:val="00037A2B"/>
    <w:rsid w:val="00037FD6"/>
    <w:rsid w:val="00040120"/>
    <w:rsid w:val="00041333"/>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4668"/>
    <w:rsid w:val="000955E2"/>
    <w:rsid w:val="00095867"/>
    <w:rsid w:val="000959B4"/>
    <w:rsid w:val="00095A48"/>
    <w:rsid w:val="00097343"/>
    <w:rsid w:val="00097485"/>
    <w:rsid w:val="00097578"/>
    <w:rsid w:val="00097BAF"/>
    <w:rsid w:val="000A041D"/>
    <w:rsid w:val="000A0698"/>
    <w:rsid w:val="000A09F1"/>
    <w:rsid w:val="000A0AF6"/>
    <w:rsid w:val="000A14E9"/>
    <w:rsid w:val="000A1B99"/>
    <w:rsid w:val="000A1DDE"/>
    <w:rsid w:val="000A235E"/>
    <w:rsid w:val="000A2551"/>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1DC2"/>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2E4C"/>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D7EF1"/>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3C9"/>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3A41"/>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04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6AF"/>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3A4"/>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2AFE"/>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4A69"/>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0F68"/>
    <w:rsid w:val="001E104B"/>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48"/>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4A7C"/>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3C62"/>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A10"/>
    <w:rsid w:val="00232F03"/>
    <w:rsid w:val="002333A2"/>
    <w:rsid w:val="00233413"/>
    <w:rsid w:val="002344DE"/>
    <w:rsid w:val="00235BE1"/>
    <w:rsid w:val="00235BFD"/>
    <w:rsid w:val="00235F54"/>
    <w:rsid w:val="002369E7"/>
    <w:rsid w:val="00236A42"/>
    <w:rsid w:val="00236C20"/>
    <w:rsid w:val="00236DC8"/>
    <w:rsid w:val="00236EF3"/>
    <w:rsid w:val="00240FD7"/>
    <w:rsid w:val="002412DB"/>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19B9"/>
    <w:rsid w:val="002922CA"/>
    <w:rsid w:val="00292502"/>
    <w:rsid w:val="002929A9"/>
    <w:rsid w:val="00293629"/>
    <w:rsid w:val="00293BDA"/>
    <w:rsid w:val="00293DA9"/>
    <w:rsid w:val="00294000"/>
    <w:rsid w:val="00294227"/>
    <w:rsid w:val="00294A50"/>
    <w:rsid w:val="00295300"/>
    <w:rsid w:val="00295464"/>
    <w:rsid w:val="00295D32"/>
    <w:rsid w:val="00296657"/>
    <w:rsid w:val="00296797"/>
    <w:rsid w:val="002969CF"/>
    <w:rsid w:val="00297137"/>
    <w:rsid w:val="002974A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2C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D11"/>
    <w:rsid w:val="002C0E44"/>
    <w:rsid w:val="002C0F57"/>
    <w:rsid w:val="002C1153"/>
    <w:rsid w:val="002C1420"/>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3B44"/>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907"/>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86E"/>
    <w:rsid w:val="002F7B93"/>
    <w:rsid w:val="00300305"/>
    <w:rsid w:val="00300B28"/>
    <w:rsid w:val="00300BED"/>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0FBD"/>
    <w:rsid w:val="00321207"/>
    <w:rsid w:val="0032131E"/>
    <w:rsid w:val="0032166E"/>
    <w:rsid w:val="003218D7"/>
    <w:rsid w:val="00322153"/>
    <w:rsid w:val="003238CD"/>
    <w:rsid w:val="00323D8F"/>
    <w:rsid w:val="00323EE5"/>
    <w:rsid w:val="00324255"/>
    <w:rsid w:val="00324910"/>
    <w:rsid w:val="0032494C"/>
    <w:rsid w:val="00324D8E"/>
    <w:rsid w:val="0032565F"/>
    <w:rsid w:val="0032583F"/>
    <w:rsid w:val="00325E86"/>
    <w:rsid w:val="0032635B"/>
    <w:rsid w:val="003266B0"/>
    <w:rsid w:val="00326771"/>
    <w:rsid w:val="00326994"/>
    <w:rsid w:val="00326A13"/>
    <w:rsid w:val="00326BE8"/>
    <w:rsid w:val="00326C15"/>
    <w:rsid w:val="00326DBC"/>
    <w:rsid w:val="00326F6E"/>
    <w:rsid w:val="0032756A"/>
    <w:rsid w:val="00327675"/>
    <w:rsid w:val="0032796F"/>
    <w:rsid w:val="00327B4D"/>
    <w:rsid w:val="0033087A"/>
    <w:rsid w:val="00330A02"/>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0B86"/>
    <w:rsid w:val="003415B4"/>
    <w:rsid w:val="00342037"/>
    <w:rsid w:val="003423B1"/>
    <w:rsid w:val="0034240B"/>
    <w:rsid w:val="00342640"/>
    <w:rsid w:val="00342736"/>
    <w:rsid w:val="00342AA5"/>
    <w:rsid w:val="00342F99"/>
    <w:rsid w:val="003430EB"/>
    <w:rsid w:val="0034311D"/>
    <w:rsid w:val="00343753"/>
    <w:rsid w:val="00343C9B"/>
    <w:rsid w:val="003442A7"/>
    <w:rsid w:val="003442B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4AA3"/>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BF3"/>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9BE"/>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3A90"/>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1E47"/>
    <w:rsid w:val="00392853"/>
    <w:rsid w:val="00393667"/>
    <w:rsid w:val="00393A5B"/>
    <w:rsid w:val="00393E83"/>
    <w:rsid w:val="00394084"/>
    <w:rsid w:val="003947A2"/>
    <w:rsid w:val="003954EC"/>
    <w:rsid w:val="00395611"/>
    <w:rsid w:val="003956FC"/>
    <w:rsid w:val="00395873"/>
    <w:rsid w:val="00395AFF"/>
    <w:rsid w:val="00395E98"/>
    <w:rsid w:val="00396793"/>
    <w:rsid w:val="00396AA9"/>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04D"/>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7"/>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0F3"/>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AD3"/>
    <w:rsid w:val="00455B2F"/>
    <w:rsid w:val="00455CE8"/>
    <w:rsid w:val="00455D79"/>
    <w:rsid w:val="004569CA"/>
    <w:rsid w:val="00456B78"/>
    <w:rsid w:val="00456C6A"/>
    <w:rsid w:val="00456DB8"/>
    <w:rsid w:val="00457186"/>
    <w:rsid w:val="004574AC"/>
    <w:rsid w:val="004606B2"/>
    <w:rsid w:val="0046172C"/>
    <w:rsid w:val="00462BBE"/>
    <w:rsid w:val="00462C81"/>
    <w:rsid w:val="004631F8"/>
    <w:rsid w:val="00463ACE"/>
    <w:rsid w:val="00463EBE"/>
    <w:rsid w:val="00464802"/>
    <w:rsid w:val="004651D9"/>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9FA"/>
    <w:rsid w:val="00477B4B"/>
    <w:rsid w:val="0048051E"/>
    <w:rsid w:val="00480A20"/>
    <w:rsid w:val="0048123B"/>
    <w:rsid w:val="004818F1"/>
    <w:rsid w:val="0048196B"/>
    <w:rsid w:val="00482152"/>
    <w:rsid w:val="0048240E"/>
    <w:rsid w:val="00482428"/>
    <w:rsid w:val="004827F1"/>
    <w:rsid w:val="00482AD4"/>
    <w:rsid w:val="00482E8B"/>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1E1E"/>
    <w:rsid w:val="00492252"/>
    <w:rsid w:val="0049238F"/>
    <w:rsid w:val="004924A3"/>
    <w:rsid w:val="00492642"/>
    <w:rsid w:val="0049282D"/>
    <w:rsid w:val="00492E86"/>
    <w:rsid w:val="00492F42"/>
    <w:rsid w:val="0049320B"/>
    <w:rsid w:val="00493661"/>
    <w:rsid w:val="00493B25"/>
    <w:rsid w:val="00493B53"/>
    <w:rsid w:val="00493F07"/>
    <w:rsid w:val="00493F46"/>
    <w:rsid w:val="004943D2"/>
    <w:rsid w:val="00494CD3"/>
    <w:rsid w:val="00495375"/>
    <w:rsid w:val="00495A08"/>
    <w:rsid w:val="00495A4D"/>
    <w:rsid w:val="00495D31"/>
    <w:rsid w:val="004967BC"/>
    <w:rsid w:val="00496A69"/>
    <w:rsid w:val="00497F21"/>
    <w:rsid w:val="004A0464"/>
    <w:rsid w:val="004A0817"/>
    <w:rsid w:val="004A0B82"/>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BE6"/>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87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A04"/>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6F8"/>
    <w:rsid w:val="004E2985"/>
    <w:rsid w:val="004E299A"/>
    <w:rsid w:val="004E2C48"/>
    <w:rsid w:val="004E37D0"/>
    <w:rsid w:val="004E3C45"/>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5C"/>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2CE"/>
    <w:rsid w:val="00514C0B"/>
    <w:rsid w:val="00514EC6"/>
    <w:rsid w:val="00515E50"/>
    <w:rsid w:val="00516A30"/>
    <w:rsid w:val="00516A93"/>
    <w:rsid w:val="00516B28"/>
    <w:rsid w:val="005177E7"/>
    <w:rsid w:val="0052033B"/>
    <w:rsid w:val="00520387"/>
    <w:rsid w:val="005210BD"/>
    <w:rsid w:val="00521107"/>
    <w:rsid w:val="00521781"/>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1C99"/>
    <w:rsid w:val="00582CD4"/>
    <w:rsid w:val="0058301E"/>
    <w:rsid w:val="00583C70"/>
    <w:rsid w:val="00584175"/>
    <w:rsid w:val="005844E1"/>
    <w:rsid w:val="0058456D"/>
    <w:rsid w:val="0058498C"/>
    <w:rsid w:val="00584A8F"/>
    <w:rsid w:val="005850F8"/>
    <w:rsid w:val="00585222"/>
    <w:rsid w:val="0058524A"/>
    <w:rsid w:val="00585D16"/>
    <w:rsid w:val="00585D52"/>
    <w:rsid w:val="00585E1E"/>
    <w:rsid w:val="00585EC2"/>
    <w:rsid w:val="0058646B"/>
    <w:rsid w:val="0058679F"/>
    <w:rsid w:val="005871C4"/>
    <w:rsid w:val="0058759E"/>
    <w:rsid w:val="005876B3"/>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5D6D"/>
    <w:rsid w:val="00596479"/>
    <w:rsid w:val="00596CDB"/>
    <w:rsid w:val="00596D66"/>
    <w:rsid w:val="00596F93"/>
    <w:rsid w:val="005971DA"/>
    <w:rsid w:val="0059790B"/>
    <w:rsid w:val="005A0857"/>
    <w:rsid w:val="005A0DBA"/>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5BD"/>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0DB"/>
    <w:rsid w:val="00604C16"/>
    <w:rsid w:val="00604CD3"/>
    <w:rsid w:val="0060531E"/>
    <w:rsid w:val="0060579D"/>
    <w:rsid w:val="00605A99"/>
    <w:rsid w:val="00605DCA"/>
    <w:rsid w:val="00606371"/>
    <w:rsid w:val="00606AF6"/>
    <w:rsid w:val="00606C21"/>
    <w:rsid w:val="006070D5"/>
    <w:rsid w:val="00607150"/>
    <w:rsid w:val="006071FC"/>
    <w:rsid w:val="0060787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4110"/>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D0C"/>
    <w:rsid w:val="00631EF1"/>
    <w:rsid w:val="00632581"/>
    <w:rsid w:val="00632C45"/>
    <w:rsid w:val="00632D26"/>
    <w:rsid w:val="006332EE"/>
    <w:rsid w:val="006341E9"/>
    <w:rsid w:val="00634650"/>
    <w:rsid w:val="0063489A"/>
    <w:rsid w:val="0063492B"/>
    <w:rsid w:val="00634AD6"/>
    <w:rsid w:val="00635315"/>
    <w:rsid w:val="00635516"/>
    <w:rsid w:val="00636C9E"/>
    <w:rsid w:val="00637297"/>
    <w:rsid w:val="00637321"/>
    <w:rsid w:val="006378B9"/>
    <w:rsid w:val="006379B0"/>
    <w:rsid w:val="00637E49"/>
    <w:rsid w:val="006400E6"/>
    <w:rsid w:val="00640317"/>
    <w:rsid w:val="006404CF"/>
    <w:rsid w:val="0064095D"/>
    <w:rsid w:val="00641227"/>
    <w:rsid w:val="00641612"/>
    <w:rsid w:val="00641FD1"/>
    <w:rsid w:val="006420DF"/>
    <w:rsid w:val="00642BB4"/>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26D"/>
    <w:rsid w:val="006653B8"/>
    <w:rsid w:val="00665FA4"/>
    <w:rsid w:val="00666236"/>
    <w:rsid w:val="0066633E"/>
    <w:rsid w:val="00666607"/>
    <w:rsid w:val="0066677C"/>
    <w:rsid w:val="006672E8"/>
    <w:rsid w:val="00667EFC"/>
    <w:rsid w:val="006702A9"/>
    <w:rsid w:val="00670629"/>
    <w:rsid w:val="006706F1"/>
    <w:rsid w:val="00670BFC"/>
    <w:rsid w:val="00670F8C"/>
    <w:rsid w:val="0067204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4BD"/>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3DAC"/>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311"/>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29C3"/>
    <w:rsid w:val="006F3257"/>
    <w:rsid w:val="006F364F"/>
    <w:rsid w:val="006F36D8"/>
    <w:rsid w:val="006F3EB4"/>
    <w:rsid w:val="006F42BC"/>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5AC4"/>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19B"/>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347F"/>
    <w:rsid w:val="007441EC"/>
    <w:rsid w:val="007450D9"/>
    <w:rsid w:val="00745960"/>
    <w:rsid w:val="00745B9E"/>
    <w:rsid w:val="007462E0"/>
    <w:rsid w:val="007465D3"/>
    <w:rsid w:val="00746AF9"/>
    <w:rsid w:val="00746B77"/>
    <w:rsid w:val="00746DAF"/>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1B4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1B43"/>
    <w:rsid w:val="007B3920"/>
    <w:rsid w:val="007B3A20"/>
    <w:rsid w:val="007B3ABD"/>
    <w:rsid w:val="007B3F05"/>
    <w:rsid w:val="007B4BE7"/>
    <w:rsid w:val="007B525F"/>
    <w:rsid w:val="007B53B7"/>
    <w:rsid w:val="007B58D9"/>
    <w:rsid w:val="007B59DA"/>
    <w:rsid w:val="007B7978"/>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6E06"/>
    <w:rsid w:val="007C7575"/>
    <w:rsid w:val="007C7731"/>
    <w:rsid w:val="007D04C3"/>
    <w:rsid w:val="007D0C07"/>
    <w:rsid w:val="007D1296"/>
    <w:rsid w:val="007D1353"/>
    <w:rsid w:val="007D176C"/>
    <w:rsid w:val="007D21FE"/>
    <w:rsid w:val="007D2263"/>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6D3"/>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9BD"/>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5FB"/>
    <w:rsid w:val="00825B58"/>
    <w:rsid w:val="00825C9F"/>
    <w:rsid w:val="00825DAE"/>
    <w:rsid w:val="00825EBA"/>
    <w:rsid w:val="00826442"/>
    <w:rsid w:val="00826BE4"/>
    <w:rsid w:val="00827354"/>
    <w:rsid w:val="008274A3"/>
    <w:rsid w:val="008306EA"/>
    <w:rsid w:val="00830A37"/>
    <w:rsid w:val="008310D7"/>
    <w:rsid w:val="00831747"/>
    <w:rsid w:val="0083184D"/>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55F"/>
    <w:rsid w:val="00852862"/>
    <w:rsid w:val="00852AFA"/>
    <w:rsid w:val="00852FC0"/>
    <w:rsid w:val="0085387B"/>
    <w:rsid w:val="00853D42"/>
    <w:rsid w:val="008542FF"/>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711"/>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76E"/>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4BB"/>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9CE"/>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2BE2"/>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02AD"/>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3E70"/>
    <w:rsid w:val="009043DB"/>
    <w:rsid w:val="009045BA"/>
    <w:rsid w:val="009054FA"/>
    <w:rsid w:val="00905911"/>
    <w:rsid w:val="00905B0F"/>
    <w:rsid w:val="00905B2F"/>
    <w:rsid w:val="00905B8A"/>
    <w:rsid w:val="00905EF9"/>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17BD2"/>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341"/>
    <w:rsid w:val="009268DE"/>
    <w:rsid w:val="00927565"/>
    <w:rsid w:val="0093073E"/>
    <w:rsid w:val="009307C5"/>
    <w:rsid w:val="009307DA"/>
    <w:rsid w:val="00930C21"/>
    <w:rsid w:val="00931BCD"/>
    <w:rsid w:val="009322E8"/>
    <w:rsid w:val="009324D9"/>
    <w:rsid w:val="009327F9"/>
    <w:rsid w:val="00932CD7"/>
    <w:rsid w:val="00932ED5"/>
    <w:rsid w:val="00933EBA"/>
    <w:rsid w:val="009348DE"/>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4D7"/>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52F"/>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68CE"/>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3E2D"/>
    <w:rsid w:val="009C4933"/>
    <w:rsid w:val="009C4A88"/>
    <w:rsid w:val="009C4D99"/>
    <w:rsid w:val="009C5AD8"/>
    <w:rsid w:val="009C5E32"/>
    <w:rsid w:val="009C602C"/>
    <w:rsid w:val="009C628F"/>
    <w:rsid w:val="009C7038"/>
    <w:rsid w:val="009C7843"/>
    <w:rsid w:val="009C7C59"/>
    <w:rsid w:val="009C7D78"/>
    <w:rsid w:val="009D00D6"/>
    <w:rsid w:val="009D039E"/>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6DFE"/>
    <w:rsid w:val="009D7348"/>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9C3"/>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504C"/>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777"/>
    <w:rsid w:val="00A46872"/>
    <w:rsid w:val="00A46A20"/>
    <w:rsid w:val="00A46FBD"/>
    <w:rsid w:val="00A471D3"/>
    <w:rsid w:val="00A472BF"/>
    <w:rsid w:val="00A4795F"/>
    <w:rsid w:val="00A47EDC"/>
    <w:rsid w:val="00A500AA"/>
    <w:rsid w:val="00A513A6"/>
    <w:rsid w:val="00A515EB"/>
    <w:rsid w:val="00A51EF4"/>
    <w:rsid w:val="00A51F28"/>
    <w:rsid w:val="00A52398"/>
    <w:rsid w:val="00A527CE"/>
    <w:rsid w:val="00A52895"/>
    <w:rsid w:val="00A52AEF"/>
    <w:rsid w:val="00A53224"/>
    <w:rsid w:val="00A53E17"/>
    <w:rsid w:val="00A54084"/>
    <w:rsid w:val="00A54657"/>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09A"/>
    <w:rsid w:val="00A62650"/>
    <w:rsid w:val="00A63102"/>
    <w:rsid w:val="00A63543"/>
    <w:rsid w:val="00A635FB"/>
    <w:rsid w:val="00A64FBC"/>
    <w:rsid w:val="00A6540B"/>
    <w:rsid w:val="00A6598B"/>
    <w:rsid w:val="00A66BED"/>
    <w:rsid w:val="00A6707C"/>
    <w:rsid w:val="00A672DD"/>
    <w:rsid w:val="00A67800"/>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777F1"/>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2B0"/>
    <w:rsid w:val="00AB734C"/>
    <w:rsid w:val="00AB7546"/>
    <w:rsid w:val="00AB79CE"/>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0C7"/>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79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669"/>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AB5"/>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3793"/>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A9B"/>
    <w:rsid w:val="00B46BB9"/>
    <w:rsid w:val="00B475B3"/>
    <w:rsid w:val="00B47680"/>
    <w:rsid w:val="00B50780"/>
    <w:rsid w:val="00B509DF"/>
    <w:rsid w:val="00B50FE0"/>
    <w:rsid w:val="00B525B4"/>
    <w:rsid w:val="00B52D83"/>
    <w:rsid w:val="00B5309A"/>
    <w:rsid w:val="00B53644"/>
    <w:rsid w:val="00B53844"/>
    <w:rsid w:val="00B53FA2"/>
    <w:rsid w:val="00B540A0"/>
    <w:rsid w:val="00B543FD"/>
    <w:rsid w:val="00B544B4"/>
    <w:rsid w:val="00B54737"/>
    <w:rsid w:val="00B55EB8"/>
    <w:rsid w:val="00B562FE"/>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890"/>
    <w:rsid w:val="00B66B80"/>
    <w:rsid w:val="00B671FB"/>
    <w:rsid w:val="00B678AE"/>
    <w:rsid w:val="00B70F97"/>
    <w:rsid w:val="00B71ECE"/>
    <w:rsid w:val="00B71F74"/>
    <w:rsid w:val="00B7230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4DF"/>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A46"/>
    <w:rsid w:val="00C05A91"/>
    <w:rsid w:val="00C05D6E"/>
    <w:rsid w:val="00C06005"/>
    <w:rsid w:val="00C0651B"/>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21"/>
    <w:rsid w:val="00C124C4"/>
    <w:rsid w:val="00C13038"/>
    <w:rsid w:val="00C1345D"/>
    <w:rsid w:val="00C139A7"/>
    <w:rsid w:val="00C140B9"/>
    <w:rsid w:val="00C1432E"/>
    <w:rsid w:val="00C14C18"/>
    <w:rsid w:val="00C14F4A"/>
    <w:rsid w:val="00C1533F"/>
    <w:rsid w:val="00C15696"/>
    <w:rsid w:val="00C17254"/>
    <w:rsid w:val="00C172B5"/>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57"/>
    <w:rsid w:val="00C270BB"/>
    <w:rsid w:val="00C274B7"/>
    <w:rsid w:val="00C27525"/>
    <w:rsid w:val="00C275FD"/>
    <w:rsid w:val="00C27CD0"/>
    <w:rsid w:val="00C306A6"/>
    <w:rsid w:val="00C30B2C"/>
    <w:rsid w:val="00C30EEE"/>
    <w:rsid w:val="00C31A37"/>
    <w:rsid w:val="00C32540"/>
    <w:rsid w:val="00C32A0D"/>
    <w:rsid w:val="00C32BDD"/>
    <w:rsid w:val="00C32FFE"/>
    <w:rsid w:val="00C332C5"/>
    <w:rsid w:val="00C33711"/>
    <w:rsid w:val="00C3390F"/>
    <w:rsid w:val="00C33961"/>
    <w:rsid w:val="00C34465"/>
    <w:rsid w:val="00C34B09"/>
    <w:rsid w:val="00C35138"/>
    <w:rsid w:val="00C354A0"/>
    <w:rsid w:val="00C354FC"/>
    <w:rsid w:val="00C35623"/>
    <w:rsid w:val="00C359F4"/>
    <w:rsid w:val="00C36208"/>
    <w:rsid w:val="00C366E6"/>
    <w:rsid w:val="00C3695D"/>
    <w:rsid w:val="00C370D9"/>
    <w:rsid w:val="00C404CB"/>
    <w:rsid w:val="00C40710"/>
    <w:rsid w:val="00C40722"/>
    <w:rsid w:val="00C4075A"/>
    <w:rsid w:val="00C40DA4"/>
    <w:rsid w:val="00C40E13"/>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82F"/>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C67"/>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53"/>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6E"/>
    <w:rsid w:val="00CC677E"/>
    <w:rsid w:val="00CC6B9C"/>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80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0E54"/>
    <w:rsid w:val="00CF140B"/>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584"/>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146"/>
    <w:rsid w:val="00D17CAB"/>
    <w:rsid w:val="00D17CF2"/>
    <w:rsid w:val="00D20265"/>
    <w:rsid w:val="00D208E7"/>
    <w:rsid w:val="00D20FB5"/>
    <w:rsid w:val="00D21A34"/>
    <w:rsid w:val="00D223B0"/>
    <w:rsid w:val="00D22643"/>
    <w:rsid w:val="00D230BB"/>
    <w:rsid w:val="00D2312C"/>
    <w:rsid w:val="00D234BA"/>
    <w:rsid w:val="00D2372B"/>
    <w:rsid w:val="00D23BD5"/>
    <w:rsid w:val="00D24531"/>
    <w:rsid w:val="00D245B5"/>
    <w:rsid w:val="00D24627"/>
    <w:rsid w:val="00D247B0"/>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4F1"/>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769"/>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48D"/>
    <w:rsid w:val="00D636D0"/>
    <w:rsid w:val="00D636E4"/>
    <w:rsid w:val="00D6375B"/>
    <w:rsid w:val="00D63DE9"/>
    <w:rsid w:val="00D64697"/>
    <w:rsid w:val="00D65119"/>
    <w:rsid w:val="00D658DD"/>
    <w:rsid w:val="00D65DCE"/>
    <w:rsid w:val="00D667F9"/>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9E4"/>
    <w:rsid w:val="00D73B60"/>
    <w:rsid w:val="00D73BF1"/>
    <w:rsid w:val="00D7408C"/>
    <w:rsid w:val="00D7467F"/>
    <w:rsid w:val="00D746CD"/>
    <w:rsid w:val="00D74D5C"/>
    <w:rsid w:val="00D755F2"/>
    <w:rsid w:val="00D75624"/>
    <w:rsid w:val="00D759A2"/>
    <w:rsid w:val="00D76552"/>
    <w:rsid w:val="00D76BFE"/>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DD5"/>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A8C"/>
    <w:rsid w:val="00D93EF3"/>
    <w:rsid w:val="00D94591"/>
    <w:rsid w:val="00D9492C"/>
    <w:rsid w:val="00D94F8B"/>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A7BA0"/>
    <w:rsid w:val="00DB0285"/>
    <w:rsid w:val="00DB074A"/>
    <w:rsid w:val="00DB0F2C"/>
    <w:rsid w:val="00DB0F8B"/>
    <w:rsid w:val="00DB148A"/>
    <w:rsid w:val="00DB16E7"/>
    <w:rsid w:val="00DB17A3"/>
    <w:rsid w:val="00DB18A0"/>
    <w:rsid w:val="00DB1D16"/>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312B"/>
    <w:rsid w:val="00DC3E48"/>
    <w:rsid w:val="00DC417D"/>
    <w:rsid w:val="00DC442F"/>
    <w:rsid w:val="00DC487F"/>
    <w:rsid w:val="00DC4BB9"/>
    <w:rsid w:val="00DC4C97"/>
    <w:rsid w:val="00DC4F25"/>
    <w:rsid w:val="00DC537F"/>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7F2"/>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2A9"/>
    <w:rsid w:val="00DE291C"/>
    <w:rsid w:val="00DE2C0D"/>
    <w:rsid w:val="00DE2CBD"/>
    <w:rsid w:val="00DE3088"/>
    <w:rsid w:val="00DE30D4"/>
    <w:rsid w:val="00DE3289"/>
    <w:rsid w:val="00DE4429"/>
    <w:rsid w:val="00DE4457"/>
    <w:rsid w:val="00DE4735"/>
    <w:rsid w:val="00DE4860"/>
    <w:rsid w:val="00DE4B6B"/>
    <w:rsid w:val="00DE4E4D"/>
    <w:rsid w:val="00DE53C1"/>
    <w:rsid w:val="00DE5A4D"/>
    <w:rsid w:val="00DE60DA"/>
    <w:rsid w:val="00DE61AA"/>
    <w:rsid w:val="00DE656A"/>
    <w:rsid w:val="00DE6888"/>
    <w:rsid w:val="00DE6A42"/>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2920"/>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8CE"/>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074"/>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4C3D"/>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46"/>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4D5A"/>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569"/>
    <w:rsid w:val="00EC45D9"/>
    <w:rsid w:val="00EC4DA1"/>
    <w:rsid w:val="00EC4DE0"/>
    <w:rsid w:val="00EC4F48"/>
    <w:rsid w:val="00EC51B6"/>
    <w:rsid w:val="00EC5B3A"/>
    <w:rsid w:val="00EC60FA"/>
    <w:rsid w:val="00EC62EE"/>
    <w:rsid w:val="00EC641D"/>
    <w:rsid w:val="00EC6663"/>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D77CA"/>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26A"/>
    <w:rsid w:val="00F114B2"/>
    <w:rsid w:val="00F11561"/>
    <w:rsid w:val="00F11778"/>
    <w:rsid w:val="00F12064"/>
    <w:rsid w:val="00F125C2"/>
    <w:rsid w:val="00F12756"/>
    <w:rsid w:val="00F12829"/>
    <w:rsid w:val="00F1304F"/>
    <w:rsid w:val="00F13BA5"/>
    <w:rsid w:val="00F14A3C"/>
    <w:rsid w:val="00F14B42"/>
    <w:rsid w:val="00F14EAC"/>
    <w:rsid w:val="00F15181"/>
    <w:rsid w:val="00F1551B"/>
    <w:rsid w:val="00F15C53"/>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47"/>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2E43"/>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1D3"/>
    <w:rsid w:val="00F627ED"/>
    <w:rsid w:val="00F629AF"/>
    <w:rsid w:val="00F62A6D"/>
    <w:rsid w:val="00F62AD9"/>
    <w:rsid w:val="00F62E92"/>
    <w:rsid w:val="00F62F29"/>
    <w:rsid w:val="00F63183"/>
    <w:rsid w:val="00F634A4"/>
    <w:rsid w:val="00F6357B"/>
    <w:rsid w:val="00F647EB"/>
    <w:rsid w:val="00F64B8D"/>
    <w:rsid w:val="00F65467"/>
    <w:rsid w:val="00F6564A"/>
    <w:rsid w:val="00F65A76"/>
    <w:rsid w:val="00F669C7"/>
    <w:rsid w:val="00F66C18"/>
    <w:rsid w:val="00F67A2B"/>
    <w:rsid w:val="00F67B07"/>
    <w:rsid w:val="00F67B40"/>
    <w:rsid w:val="00F70166"/>
    <w:rsid w:val="00F70579"/>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7EB"/>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BBF"/>
    <w:rsid w:val="00F93E53"/>
    <w:rsid w:val="00F942E2"/>
    <w:rsid w:val="00F944C4"/>
    <w:rsid w:val="00F94AE2"/>
    <w:rsid w:val="00F94BDB"/>
    <w:rsid w:val="00F94C54"/>
    <w:rsid w:val="00F94E21"/>
    <w:rsid w:val="00F9531B"/>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17BB"/>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B72B1"/>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2E24"/>
    <w:rsid w:val="00FE4924"/>
    <w:rsid w:val="00FE4A6F"/>
    <w:rsid w:val="00FE56F6"/>
    <w:rsid w:val="00FE57BF"/>
    <w:rsid w:val="00FE5A1C"/>
    <w:rsid w:val="00FE609F"/>
    <w:rsid w:val="00FE628B"/>
    <w:rsid w:val="00FE676E"/>
    <w:rsid w:val="00FE6A30"/>
    <w:rsid w:val="00FE6BC6"/>
    <w:rsid w:val="00FE7091"/>
    <w:rsid w:val="00FE7F0F"/>
    <w:rsid w:val="00FF026B"/>
    <w:rsid w:val="00FF094A"/>
    <w:rsid w:val="00FF0C4F"/>
    <w:rsid w:val="00FF14A3"/>
    <w:rsid w:val="00FF1659"/>
    <w:rsid w:val="00FF17A5"/>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D7F147BE-FAE6-462A-81E7-63BA73DD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 w:type="character" w:customStyle="1" w:styleId="jlqj4b">
    <w:name w:val="jlqj4b"/>
    <w:rsid w:val="00C7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kocani.gov.m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98DD3-1BCD-4194-8995-12B21DC5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2252</Words>
  <Characters>12842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15064</CharactersWithSpaces>
  <SharedDoc>false</SharedDoc>
  <HLinks>
    <vt:vector size="12" baseType="variant">
      <vt:variant>
        <vt:i4>263242</vt:i4>
      </vt:variant>
      <vt:variant>
        <vt:i4>3</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0</vt:i4>
      </vt:variant>
      <vt:variant>
        <vt:i4>0</vt:i4>
      </vt:variant>
      <vt:variant>
        <vt:i4>5</vt:i4>
      </vt:variant>
      <vt:variant>
        <vt:lpwstr>http://www.kocani.gov.mk/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2011-11-16T07:32:00Z</cp:lastPrinted>
  <dcterms:created xsi:type="dcterms:W3CDTF">2021-12-09T06:55:00Z</dcterms:created>
  <dcterms:modified xsi:type="dcterms:W3CDTF">2021-12-09T06:55:00Z</dcterms:modified>
</cp:coreProperties>
</file>