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ED" w:rsidRPr="00454CED" w:rsidRDefault="00454CED" w:rsidP="00454CED">
      <w:pPr>
        <w:jc w:val="center"/>
        <w:rPr>
          <w:rFonts w:ascii="Arial" w:hAnsi="Arial" w:cs="Arial"/>
          <w:b/>
          <w:i/>
          <w:sz w:val="24"/>
          <w:szCs w:val="24"/>
        </w:rPr>
      </w:pPr>
      <w:r w:rsidRPr="00454CED">
        <w:rPr>
          <w:rFonts w:ascii="Arial" w:hAnsi="Arial" w:cs="Arial"/>
          <w:b/>
          <w:i/>
          <w:sz w:val="24"/>
          <w:szCs w:val="24"/>
        </w:rPr>
        <w:t>Самоевалуација на ОУ,,Св.Кирил и Методиј“-Кочани</w:t>
      </w:r>
    </w:p>
    <w:p w:rsidR="00454CED" w:rsidRPr="00454CED" w:rsidRDefault="00454CED" w:rsidP="00454CED">
      <w:pPr>
        <w:jc w:val="center"/>
        <w:rPr>
          <w:rFonts w:ascii="Arial" w:hAnsi="Arial" w:cs="Arial"/>
          <w:b/>
          <w:i/>
          <w:sz w:val="24"/>
          <w:szCs w:val="24"/>
        </w:rPr>
      </w:pPr>
      <w:r w:rsidRPr="00454CED">
        <w:rPr>
          <w:rFonts w:ascii="Arial" w:hAnsi="Arial" w:cs="Arial"/>
          <w:b/>
          <w:i/>
          <w:sz w:val="24"/>
          <w:szCs w:val="24"/>
        </w:rPr>
        <w:t>За период 201</w:t>
      </w:r>
      <w:r w:rsidRPr="00454CED">
        <w:rPr>
          <w:rFonts w:ascii="Arial" w:hAnsi="Arial" w:cs="Arial"/>
          <w:b/>
          <w:i/>
          <w:sz w:val="24"/>
          <w:szCs w:val="24"/>
          <w:lang w:val="en-US"/>
        </w:rPr>
        <w:t>4</w:t>
      </w:r>
      <w:r w:rsidRPr="00454CED">
        <w:rPr>
          <w:rFonts w:ascii="Arial" w:hAnsi="Arial" w:cs="Arial"/>
          <w:b/>
          <w:i/>
          <w:sz w:val="24"/>
          <w:szCs w:val="24"/>
        </w:rPr>
        <w:t>-201</w:t>
      </w:r>
      <w:r w:rsidRPr="00454CED">
        <w:rPr>
          <w:rFonts w:ascii="Arial" w:hAnsi="Arial" w:cs="Arial"/>
          <w:b/>
          <w:i/>
          <w:sz w:val="24"/>
          <w:szCs w:val="24"/>
          <w:lang w:val="en-US"/>
        </w:rPr>
        <w:t>6</w:t>
      </w:r>
      <w:r w:rsidRPr="00454CED">
        <w:rPr>
          <w:rFonts w:ascii="Arial" w:hAnsi="Arial" w:cs="Arial"/>
          <w:b/>
          <w:i/>
          <w:sz w:val="24"/>
          <w:szCs w:val="24"/>
        </w:rPr>
        <w:t xml:space="preserve"> година</w:t>
      </w:r>
    </w:p>
    <w:p w:rsidR="00454CED" w:rsidRPr="00454CED" w:rsidRDefault="00454CED" w:rsidP="00454CED">
      <w:pPr>
        <w:rPr>
          <w:rFonts w:ascii="Arial" w:hAnsi="Arial" w:cs="Arial"/>
          <w:b/>
          <w:i/>
          <w:sz w:val="24"/>
          <w:szCs w:val="24"/>
        </w:rPr>
      </w:pPr>
    </w:p>
    <w:p w:rsidR="00454CED" w:rsidRPr="00454CED" w:rsidRDefault="00454CED" w:rsidP="00454CED">
      <w:pPr>
        <w:rPr>
          <w:rFonts w:ascii="Arial" w:hAnsi="Arial" w:cs="Arial"/>
          <w:b/>
          <w:i/>
          <w:sz w:val="24"/>
          <w:szCs w:val="24"/>
        </w:rPr>
      </w:pPr>
    </w:p>
    <w:p w:rsidR="00454CED" w:rsidRPr="00454CED" w:rsidRDefault="00454CED" w:rsidP="00454CED">
      <w:pPr>
        <w:rPr>
          <w:rFonts w:ascii="Arial" w:hAnsi="Arial" w:cs="Arial"/>
          <w:b/>
          <w:i/>
          <w:sz w:val="24"/>
          <w:szCs w:val="24"/>
        </w:rPr>
      </w:pPr>
    </w:p>
    <w:p w:rsidR="00454CED" w:rsidRPr="00454CED" w:rsidRDefault="00454CED" w:rsidP="00454CED">
      <w:pPr>
        <w:rPr>
          <w:rFonts w:ascii="Arial" w:hAnsi="Arial" w:cs="Arial"/>
          <w:sz w:val="24"/>
          <w:szCs w:val="24"/>
        </w:rPr>
      </w:pPr>
      <w:r w:rsidRPr="00454CED">
        <w:rPr>
          <w:rFonts w:ascii="Arial" w:hAnsi="Arial" w:cs="Arial"/>
          <w:sz w:val="24"/>
          <w:szCs w:val="24"/>
        </w:rPr>
        <w:t>Подрачја и работни групи:</w:t>
      </w:r>
    </w:p>
    <w:p w:rsidR="00454CED" w:rsidRPr="00454CED" w:rsidRDefault="00454CED" w:rsidP="00454CED">
      <w:pPr>
        <w:pStyle w:val="ListParagraph"/>
        <w:numPr>
          <w:ilvl w:val="0"/>
          <w:numId w:val="1"/>
        </w:numPr>
        <w:rPr>
          <w:rFonts w:ascii="Arial" w:hAnsi="Arial" w:cs="Arial"/>
          <w:sz w:val="24"/>
          <w:szCs w:val="24"/>
        </w:rPr>
      </w:pPr>
      <w:r w:rsidRPr="00454CED">
        <w:rPr>
          <w:rFonts w:ascii="Arial" w:hAnsi="Arial" w:cs="Arial"/>
          <w:sz w:val="24"/>
          <w:szCs w:val="24"/>
        </w:rPr>
        <w:t>Организација и реализација на наставата и учењето:Розета Николова,Елизабета Георгиева,Христина Рашкова</w:t>
      </w:r>
    </w:p>
    <w:p w:rsidR="00454CED" w:rsidRPr="00454CED" w:rsidRDefault="00454CED" w:rsidP="00454CED">
      <w:pPr>
        <w:pStyle w:val="ListParagraph"/>
        <w:numPr>
          <w:ilvl w:val="0"/>
          <w:numId w:val="1"/>
        </w:numPr>
        <w:rPr>
          <w:rFonts w:ascii="Arial" w:hAnsi="Arial" w:cs="Arial"/>
          <w:sz w:val="24"/>
          <w:szCs w:val="24"/>
        </w:rPr>
      </w:pPr>
      <w:r w:rsidRPr="00454CED">
        <w:rPr>
          <w:rFonts w:ascii="Arial" w:hAnsi="Arial" w:cs="Arial"/>
          <w:sz w:val="24"/>
          <w:szCs w:val="24"/>
        </w:rPr>
        <w:t>Постигања на учениците:Сузана Горгиева,Деница Златкова</w:t>
      </w:r>
    </w:p>
    <w:p w:rsidR="00454CED" w:rsidRPr="00454CED" w:rsidRDefault="00454CED" w:rsidP="00454CED">
      <w:pPr>
        <w:pStyle w:val="ListParagraph"/>
        <w:numPr>
          <w:ilvl w:val="0"/>
          <w:numId w:val="1"/>
        </w:numPr>
        <w:rPr>
          <w:rFonts w:ascii="Arial" w:hAnsi="Arial" w:cs="Arial"/>
          <w:sz w:val="24"/>
          <w:szCs w:val="24"/>
        </w:rPr>
      </w:pPr>
      <w:r w:rsidRPr="00454CED">
        <w:rPr>
          <w:rFonts w:ascii="Arial" w:hAnsi="Arial" w:cs="Arial"/>
          <w:sz w:val="24"/>
          <w:szCs w:val="24"/>
        </w:rPr>
        <w:t>Професионален развој на наставниците,стручните соработници ,Воспитувачи и раководниот кадар:Лилјана Арсова</w:t>
      </w:r>
    </w:p>
    <w:p w:rsidR="00454CED" w:rsidRPr="00454CED" w:rsidRDefault="00454CED" w:rsidP="00454CED">
      <w:pPr>
        <w:pStyle w:val="ListParagraph"/>
        <w:numPr>
          <w:ilvl w:val="0"/>
          <w:numId w:val="1"/>
        </w:numPr>
        <w:rPr>
          <w:rFonts w:ascii="Arial" w:hAnsi="Arial" w:cs="Arial"/>
          <w:sz w:val="24"/>
          <w:szCs w:val="24"/>
        </w:rPr>
      </w:pPr>
      <w:r w:rsidRPr="00454CED">
        <w:rPr>
          <w:rFonts w:ascii="Arial" w:hAnsi="Arial" w:cs="Arial"/>
          <w:sz w:val="24"/>
          <w:szCs w:val="24"/>
        </w:rPr>
        <w:t>Управување и раководење:Даниел Кралев,Марина Петрова</w:t>
      </w:r>
    </w:p>
    <w:p w:rsidR="00454CED" w:rsidRPr="00454CED" w:rsidRDefault="00454CED" w:rsidP="00454CED">
      <w:pPr>
        <w:pStyle w:val="ListParagraph"/>
        <w:numPr>
          <w:ilvl w:val="0"/>
          <w:numId w:val="1"/>
        </w:numPr>
        <w:rPr>
          <w:rFonts w:ascii="Arial" w:hAnsi="Arial" w:cs="Arial"/>
          <w:sz w:val="24"/>
          <w:szCs w:val="24"/>
        </w:rPr>
      </w:pPr>
      <w:r w:rsidRPr="00454CED">
        <w:rPr>
          <w:rFonts w:ascii="Arial" w:hAnsi="Arial" w:cs="Arial"/>
          <w:sz w:val="24"/>
          <w:szCs w:val="24"/>
        </w:rPr>
        <w:t>Комуникации и односи со јавност:Даниела Ѓ.-Атанасовска</w:t>
      </w:r>
    </w:p>
    <w:p w:rsidR="00454CED" w:rsidRPr="00454CED" w:rsidRDefault="00454CED" w:rsidP="00454CED">
      <w:pPr>
        <w:pStyle w:val="ListParagraph"/>
        <w:numPr>
          <w:ilvl w:val="0"/>
          <w:numId w:val="1"/>
        </w:numPr>
        <w:rPr>
          <w:rFonts w:ascii="Arial" w:hAnsi="Arial" w:cs="Arial"/>
          <w:sz w:val="24"/>
          <w:szCs w:val="24"/>
        </w:rPr>
      </w:pPr>
      <w:r w:rsidRPr="00454CED">
        <w:rPr>
          <w:rFonts w:ascii="Arial" w:hAnsi="Arial" w:cs="Arial"/>
          <w:sz w:val="24"/>
          <w:szCs w:val="24"/>
        </w:rPr>
        <w:t>Училишна клима и култура:Нада Ѕмбова-Донева,Катерина Симеонова,Елена Крстева</w:t>
      </w:r>
    </w:p>
    <w:p w:rsidR="00454CED" w:rsidRPr="00454CED" w:rsidRDefault="00454CED" w:rsidP="00454CED">
      <w:pPr>
        <w:pStyle w:val="ListParagraph"/>
        <w:numPr>
          <w:ilvl w:val="0"/>
          <w:numId w:val="1"/>
        </w:numPr>
        <w:rPr>
          <w:rFonts w:ascii="Arial" w:hAnsi="Arial" w:cs="Arial"/>
          <w:sz w:val="24"/>
          <w:szCs w:val="24"/>
        </w:rPr>
      </w:pPr>
      <w:r w:rsidRPr="00454CED">
        <w:rPr>
          <w:rFonts w:ascii="Arial" w:hAnsi="Arial" w:cs="Arial"/>
          <w:sz w:val="24"/>
          <w:szCs w:val="24"/>
        </w:rPr>
        <w:t>Соработка со родителите и локалната средина:Македонка Димитрова,Лилјана Јовановска,Сузана Атанасова</w:t>
      </w:r>
    </w:p>
    <w:p w:rsidR="00454CED" w:rsidRPr="00454CED" w:rsidRDefault="00454CED" w:rsidP="00454CED">
      <w:pPr>
        <w:rPr>
          <w:rFonts w:ascii="Arial" w:hAnsi="Arial" w:cs="Arial"/>
          <w:b/>
          <w:i/>
          <w:sz w:val="24"/>
          <w:szCs w:val="24"/>
        </w:rPr>
      </w:pPr>
      <w:r w:rsidRPr="00454CED">
        <w:rPr>
          <w:rFonts w:ascii="Arial" w:hAnsi="Arial" w:cs="Arial"/>
          <w:sz w:val="24"/>
          <w:szCs w:val="24"/>
        </w:rPr>
        <w:t>-Дистрибуција и обработка на прашалници:Лилјана Арсова,Марија Апостолова,Нада Давиткова</w:t>
      </w:r>
      <w:r w:rsidRPr="00454CED">
        <w:rPr>
          <w:rFonts w:ascii="Arial" w:hAnsi="Arial" w:cs="Arial"/>
          <w:b/>
          <w:i/>
          <w:sz w:val="24"/>
          <w:szCs w:val="24"/>
        </w:rPr>
        <w:t>.</w:t>
      </w:r>
    </w:p>
    <w:p w:rsidR="00454CED" w:rsidRPr="00454CED" w:rsidRDefault="00454CED" w:rsidP="00454CED">
      <w:pPr>
        <w:rPr>
          <w:rFonts w:ascii="Arial" w:hAnsi="Arial" w:cs="Arial"/>
          <w:b/>
          <w:i/>
          <w:sz w:val="24"/>
          <w:szCs w:val="24"/>
        </w:rPr>
      </w:pPr>
    </w:p>
    <w:p w:rsidR="00454CED" w:rsidRPr="00454CED" w:rsidRDefault="00454CED" w:rsidP="00454CED">
      <w:pPr>
        <w:rPr>
          <w:rFonts w:ascii="Arial" w:hAnsi="Arial" w:cs="Arial"/>
          <w:b/>
          <w:i/>
          <w:sz w:val="24"/>
          <w:szCs w:val="24"/>
        </w:rPr>
      </w:pPr>
    </w:p>
    <w:p w:rsidR="00454CED" w:rsidRPr="00454CED" w:rsidRDefault="00454CED" w:rsidP="00454CED">
      <w:pPr>
        <w:rPr>
          <w:rFonts w:ascii="Arial" w:hAnsi="Arial" w:cs="Arial"/>
          <w:b/>
          <w:i/>
          <w:sz w:val="24"/>
          <w:szCs w:val="24"/>
        </w:rPr>
      </w:pPr>
    </w:p>
    <w:p w:rsidR="00454CED" w:rsidRPr="00454CED" w:rsidRDefault="00454CED" w:rsidP="00454CED">
      <w:pPr>
        <w:rPr>
          <w:rFonts w:ascii="Arial" w:hAnsi="Arial" w:cs="Arial"/>
          <w:b/>
          <w:i/>
          <w:sz w:val="24"/>
          <w:szCs w:val="24"/>
        </w:rPr>
      </w:pPr>
    </w:p>
    <w:p w:rsidR="00454CED" w:rsidRPr="00454CED" w:rsidRDefault="00454CED" w:rsidP="00454CED">
      <w:pPr>
        <w:rPr>
          <w:rFonts w:ascii="Arial" w:hAnsi="Arial" w:cs="Arial"/>
          <w:b/>
          <w:i/>
          <w:sz w:val="24"/>
          <w:szCs w:val="24"/>
        </w:rPr>
      </w:pPr>
    </w:p>
    <w:p w:rsidR="00454CED" w:rsidRPr="00454CED" w:rsidRDefault="00454CED" w:rsidP="00454CED">
      <w:pPr>
        <w:rPr>
          <w:rFonts w:ascii="Arial" w:hAnsi="Arial" w:cs="Arial"/>
          <w:b/>
          <w:i/>
          <w:sz w:val="24"/>
          <w:szCs w:val="24"/>
        </w:rPr>
      </w:pPr>
      <w:r w:rsidRPr="00454CED">
        <w:rPr>
          <w:rFonts w:ascii="Arial" w:hAnsi="Arial" w:cs="Arial"/>
          <w:b/>
          <w:i/>
          <w:sz w:val="24"/>
          <w:szCs w:val="24"/>
        </w:rPr>
        <w:lastRenderedPageBreak/>
        <w:t>Самоевалуацијата е планирана и реализирана во период мај-септември 201</w:t>
      </w:r>
      <w:r w:rsidRPr="00454CED">
        <w:rPr>
          <w:rFonts w:ascii="Arial" w:hAnsi="Arial" w:cs="Arial"/>
          <w:b/>
          <w:i/>
          <w:sz w:val="24"/>
          <w:szCs w:val="24"/>
          <w:lang w:val="en-US"/>
        </w:rPr>
        <w:t>6</w:t>
      </w:r>
      <w:r w:rsidRPr="00454CED">
        <w:rPr>
          <w:rFonts w:ascii="Arial" w:hAnsi="Arial" w:cs="Arial"/>
          <w:b/>
          <w:i/>
          <w:sz w:val="24"/>
          <w:szCs w:val="24"/>
        </w:rPr>
        <w:t xml:space="preserve"> година.</w:t>
      </w:r>
    </w:p>
    <w:p w:rsidR="00454CED" w:rsidRPr="00454CED" w:rsidRDefault="00454CED" w:rsidP="00454CED">
      <w:pPr>
        <w:rPr>
          <w:rFonts w:ascii="Arial" w:hAnsi="Arial" w:cs="Arial"/>
          <w:b/>
          <w:i/>
          <w:sz w:val="24"/>
          <w:szCs w:val="24"/>
        </w:rPr>
      </w:pPr>
    </w:p>
    <w:p w:rsidR="00454CED" w:rsidRPr="00454CED" w:rsidRDefault="00454CED" w:rsidP="00454CED">
      <w:pPr>
        <w:jc w:val="right"/>
        <w:rPr>
          <w:rFonts w:ascii="Arial" w:hAnsi="Arial" w:cs="Arial"/>
          <w:b/>
          <w:i/>
          <w:sz w:val="24"/>
          <w:szCs w:val="24"/>
        </w:rPr>
      </w:pPr>
      <w:r w:rsidRPr="00454CED">
        <w:rPr>
          <w:rFonts w:ascii="Arial" w:hAnsi="Arial" w:cs="Arial"/>
          <w:b/>
          <w:i/>
          <w:sz w:val="24"/>
          <w:szCs w:val="24"/>
        </w:rPr>
        <w:t xml:space="preserve">Директор на училиштето, </w:t>
      </w:r>
    </w:p>
    <w:p w:rsidR="00454CED" w:rsidRPr="00454CED" w:rsidRDefault="00454CED" w:rsidP="00454CED">
      <w:pPr>
        <w:jc w:val="right"/>
        <w:rPr>
          <w:rFonts w:ascii="Arial" w:hAnsi="Arial" w:cs="Arial"/>
          <w:b/>
          <w:i/>
          <w:sz w:val="24"/>
          <w:szCs w:val="24"/>
        </w:rPr>
      </w:pPr>
      <w:r w:rsidRPr="00454CED">
        <w:rPr>
          <w:rFonts w:ascii="Arial" w:hAnsi="Arial" w:cs="Arial"/>
          <w:b/>
          <w:i/>
          <w:sz w:val="24"/>
          <w:szCs w:val="24"/>
        </w:rPr>
        <w:t>Весна Зашова</w:t>
      </w:r>
    </w:p>
    <w:p w:rsidR="00454CED" w:rsidRPr="00454CED" w:rsidRDefault="00454CED" w:rsidP="00454CED">
      <w:pPr>
        <w:jc w:val="right"/>
        <w:rPr>
          <w:rFonts w:ascii="Arial" w:hAnsi="Arial" w:cs="Arial"/>
          <w:b/>
          <w:i/>
          <w:sz w:val="24"/>
          <w:szCs w:val="24"/>
        </w:rPr>
      </w:pPr>
      <w:r w:rsidRPr="00454CED">
        <w:rPr>
          <w:rFonts w:ascii="Arial" w:hAnsi="Arial" w:cs="Arial"/>
          <w:b/>
          <w:i/>
          <w:sz w:val="24"/>
          <w:szCs w:val="24"/>
        </w:rPr>
        <w:t>__________________________</w:t>
      </w:r>
    </w:p>
    <w:p w:rsidR="00454CED" w:rsidRPr="00454CED" w:rsidRDefault="00454CED" w:rsidP="00454CED">
      <w:pPr>
        <w:jc w:val="right"/>
        <w:rPr>
          <w:rFonts w:ascii="Arial" w:hAnsi="Arial" w:cs="Arial"/>
          <w:b/>
          <w:i/>
          <w:sz w:val="24"/>
          <w:szCs w:val="24"/>
        </w:rPr>
      </w:pPr>
    </w:p>
    <w:p w:rsidR="00454CED" w:rsidRPr="00454CED" w:rsidRDefault="00454CED" w:rsidP="00454CED">
      <w:pPr>
        <w:jc w:val="right"/>
        <w:rPr>
          <w:rFonts w:ascii="Arial" w:hAnsi="Arial" w:cs="Arial"/>
          <w:b/>
          <w:i/>
          <w:sz w:val="24"/>
          <w:szCs w:val="24"/>
        </w:rPr>
      </w:pPr>
      <w:r w:rsidRPr="00454CED">
        <w:rPr>
          <w:rFonts w:ascii="Arial" w:hAnsi="Arial" w:cs="Arial"/>
          <w:b/>
          <w:i/>
          <w:sz w:val="24"/>
          <w:szCs w:val="24"/>
        </w:rPr>
        <w:t>Претседател на Училишен одбор,</w:t>
      </w:r>
    </w:p>
    <w:p w:rsidR="00454CED" w:rsidRPr="00454CED" w:rsidRDefault="00454CED" w:rsidP="00454CED">
      <w:pPr>
        <w:jc w:val="right"/>
        <w:rPr>
          <w:rFonts w:ascii="Arial" w:hAnsi="Arial" w:cs="Arial"/>
          <w:b/>
          <w:i/>
          <w:sz w:val="24"/>
          <w:szCs w:val="24"/>
          <w:lang w:val="en-US"/>
        </w:rPr>
      </w:pPr>
      <w:r w:rsidRPr="00454CED">
        <w:rPr>
          <w:rFonts w:ascii="Arial" w:hAnsi="Arial" w:cs="Arial"/>
          <w:b/>
          <w:i/>
          <w:sz w:val="24"/>
          <w:szCs w:val="24"/>
        </w:rPr>
        <w:t>Даниел Кралев</w:t>
      </w:r>
    </w:p>
    <w:p w:rsidR="00454CED" w:rsidRPr="00454CED" w:rsidRDefault="00454CED" w:rsidP="00454CED">
      <w:pPr>
        <w:jc w:val="right"/>
        <w:rPr>
          <w:rFonts w:ascii="Arial" w:hAnsi="Arial" w:cs="Arial"/>
          <w:b/>
          <w:i/>
          <w:sz w:val="24"/>
          <w:szCs w:val="24"/>
        </w:rPr>
      </w:pPr>
      <w:r w:rsidRPr="00454CED">
        <w:rPr>
          <w:rFonts w:ascii="Arial" w:hAnsi="Arial" w:cs="Arial"/>
          <w:b/>
          <w:i/>
          <w:sz w:val="24"/>
          <w:szCs w:val="24"/>
        </w:rPr>
        <w:t>________________________</w:t>
      </w:r>
    </w:p>
    <w:p w:rsidR="00454CED" w:rsidRPr="00454CED" w:rsidRDefault="00454CED" w:rsidP="00454CED">
      <w:pPr>
        <w:jc w:val="center"/>
        <w:rPr>
          <w:rFonts w:ascii="Arial" w:hAnsi="Arial" w:cs="Arial"/>
          <w:b/>
          <w:i/>
          <w:sz w:val="24"/>
          <w:szCs w:val="24"/>
          <w:lang w:val="en-US"/>
        </w:rPr>
      </w:pPr>
    </w:p>
    <w:p w:rsidR="00454CED" w:rsidRPr="005A496B" w:rsidRDefault="00454CED" w:rsidP="00454CED">
      <w:pPr>
        <w:jc w:val="center"/>
        <w:rPr>
          <w:rFonts w:ascii="Arial" w:hAnsi="Arial" w:cs="Arial"/>
          <w:b/>
          <w:i/>
          <w:sz w:val="24"/>
          <w:szCs w:val="24"/>
        </w:rPr>
      </w:pPr>
    </w:p>
    <w:p w:rsidR="00454CED" w:rsidRPr="00454CED" w:rsidRDefault="00454CED" w:rsidP="00454CED">
      <w:pPr>
        <w:spacing w:line="360" w:lineRule="auto"/>
        <w:rPr>
          <w:rFonts w:ascii="Arial" w:hAnsi="Arial" w:cs="Arial"/>
          <w:b/>
          <w:sz w:val="24"/>
          <w:szCs w:val="24"/>
          <w:u w:val="single"/>
        </w:rPr>
      </w:pPr>
      <w:r w:rsidRPr="00454CED">
        <w:rPr>
          <w:rFonts w:ascii="Arial" w:hAnsi="Arial" w:cs="Arial"/>
          <w:b/>
          <w:sz w:val="24"/>
          <w:szCs w:val="24"/>
          <w:u w:val="single"/>
        </w:rPr>
        <w:t>Подрачје 1.  Организација и реализација на наставата и учењето</w:t>
      </w:r>
    </w:p>
    <w:p w:rsidR="00454CED" w:rsidRPr="00454CED" w:rsidRDefault="00454CED" w:rsidP="00454CED">
      <w:pPr>
        <w:spacing w:line="240" w:lineRule="auto"/>
        <w:rPr>
          <w:rFonts w:ascii="Arial" w:hAnsi="Arial" w:cs="Arial"/>
          <w:b/>
          <w:sz w:val="24"/>
          <w:szCs w:val="24"/>
        </w:rPr>
      </w:pPr>
      <w:r w:rsidRPr="00454CED">
        <w:rPr>
          <w:rFonts w:ascii="Arial" w:hAnsi="Arial" w:cs="Arial"/>
          <w:b/>
          <w:sz w:val="24"/>
          <w:szCs w:val="24"/>
        </w:rPr>
        <w:t>Оддели во рамките на подрачјето:</w:t>
      </w:r>
    </w:p>
    <w:p w:rsidR="00454CED" w:rsidRPr="00454CED" w:rsidRDefault="00454CED" w:rsidP="00454CED">
      <w:pPr>
        <w:pStyle w:val="ListParagraph"/>
        <w:numPr>
          <w:ilvl w:val="0"/>
          <w:numId w:val="9"/>
        </w:numPr>
        <w:spacing w:line="240" w:lineRule="auto"/>
        <w:rPr>
          <w:rFonts w:ascii="Arial" w:hAnsi="Arial" w:cs="Arial"/>
          <w:b/>
          <w:sz w:val="24"/>
          <w:szCs w:val="24"/>
        </w:rPr>
      </w:pPr>
      <w:r w:rsidRPr="00454CED">
        <w:rPr>
          <w:rFonts w:ascii="Arial" w:hAnsi="Arial" w:cs="Arial"/>
          <w:b/>
          <w:sz w:val="24"/>
          <w:szCs w:val="24"/>
        </w:rPr>
        <w:t>Планирање на наставниците</w:t>
      </w:r>
    </w:p>
    <w:p w:rsidR="00454CED" w:rsidRPr="00454CED" w:rsidRDefault="00454CED" w:rsidP="00454CED">
      <w:pPr>
        <w:pStyle w:val="ListParagraph"/>
        <w:numPr>
          <w:ilvl w:val="0"/>
          <w:numId w:val="9"/>
        </w:numPr>
        <w:spacing w:line="240" w:lineRule="auto"/>
        <w:rPr>
          <w:rFonts w:ascii="Arial" w:hAnsi="Arial" w:cs="Arial"/>
          <w:b/>
          <w:sz w:val="24"/>
          <w:szCs w:val="24"/>
        </w:rPr>
      </w:pPr>
      <w:r w:rsidRPr="00454CED">
        <w:rPr>
          <w:rFonts w:ascii="Arial" w:hAnsi="Arial" w:cs="Arial"/>
          <w:b/>
          <w:sz w:val="24"/>
          <w:szCs w:val="24"/>
        </w:rPr>
        <w:t>Наставен процес</w:t>
      </w:r>
    </w:p>
    <w:p w:rsidR="00454CED" w:rsidRPr="00454CED" w:rsidRDefault="00454CED" w:rsidP="00454CED">
      <w:pPr>
        <w:pStyle w:val="ListParagraph"/>
        <w:numPr>
          <w:ilvl w:val="0"/>
          <w:numId w:val="9"/>
        </w:numPr>
        <w:spacing w:line="240" w:lineRule="auto"/>
        <w:rPr>
          <w:rFonts w:ascii="Arial" w:hAnsi="Arial" w:cs="Arial"/>
          <w:b/>
          <w:sz w:val="24"/>
          <w:szCs w:val="24"/>
        </w:rPr>
      </w:pPr>
      <w:r w:rsidRPr="00454CED">
        <w:rPr>
          <w:rFonts w:ascii="Arial" w:hAnsi="Arial" w:cs="Arial"/>
          <w:b/>
          <w:sz w:val="24"/>
          <w:szCs w:val="24"/>
        </w:rPr>
        <w:t>Употреба на ИКТ во наставата</w:t>
      </w:r>
    </w:p>
    <w:p w:rsidR="00454CED" w:rsidRPr="00454CED" w:rsidRDefault="00454CED" w:rsidP="00454CED">
      <w:pPr>
        <w:pStyle w:val="ListParagraph"/>
        <w:numPr>
          <w:ilvl w:val="0"/>
          <w:numId w:val="9"/>
        </w:numPr>
        <w:spacing w:line="240" w:lineRule="auto"/>
        <w:rPr>
          <w:rFonts w:ascii="Arial" w:hAnsi="Arial" w:cs="Arial"/>
          <w:b/>
          <w:sz w:val="24"/>
          <w:szCs w:val="24"/>
        </w:rPr>
      </w:pPr>
      <w:r w:rsidRPr="00454CED">
        <w:rPr>
          <w:rFonts w:ascii="Arial" w:hAnsi="Arial" w:cs="Arial"/>
          <w:b/>
          <w:sz w:val="24"/>
          <w:szCs w:val="24"/>
        </w:rPr>
        <w:t>Интеракција на еколошкото образование</w:t>
      </w:r>
    </w:p>
    <w:p w:rsidR="00454CED" w:rsidRPr="00454CED" w:rsidRDefault="00454CED" w:rsidP="00454CED">
      <w:pPr>
        <w:pStyle w:val="ListParagraph"/>
        <w:numPr>
          <w:ilvl w:val="0"/>
          <w:numId w:val="9"/>
        </w:numPr>
        <w:spacing w:line="240" w:lineRule="auto"/>
        <w:rPr>
          <w:rFonts w:ascii="Arial" w:hAnsi="Arial" w:cs="Arial"/>
          <w:b/>
          <w:sz w:val="24"/>
          <w:szCs w:val="24"/>
        </w:rPr>
      </w:pPr>
      <w:r w:rsidRPr="00454CED">
        <w:rPr>
          <w:rFonts w:ascii="Arial" w:hAnsi="Arial" w:cs="Arial"/>
          <w:b/>
          <w:sz w:val="24"/>
          <w:szCs w:val="24"/>
        </w:rPr>
        <w:t>Искуства на учениците од учењето</w:t>
      </w:r>
    </w:p>
    <w:p w:rsidR="00454CED" w:rsidRPr="00454CED" w:rsidRDefault="00454CED" w:rsidP="00454CED">
      <w:pPr>
        <w:pStyle w:val="ListParagraph"/>
        <w:numPr>
          <w:ilvl w:val="0"/>
          <w:numId w:val="9"/>
        </w:numPr>
        <w:spacing w:line="240" w:lineRule="auto"/>
        <w:rPr>
          <w:rFonts w:ascii="Arial" w:hAnsi="Arial" w:cs="Arial"/>
          <w:b/>
          <w:sz w:val="24"/>
          <w:szCs w:val="24"/>
        </w:rPr>
      </w:pPr>
      <w:r w:rsidRPr="00454CED">
        <w:rPr>
          <w:rFonts w:ascii="Arial" w:hAnsi="Arial" w:cs="Arial"/>
          <w:b/>
          <w:sz w:val="24"/>
          <w:szCs w:val="24"/>
        </w:rPr>
        <w:lastRenderedPageBreak/>
        <w:t>Задоволување на потребите на учениците</w:t>
      </w:r>
    </w:p>
    <w:p w:rsidR="00454CED" w:rsidRPr="00454CED" w:rsidRDefault="00454CED" w:rsidP="00454CED">
      <w:pPr>
        <w:pStyle w:val="ListParagraph"/>
        <w:numPr>
          <w:ilvl w:val="0"/>
          <w:numId w:val="9"/>
        </w:numPr>
        <w:spacing w:line="240" w:lineRule="auto"/>
        <w:rPr>
          <w:rFonts w:ascii="Arial" w:hAnsi="Arial" w:cs="Arial"/>
          <w:b/>
          <w:sz w:val="24"/>
          <w:szCs w:val="24"/>
        </w:rPr>
      </w:pPr>
      <w:r w:rsidRPr="00454CED">
        <w:rPr>
          <w:rFonts w:ascii="Arial" w:hAnsi="Arial" w:cs="Arial"/>
          <w:b/>
          <w:sz w:val="24"/>
          <w:szCs w:val="24"/>
        </w:rPr>
        <w:t>Оценување (како дел од наставата)</w:t>
      </w:r>
    </w:p>
    <w:p w:rsidR="00454CED" w:rsidRPr="00454CED" w:rsidRDefault="00454CED" w:rsidP="00454CED">
      <w:pPr>
        <w:pStyle w:val="ListParagraph"/>
        <w:numPr>
          <w:ilvl w:val="0"/>
          <w:numId w:val="9"/>
        </w:numPr>
        <w:spacing w:line="240" w:lineRule="auto"/>
        <w:rPr>
          <w:rFonts w:ascii="Arial" w:hAnsi="Arial" w:cs="Arial"/>
          <w:b/>
          <w:sz w:val="24"/>
          <w:szCs w:val="24"/>
        </w:rPr>
      </w:pPr>
      <w:r w:rsidRPr="00454CED">
        <w:rPr>
          <w:rFonts w:ascii="Arial" w:hAnsi="Arial" w:cs="Arial"/>
          <w:b/>
          <w:sz w:val="24"/>
          <w:szCs w:val="24"/>
        </w:rPr>
        <w:t>Известување за напредокот на учениците</w:t>
      </w:r>
    </w:p>
    <w:p w:rsidR="00454CED" w:rsidRPr="00454CED" w:rsidRDefault="00454CED" w:rsidP="00454CED">
      <w:pPr>
        <w:pStyle w:val="ListParagraph"/>
        <w:spacing w:line="360" w:lineRule="auto"/>
        <w:rPr>
          <w:rFonts w:ascii="Arial" w:hAnsi="Arial" w:cs="Arial"/>
          <w:b/>
          <w:sz w:val="24"/>
          <w:szCs w:val="24"/>
        </w:rPr>
      </w:pPr>
    </w:p>
    <w:tbl>
      <w:tblPr>
        <w:tblStyle w:val="TableGrid"/>
        <w:tblpPr w:leftFromText="180" w:rightFromText="180" w:vertAnchor="text" w:tblpXSpec="right" w:tblpY="1"/>
        <w:tblOverlap w:val="never"/>
        <w:tblW w:w="14293" w:type="dxa"/>
        <w:tblLook w:val="04A0"/>
      </w:tblPr>
      <w:tblGrid>
        <w:gridCol w:w="5245"/>
        <w:gridCol w:w="69"/>
        <w:gridCol w:w="8979"/>
      </w:tblGrid>
      <w:tr w:rsidR="00454CED" w:rsidRPr="00454CED" w:rsidTr="005A496B">
        <w:trPr>
          <w:trHeight w:val="428"/>
        </w:trPr>
        <w:tc>
          <w:tcPr>
            <w:tcW w:w="5245" w:type="dxa"/>
            <w:tcBorders>
              <w:top w:val="single" w:sz="4" w:space="0" w:color="auto"/>
              <w:left w:val="single" w:sz="4" w:space="0" w:color="auto"/>
              <w:bottom w:val="single" w:sz="4" w:space="0" w:color="auto"/>
              <w:right w:val="nil"/>
            </w:tcBorders>
          </w:tcPr>
          <w:p w:rsidR="00454CED" w:rsidRPr="00454CED" w:rsidRDefault="00454CED" w:rsidP="005A496B">
            <w:pPr>
              <w:spacing w:line="360" w:lineRule="auto"/>
              <w:ind w:left="284"/>
              <w:rPr>
                <w:rFonts w:ascii="Arial" w:hAnsi="Arial" w:cs="Arial"/>
                <w:b/>
                <w:sz w:val="24"/>
                <w:szCs w:val="24"/>
                <w:lang w:val="mk-MK"/>
              </w:rPr>
            </w:pPr>
            <w:r w:rsidRPr="00454CED">
              <w:rPr>
                <w:rFonts w:ascii="Arial" w:hAnsi="Arial" w:cs="Arial"/>
                <w:b/>
                <w:sz w:val="24"/>
                <w:szCs w:val="24"/>
                <w:lang w:val="mk-MK"/>
              </w:rPr>
              <w:t>Собирање на податоци</w:t>
            </w:r>
          </w:p>
        </w:tc>
        <w:tc>
          <w:tcPr>
            <w:tcW w:w="9048" w:type="dxa"/>
            <w:gridSpan w:val="2"/>
            <w:tcBorders>
              <w:top w:val="single" w:sz="4" w:space="0" w:color="auto"/>
              <w:left w:val="nil"/>
              <w:bottom w:val="single" w:sz="4" w:space="0" w:color="auto"/>
              <w:right w:val="single" w:sz="4" w:space="0" w:color="auto"/>
            </w:tcBorders>
          </w:tcPr>
          <w:p w:rsidR="00454CED" w:rsidRPr="00454CED" w:rsidRDefault="00454CED" w:rsidP="005A496B">
            <w:pPr>
              <w:spacing w:line="360" w:lineRule="auto"/>
              <w:jc w:val="center"/>
              <w:rPr>
                <w:rFonts w:ascii="Arial" w:hAnsi="Arial" w:cs="Arial"/>
                <w:b/>
                <w:sz w:val="24"/>
                <w:szCs w:val="24"/>
                <w:lang w:val="mk-MK"/>
              </w:rPr>
            </w:pPr>
          </w:p>
        </w:tc>
      </w:tr>
      <w:tr w:rsidR="00454CED" w:rsidRPr="00454CED" w:rsidTr="005A496B">
        <w:trPr>
          <w:trHeight w:val="6353"/>
        </w:trPr>
        <w:tc>
          <w:tcPr>
            <w:tcW w:w="5245" w:type="dxa"/>
            <w:tcBorders>
              <w:top w:val="single" w:sz="4" w:space="0" w:color="auto"/>
            </w:tcBorders>
          </w:tcPr>
          <w:p w:rsidR="00454CED" w:rsidRPr="00454CED" w:rsidRDefault="009E6C88" w:rsidP="005A496B">
            <w:pPr>
              <w:spacing w:line="360" w:lineRule="auto"/>
              <w:ind w:left="360"/>
              <w:rPr>
                <w:rFonts w:ascii="Arial" w:hAnsi="Arial" w:cs="Arial"/>
                <w:b/>
                <w:sz w:val="24"/>
                <w:szCs w:val="24"/>
                <w:lang w:val="mk-MK"/>
              </w:rPr>
            </w:pPr>
            <w:r w:rsidRPr="009E6C88">
              <w:rPr>
                <w:rFonts w:ascii="Arial" w:hAnsi="Arial" w:cs="Arial"/>
                <w:b/>
                <w:noProof/>
                <w:sz w:val="24"/>
                <w:szCs w:val="24"/>
                <w:lang w:val="mk-MK" w:eastAsia="mk-MK"/>
              </w:rPr>
              <w:pict>
                <v:shapetype id="_x0000_t32" coordsize="21600,21600" o:spt="32" o:oned="t" path="m,l21600,21600e" filled="f">
                  <v:path arrowok="t" fillok="f" o:connecttype="none"/>
                  <o:lock v:ext="edit" shapetype="t"/>
                </v:shapetype>
                <v:shape id="AutoShape 2" o:spid="_x0000_s1026" type="#_x0000_t32" style="position:absolute;left:0;text-align:left;margin-left:-5.2pt;margin-top:19.5pt;width:630pt;height:2.2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"/>
              </w:pict>
            </w:r>
            <w:r w:rsidR="00454CED" w:rsidRPr="00454CED">
              <w:rPr>
                <w:rFonts w:ascii="Arial" w:hAnsi="Arial" w:cs="Arial"/>
                <w:b/>
                <w:sz w:val="24"/>
                <w:szCs w:val="24"/>
                <w:lang w:val="mk-MK"/>
              </w:rPr>
              <w:t>Документи</w:t>
            </w:r>
          </w:p>
          <w:p w:rsidR="00454CED" w:rsidRPr="00454CED" w:rsidRDefault="00454CED" w:rsidP="005A496B">
            <w:pPr>
              <w:spacing w:line="360" w:lineRule="auto"/>
              <w:ind w:left="360"/>
              <w:rPr>
                <w:rFonts w:ascii="Arial" w:hAnsi="Arial" w:cs="Arial"/>
                <w:b/>
                <w:sz w:val="24"/>
                <w:szCs w:val="24"/>
                <w:lang w:val="mk-MK"/>
              </w:rPr>
            </w:pP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Годишни глобални планирања</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 xml:space="preserve">Тематско- </w:t>
            </w:r>
            <w:r w:rsidRPr="00454CED">
              <w:rPr>
                <w:rFonts w:ascii="Arial" w:hAnsi="Arial" w:cs="Arial"/>
                <w:b/>
                <w:sz w:val="24"/>
                <w:szCs w:val="24"/>
              </w:rPr>
              <w:t>процесни</w:t>
            </w:r>
            <w:r w:rsidRPr="00454CED">
              <w:rPr>
                <w:rFonts w:ascii="Arial" w:hAnsi="Arial" w:cs="Arial"/>
                <w:b/>
                <w:sz w:val="24"/>
                <w:szCs w:val="24"/>
                <w:lang w:val="mk-MK"/>
              </w:rPr>
              <w:t xml:space="preserve"> планирања</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Дневни подготовки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Планирање на работата на стручниот актив</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Размена на искуства и информации</w:t>
            </w:r>
          </w:p>
          <w:p w:rsidR="00454CED" w:rsidRPr="00454CED" w:rsidRDefault="00454CED" w:rsidP="005A496B">
            <w:pPr>
              <w:spacing w:line="360" w:lineRule="auto"/>
              <w:ind w:left="360"/>
              <w:rPr>
                <w:rFonts w:ascii="Arial" w:hAnsi="Arial" w:cs="Arial"/>
                <w:b/>
                <w:sz w:val="24"/>
                <w:szCs w:val="24"/>
                <w:lang w:val="mk-MK"/>
              </w:rPr>
            </w:pPr>
          </w:p>
        </w:tc>
        <w:tc>
          <w:tcPr>
            <w:tcW w:w="9048" w:type="dxa"/>
            <w:gridSpan w:val="2"/>
            <w:tcBorders>
              <w:top w:val="single" w:sz="4" w:space="0" w:color="auto"/>
            </w:tcBorders>
          </w:tcPr>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Податоци</w:t>
            </w:r>
          </w:p>
          <w:p w:rsidR="00454CED" w:rsidRPr="00454CED" w:rsidRDefault="00454CED" w:rsidP="005A496B">
            <w:pPr>
              <w:spacing w:line="360" w:lineRule="auto"/>
              <w:ind w:left="360"/>
              <w:jc w:val="both"/>
              <w:rPr>
                <w:rFonts w:ascii="Arial" w:hAnsi="Arial" w:cs="Arial"/>
                <w:b/>
                <w:sz w:val="24"/>
                <w:szCs w:val="24"/>
                <w:lang w:val="mk-MK"/>
              </w:rPr>
            </w:pPr>
          </w:p>
          <w:p w:rsidR="00454CED" w:rsidRPr="00454CED" w:rsidRDefault="00454CED" w:rsidP="005A496B">
            <w:pPr>
              <w:spacing w:line="360" w:lineRule="auto"/>
              <w:ind w:left="360"/>
              <w:jc w:val="both"/>
              <w:rPr>
                <w:rFonts w:ascii="Arial" w:hAnsi="Arial" w:cs="Arial"/>
                <w:b/>
                <w:color w:val="FF0000"/>
                <w:sz w:val="24"/>
                <w:szCs w:val="24"/>
                <w:lang w:val="mk-MK"/>
              </w:rPr>
            </w:pPr>
            <w:r w:rsidRPr="00454CED">
              <w:rPr>
                <w:rFonts w:ascii="Arial" w:hAnsi="Arial" w:cs="Arial"/>
                <w:b/>
                <w:sz w:val="24"/>
                <w:szCs w:val="24"/>
                <w:lang w:val="mk-MK"/>
              </w:rPr>
              <w:t>На почетокот на секоја учебна година се изготвуваат годишни глобални и тематско процесни планирања од страна на наставниците и се доставуваат до директорот и педагошко-психолошката служба на училиштето и се достапни за сите инспекциски увиди, родители, наставници.</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Планирањата на наставниците ги содржат сите неопходни елементи за успешна организација и реализација на часот. Јасно се утврдени целите на наставата, очекуваните исходи од учењето, активностите на часот, наставните методи и форми на работа, </w:t>
            </w:r>
            <w:r w:rsidRPr="00454CED">
              <w:rPr>
                <w:rFonts w:ascii="Arial" w:eastAsia="Times New Roman" w:hAnsi="Arial" w:cs="Arial"/>
                <w:b/>
                <w:sz w:val="24"/>
                <w:szCs w:val="24"/>
                <w:lang w:val="mk-MK"/>
              </w:rPr>
              <w:t>критериуми за успех</w:t>
            </w:r>
            <w:r w:rsidRPr="00454CED">
              <w:rPr>
                <w:rFonts w:ascii="Arial" w:eastAsia="Times New Roman" w:hAnsi="Arial" w:cs="Arial"/>
                <w:sz w:val="24"/>
                <w:szCs w:val="24"/>
                <w:lang w:val="mk-MK"/>
              </w:rPr>
              <w:t>,</w:t>
            </w:r>
            <w:r w:rsidRPr="00454CED">
              <w:rPr>
                <w:rFonts w:ascii="Arial" w:hAnsi="Arial" w:cs="Arial"/>
                <w:b/>
                <w:bCs/>
                <w:sz w:val="24"/>
                <w:szCs w:val="24"/>
                <w:lang w:val="mk-MK"/>
              </w:rPr>
              <w:t xml:space="preserve"> ресурси</w:t>
            </w:r>
            <w:r w:rsidRPr="00454CED">
              <w:rPr>
                <w:rFonts w:ascii="Arial" w:hAnsi="Arial" w:cs="Arial"/>
                <w:b/>
                <w:sz w:val="24"/>
                <w:szCs w:val="24"/>
                <w:lang w:val="mk-MK"/>
              </w:rPr>
              <w:t>.</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За успешна реализација на истите се изготвуваат и дневни подготовки и подготовки за часови. Во нив наставниците ја разработуваат содржината што ќе ја предаваат, целите што треба да </w:t>
            </w:r>
            <w:r w:rsidRPr="00454CED">
              <w:rPr>
                <w:rFonts w:ascii="Arial" w:hAnsi="Arial" w:cs="Arial"/>
                <w:b/>
                <w:sz w:val="24"/>
                <w:szCs w:val="24"/>
                <w:lang w:val="mk-MK"/>
              </w:rPr>
              <w:lastRenderedPageBreak/>
              <w:t>се постигнат, како и методите и формите на наставната работа, активностите и оценувањето.</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Следењето на планирањата на наставниците го врши директорот и стручните служби на училиштето. Од посетените часови се водат записници.</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Училиштето обезбедува стручна литература, нагледни средства, а во рамките на своите можности организира едукација на наставниците преку семинари, обуки, десиминации. Современата компјутерска технологија е поставена во кабинетите со цел за изведба на часови со примена на ИКТ.</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Наставниот кадар разменува меѓусебни искуства и идеи за сите видови на планирања. Наставниците размената на искуствата и информациите за планирањето на наставниот процес ја прават преку размена на  материјали и разговор со колеги од колективот и особено со колеги од истородни предмети. </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Постои ефективна комуникација меѓу наставниците. На нив им се допаѓа работата во ова училиште. На новите наставници им се дава помош во училиштето. Наставниците се потикнуваат да воведуваат нови идеи. Постои меѓусебна почит меѓу наставниот кадар и учениците, како и меѓу раководството и наставниците.</w:t>
            </w:r>
          </w:p>
          <w:p w:rsidR="00454CED" w:rsidRPr="005A496B" w:rsidRDefault="00454CED" w:rsidP="005A496B">
            <w:pPr>
              <w:spacing w:line="360" w:lineRule="auto"/>
              <w:ind w:left="360"/>
              <w:jc w:val="both"/>
              <w:rPr>
                <w:rFonts w:ascii="Arial" w:hAnsi="Arial" w:cs="Arial"/>
                <w:b/>
                <w:sz w:val="24"/>
                <w:szCs w:val="24"/>
              </w:rPr>
            </w:pPr>
            <w:r w:rsidRPr="00454CED">
              <w:rPr>
                <w:rFonts w:ascii="Arial" w:hAnsi="Arial" w:cs="Arial"/>
                <w:b/>
                <w:sz w:val="24"/>
                <w:szCs w:val="24"/>
                <w:lang w:val="mk-MK"/>
              </w:rPr>
              <w:lastRenderedPageBreak/>
              <w:t xml:space="preserve">Постои разновидност  на различни наставни форми и методи при што се користат аудио и видео материјали, нагледни средства, интернет комуникација и слично. </w:t>
            </w:r>
          </w:p>
        </w:tc>
      </w:tr>
      <w:tr w:rsidR="00454CED" w:rsidRPr="00454CED" w:rsidTr="005A496B">
        <w:trPr>
          <w:trHeight w:val="147"/>
        </w:trPr>
        <w:tc>
          <w:tcPr>
            <w:tcW w:w="5245" w:type="dxa"/>
          </w:tcPr>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lastRenderedPageBreak/>
              <w:t>Инструмент за следење на планирањата и подготовката за наставниот час</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 xml:space="preserve">Годишни и полугодишни табеларни </w:t>
            </w:r>
            <w:r w:rsidRPr="00454CED">
              <w:rPr>
                <w:rFonts w:ascii="Arial" w:hAnsi="Arial" w:cs="Arial"/>
                <w:b/>
                <w:sz w:val="24"/>
                <w:szCs w:val="24"/>
                <w:lang w:val="mk-MK"/>
              </w:rPr>
              <w:lastRenderedPageBreak/>
              <w:t>извештаи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Инструмент за следење на изведбата на наставниот час</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 xml:space="preserve">Увид на час </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Годишни,тематски, дневни планирања</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Годишна програма за работа на директор</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Записници од увид на часови од страна на директорот на училиштето</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Дневници и дневни подготовки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Наставни програми за секој наставен предмет</w:t>
            </w:r>
          </w:p>
          <w:p w:rsidR="00454CED" w:rsidRPr="00454CED" w:rsidRDefault="00454CED" w:rsidP="005A496B">
            <w:pPr>
              <w:pStyle w:val="ListParagraph"/>
              <w:spacing w:line="360" w:lineRule="auto"/>
              <w:rPr>
                <w:rFonts w:ascii="Arial" w:hAnsi="Arial" w:cs="Arial"/>
                <w:b/>
                <w:sz w:val="24"/>
                <w:szCs w:val="24"/>
                <w:lang w:val="mk-MK"/>
              </w:rPr>
            </w:pPr>
          </w:p>
        </w:tc>
        <w:tc>
          <w:tcPr>
            <w:tcW w:w="9048" w:type="dxa"/>
            <w:gridSpan w:val="2"/>
          </w:tcPr>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lastRenderedPageBreak/>
              <w:t>Наставниот процес во училиштето се одвива според соодветни наставни програми. Со цел за поквалитетна настава, наставниците користат различни извори и приоди за учење.</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На почетокот на учебната година, сите ученици добиваат бесплатни </w:t>
            </w:r>
            <w:r w:rsidRPr="00454CED">
              <w:rPr>
                <w:rFonts w:ascii="Arial" w:hAnsi="Arial" w:cs="Arial"/>
                <w:b/>
                <w:sz w:val="24"/>
                <w:szCs w:val="24"/>
                <w:lang w:val="mk-MK"/>
              </w:rPr>
              <w:lastRenderedPageBreak/>
              <w:t>учебници, така да наставата уште на почетокот се одвива без никаков проблем.</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За планираната и реализираната настава се води табеларен извештај на крајот од првото полугодие и на крајот од учебната година.</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Наставниците користат разновидни наставни методи  и форми на работа кои ги прилагодуваат кон потребите на учениците и прилагодени според наставните содржини.  На овој начин наставниците мошне успешно ги развиваат вештините за учење и усвојувања на знаењата кај секој ученик.</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Комуникацијата на наставник и ученик е на ниво на взаемно почитување, меѓусебна соработка и  разбирање без оглед на нивниот пол, социјалното потекло и етничката и религиската припадност.</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Директорот планира посета на часови, по однапред договорен термин со наставниците. Од секој увид директорот прави записник, по кој со предметниот наставник води  дискусија со цел да се укажат и позитивните и негативните страни од реализираниот час.</w:t>
            </w:r>
          </w:p>
        </w:tc>
      </w:tr>
      <w:tr w:rsidR="00454CED" w:rsidRPr="00454CED" w:rsidTr="005A496B">
        <w:trPr>
          <w:trHeight w:val="147"/>
        </w:trPr>
        <w:tc>
          <w:tcPr>
            <w:tcW w:w="5245" w:type="dxa"/>
          </w:tcPr>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lastRenderedPageBreak/>
              <w:t>Дневни подготовки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Анкетен прашалник за ученици</w:t>
            </w:r>
          </w:p>
        </w:tc>
        <w:tc>
          <w:tcPr>
            <w:tcW w:w="9048" w:type="dxa"/>
            <w:gridSpan w:val="2"/>
          </w:tcPr>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Во нашето училиште се инсталирани компјутери и компјутерска технологија во кабинетите. </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Компјутерската технологија наставниците ја користат за остварување на најразлични цели.</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lastRenderedPageBreak/>
              <w:t>За користењето на компјутерската техника за време на часовите, наставниците тоа го евидентираат во дневните подготовки.</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На учениците им се допаѓа средината во која учат. Тие добиваат помошод наставниците кога за тоа имаат потреба. Учениците секогаш можат да се обратат до некој вработен доколку за тоа имаат потреба.</w:t>
            </w:r>
          </w:p>
        </w:tc>
      </w:tr>
      <w:tr w:rsidR="00454CED" w:rsidRPr="00454CED" w:rsidTr="005A496B">
        <w:trPr>
          <w:trHeight w:val="147"/>
        </w:trPr>
        <w:tc>
          <w:tcPr>
            <w:tcW w:w="5245" w:type="dxa"/>
          </w:tcPr>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lastRenderedPageBreak/>
              <w:t>Дневни подготовки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Програма за еко стандарди</w:t>
            </w:r>
          </w:p>
          <w:p w:rsidR="00454CED" w:rsidRPr="00454CED" w:rsidRDefault="00454CED" w:rsidP="005A496B">
            <w:pPr>
              <w:pStyle w:val="ListParagraph"/>
              <w:spacing w:line="360" w:lineRule="auto"/>
              <w:rPr>
                <w:rFonts w:ascii="Arial" w:hAnsi="Arial" w:cs="Arial"/>
                <w:b/>
                <w:sz w:val="24"/>
                <w:szCs w:val="24"/>
                <w:lang w:val="mk-MK"/>
              </w:rPr>
            </w:pPr>
          </w:p>
        </w:tc>
        <w:tc>
          <w:tcPr>
            <w:tcW w:w="9048" w:type="dxa"/>
            <w:gridSpan w:val="2"/>
          </w:tcPr>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Во нашето училиште во сите наставни програми се вметнати еко содржини. </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Еко содржините имаат за цел преку наставните програми да се подигне еколошката свест кај учениците. Во поедини наставни содржини се избираат еко стандарди кои одговараат и имаат непосредна сличност со методските единици кои се имплементираат во нашето училиште.</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При имплементирањето на еко содржините во наставата, наставниците тоа го евидентираат во подготовките за час.</w:t>
            </w:r>
          </w:p>
        </w:tc>
      </w:tr>
      <w:tr w:rsidR="00454CED" w:rsidRPr="00454CED" w:rsidTr="005A496B">
        <w:trPr>
          <w:trHeight w:val="147"/>
        </w:trPr>
        <w:tc>
          <w:tcPr>
            <w:tcW w:w="5245" w:type="dxa"/>
          </w:tcPr>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Разговор со родителите, наставниците</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Кодекс за однесување на родители, наставници и ученици</w:t>
            </w:r>
          </w:p>
        </w:tc>
        <w:tc>
          <w:tcPr>
            <w:tcW w:w="9048" w:type="dxa"/>
            <w:gridSpan w:val="2"/>
          </w:tcPr>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Во разговор со учениците е констатирано дека им се  допаѓа средината во која што учат и дека условите за работа и хигиената во училиштето се на задоволително ниво, што ни укажува дека во училиштето владее топла и професионална клима.</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Во непосредни разговори со родителите дојдовме до информации за задоволството на учениците од наставниот и раководниот кадар како </w:t>
            </w:r>
            <w:r w:rsidRPr="00454CED">
              <w:rPr>
                <w:rFonts w:ascii="Arial" w:hAnsi="Arial" w:cs="Arial"/>
                <w:b/>
                <w:sz w:val="24"/>
                <w:szCs w:val="24"/>
                <w:lang w:val="mk-MK"/>
              </w:rPr>
              <w:lastRenderedPageBreak/>
              <w:t>и за средината и условите во кои учат.</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Училиштето е секогаш отворено за соработка со родителите.</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Во училиштето постојат и кодекси за однесување за наставниците, за родителите и за учениците и истите се истакнати на видни места, а со заложба на вработените, истите се почитуваат.</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Родителите се задоволни од напредокот на нивните деца. Според нив наставата во училиштето е добро организирана. Задоволни се од информациите за напредокот на нивните деца. Родителите чувствуваат слобода при комуникациија со вработените. Тие сметаат дека добро се управува и раководи со училиштето. Исто така сметаат дека домашните задачи и поголемиот дел на активности кои ги добиваат учениците од страна на наставниците се соодветни, интересни и пријатни. Според родителите состаноците меѓу родителите и наставниците се ккорисни и информативни </w:t>
            </w:r>
          </w:p>
        </w:tc>
      </w:tr>
      <w:tr w:rsidR="00454CED" w:rsidRPr="00454CED" w:rsidTr="005A496B">
        <w:trPr>
          <w:trHeight w:val="147"/>
        </w:trPr>
        <w:tc>
          <w:tcPr>
            <w:tcW w:w="5245" w:type="dxa"/>
          </w:tcPr>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lastRenderedPageBreak/>
              <w:t>Записници од наставнички совет</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Наставни планови и програми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Сертификати на наставници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Разговор со раководниот тим на училиштето - директор</w:t>
            </w:r>
          </w:p>
        </w:tc>
        <w:tc>
          <w:tcPr>
            <w:tcW w:w="9048" w:type="dxa"/>
            <w:gridSpan w:val="2"/>
          </w:tcPr>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Наставниот  кадар ги препознава образовните потреби и недостатоци во процесот на учење на секој ученик. Се превземаат многубројни активности за исполнување на истите и отстранување на недостатоците.</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За задоволување на воспитно образовниот процес на учениците, училиштето им обезбедува просторни услови и нагледни средства за </w:t>
            </w:r>
            <w:r w:rsidRPr="00454CED">
              <w:rPr>
                <w:rFonts w:ascii="Arial" w:hAnsi="Arial" w:cs="Arial"/>
                <w:b/>
                <w:sz w:val="24"/>
                <w:szCs w:val="24"/>
                <w:lang w:val="mk-MK"/>
              </w:rPr>
              <w:lastRenderedPageBreak/>
              <w:t>работа. На почетокот на секоја учебна година се врши надополнување на нови нагледни сретства за работа.</w:t>
            </w:r>
          </w:p>
          <w:p w:rsidR="00454CED" w:rsidRPr="00454CED" w:rsidRDefault="00454CED" w:rsidP="005A496B">
            <w:pPr>
              <w:pStyle w:val="ListParagraph"/>
              <w:spacing w:line="360" w:lineRule="auto"/>
              <w:jc w:val="both"/>
              <w:rPr>
                <w:rFonts w:ascii="Arial" w:hAnsi="Arial" w:cs="Arial"/>
                <w:b/>
                <w:sz w:val="24"/>
                <w:szCs w:val="24"/>
                <w:lang w:val="mk-MK"/>
              </w:rPr>
            </w:pPr>
          </w:p>
        </w:tc>
      </w:tr>
      <w:tr w:rsidR="00454CED" w:rsidRPr="00454CED" w:rsidTr="005A496B">
        <w:trPr>
          <w:trHeight w:val="147"/>
        </w:trPr>
        <w:tc>
          <w:tcPr>
            <w:tcW w:w="5314" w:type="dxa"/>
            <w:gridSpan w:val="2"/>
          </w:tcPr>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lastRenderedPageBreak/>
              <w:t>Годишна програма за работа на училиштето</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Критериуми на оценување</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Увид во педагошка евиденција и документација</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Главни книги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Статистички извештаи</w:t>
            </w:r>
          </w:p>
        </w:tc>
        <w:tc>
          <w:tcPr>
            <w:tcW w:w="8979" w:type="dxa"/>
          </w:tcPr>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 xml:space="preserve">Оценувањето на учениците се изведува на два начина: писмено и усно. Писменото оценување се врши преку тематски тестови и писмени работи. </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Напредокот на учениците се следи континуирано по секој наставен предмет. Секој ученик се оценува на тромесечие и оценките се внесуваат во евидентни листови. На крајот секој ученик добива свидетелство. Учениците се оценуваат описно и бројчано.</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Оцените за завршената година се внесуваат во главните книги кои остануваат како трајни документи во училиштето.</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Во сите дневници покрај редовната се води и реализираната додатна и дополнителна настава.</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На одреден период во текот и крајот на учебната година секој одделенски раководител прави статистички извештаи за својата паралелка во однос на успехот, број на изостаноци, поведението на учениците. Понатаму овие статистички извештаи ги обработува стручната служба на ниво на училиштето.</w:t>
            </w:r>
          </w:p>
        </w:tc>
      </w:tr>
      <w:tr w:rsidR="00454CED" w:rsidRPr="00454CED" w:rsidTr="005A496B">
        <w:trPr>
          <w:trHeight w:val="147"/>
        </w:trPr>
        <w:tc>
          <w:tcPr>
            <w:tcW w:w="5314" w:type="dxa"/>
            <w:gridSpan w:val="2"/>
          </w:tcPr>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Евидентни листови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lastRenderedPageBreak/>
              <w:t>Свидетелства</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Записници од родителски средби</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Записници од индивидуални средби со родителите</w:t>
            </w:r>
          </w:p>
          <w:p w:rsidR="00454CED" w:rsidRPr="00454CED" w:rsidRDefault="00454CED" w:rsidP="005A496B">
            <w:pPr>
              <w:spacing w:line="360" w:lineRule="auto"/>
              <w:ind w:left="360"/>
              <w:rPr>
                <w:rFonts w:ascii="Arial" w:hAnsi="Arial" w:cs="Arial"/>
                <w:b/>
                <w:sz w:val="24"/>
                <w:szCs w:val="24"/>
                <w:lang w:val="mk-MK"/>
              </w:rPr>
            </w:pPr>
            <w:r w:rsidRPr="00454CED">
              <w:rPr>
                <w:rFonts w:ascii="Arial" w:hAnsi="Arial" w:cs="Arial"/>
                <w:b/>
                <w:sz w:val="24"/>
                <w:szCs w:val="24"/>
                <w:lang w:val="mk-MK"/>
              </w:rPr>
              <w:t>Електронски дневник</w:t>
            </w:r>
          </w:p>
        </w:tc>
        <w:tc>
          <w:tcPr>
            <w:tcW w:w="8979" w:type="dxa"/>
          </w:tcPr>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lastRenderedPageBreak/>
              <w:t xml:space="preserve">Родителите добиваат информации за напредокот на учениците преку </w:t>
            </w:r>
            <w:r w:rsidRPr="00454CED">
              <w:rPr>
                <w:rFonts w:ascii="Arial" w:hAnsi="Arial" w:cs="Arial"/>
                <w:b/>
                <w:sz w:val="24"/>
                <w:szCs w:val="24"/>
                <w:lang w:val="mk-MK"/>
              </w:rPr>
              <w:lastRenderedPageBreak/>
              <w:t>евидентни листови родителски средби и усмено известување.</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Родителите се пријавени за добивање на информации за напредокот на нивните деца преку електронскиот дневник (е-дневник), кој функционира во училиштето.</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Успехот  и поведението на секое тримесечие, како и на крајот од првото полугодие се воведува во евидентни листови. Истите им се доставуваат на увид на родителите на родителски средби.</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Во училиштето се организираат групни родителски средби на кои покрај соопштувањето на успехот и поведението на учениците се разговара на секоја тема која ќе произлезе од страна на наставниците или родителите.</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Од секое одделение има претставник во Советот на родители кои на овие  родителски средби ги информира останатите родители за сите клучни прашања кои се однесуваат за работата на училиштето. Покрај групните родителски средби, наставниците остваруваат и индивидуални родителски средби, а многу честа е и комуникацијата по телефон за разни видови на информации.</w:t>
            </w:r>
          </w:p>
          <w:p w:rsidR="00454CED" w:rsidRPr="00454CED" w:rsidRDefault="00454CED" w:rsidP="005A496B">
            <w:pPr>
              <w:spacing w:line="360" w:lineRule="auto"/>
              <w:ind w:left="360"/>
              <w:jc w:val="both"/>
              <w:rPr>
                <w:rFonts w:ascii="Arial" w:hAnsi="Arial" w:cs="Arial"/>
                <w:b/>
                <w:sz w:val="24"/>
                <w:szCs w:val="24"/>
                <w:lang w:val="mk-MK"/>
              </w:rPr>
            </w:pPr>
            <w:r w:rsidRPr="00454CED">
              <w:rPr>
                <w:rFonts w:ascii="Arial" w:hAnsi="Arial" w:cs="Arial"/>
                <w:b/>
                <w:sz w:val="24"/>
                <w:szCs w:val="24"/>
                <w:lang w:val="mk-MK"/>
              </w:rPr>
              <w:t>За групните и индивидуалните родителски средби се водат записници од страна на наставниците каде што се забележува на која тема се разговара со родителите/ родителот.</w:t>
            </w:r>
          </w:p>
        </w:tc>
      </w:tr>
    </w:tbl>
    <w:p w:rsidR="00454CED" w:rsidRPr="00454CED" w:rsidRDefault="005A496B" w:rsidP="00454CED">
      <w:pPr>
        <w:spacing w:line="360" w:lineRule="auto"/>
        <w:rPr>
          <w:rFonts w:ascii="Arial" w:hAnsi="Arial" w:cs="Arial"/>
          <w:b/>
          <w:sz w:val="24"/>
          <w:szCs w:val="24"/>
        </w:rPr>
      </w:pPr>
      <w:r>
        <w:rPr>
          <w:rFonts w:ascii="Arial" w:hAnsi="Arial" w:cs="Arial"/>
          <w:b/>
          <w:sz w:val="24"/>
          <w:szCs w:val="24"/>
        </w:rPr>
        <w:lastRenderedPageBreak/>
        <w:br w:type="textWrapping" w:clear="all"/>
      </w:r>
    </w:p>
    <w:p w:rsidR="00454CED" w:rsidRPr="00454CED" w:rsidRDefault="00454CED" w:rsidP="00454CED">
      <w:pPr>
        <w:spacing w:line="360" w:lineRule="auto"/>
        <w:rPr>
          <w:rFonts w:ascii="Arial" w:hAnsi="Arial" w:cs="Arial"/>
          <w:b/>
          <w:sz w:val="24"/>
          <w:szCs w:val="24"/>
        </w:rPr>
      </w:pPr>
    </w:p>
    <w:tbl>
      <w:tblPr>
        <w:tblStyle w:val="TableGrid"/>
        <w:tblW w:w="0" w:type="auto"/>
        <w:tblInd w:w="250" w:type="dxa"/>
        <w:tblLook w:val="04A0"/>
      </w:tblPr>
      <w:tblGrid>
        <w:gridCol w:w="13892"/>
      </w:tblGrid>
      <w:tr w:rsidR="00454CED" w:rsidRPr="00454CED" w:rsidTr="005A496B">
        <w:tc>
          <w:tcPr>
            <w:tcW w:w="13892" w:type="dxa"/>
          </w:tcPr>
          <w:p w:rsidR="00454CED" w:rsidRPr="00454CED" w:rsidRDefault="00454CED" w:rsidP="00454CED">
            <w:pPr>
              <w:spacing w:line="360" w:lineRule="auto"/>
              <w:rPr>
                <w:rFonts w:ascii="Arial" w:hAnsi="Arial" w:cs="Arial"/>
                <w:b/>
                <w:sz w:val="24"/>
                <w:szCs w:val="24"/>
                <w:lang w:val="mk-MK"/>
              </w:rPr>
            </w:pPr>
            <w:r w:rsidRPr="00454CED">
              <w:rPr>
                <w:rFonts w:ascii="Arial" w:hAnsi="Arial" w:cs="Arial"/>
                <w:b/>
                <w:sz w:val="24"/>
                <w:szCs w:val="24"/>
                <w:lang w:val="mk-MK"/>
              </w:rPr>
              <w:t>Резултати: Клучни јаки и слаби страни</w:t>
            </w:r>
          </w:p>
        </w:tc>
      </w:tr>
      <w:tr w:rsidR="00454CED" w:rsidRPr="00454CED" w:rsidTr="005A496B">
        <w:tc>
          <w:tcPr>
            <w:tcW w:w="13892" w:type="dxa"/>
          </w:tcPr>
          <w:p w:rsidR="00454CED" w:rsidRPr="00454CED" w:rsidRDefault="00454CED" w:rsidP="00454CED">
            <w:pPr>
              <w:spacing w:line="360" w:lineRule="auto"/>
              <w:rPr>
                <w:rFonts w:ascii="Arial" w:hAnsi="Arial" w:cs="Arial"/>
                <w:b/>
                <w:sz w:val="24"/>
                <w:szCs w:val="24"/>
                <w:lang w:val="mk-MK"/>
              </w:rPr>
            </w:pPr>
            <w:r w:rsidRPr="00454CED">
              <w:rPr>
                <w:rFonts w:ascii="Arial" w:hAnsi="Arial" w:cs="Arial"/>
                <w:b/>
                <w:sz w:val="24"/>
                <w:szCs w:val="24"/>
                <w:lang w:val="mk-MK"/>
              </w:rPr>
              <w:t>Клучни јаки страни</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Разновидност на наставни форми и методи</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Различни форми на интеракција со учениците</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Нема полова дискриминација и дискриминација по етничка припадност</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Соработка меѓу родителите и наставниците</w:t>
            </w:r>
          </w:p>
          <w:p w:rsidR="00454CED" w:rsidRPr="00454CED" w:rsidRDefault="00454CED" w:rsidP="00454CED">
            <w:pPr>
              <w:spacing w:line="360" w:lineRule="auto"/>
              <w:rPr>
                <w:rFonts w:ascii="Arial" w:hAnsi="Arial" w:cs="Arial"/>
                <w:sz w:val="24"/>
                <w:szCs w:val="24"/>
                <w:lang w:val="mk-MK"/>
              </w:rPr>
            </w:pPr>
          </w:p>
        </w:tc>
      </w:tr>
      <w:tr w:rsidR="00454CED" w:rsidRPr="00454CED" w:rsidTr="005A496B">
        <w:tc>
          <w:tcPr>
            <w:tcW w:w="13892" w:type="dxa"/>
          </w:tcPr>
          <w:p w:rsidR="00454CED" w:rsidRPr="00454CED" w:rsidRDefault="00454CED" w:rsidP="00454CED">
            <w:pPr>
              <w:spacing w:line="360" w:lineRule="auto"/>
              <w:rPr>
                <w:rFonts w:ascii="Arial" w:hAnsi="Arial" w:cs="Arial"/>
                <w:b/>
                <w:sz w:val="24"/>
                <w:szCs w:val="24"/>
                <w:lang w:val="mk-MK"/>
              </w:rPr>
            </w:pPr>
            <w:r w:rsidRPr="00454CED">
              <w:rPr>
                <w:rFonts w:ascii="Arial" w:hAnsi="Arial" w:cs="Arial"/>
                <w:b/>
                <w:sz w:val="24"/>
                <w:szCs w:val="24"/>
                <w:lang w:val="mk-MK"/>
              </w:rPr>
              <w:t>Слабости</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Нема доволно нагледни средства</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Нема реални услови за работа (училниците не се опремени со потребен дидактички материјал за успешно реализирање на наставата)</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Недоволна стручна литература</w:t>
            </w:r>
          </w:p>
          <w:p w:rsidR="00454CED" w:rsidRPr="00454CED" w:rsidRDefault="00454CED" w:rsidP="00454CED">
            <w:pPr>
              <w:spacing w:line="360" w:lineRule="auto"/>
              <w:rPr>
                <w:rFonts w:ascii="Arial" w:hAnsi="Arial" w:cs="Arial"/>
                <w:b/>
                <w:sz w:val="24"/>
                <w:szCs w:val="24"/>
                <w:lang w:val="mk-MK"/>
              </w:rPr>
            </w:pPr>
          </w:p>
        </w:tc>
      </w:tr>
    </w:tbl>
    <w:p w:rsidR="00454CED" w:rsidRDefault="00454CED" w:rsidP="00454CED">
      <w:pPr>
        <w:spacing w:line="360" w:lineRule="auto"/>
        <w:rPr>
          <w:rFonts w:ascii="Arial" w:hAnsi="Arial" w:cs="Arial"/>
          <w:b/>
          <w:sz w:val="24"/>
          <w:szCs w:val="24"/>
          <w:lang w:val="en-US"/>
        </w:rPr>
      </w:pPr>
    </w:p>
    <w:p w:rsidR="006B1E7A" w:rsidRDefault="006B1E7A" w:rsidP="00454CED">
      <w:pPr>
        <w:spacing w:line="360" w:lineRule="auto"/>
        <w:rPr>
          <w:rFonts w:ascii="Arial" w:hAnsi="Arial" w:cs="Arial"/>
          <w:b/>
          <w:sz w:val="24"/>
          <w:szCs w:val="24"/>
          <w:lang w:val="en-US"/>
        </w:rPr>
      </w:pPr>
    </w:p>
    <w:p w:rsidR="006B1E7A" w:rsidRPr="006B1E7A" w:rsidRDefault="006B1E7A" w:rsidP="00454CED">
      <w:pPr>
        <w:spacing w:line="360" w:lineRule="auto"/>
        <w:rPr>
          <w:rFonts w:ascii="Arial" w:hAnsi="Arial" w:cs="Arial"/>
          <w:b/>
          <w:sz w:val="24"/>
          <w:szCs w:val="24"/>
          <w:lang w:val="en-US"/>
        </w:rPr>
      </w:pPr>
    </w:p>
    <w:tbl>
      <w:tblPr>
        <w:tblStyle w:val="TableGrid"/>
        <w:tblW w:w="0" w:type="auto"/>
        <w:tblLook w:val="04A0"/>
      </w:tblPr>
      <w:tblGrid>
        <w:gridCol w:w="14142"/>
      </w:tblGrid>
      <w:tr w:rsidR="00454CED" w:rsidRPr="00454CED" w:rsidTr="005A496B">
        <w:tc>
          <w:tcPr>
            <w:tcW w:w="14142" w:type="dxa"/>
          </w:tcPr>
          <w:p w:rsidR="00454CED" w:rsidRPr="00454CED" w:rsidRDefault="00454CED" w:rsidP="00454CED">
            <w:pPr>
              <w:spacing w:line="360" w:lineRule="auto"/>
              <w:rPr>
                <w:rFonts w:ascii="Arial" w:hAnsi="Arial" w:cs="Arial"/>
                <w:b/>
                <w:sz w:val="24"/>
                <w:szCs w:val="24"/>
                <w:lang w:val="mk-MK"/>
              </w:rPr>
            </w:pPr>
            <w:r w:rsidRPr="00454CED">
              <w:rPr>
                <w:rFonts w:ascii="Arial" w:hAnsi="Arial" w:cs="Arial"/>
                <w:b/>
                <w:sz w:val="24"/>
                <w:szCs w:val="24"/>
                <w:lang w:val="mk-MK"/>
              </w:rPr>
              <w:t>Анализа на резултатите</w:t>
            </w:r>
          </w:p>
          <w:p w:rsidR="00454CED" w:rsidRDefault="00454CED" w:rsidP="00454CED">
            <w:pPr>
              <w:spacing w:line="360" w:lineRule="auto"/>
              <w:jc w:val="both"/>
              <w:rPr>
                <w:rFonts w:ascii="Arial" w:hAnsi="Arial" w:cs="Arial"/>
                <w:sz w:val="24"/>
                <w:szCs w:val="24"/>
              </w:rPr>
            </w:pPr>
            <w:r w:rsidRPr="00454CED">
              <w:rPr>
                <w:rFonts w:ascii="Arial" w:hAnsi="Arial" w:cs="Arial"/>
                <w:sz w:val="24"/>
                <w:szCs w:val="24"/>
                <w:lang w:val="mk-MK"/>
              </w:rPr>
              <w:t>Наставниците редовно ги изработуваат предвидените планирања за реализација на наставните планови и програми, но истите во целост не се реализираат поради недостиг на соодветни нагледни и материјални средства. Постои разновидност во адекватни наставни форми и методи во работата со учениците. Одреден број на часови наставниците ги изведуваат со примена на ИКТ. Во наставните планови и програми се вметнати и ЕКО содржини и истите се реализираат во текот на наставниот процес. Нема полова дискриминација и дискриминација по етничка припадност ни во еден сегмент во наставата. Талентираните ученици и учениците кои покажуваат слаби резултати посетуваат додатна и дополнителна настава. Анализата, набљудувањето и дискусијата за успехот и поведението на учениците е на релација наставник – ученик е на завидно ниво. Училиштето континуирано ја следи работата на наставниците, особено на наставниците почетници. Подршката и стручното усовршување на наставниците постои, но треба да биде на повисоко ниво. Учениците се охрабруваат за преземање лична одговорност, самостојно да размислуваат и активно да се вклучат во процесот на наставата и учење. Трудовите на учениците транспарентно се изложуваат. Работата на учениците постојано се следи од страна на наставниците. Секој наставник при оценувањето користи свој критериум на оценување и тоа според постигањата на учениците. Учениците добиваат информации за своите постигнувања на одделенските часови, во разговор со наставникот, преку родителските средби. Комуникацијата родител – наставник постои но само како интерес за успехот и поведението на учениците. Родителите имаат можност да контактираат со наставниците лично за време на одредени временски термини.</w:t>
            </w:r>
          </w:p>
          <w:p w:rsidR="006B1E7A" w:rsidRPr="006B1E7A" w:rsidRDefault="006B1E7A" w:rsidP="00454CED">
            <w:pPr>
              <w:spacing w:line="360" w:lineRule="auto"/>
              <w:jc w:val="both"/>
              <w:rPr>
                <w:rFonts w:ascii="Arial" w:hAnsi="Arial" w:cs="Arial"/>
                <w:sz w:val="24"/>
                <w:szCs w:val="24"/>
              </w:rPr>
            </w:pPr>
          </w:p>
        </w:tc>
      </w:tr>
      <w:tr w:rsidR="00454CED" w:rsidRPr="00454CED" w:rsidTr="005A496B">
        <w:tc>
          <w:tcPr>
            <w:tcW w:w="14142" w:type="dxa"/>
          </w:tcPr>
          <w:p w:rsidR="00454CED" w:rsidRPr="00454CED" w:rsidRDefault="00454CED" w:rsidP="00454CED">
            <w:pPr>
              <w:spacing w:line="360" w:lineRule="auto"/>
              <w:rPr>
                <w:rFonts w:ascii="Arial" w:hAnsi="Arial" w:cs="Arial"/>
                <w:b/>
                <w:sz w:val="24"/>
                <w:szCs w:val="24"/>
                <w:lang w:val="mk-MK"/>
              </w:rPr>
            </w:pPr>
            <w:r w:rsidRPr="00454CED">
              <w:rPr>
                <w:rFonts w:ascii="Arial" w:hAnsi="Arial" w:cs="Arial"/>
                <w:b/>
                <w:sz w:val="24"/>
                <w:szCs w:val="24"/>
                <w:lang w:val="mk-MK"/>
              </w:rPr>
              <w:lastRenderedPageBreak/>
              <w:t>Идни активности</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Обезбедување  подобри услови за работа на наставниците и учениците</w:t>
            </w:r>
          </w:p>
          <w:p w:rsidR="00454CED" w:rsidRPr="00454CED" w:rsidRDefault="00454CED" w:rsidP="00454CED">
            <w:pPr>
              <w:spacing w:line="360" w:lineRule="auto"/>
              <w:rPr>
                <w:rFonts w:ascii="Arial" w:hAnsi="Arial" w:cs="Arial"/>
                <w:sz w:val="24"/>
                <w:szCs w:val="24"/>
                <w:lang w:val="mk-MK"/>
              </w:rPr>
            </w:pPr>
            <w:r w:rsidRPr="00454CED">
              <w:rPr>
                <w:rFonts w:ascii="Arial" w:hAnsi="Arial" w:cs="Arial"/>
                <w:sz w:val="24"/>
                <w:szCs w:val="24"/>
                <w:lang w:val="mk-MK"/>
              </w:rPr>
              <w:t>Стручно усовршување на наставниците по одредени предмети во одредени области</w:t>
            </w:r>
          </w:p>
          <w:p w:rsidR="00454CED" w:rsidRPr="005A496B" w:rsidRDefault="00454CED" w:rsidP="00454CED">
            <w:pPr>
              <w:spacing w:line="360" w:lineRule="auto"/>
              <w:rPr>
                <w:rFonts w:ascii="Arial" w:hAnsi="Arial" w:cs="Arial"/>
                <w:sz w:val="24"/>
                <w:szCs w:val="24"/>
              </w:rPr>
            </w:pPr>
            <w:r w:rsidRPr="00454CED">
              <w:rPr>
                <w:rFonts w:ascii="Arial" w:hAnsi="Arial" w:cs="Arial"/>
                <w:sz w:val="24"/>
                <w:szCs w:val="24"/>
                <w:lang w:val="mk-MK"/>
              </w:rPr>
              <w:t>Подобрена комуникација на релација родител – наставник – ученик</w:t>
            </w:r>
            <w:bookmarkStart w:id="0" w:name="_GoBack"/>
            <w:bookmarkEnd w:id="0"/>
          </w:p>
        </w:tc>
      </w:tr>
    </w:tbl>
    <w:p w:rsidR="00454CED" w:rsidRPr="005A496B" w:rsidRDefault="00454CED" w:rsidP="00454CED">
      <w:pPr>
        <w:rPr>
          <w:rFonts w:ascii="Arial" w:hAnsi="Arial" w:cs="Arial"/>
          <w:b/>
          <w:bCs/>
          <w:sz w:val="24"/>
          <w:szCs w:val="24"/>
          <w:u w:val="single"/>
          <w:lang w:val="en-US"/>
        </w:rPr>
      </w:pPr>
    </w:p>
    <w:p w:rsidR="00454CED" w:rsidRPr="00454CED" w:rsidRDefault="00454CED" w:rsidP="00454CED">
      <w:pPr>
        <w:rPr>
          <w:rFonts w:ascii="Arial" w:hAnsi="Arial" w:cs="Arial"/>
          <w:b/>
          <w:bCs/>
          <w:sz w:val="24"/>
          <w:szCs w:val="24"/>
          <w:u w:val="single"/>
          <w:lang w:val="en-US"/>
        </w:rPr>
      </w:pPr>
    </w:p>
    <w:p w:rsidR="00454CED" w:rsidRPr="00454CED" w:rsidRDefault="00454CED" w:rsidP="00454CED">
      <w:pPr>
        <w:rPr>
          <w:rFonts w:ascii="Arial" w:hAnsi="Arial" w:cs="Arial"/>
          <w:b/>
          <w:sz w:val="24"/>
          <w:szCs w:val="24"/>
          <w:u w:val="single"/>
        </w:rPr>
      </w:pPr>
      <w:r w:rsidRPr="00454CED">
        <w:rPr>
          <w:rFonts w:ascii="Arial" w:hAnsi="Arial" w:cs="Arial"/>
          <w:b/>
          <w:bCs/>
          <w:sz w:val="24"/>
          <w:szCs w:val="24"/>
          <w:u w:val="single"/>
        </w:rPr>
        <w:t xml:space="preserve">Подрачје: </w:t>
      </w:r>
      <w:r w:rsidRPr="00454CED">
        <w:rPr>
          <w:rFonts w:ascii="Arial" w:hAnsi="Arial" w:cs="Arial"/>
          <w:b/>
          <w:sz w:val="24"/>
          <w:szCs w:val="24"/>
          <w:u w:val="single"/>
          <w:lang w:val="fr-FR"/>
        </w:rPr>
        <w:t xml:space="preserve">2. </w:t>
      </w:r>
      <w:r>
        <w:rPr>
          <w:rFonts w:ascii="Arial" w:hAnsi="Arial" w:cs="Arial"/>
          <w:b/>
          <w:sz w:val="24"/>
          <w:szCs w:val="24"/>
          <w:u w:val="single"/>
          <w:lang w:val="en-US"/>
        </w:rPr>
        <w:t>Постигнување на учениците</w:t>
      </w:r>
    </w:p>
    <w:p w:rsidR="00454CED" w:rsidRPr="00454CED" w:rsidRDefault="00454CED" w:rsidP="00454CED">
      <w:pPr>
        <w:rPr>
          <w:rFonts w:ascii="Arial" w:hAnsi="Arial" w:cs="Arial"/>
          <w:b/>
          <w:bCs/>
          <w:sz w:val="24"/>
          <w:szCs w:val="24"/>
        </w:rPr>
      </w:pPr>
      <w:r w:rsidRPr="00454CED">
        <w:rPr>
          <w:rFonts w:ascii="Arial" w:hAnsi="Arial" w:cs="Arial"/>
          <w:b/>
          <w:bCs/>
          <w:sz w:val="24"/>
          <w:szCs w:val="24"/>
        </w:rPr>
        <w:t>Оддели во рамките на подрачјето:</w:t>
      </w:r>
    </w:p>
    <w:p w:rsidR="00454CED" w:rsidRPr="00454CED" w:rsidRDefault="00454CED" w:rsidP="00454CED">
      <w:pPr>
        <w:pStyle w:val="ListParagraph"/>
        <w:numPr>
          <w:ilvl w:val="0"/>
          <w:numId w:val="10"/>
        </w:numPr>
        <w:rPr>
          <w:rFonts w:ascii="Arial" w:hAnsi="Arial" w:cs="Arial"/>
          <w:b/>
          <w:sz w:val="24"/>
          <w:szCs w:val="24"/>
        </w:rPr>
      </w:pPr>
      <w:r>
        <w:rPr>
          <w:rFonts w:ascii="Arial" w:hAnsi="Arial" w:cs="Arial"/>
          <w:b/>
          <w:sz w:val="24"/>
          <w:szCs w:val="24"/>
        </w:rPr>
        <w:t>Постигања на учениците</w:t>
      </w:r>
    </w:p>
    <w:p w:rsidR="00454CED" w:rsidRPr="00454CED" w:rsidRDefault="00454CED" w:rsidP="00454CED">
      <w:pPr>
        <w:pStyle w:val="ListParagraph"/>
        <w:numPr>
          <w:ilvl w:val="0"/>
          <w:numId w:val="10"/>
        </w:numPr>
        <w:rPr>
          <w:rFonts w:ascii="Arial" w:hAnsi="Arial" w:cs="Arial"/>
          <w:b/>
          <w:sz w:val="24"/>
          <w:szCs w:val="24"/>
        </w:rPr>
      </w:pPr>
      <w:r>
        <w:rPr>
          <w:rFonts w:ascii="Arial" w:hAnsi="Arial" w:cs="Arial"/>
          <w:b/>
          <w:sz w:val="24"/>
          <w:szCs w:val="24"/>
        </w:rPr>
        <w:t>Задржување/осипување на учениците</w:t>
      </w:r>
    </w:p>
    <w:p w:rsidR="00454CED" w:rsidRPr="00454CED" w:rsidRDefault="00454CED" w:rsidP="00454CED">
      <w:pPr>
        <w:pStyle w:val="ListParagraph"/>
        <w:numPr>
          <w:ilvl w:val="0"/>
          <w:numId w:val="10"/>
        </w:numPr>
        <w:rPr>
          <w:rFonts w:ascii="Arial" w:hAnsi="Arial" w:cs="Arial"/>
          <w:b/>
          <w:bCs/>
          <w:sz w:val="24"/>
          <w:szCs w:val="24"/>
        </w:rPr>
      </w:pPr>
      <w:r>
        <w:rPr>
          <w:rFonts w:ascii="Arial" w:hAnsi="Arial" w:cs="Arial"/>
          <w:b/>
          <w:sz w:val="24"/>
          <w:szCs w:val="24"/>
        </w:rPr>
        <w:t>Повторување на учениците</w:t>
      </w:r>
    </w:p>
    <w:tbl>
      <w:tblPr>
        <w:tblW w:w="8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409"/>
        <w:gridCol w:w="2336"/>
        <w:gridCol w:w="7965"/>
        <w:gridCol w:w="9473"/>
      </w:tblGrid>
      <w:tr w:rsidR="00454CED" w:rsidRPr="00454CED" w:rsidTr="00454CED">
        <w:trPr>
          <w:gridAfter w:val="1"/>
          <w:wAfter w:w="2003" w:type="pct"/>
        </w:trPr>
        <w:tc>
          <w:tcPr>
            <w:tcW w:w="2997" w:type="pct"/>
            <w:gridSpan w:val="4"/>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en-GB"/>
              </w:rPr>
            </w:pPr>
            <w:r w:rsidRPr="00454CED">
              <w:rPr>
                <w:sz w:val="24"/>
                <w:szCs w:val="24"/>
                <w:lang w:val="mk-MK"/>
              </w:rPr>
              <w:t>Собирање на податоци</w:t>
            </w:r>
            <w:r w:rsidRPr="00454CED">
              <w:rPr>
                <w:sz w:val="24"/>
                <w:szCs w:val="24"/>
                <w:lang w:val="en-GB"/>
              </w:rPr>
              <w:t xml:space="preserve"> </w:t>
            </w:r>
            <w:r w:rsidRPr="00454CED">
              <w:rPr>
                <w:sz w:val="24"/>
                <w:szCs w:val="24"/>
                <w:lang w:val="en-GB"/>
              </w:rPr>
              <w:tab/>
            </w:r>
          </w:p>
        </w:tc>
      </w:tr>
      <w:tr w:rsidR="00454CED" w:rsidRPr="00454CED" w:rsidTr="00454CED">
        <w:trPr>
          <w:gridAfter w:val="1"/>
          <w:wAfter w:w="2003" w:type="pct"/>
        </w:trPr>
        <w:tc>
          <w:tcPr>
            <w:tcW w:w="819"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 xml:space="preserve">Документи </w:t>
            </w:r>
          </w:p>
        </w:tc>
        <w:tc>
          <w:tcPr>
            <w:tcW w:w="2178"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Податоци</w:t>
            </w:r>
          </w:p>
          <w:p w:rsidR="00454CED" w:rsidRPr="00454CED" w:rsidRDefault="00454CED" w:rsidP="00454CED">
            <w:pPr>
              <w:pStyle w:val="BodyText2"/>
              <w:tabs>
                <w:tab w:val="clear" w:pos="374"/>
                <w:tab w:val="clear" w:pos="426"/>
              </w:tabs>
              <w:jc w:val="left"/>
              <w:rPr>
                <w:sz w:val="24"/>
                <w:szCs w:val="24"/>
                <w:lang w:val="en-GB"/>
              </w:rPr>
            </w:pPr>
          </w:p>
        </w:tc>
      </w:tr>
      <w:tr w:rsidR="00454CED" w:rsidRPr="00454CED" w:rsidTr="00454CED">
        <w:trPr>
          <w:gridAfter w:val="1"/>
          <w:wAfter w:w="2003" w:type="pct"/>
        </w:trPr>
        <w:tc>
          <w:tcPr>
            <w:tcW w:w="819"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en-GB"/>
              </w:rPr>
            </w:pPr>
          </w:p>
          <w:p w:rsidR="00454CED" w:rsidRDefault="00B2715B" w:rsidP="00454CED">
            <w:pPr>
              <w:pStyle w:val="BodyText2"/>
              <w:tabs>
                <w:tab w:val="clear" w:pos="374"/>
                <w:tab w:val="clear" w:pos="426"/>
              </w:tabs>
              <w:jc w:val="left"/>
              <w:rPr>
                <w:sz w:val="24"/>
                <w:szCs w:val="24"/>
                <w:lang w:val="mk-MK"/>
              </w:rPr>
            </w:pPr>
            <w:r>
              <w:rPr>
                <w:sz w:val="24"/>
                <w:szCs w:val="24"/>
                <w:lang w:val="mk-MK"/>
              </w:rPr>
              <w:t>Годишен извештај за работа</w:t>
            </w:r>
          </w:p>
          <w:p w:rsidR="00B2715B" w:rsidRPr="00B2715B" w:rsidRDefault="00B2715B" w:rsidP="00454CED">
            <w:pPr>
              <w:pStyle w:val="BodyText2"/>
              <w:tabs>
                <w:tab w:val="clear" w:pos="374"/>
                <w:tab w:val="clear" w:pos="426"/>
              </w:tabs>
              <w:jc w:val="left"/>
              <w:rPr>
                <w:sz w:val="24"/>
                <w:szCs w:val="24"/>
                <w:lang w:val="mk-MK"/>
              </w:rPr>
            </w:pPr>
            <w:r>
              <w:rPr>
                <w:sz w:val="24"/>
                <w:szCs w:val="24"/>
                <w:lang w:val="mk-MK"/>
              </w:rPr>
              <w:t>Разговор со уч.педагог</w:t>
            </w:r>
          </w:p>
          <w:p w:rsidR="00454CED" w:rsidRPr="00454CED" w:rsidRDefault="00454CED" w:rsidP="00454CED">
            <w:pPr>
              <w:pStyle w:val="BodyText2"/>
              <w:tabs>
                <w:tab w:val="clear" w:pos="374"/>
                <w:tab w:val="clear" w:pos="426"/>
              </w:tabs>
              <w:jc w:val="left"/>
              <w:rPr>
                <w:sz w:val="24"/>
                <w:szCs w:val="24"/>
                <w:lang w:val="en-GB"/>
              </w:rPr>
            </w:pPr>
          </w:p>
          <w:p w:rsidR="00454CED" w:rsidRPr="00454CED" w:rsidRDefault="00454CED" w:rsidP="00454CED">
            <w:pPr>
              <w:pStyle w:val="BodyText2"/>
              <w:tabs>
                <w:tab w:val="clear" w:pos="374"/>
                <w:tab w:val="clear" w:pos="426"/>
              </w:tabs>
              <w:jc w:val="left"/>
              <w:rPr>
                <w:sz w:val="24"/>
                <w:szCs w:val="24"/>
                <w:lang w:val="en-GB"/>
              </w:rPr>
            </w:pPr>
          </w:p>
          <w:p w:rsidR="00454CED" w:rsidRPr="00454CED" w:rsidRDefault="00454CED" w:rsidP="00454CED">
            <w:pPr>
              <w:pStyle w:val="BodyText2"/>
              <w:tabs>
                <w:tab w:val="clear" w:pos="374"/>
                <w:tab w:val="clear" w:pos="426"/>
              </w:tabs>
              <w:jc w:val="left"/>
              <w:rPr>
                <w:sz w:val="24"/>
                <w:szCs w:val="24"/>
                <w:lang w:val="en-GB"/>
              </w:rPr>
            </w:pPr>
          </w:p>
        </w:tc>
        <w:tc>
          <w:tcPr>
            <w:tcW w:w="2178" w:type="pct"/>
            <w:gridSpan w:val="2"/>
            <w:tcBorders>
              <w:top w:val="single" w:sz="4" w:space="0" w:color="auto"/>
              <w:left w:val="single" w:sz="4" w:space="0" w:color="auto"/>
              <w:bottom w:val="single" w:sz="4" w:space="0" w:color="auto"/>
              <w:right w:val="single" w:sz="4" w:space="0" w:color="auto"/>
            </w:tcBorders>
          </w:tcPr>
          <w:p w:rsidR="00014879" w:rsidRDefault="00014879" w:rsidP="00454CED">
            <w:pPr>
              <w:pStyle w:val="BodyText2"/>
              <w:tabs>
                <w:tab w:val="clear" w:pos="374"/>
                <w:tab w:val="clear" w:pos="426"/>
              </w:tabs>
              <w:jc w:val="left"/>
              <w:rPr>
                <w:b w:val="0"/>
                <w:bCs w:val="0"/>
                <w:sz w:val="24"/>
                <w:szCs w:val="24"/>
                <w:lang w:val="mk-MK"/>
              </w:rPr>
            </w:pPr>
            <w:r>
              <w:rPr>
                <w:b w:val="0"/>
                <w:bCs w:val="0"/>
                <w:sz w:val="24"/>
                <w:szCs w:val="24"/>
                <w:lang w:val="mk-MK"/>
              </w:rPr>
              <w:t>Заклучните согледувања укажуваат дека неколку години наназад успехот на учениците е непроменет(  околу 4,40).</w:t>
            </w:r>
          </w:p>
          <w:p w:rsidR="00014879" w:rsidRDefault="00014879" w:rsidP="00454CED">
            <w:pPr>
              <w:pStyle w:val="BodyText2"/>
              <w:tabs>
                <w:tab w:val="clear" w:pos="374"/>
                <w:tab w:val="clear" w:pos="426"/>
              </w:tabs>
              <w:jc w:val="left"/>
              <w:rPr>
                <w:b w:val="0"/>
                <w:bCs w:val="0"/>
                <w:sz w:val="24"/>
                <w:szCs w:val="24"/>
                <w:lang w:val="mk-MK"/>
              </w:rPr>
            </w:pPr>
            <w:r>
              <w:rPr>
                <w:b w:val="0"/>
                <w:bCs w:val="0"/>
                <w:sz w:val="24"/>
                <w:szCs w:val="24"/>
                <w:lang w:val="mk-MK"/>
              </w:rPr>
              <w:t>Успехот на премин од одделенска во предметна настава се намалува мног малку.Осипувањето на учениците не е појава која е присутна во училиштето и неможе да се препише на ниту една група на ученици единствена прицина е иселувањето во друга држава.</w:t>
            </w:r>
          </w:p>
          <w:p w:rsidR="00014879" w:rsidRDefault="00014879" w:rsidP="00454CED">
            <w:pPr>
              <w:pStyle w:val="BodyText2"/>
              <w:tabs>
                <w:tab w:val="clear" w:pos="374"/>
                <w:tab w:val="clear" w:pos="426"/>
              </w:tabs>
              <w:jc w:val="left"/>
              <w:rPr>
                <w:b w:val="0"/>
                <w:bCs w:val="0"/>
                <w:sz w:val="24"/>
                <w:szCs w:val="24"/>
                <w:lang w:val="en-GB"/>
              </w:rPr>
            </w:pPr>
            <w:r>
              <w:rPr>
                <w:b w:val="0"/>
                <w:bCs w:val="0"/>
                <w:sz w:val="24"/>
                <w:szCs w:val="24"/>
                <w:lang w:val="mk-MK"/>
              </w:rPr>
              <w:t>Бројот на ученици на поцетокот од учебната година е рамномерен со крајот на учебната година.</w:t>
            </w:r>
          </w:p>
          <w:p w:rsidR="00454CED" w:rsidRPr="00454CED" w:rsidRDefault="00454CED" w:rsidP="00454CED">
            <w:pPr>
              <w:pStyle w:val="BodyText2"/>
              <w:tabs>
                <w:tab w:val="clear" w:pos="374"/>
                <w:tab w:val="clear" w:pos="426"/>
              </w:tabs>
              <w:jc w:val="left"/>
              <w:rPr>
                <w:b w:val="0"/>
                <w:bCs w:val="0"/>
                <w:sz w:val="24"/>
                <w:szCs w:val="24"/>
                <w:lang w:val="mk-MK"/>
              </w:rPr>
            </w:pPr>
          </w:p>
        </w:tc>
      </w:tr>
      <w:tr w:rsidR="00454CED" w:rsidRPr="00454CED" w:rsidTr="00454CED">
        <w:trPr>
          <w:gridAfter w:val="1"/>
          <w:wAfter w:w="2003" w:type="pct"/>
        </w:trPr>
        <w:tc>
          <w:tcPr>
            <w:tcW w:w="819"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en-GB"/>
              </w:rPr>
            </w:pPr>
          </w:p>
          <w:p w:rsidR="00454CED" w:rsidRDefault="00B2715B" w:rsidP="00454CED">
            <w:pPr>
              <w:pStyle w:val="BodyText2"/>
              <w:tabs>
                <w:tab w:val="clear" w:pos="374"/>
                <w:tab w:val="clear" w:pos="426"/>
              </w:tabs>
              <w:jc w:val="left"/>
              <w:rPr>
                <w:sz w:val="24"/>
                <w:szCs w:val="24"/>
                <w:lang w:val="mk-MK"/>
              </w:rPr>
            </w:pPr>
            <w:r>
              <w:rPr>
                <w:sz w:val="24"/>
                <w:szCs w:val="24"/>
                <w:lang w:val="mk-MK"/>
              </w:rPr>
              <w:t>Записник од Наставнички совет</w:t>
            </w:r>
          </w:p>
          <w:p w:rsidR="00B2715B" w:rsidRPr="00B2715B" w:rsidRDefault="00B2715B" w:rsidP="00454CED">
            <w:pPr>
              <w:pStyle w:val="BodyText2"/>
              <w:tabs>
                <w:tab w:val="clear" w:pos="374"/>
                <w:tab w:val="clear" w:pos="426"/>
              </w:tabs>
              <w:jc w:val="left"/>
              <w:rPr>
                <w:sz w:val="24"/>
                <w:szCs w:val="24"/>
                <w:lang w:val="mk-MK"/>
              </w:rPr>
            </w:pPr>
            <w:r>
              <w:rPr>
                <w:sz w:val="24"/>
                <w:szCs w:val="24"/>
                <w:lang w:val="mk-MK"/>
              </w:rPr>
              <w:t>Разговор со педагог/психолог</w:t>
            </w:r>
          </w:p>
          <w:p w:rsidR="00454CED" w:rsidRPr="00B2715B" w:rsidRDefault="00454CED" w:rsidP="00454CED">
            <w:pPr>
              <w:pStyle w:val="BodyText2"/>
              <w:tabs>
                <w:tab w:val="clear" w:pos="374"/>
                <w:tab w:val="clear" w:pos="426"/>
              </w:tabs>
              <w:jc w:val="left"/>
              <w:rPr>
                <w:b w:val="0"/>
                <w:sz w:val="24"/>
                <w:szCs w:val="24"/>
                <w:lang w:val="mk-MK"/>
              </w:rPr>
            </w:pPr>
          </w:p>
          <w:p w:rsidR="00454CED" w:rsidRPr="00454CED" w:rsidRDefault="00454CED" w:rsidP="00454CED">
            <w:pPr>
              <w:pStyle w:val="BodyText2"/>
              <w:tabs>
                <w:tab w:val="clear" w:pos="374"/>
                <w:tab w:val="clear" w:pos="426"/>
              </w:tabs>
              <w:jc w:val="left"/>
              <w:rPr>
                <w:sz w:val="24"/>
                <w:szCs w:val="24"/>
                <w:lang w:val="en-GB"/>
              </w:rPr>
            </w:pPr>
          </w:p>
          <w:p w:rsidR="00454CED" w:rsidRPr="00454CED" w:rsidRDefault="00454CED" w:rsidP="00454CED">
            <w:pPr>
              <w:pStyle w:val="BodyText2"/>
              <w:tabs>
                <w:tab w:val="clear" w:pos="374"/>
                <w:tab w:val="clear" w:pos="426"/>
              </w:tabs>
              <w:jc w:val="left"/>
              <w:rPr>
                <w:sz w:val="24"/>
                <w:szCs w:val="24"/>
                <w:lang w:val="en-GB"/>
              </w:rPr>
            </w:pPr>
          </w:p>
        </w:tc>
        <w:tc>
          <w:tcPr>
            <w:tcW w:w="2178" w:type="pct"/>
            <w:gridSpan w:val="2"/>
            <w:tcBorders>
              <w:top w:val="single" w:sz="4" w:space="0" w:color="auto"/>
              <w:left w:val="single" w:sz="4" w:space="0" w:color="auto"/>
              <w:bottom w:val="single" w:sz="4" w:space="0" w:color="auto"/>
              <w:right w:val="single" w:sz="4" w:space="0" w:color="auto"/>
            </w:tcBorders>
          </w:tcPr>
          <w:p w:rsidR="00014879" w:rsidRDefault="00014879" w:rsidP="00454CED">
            <w:pPr>
              <w:pStyle w:val="BodyText2"/>
              <w:tabs>
                <w:tab w:val="clear" w:pos="374"/>
                <w:tab w:val="clear" w:pos="426"/>
              </w:tabs>
              <w:jc w:val="left"/>
              <w:rPr>
                <w:b w:val="0"/>
                <w:bCs w:val="0"/>
                <w:sz w:val="24"/>
                <w:szCs w:val="24"/>
                <w:lang w:val="mk-MK"/>
              </w:rPr>
            </w:pPr>
            <w:r>
              <w:rPr>
                <w:b w:val="0"/>
                <w:bCs w:val="0"/>
                <w:sz w:val="24"/>
                <w:szCs w:val="24"/>
                <w:lang w:val="mk-MK"/>
              </w:rPr>
              <w:t>Информацијата за успехот на учениците на крајот од првото полугодие  е дека нема намалување на крајот и сие ученици го завршуваат одделението.Најслаб успех имаат учениците од осмо одделение поради преголемата оптовареност.</w:t>
            </w:r>
          </w:p>
          <w:p w:rsidR="00454CED" w:rsidRPr="0044746B" w:rsidRDefault="00454CED" w:rsidP="00454CED">
            <w:pPr>
              <w:pStyle w:val="BodyText2"/>
              <w:tabs>
                <w:tab w:val="clear" w:pos="374"/>
                <w:tab w:val="clear" w:pos="426"/>
              </w:tabs>
              <w:jc w:val="left"/>
              <w:rPr>
                <w:b w:val="0"/>
                <w:bCs w:val="0"/>
                <w:sz w:val="24"/>
                <w:szCs w:val="24"/>
                <w:lang w:val="mk-MK"/>
              </w:rPr>
            </w:pPr>
          </w:p>
          <w:p w:rsidR="00454CED" w:rsidRPr="00454CED" w:rsidRDefault="00454CED" w:rsidP="00454CED">
            <w:pPr>
              <w:pStyle w:val="BodyText2"/>
              <w:tabs>
                <w:tab w:val="clear" w:pos="374"/>
                <w:tab w:val="clear" w:pos="426"/>
              </w:tabs>
              <w:jc w:val="left"/>
              <w:rPr>
                <w:b w:val="0"/>
                <w:bCs w:val="0"/>
                <w:sz w:val="24"/>
                <w:szCs w:val="24"/>
                <w:lang w:val="en-GB"/>
              </w:rPr>
            </w:pPr>
          </w:p>
        </w:tc>
      </w:tr>
      <w:tr w:rsidR="00454CED" w:rsidRPr="00454CED" w:rsidTr="00454CED">
        <w:trPr>
          <w:gridAfter w:val="1"/>
          <w:wAfter w:w="2003" w:type="pct"/>
        </w:trPr>
        <w:tc>
          <w:tcPr>
            <w:tcW w:w="819"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en-GB"/>
              </w:rPr>
            </w:pPr>
          </w:p>
          <w:p w:rsidR="00454CED" w:rsidRPr="00454CED" w:rsidRDefault="00454CED" w:rsidP="00454CED">
            <w:pPr>
              <w:pStyle w:val="BodyText2"/>
              <w:tabs>
                <w:tab w:val="clear" w:pos="374"/>
                <w:tab w:val="clear" w:pos="426"/>
              </w:tabs>
              <w:jc w:val="left"/>
              <w:rPr>
                <w:sz w:val="24"/>
                <w:szCs w:val="24"/>
                <w:lang w:val="en-GB"/>
              </w:rPr>
            </w:pPr>
          </w:p>
          <w:p w:rsidR="00454CED" w:rsidRPr="00454CED" w:rsidRDefault="00B2715B" w:rsidP="00454CED">
            <w:pPr>
              <w:pStyle w:val="BodyText2"/>
              <w:tabs>
                <w:tab w:val="clear" w:pos="374"/>
                <w:tab w:val="clear" w:pos="426"/>
              </w:tabs>
              <w:jc w:val="left"/>
              <w:rPr>
                <w:b w:val="0"/>
                <w:sz w:val="24"/>
                <w:szCs w:val="24"/>
                <w:lang w:val="mk-MK"/>
              </w:rPr>
            </w:pPr>
            <w:r>
              <w:rPr>
                <w:sz w:val="24"/>
                <w:szCs w:val="24"/>
                <w:lang w:val="mk-MK"/>
              </w:rPr>
              <w:t>Планирања</w:t>
            </w:r>
            <w:r w:rsidR="00454CED" w:rsidRPr="00454CED">
              <w:rPr>
                <w:sz w:val="24"/>
                <w:szCs w:val="24"/>
                <w:lang w:val="mk-MK"/>
              </w:rPr>
              <w:t xml:space="preserve">  на наставата</w:t>
            </w:r>
            <w:r>
              <w:rPr>
                <w:sz w:val="24"/>
                <w:szCs w:val="24"/>
                <w:lang w:val="mk-MK"/>
              </w:rPr>
              <w:t xml:space="preserve"> кај педагогот за одделенска настава,кај психологот за предметна настава</w:t>
            </w:r>
          </w:p>
          <w:p w:rsidR="00454CED" w:rsidRPr="00454CED" w:rsidRDefault="00454CED" w:rsidP="00454CED">
            <w:pPr>
              <w:pStyle w:val="BodyText2"/>
              <w:tabs>
                <w:tab w:val="clear" w:pos="374"/>
                <w:tab w:val="clear" w:pos="426"/>
              </w:tabs>
              <w:jc w:val="left"/>
              <w:rPr>
                <w:sz w:val="24"/>
                <w:szCs w:val="24"/>
                <w:lang w:val="mk-MK"/>
              </w:rPr>
            </w:pPr>
          </w:p>
        </w:tc>
        <w:tc>
          <w:tcPr>
            <w:tcW w:w="2178" w:type="pct"/>
            <w:gridSpan w:val="2"/>
            <w:tcBorders>
              <w:top w:val="single" w:sz="4" w:space="0" w:color="auto"/>
              <w:left w:val="single" w:sz="4" w:space="0" w:color="auto"/>
              <w:bottom w:val="single" w:sz="4" w:space="0" w:color="auto"/>
              <w:right w:val="single" w:sz="4" w:space="0" w:color="auto"/>
            </w:tcBorders>
          </w:tcPr>
          <w:p w:rsidR="00454CED" w:rsidRPr="0044746B" w:rsidRDefault="0044746B" w:rsidP="00454CED">
            <w:pPr>
              <w:pStyle w:val="BodyText2"/>
              <w:tabs>
                <w:tab w:val="clear" w:pos="374"/>
                <w:tab w:val="clear" w:pos="426"/>
              </w:tabs>
              <w:jc w:val="left"/>
              <w:rPr>
                <w:b w:val="0"/>
                <w:bCs w:val="0"/>
                <w:sz w:val="24"/>
                <w:szCs w:val="24"/>
                <w:lang w:val="mk-MK"/>
              </w:rPr>
            </w:pPr>
            <w:r>
              <w:rPr>
                <w:b w:val="0"/>
                <w:bCs w:val="0"/>
                <w:sz w:val="24"/>
                <w:szCs w:val="24"/>
                <w:lang w:val="mk-MK"/>
              </w:rPr>
              <w:t>Во планирањето на активностите во училиштето постои интерно оценување и користење на задачи по тежинско ниво.</w:t>
            </w:r>
          </w:p>
        </w:tc>
      </w:tr>
      <w:tr w:rsidR="00454CED" w:rsidRPr="00454CED" w:rsidTr="00454CED">
        <w:trPr>
          <w:gridAfter w:val="1"/>
          <w:wAfter w:w="2003" w:type="pct"/>
        </w:trPr>
        <w:tc>
          <w:tcPr>
            <w:tcW w:w="819"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it-IT"/>
              </w:rPr>
            </w:pPr>
          </w:p>
          <w:p w:rsidR="00454CED" w:rsidRDefault="00B2715B" w:rsidP="00454CED">
            <w:pPr>
              <w:pStyle w:val="BodyText2"/>
              <w:tabs>
                <w:tab w:val="clear" w:pos="374"/>
                <w:tab w:val="clear" w:pos="426"/>
              </w:tabs>
              <w:jc w:val="left"/>
              <w:rPr>
                <w:sz w:val="24"/>
                <w:szCs w:val="24"/>
                <w:lang w:val="mk-MK"/>
              </w:rPr>
            </w:pPr>
            <w:r>
              <w:rPr>
                <w:sz w:val="24"/>
                <w:szCs w:val="24"/>
                <w:lang w:val="mk-MK"/>
              </w:rPr>
              <w:t>Ученичко досие</w:t>
            </w:r>
          </w:p>
          <w:p w:rsidR="00B2715B" w:rsidRPr="00B2715B" w:rsidRDefault="00B2715B" w:rsidP="00454CED">
            <w:pPr>
              <w:pStyle w:val="BodyText2"/>
              <w:tabs>
                <w:tab w:val="clear" w:pos="374"/>
                <w:tab w:val="clear" w:pos="426"/>
              </w:tabs>
              <w:jc w:val="left"/>
              <w:rPr>
                <w:sz w:val="24"/>
                <w:szCs w:val="24"/>
                <w:lang w:val="mk-MK"/>
              </w:rPr>
            </w:pPr>
            <w:r>
              <w:rPr>
                <w:sz w:val="24"/>
                <w:szCs w:val="24"/>
                <w:lang w:val="mk-MK"/>
              </w:rPr>
              <w:t>Ученичко портфолио</w:t>
            </w:r>
          </w:p>
          <w:p w:rsidR="00454CED" w:rsidRPr="00B2715B" w:rsidRDefault="00454CED" w:rsidP="00454CED">
            <w:pPr>
              <w:pStyle w:val="BodyText2"/>
              <w:tabs>
                <w:tab w:val="clear" w:pos="374"/>
                <w:tab w:val="clear" w:pos="426"/>
              </w:tabs>
              <w:jc w:val="left"/>
              <w:rPr>
                <w:sz w:val="24"/>
                <w:szCs w:val="24"/>
                <w:lang w:val="mk-MK"/>
              </w:rPr>
            </w:pPr>
          </w:p>
        </w:tc>
        <w:tc>
          <w:tcPr>
            <w:tcW w:w="2178" w:type="pct"/>
            <w:gridSpan w:val="2"/>
            <w:tcBorders>
              <w:top w:val="single" w:sz="4" w:space="0" w:color="auto"/>
              <w:left w:val="single" w:sz="4" w:space="0" w:color="auto"/>
              <w:bottom w:val="single" w:sz="4" w:space="0" w:color="auto"/>
              <w:right w:val="single" w:sz="4" w:space="0" w:color="auto"/>
            </w:tcBorders>
          </w:tcPr>
          <w:p w:rsidR="005A70BA" w:rsidRDefault="005A70BA" w:rsidP="00454CED">
            <w:pPr>
              <w:pStyle w:val="BodyText2"/>
              <w:tabs>
                <w:tab w:val="clear" w:pos="374"/>
                <w:tab w:val="clear" w:pos="426"/>
              </w:tabs>
              <w:jc w:val="left"/>
              <w:rPr>
                <w:b w:val="0"/>
                <w:bCs w:val="0"/>
                <w:sz w:val="24"/>
                <w:szCs w:val="24"/>
                <w:lang w:val="mk-MK"/>
              </w:rPr>
            </w:pPr>
            <w:r>
              <w:rPr>
                <w:b w:val="0"/>
                <w:bCs w:val="0"/>
                <w:sz w:val="24"/>
                <w:szCs w:val="24"/>
                <w:lang w:val="mk-MK"/>
              </w:rPr>
              <w:t>Систематско следење на учениците преку разни форми и техники податоци од упис,следење на успехот,мислење од наставниците,психолошки тестови како и идентификување на деца со посебни потреби</w:t>
            </w:r>
          </w:p>
          <w:p w:rsidR="005A70BA" w:rsidRDefault="005A70BA" w:rsidP="00454CED">
            <w:pPr>
              <w:pStyle w:val="BodyText2"/>
              <w:tabs>
                <w:tab w:val="clear" w:pos="374"/>
                <w:tab w:val="clear" w:pos="426"/>
              </w:tabs>
              <w:jc w:val="left"/>
              <w:rPr>
                <w:b w:val="0"/>
                <w:bCs w:val="0"/>
                <w:sz w:val="24"/>
                <w:szCs w:val="24"/>
                <w:lang w:val="mk-MK"/>
              </w:rPr>
            </w:pPr>
          </w:p>
          <w:p w:rsidR="00454CED" w:rsidRPr="005F056F" w:rsidRDefault="005A70BA" w:rsidP="00454CED">
            <w:pPr>
              <w:pStyle w:val="BodyText2"/>
              <w:tabs>
                <w:tab w:val="clear" w:pos="374"/>
                <w:tab w:val="clear" w:pos="426"/>
              </w:tabs>
              <w:jc w:val="left"/>
              <w:rPr>
                <w:b w:val="0"/>
                <w:bCs w:val="0"/>
                <w:sz w:val="24"/>
                <w:szCs w:val="24"/>
                <w:lang w:val="mk-MK"/>
              </w:rPr>
            </w:pPr>
            <w:r>
              <w:rPr>
                <w:b w:val="0"/>
                <w:bCs w:val="0"/>
                <w:sz w:val="24"/>
                <w:szCs w:val="24"/>
                <w:lang w:val="mk-MK"/>
              </w:rPr>
              <w:t xml:space="preserve">Во одделенска настава </w:t>
            </w:r>
            <w:r w:rsidR="005F056F">
              <w:rPr>
                <w:b w:val="0"/>
                <w:bCs w:val="0"/>
                <w:sz w:val="24"/>
                <w:szCs w:val="24"/>
                <w:lang w:val="mk-MK"/>
              </w:rPr>
              <w:t>во портфолијата има и тестови и изработка од учениците.</w:t>
            </w:r>
          </w:p>
        </w:tc>
      </w:tr>
      <w:tr w:rsidR="00454CED" w:rsidRPr="00454CED" w:rsidTr="00454CED">
        <w:trPr>
          <w:gridAfter w:val="1"/>
          <w:wAfter w:w="2003" w:type="pct"/>
          <w:trHeight w:val="70"/>
        </w:trPr>
        <w:tc>
          <w:tcPr>
            <w:tcW w:w="819"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en-GB"/>
              </w:rPr>
            </w:pPr>
          </w:p>
          <w:p w:rsidR="00454CED" w:rsidRPr="00B2715B" w:rsidRDefault="00B2715B" w:rsidP="00454CED">
            <w:pPr>
              <w:pStyle w:val="BodyText2"/>
              <w:tabs>
                <w:tab w:val="clear" w:pos="374"/>
                <w:tab w:val="clear" w:pos="426"/>
              </w:tabs>
              <w:jc w:val="left"/>
              <w:rPr>
                <w:sz w:val="24"/>
                <w:szCs w:val="24"/>
                <w:lang w:val="mk-MK"/>
              </w:rPr>
            </w:pPr>
            <w:r>
              <w:rPr>
                <w:sz w:val="24"/>
                <w:szCs w:val="24"/>
                <w:lang w:val="mk-MK"/>
              </w:rPr>
              <w:t>Статистички извештај на у</w:t>
            </w:r>
            <w:r w:rsidR="0066141F">
              <w:rPr>
                <w:sz w:val="24"/>
                <w:szCs w:val="24"/>
                <w:lang w:val="mk-MK"/>
              </w:rPr>
              <w:t xml:space="preserve">чилиштето </w:t>
            </w:r>
          </w:p>
          <w:p w:rsidR="00454CED" w:rsidRPr="0066141F" w:rsidRDefault="00454CED" w:rsidP="00454CED">
            <w:pPr>
              <w:pStyle w:val="BodyText2"/>
              <w:tabs>
                <w:tab w:val="clear" w:pos="374"/>
                <w:tab w:val="clear" w:pos="426"/>
              </w:tabs>
              <w:jc w:val="left"/>
              <w:rPr>
                <w:sz w:val="24"/>
                <w:szCs w:val="24"/>
                <w:lang w:val="mk-MK"/>
              </w:rPr>
            </w:pPr>
          </w:p>
          <w:p w:rsidR="00454CED" w:rsidRPr="00454CED" w:rsidRDefault="00454CED" w:rsidP="00454CED">
            <w:pPr>
              <w:pStyle w:val="BodyText2"/>
              <w:tabs>
                <w:tab w:val="clear" w:pos="374"/>
                <w:tab w:val="clear" w:pos="426"/>
              </w:tabs>
              <w:jc w:val="left"/>
              <w:rPr>
                <w:sz w:val="24"/>
                <w:szCs w:val="24"/>
                <w:lang w:val="en-GB"/>
              </w:rPr>
            </w:pPr>
          </w:p>
          <w:p w:rsidR="00454CED" w:rsidRPr="00454CED" w:rsidRDefault="00454CED" w:rsidP="00454CED">
            <w:pPr>
              <w:pStyle w:val="BodyText2"/>
              <w:tabs>
                <w:tab w:val="clear" w:pos="374"/>
                <w:tab w:val="clear" w:pos="426"/>
              </w:tabs>
              <w:jc w:val="left"/>
              <w:rPr>
                <w:sz w:val="24"/>
                <w:szCs w:val="24"/>
                <w:lang w:val="en-GB"/>
              </w:rPr>
            </w:pPr>
          </w:p>
        </w:tc>
        <w:tc>
          <w:tcPr>
            <w:tcW w:w="2178" w:type="pct"/>
            <w:gridSpan w:val="2"/>
            <w:tcBorders>
              <w:top w:val="single" w:sz="4" w:space="0" w:color="auto"/>
              <w:left w:val="single" w:sz="4" w:space="0" w:color="auto"/>
              <w:bottom w:val="single" w:sz="4" w:space="0" w:color="auto"/>
              <w:right w:val="single" w:sz="4" w:space="0" w:color="auto"/>
            </w:tcBorders>
          </w:tcPr>
          <w:p w:rsidR="00454CED" w:rsidRPr="005F056F" w:rsidRDefault="00454CED" w:rsidP="00454CED">
            <w:pPr>
              <w:pStyle w:val="BodyText2"/>
              <w:tabs>
                <w:tab w:val="clear" w:pos="374"/>
                <w:tab w:val="clear" w:pos="426"/>
              </w:tabs>
              <w:jc w:val="left"/>
              <w:rPr>
                <w:b w:val="0"/>
                <w:bCs w:val="0"/>
                <w:sz w:val="24"/>
                <w:szCs w:val="24"/>
                <w:lang w:val="mk-MK"/>
              </w:rPr>
            </w:pPr>
            <w:r w:rsidRPr="00454CED">
              <w:rPr>
                <w:b w:val="0"/>
                <w:bCs w:val="0"/>
                <w:sz w:val="24"/>
                <w:szCs w:val="24"/>
                <w:lang w:val="en-GB"/>
              </w:rPr>
              <w:t>99%</w:t>
            </w:r>
            <w:r w:rsidR="005F056F">
              <w:rPr>
                <w:b w:val="0"/>
                <w:bCs w:val="0"/>
                <w:sz w:val="24"/>
                <w:szCs w:val="24"/>
                <w:lang w:val="mk-MK"/>
              </w:rPr>
              <w:t xml:space="preserve"> од учениците го завршуваат образованието со исклучок на учениците кои се иселуваат во странство за кои имаме потврда но немаме сознанија за продолжувањето на школувањето.Немаме повторување на ученици а училиштето организира и одделенски испити кога има потреба.</w:t>
            </w:r>
            <w:r w:rsidRPr="00454CED">
              <w:rPr>
                <w:b w:val="0"/>
                <w:bCs w:val="0"/>
                <w:sz w:val="24"/>
                <w:szCs w:val="24"/>
                <w:lang w:val="en-GB"/>
              </w:rPr>
              <w:t xml:space="preserve"> </w:t>
            </w:r>
          </w:p>
        </w:tc>
      </w:tr>
      <w:tr w:rsidR="00454CED" w:rsidRPr="00454CED" w:rsidTr="00454CED">
        <w:trPr>
          <w:gridAfter w:val="1"/>
          <w:wAfter w:w="2003" w:type="pct"/>
        </w:trPr>
        <w:tc>
          <w:tcPr>
            <w:tcW w:w="819" w:type="pct"/>
            <w:gridSpan w:val="2"/>
            <w:tcBorders>
              <w:top w:val="single" w:sz="4" w:space="0" w:color="auto"/>
              <w:left w:val="single" w:sz="4" w:space="0" w:color="auto"/>
              <w:bottom w:val="single" w:sz="4" w:space="0" w:color="auto"/>
              <w:right w:val="single" w:sz="4" w:space="0" w:color="auto"/>
            </w:tcBorders>
          </w:tcPr>
          <w:p w:rsidR="00454CED" w:rsidRPr="0066141F" w:rsidRDefault="0066141F" w:rsidP="00454CED">
            <w:pPr>
              <w:pStyle w:val="BodyText2"/>
              <w:tabs>
                <w:tab w:val="clear" w:pos="374"/>
                <w:tab w:val="clear" w:pos="426"/>
              </w:tabs>
              <w:jc w:val="left"/>
              <w:rPr>
                <w:sz w:val="24"/>
                <w:szCs w:val="24"/>
                <w:lang w:val="mk-MK"/>
              </w:rPr>
            </w:pPr>
            <w:r>
              <w:rPr>
                <w:sz w:val="24"/>
                <w:szCs w:val="24"/>
                <w:lang w:val="mk-MK"/>
              </w:rPr>
              <w:t>Статут на училиштето</w:t>
            </w:r>
          </w:p>
          <w:p w:rsidR="00454CED" w:rsidRPr="0066141F" w:rsidRDefault="00454CED" w:rsidP="00454CED">
            <w:pPr>
              <w:pStyle w:val="BodyText2"/>
              <w:tabs>
                <w:tab w:val="clear" w:pos="374"/>
                <w:tab w:val="clear" w:pos="426"/>
              </w:tabs>
              <w:jc w:val="left"/>
              <w:rPr>
                <w:sz w:val="24"/>
                <w:szCs w:val="24"/>
                <w:lang w:val="mk-MK"/>
              </w:rPr>
            </w:pPr>
          </w:p>
          <w:p w:rsidR="00454CED" w:rsidRPr="00454CED" w:rsidRDefault="00454CED" w:rsidP="00454CED">
            <w:pPr>
              <w:pStyle w:val="BodyText2"/>
              <w:tabs>
                <w:tab w:val="clear" w:pos="374"/>
                <w:tab w:val="clear" w:pos="426"/>
              </w:tabs>
              <w:jc w:val="left"/>
              <w:rPr>
                <w:sz w:val="24"/>
                <w:szCs w:val="24"/>
                <w:lang w:val="mk-MK"/>
              </w:rPr>
            </w:pPr>
          </w:p>
        </w:tc>
        <w:tc>
          <w:tcPr>
            <w:tcW w:w="2178"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b w:val="0"/>
                <w:bCs w:val="0"/>
                <w:sz w:val="24"/>
                <w:szCs w:val="24"/>
                <w:lang w:val="en-GB"/>
              </w:rPr>
            </w:pPr>
          </w:p>
          <w:p w:rsidR="00454CED" w:rsidRPr="005A70BA" w:rsidRDefault="005A70BA" w:rsidP="00454CED">
            <w:pPr>
              <w:pStyle w:val="BodyText2"/>
              <w:tabs>
                <w:tab w:val="clear" w:pos="374"/>
                <w:tab w:val="clear" w:pos="426"/>
              </w:tabs>
              <w:jc w:val="left"/>
              <w:rPr>
                <w:b w:val="0"/>
                <w:bCs w:val="0"/>
                <w:sz w:val="24"/>
                <w:szCs w:val="24"/>
                <w:lang w:val="mk-MK"/>
              </w:rPr>
            </w:pPr>
            <w:r>
              <w:rPr>
                <w:b w:val="0"/>
                <w:bCs w:val="0"/>
                <w:sz w:val="24"/>
                <w:szCs w:val="24"/>
                <w:lang w:val="mk-MK"/>
              </w:rPr>
              <w:t xml:space="preserve"> Во училиштето пост</w:t>
            </w:r>
            <w:r w:rsidR="005F056F">
              <w:rPr>
                <w:b w:val="0"/>
                <w:bCs w:val="0"/>
                <w:sz w:val="24"/>
                <w:szCs w:val="24"/>
                <w:lang w:val="mk-MK"/>
              </w:rPr>
              <w:t>ои процедура на поднесување на ж</w:t>
            </w:r>
            <w:r>
              <w:rPr>
                <w:b w:val="0"/>
                <w:bCs w:val="0"/>
                <w:sz w:val="24"/>
                <w:szCs w:val="24"/>
                <w:lang w:val="mk-MK"/>
              </w:rPr>
              <w:t>алби на учениците.</w:t>
            </w:r>
          </w:p>
        </w:tc>
      </w:tr>
      <w:tr w:rsidR="00454CED" w:rsidRPr="00454CED" w:rsidTr="00454CED">
        <w:trPr>
          <w:gridAfter w:val="1"/>
          <w:wAfter w:w="2003" w:type="pct"/>
        </w:trPr>
        <w:tc>
          <w:tcPr>
            <w:tcW w:w="2997" w:type="pct"/>
            <w:gridSpan w:val="4"/>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mk-MK"/>
              </w:rPr>
            </w:pPr>
          </w:p>
          <w:p w:rsidR="00454CED" w:rsidRPr="00454CED" w:rsidRDefault="00454CED" w:rsidP="006B1E7A">
            <w:pPr>
              <w:pStyle w:val="BodyText2"/>
              <w:tabs>
                <w:tab w:val="clear" w:pos="374"/>
                <w:tab w:val="clear" w:pos="426"/>
              </w:tabs>
              <w:jc w:val="left"/>
              <w:rPr>
                <w:sz w:val="24"/>
                <w:szCs w:val="24"/>
                <w:lang w:val="en-GB"/>
              </w:rPr>
            </w:pPr>
            <w:r w:rsidRPr="00454CED">
              <w:rPr>
                <w:sz w:val="24"/>
                <w:szCs w:val="24"/>
                <w:lang w:val="mk-MK"/>
              </w:rPr>
              <w:t>Собирање на податоци</w:t>
            </w:r>
            <w:r w:rsidRPr="00454CED">
              <w:rPr>
                <w:sz w:val="24"/>
                <w:szCs w:val="24"/>
                <w:lang w:val="en-GB"/>
              </w:rPr>
              <w:t xml:space="preserve"> </w:t>
            </w:r>
          </w:p>
        </w:tc>
      </w:tr>
      <w:tr w:rsidR="00454CED" w:rsidRPr="00454CED" w:rsidTr="00454CED">
        <w:trPr>
          <w:gridAfter w:val="1"/>
          <w:wAfter w:w="2003" w:type="pct"/>
        </w:trPr>
        <w:tc>
          <w:tcPr>
            <w:tcW w:w="521" w:type="pct"/>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ru-RU"/>
              </w:rPr>
            </w:pPr>
            <w:r w:rsidRPr="00454CED">
              <w:rPr>
                <w:sz w:val="24"/>
                <w:szCs w:val="24"/>
                <w:lang w:val="mk-MK"/>
              </w:rPr>
              <w:lastRenderedPageBreak/>
              <w:t>Другите методи</w:t>
            </w:r>
          </w:p>
        </w:tc>
        <w:tc>
          <w:tcPr>
            <w:tcW w:w="792" w:type="pct"/>
            <w:gridSpan w:val="2"/>
            <w:tcBorders>
              <w:top w:val="single" w:sz="4" w:space="0" w:color="auto"/>
              <w:left w:val="single" w:sz="4" w:space="0" w:color="auto"/>
              <w:bottom w:val="single" w:sz="4" w:space="0" w:color="auto"/>
              <w:right w:val="single" w:sz="4" w:space="0" w:color="auto"/>
            </w:tcBorders>
          </w:tcPr>
          <w:p w:rsidR="00454CED" w:rsidRPr="00454CED" w:rsidRDefault="00454CED" w:rsidP="00454CED">
            <w:pPr>
              <w:rPr>
                <w:rFonts w:ascii="Arial" w:hAnsi="Arial" w:cs="Arial"/>
                <w:b/>
                <w:bCs/>
                <w:sz w:val="24"/>
                <w:szCs w:val="24"/>
                <w:lang w:val="ru-RU"/>
              </w:rPr>
            </w:pPr>
            <w:r w:rsidRPr="00454CED">
              <w:rPr>
                <w:rFonts w:ascii="Arial" w:hAnsi="Arial" w:cs="Arial"/>
                <w:b/>
                <w:bCs/>
                <w:sz w:val="24"/>
                <w:szCs w:val="24"/>
              </w:rPr>
              <w:t>Учество</w:t>
            </w:r>
          </w:p>
        </w:tc>
        <w:tc>
          <w:tcPr>
            <w:tcW w:w="1684" w:type="pct"/>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Информации</w:t>
            </w:r>
          </w:p>
          <w:p w:rsidR="00454CED" w:rsidRPr="00454CED" w:rsidRDefault="00454CED" w:rsidP="00454CED">
            <w:pPr>
              <w:pStyle w:val="BodyText2"/>
              <w:tabs>
                <w:tab w:val="clear" w:pos="374"/>
                <w:tab w:val="clear" w:pos="426"/>
              </w:tabs>
              <w:jc w:val="left"/>
              <w:rPr>
                <w:sz w:val="24"/>
                <w:szCs w:val="24"/>
                <w:lang w:val="en-GB"/>
              </w:rPr>
            </w:pPr>
          </w:p>
        </w:tc>
      </w:tr>
      <w:tr w:rsidR="00454CED" w:rsidRPr="00454CED" w:rsidTr="00454CED">
        <w:trPr>
          <w:gridAfter w:val="1"/>
          <w:wAfter w:w="2003" w:type="pct"/>
        </w:trPr>
        <w:tc>
          <w:tcPr>
            <w:tcW w:w="521" w:type="pct"/>
            <w:tcBorders>
              <w:top w:val="single" w:sz="4" w:space="0" w:color="auto"/>
              <w:left w:val="single" w:sz="4" w:space="0" w:color="auto"/>
              <w:bottom w:val="single" w:sz="4" w:space="0" w:color="auto"/>
              <w:right w:val="single" w:sz="4" w:space="0" w:color="auto"/>
            </w:tcBorders>
          </w:tcPr>
          <w:p w:rsidR="00454CED" w:rsidRPr="0066141F" w:rsidRDefault="0066141F" w:rsidP="00454CED">
            <w:pPr>
              <w:rPr>
                <w:rFonts w:ascii="Arial" w:hAnsi="Arial" w:cs="Arial"/>
                <w:b/>
                <w:bCs/>
                <w:sz w:val="24"/>
                <w:szCs w:val="24"/>
              </w:rPr>
            </w:pPr>
            <w:r>
              <w:rPr>
                <w:rFonts w:ascii="Arial" w:hAnsi="Arial" w:cs="Arial"/>
                <w:b/>
                <w:bCs/>
                <w:sz w:val="24"/>
                <w:szCs w:val="24"/>
              </w:rPr>
              <w:t>Анализа на успехот на учениците</w:t>
            </w:r>
          </w:p>
          <w:p w:rsidR="00454CED" w:rsidRPr="0066141F" w:rsidRDefault="00454CED" w:rsidP="00454CED">
            <w:pPr>
              <w:rPr>
                <w:rFonts w:ascii="Arial" w:hAnsi="Arial" w:cs="Arial"/>
                <w:b/>
                <w:bCs/>
                <w:sz w:val="24"/>
                <w:szCs w:val="24"/>
              </w:rPr>
            </w:pPr>
          </w:p>
        </w:tc>
        <w:tc>
          <w:tcPr>
            <w:tcW w:w="792" w:type="pct"/>
            <w:gridSpan w:val="2"/>
            <w:tcBorders>
              <w:top w:val="single" w:sz="4" w:space="0" w:color="auto"/>
              <w:left w:val="single" w:sz="4" w:space="0" w:color="auto"/>
              <w:bottom w:val="single" w:sz="4" w:space="0" w:color="auto"/>
              <w:right w:val="single" w:sz="4" w:space="0" w:color="auto"/>
            </w:tcBorders>
          </w:tcPr>
          <w:p w:rsidR="00454CED" w:rsidRPr="005A70BA" w:rsidRDefault="00454CED" w:rsidP="00454CED">
            <w:pPr>
              <w:rPr>
                <w:rFonts w:ascii="Arial" w:hAnsi="Arial" w:cs="Arial"/>
                <w:sz w:val="24"/>
                <w:szCs w:val="24"/>
              </w:rPr>
            </w:pPr>
          </w:p>
          <w:p w:rsidR="00454CED" w:rsidRDefault="005A70BA" w:rsidP="00454CED">
            <w:pPr>
              <w:rPr>
                <w:rFonts w:ascii="Arial" w:hAnsi="Arial" w:cs="Arial"/>
                <w:sz w:val="24"/>
                <w:szCs w:val="24"/>
              </w:rPr>
            </w:pPr>
            <w:r>
              <w:rPr>
                <w:rFonts w:ascii="Arial" w:hAnsi="Arial" w:cs="Arial"/>
                <w:sz w:val="24"/>
                <w:szCs w:val="24"/>
              </w:rPr>
              <w:t>Даниела Горгиева Атанасовска-педагог</w:t>
            </w:r>
          </w:p>
          <w:p w:rsidR="005A70BA" w:rsidRPr="005A70BA" w:rsidRDefault="005A70BA" w:rsidP="00454CED">
            <w:pPr>
              <w:rPr>
                <w:rFonts w:ascii="Arial" w:hAnsi="Arial" w:cs="Arial"/>
                <w:sz w:val="24"/>
                <w:szCs w:val="24"/>
              </w:rPr>
            </w:pPr>
            <w:r>
              <w:rPr>
                <w:rFonts w:ascii="Arial" w:hAnsi="Arial" w:cs="Arial"/>
                <w:sz w:val="24"/>
                <w:szCs w:val="24"/>
              </w:rPr>
              <w:t>Лилјана Арсова-уч.психолог</w:t>
            </w:r>
          </w:p>
        </w:tc>
        <w:tc>
          <w:tcPr>
            <w:tcW w:w="1684" w:type="pct"/>
            <w:tcBorders>
              <w:top w:val="single" w:sz="4" w:space="0" w:color="auto"/>
              <w:left w:val="single" w:sz="4" w:space="0" w:color="auto"/>
              <w:bottom w:val="single" w:sz="4" w:space="0" w:color="auto"/>
              <w:right w:val="single" w:sz="4" w:space="0" w:color="auto"/>
            </w:tcBorders>
          </w:tcPr>
          <w:p w:rsidR="00454CED" w:rsidRDefault="005A70BA" w:rsidP="00454CED">
            <w:pPr>
              <w:rPr>
                <w:rFonts w:ascii="Arial" w:hAnsi="Arial" w:cs="Arial"/>
                <w:sz w:val="24"/>
                <w:szCs w:val="24"/>
              </w:rPr>
            </w:pPr>
            <w:r>
              <w:rPr>
                <w:rFonts w:ascii="Arial" w:hAnsi="Arial" w:cs="Arial"/>
                <w:sz w:val="24"/>
                <w:szCs w:val="24"/>
              </w:rPr>
              <w:t>Девојчињата имаат подобар успех од момчињата.</w:t>
            </w:r>
          </w:p>
          <w:p w:rsidR="005A70BA" w:rsidRPr="005A70BA" w:rsidRDefault="005A70BA" w:rsidP="00454CED">
            <w:pPr>
              <w:rPr>
                <w:rFonts w:ascii="Arial" w:hAnsi="Arial" w:cs="Arial"/>
                <w:sz w:val="24"/>
                <w:szCs w:val="24"/>
              </w:rPr>
            </w:pPr>
            <w:r>
              <w:rPr>
                <w:rFonts w:ascii="Arial" w:hAnsi="Arial" w:cs="Arial"/>
                <w:sz w:val="24"/>
                <w:szCs w:val="24"/>
              </w:rPr>
              <w:t>Слабиот успех учениците го објаснуваат со немање навика за учење,неконтинуираност во учење на материјалот како и обемот на фондот на часови и преобемната наставна програма.</w:t>
            </w:r>
          </w:p>
          <w:p w:rsidR="00454CED" w:rsidRPr="005A70BA" w:rsidRDefault="00454CED" w:rsidP="00454CED">
            <w:pPr>
              <w:rPr>
                <w:rFonts w:ascii="Arial" w:hAnsi="Arial" w:cs="Arial"/>
                <w:sz w:val="24"/>
                <w:szCs w:val="24"/>
              </w:rPr>
            </w:pPr>
          </w:p>
        </w:tc>
      </w:tr>
      <w:tr w:rsidR="00454CED" w:rsidRPr="00454CED" w:rsidTr="00454CED">
        <w:trPr>
          <w:gridAfter w:val="1"/>
          <w:wAfter w:w="2003" w:type="pct"/>
          <w:trHeight w:val="530"/>
        </w:trPr>
        <w:tc>
          <w:tcPr>
            <w:tcW w:w="521" w:type="pct"/>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
              <w:rPr>
                <w:rFonts w:ascii="Arial" w:hAnsi="Arial" w:cs="Arial"/>
                <w:lang w:val="mk-MK"/>
              </w:rPr>
            </w:pPr>
            <w:r w:rsidRPr="00454CED">
              <w:rPr>
                <w:rFonts w:ascii="Arial" w:hAnsi="Arial" w:cs="Arial"/>
              </w:rPr>
              <w:t xml:space="preserve"> </w:t>
            </w:r>
            <w:r w:rsidRPr="00454CED">
              <w:rPr>
                <w:rFonts w:ascii="Arial" w:hAnsi="Arial" w:cs="Arial"/>
                <w:lang w:val="mk-MK"/>
              </w:rPr>
              <w:t>Систематско следење на учениците</w:t>
            </w:r>
            <w:r w:rsidRPr="00454CED">
              <w:rPr>
                <w:rFonts w:ascii="Arial" w:hAnsi="Arial" w:cs="Arial"/>
                <w:lang w:val="en-US"/>
              </w:rPr>
              <w:t xml:space="preserve"> </w:t>
            </w:r>
            <w:r w:rsidRPr="00454CED">
              <w:rPr>
                <w:rFonts w:ascii="Arial" w:hAnsi="Arial" w:cs="Arial"/>
                <w:lang w:val="mk-MK"/>
              </w:rPr>
              <w:t>со ученичко портфолио</w:t>
            </w:r>
          </w:p>
        </w:tc>
        <w:tc>
          <w:tcPr>
            <w:tcW w:w="792" w:type="pct"/>
            <w:gridSpan w:val="2"/>
            <w:tcBorders>
              <w:top w:val="single" w:sz="4" w:space="0" w:color="auto"/>
              <w:left w:val="single" w:sz="4" w:space="0" w:color="auto"/>
              <w:bottom w:val="single" w:sz="4" w:space="0" w:color="auto"/>
              <w:right w:val="single" w:sz="4" w:space="0" w:color="auto"/>
            </w:tcBorders>
          </w:tcPr>
          <w:p w:rsidR="00454CED" w:rsidRPr="00454CED" w:rsidRDefault="00390D0C" w:rsidP="00454CED">
            <w:pPr>
              <w:rPr>
                <w:rFonts w:ascii="Arial" w:hAnsi="Arial" w:cs="Arial"/>
                <w:sz w:val="24"/>
                <w:szCs w:val="24"/>
              </w:rPr>
            </w:pPr>
            <w:r>
              <w:rPr>
                <w:rFonts w:ascii="Arial" w:hAnsi="Arial" w:cs="Arial"/>
                <w:sz w:val="24"/>
                <w:szCs w:val="24"/>
              </w:rPr>
              <w:t>Наставници</w:t>
            </w:r>
          </w:p>
        </w:tc>
        <w:tc>
          <w:tcPr>
            <w:tcW w:w="1684" w:type="pct"/>
            <w:tcBorders>
              <w:top w:val="single" w:sz="4" w:space="0" w:color="auto"/>
              <w:left w:val="single" w:sz="4" w:space="0" w:color="auto"/>
              <w:bottom w:val="single" w:sz="4" w:space="0" w:color="auto"/>
              <w:right w:val="single" w:sz="4" w:space="0" w:color="auto"/>
            </w:tcBorders>
          </w:tcPr>
          <w:p w:rsidR="00454CED" w:rsidRPr="00454CED" w:rsidRDefault="00390D0C" w:rsidP="00454CED">
            <w:pPr>
              <w:rPr>
                <w:rFonts w:ascii="Arial" w:hAnsi="Arial" w:cs="Arial"/>
                <w:b/>
                <w:bCs/>
                <w:sz w:val="24"/>
                <w:szCs w:val="24"/>
              </w:rPr>
            </w:pPr>
            <w:r>
              <w:rPr>
                <w:rFonts w:ascii="Arial" w:hAnsi="Arial" w:cs="Arial"/>
                <w:sz w:val="24"/>
                <w:szCs w:val="24"/>
              </w:rPr>
              <w:t xml:space="preserve">Учениците континуирано се следат на секоја извршена активност </w:t>
            </w:r>
            <w:r w:rsidR="005A70BA">
              <w:rPr>
                <w:rFonts w:ascii="Arial" w:hAnsi="Arial" w:cs="Arial"/>
                <w:sz w:val="24"/>
                <w:szCs w:val="24"/>
              </w:rPr>
              <w:t>–одговор,писмена работа,тест и поведение.</w:t>
            </w:r>
          </w:p>
        </w:tc>
      </w:tr>
      <w:tr w:rsidR="00454CED" w:rsidRPr="00454CED" w:rsidTr="00454CED">
        <w:tc>
          <w:tcPr>
            <w:tcW w:w="5000" w:type="pct"/>
            <w:gridSpan w:val="5"/>
            <w:tcBorders>
              <w:top w:val="single" w:sz="4" w:space="0" w:color="auto"/>
              <w:left w:val="single" w:sz="4" w:space="0" w:color="auto"/>
              <w:bottom w:val="single" w:sz="4" w:space="0" w:color="auto"/>
              <w:right w:val="single" w:sz="4" w:space="0" w:color="auto"/>
            </w:tcBorders>
          </w:tcPr>
          <w:p w:rsidR="00454CED" w:rsidRPr="00454CED" w:rsidRDefault="00454CED" w:rsidP="00454CED">
            <w:pPr>
              <w:rPr>
                <w:rFonts w:ascii="Arial" w:hAnsi="Arial" w:cs="Arial"/>
                <w:b/>
                <w:bCs/>
                <w:sz w:val="24"/>
                <w:szCs w:val="24"/>
              </w:rPr>
            </w:pPr>
          </w:p>
          <w:p w:rsidR="00454CED" w:rsidRPr="00454CED" w:rsidRDefault="00454CED" w:rsidP="00454CED">
            <w:pPr>
              <w:rPr>
                <w:rFonts w:ascii="Arial" w:hAnsi="Arial" w:cs="Arial"/>
                <w:b/>
                <w:bCs/>
                <w:sz w:val="24"/>
                <w:szCs w:val="24"/>
                <w:lang w:val="ru-RU"/>
              </w:rPr>
            </w:pPr>
            <w:r w:rsidRPr="00454CED">
              <w:rPr>
                <w:rFonts w:ascii="Arial" w:hAnsi="Arial" w:cs="Arial"/>
                <w:b/>
                <w:bCs/>
                <w:sz w:val="24"/>
                <w:szCs w:val="24"/>
              </w:rPr>
              <w:t>Резултати</w:t>
            </w:r>
          </w:p>
        </w:tc>
      </w:tr>
      <w:tr w:rsidR="00454CED" w:rsidRPr="00454CED" w:rsidTr="00454CED">
        <w:tc>
          <w:tcPr>
            <w:tcW w:w="5000" w:type="pct"/>
            <w:gridSpan w:val="5"/>
            <w:tcBorders>
              <w:top w:val="single" w:sz="4" w:space="0" w:color="auto"/>
              <w:left w:val="single" w:sz="4" w:space="0" w:color="auto"/>
              <w:bottom w:val="single" w:sz="4" w:space="0" w:color="auto"/>
              <w:right w:val="single" w:sz="4" w:space="0" w:color="auto"/>
            </w:tcBorders>
          </w:tcPr>
          <w:p w:rsidR="00454CED" w:rsidRPr="00454CED" w:rsidRDefault="00454CED" w:rsidP="00454CED">
            <w:pPr>
              <w:rPr>
                <w:rFonts w:ascii="Arial" w:hAnsi="Arial" w:cs="Arial"/>
                <w:b/>
                <w:bCs/>
                <w:sz w:val="24"/>
                <w:szCs w:val="24"/>
                <w:lang w:val="ru-RU"/>
              </w:rPr>
            </w:pPr>
          </w:p>
          <w:p w:rsidR="00454CED" w:rsidRPr="00454CED" w:rsidRDefault="00454CED" w:rsidP="00454CED">
            <w:pPr>
              <w:rPr>
                <w:rFonts w:ascii="Arial" w:hAnsi="Arial" w:cs="Arial"/>
                <w:b/>
                <w:bCs/>
                <w:sz w:val="24"/>
                <w:szCs w:val="24"/>
              </w:rPr>
            </w:pPr>
            <w:r w:rsidRPr="00454CED">
              <w:rPr>
                <w:rFonts w:ascii="Arial" w:hAnsi="Arial" w:cs="Arial"/>
                <w:b/>
                <w:bCs/>
                <w:sz w:val="24"/>
                <w:szCs w:val="24"/>
              </w:rPr>
              <w:t>Клучни јаки страни</w:t>
            </w:r>
          </w:p>
          <w:p w:rsidR="00454CED" w:rsidRPr="0044746B" w:rsidRDefault="00454CED" w:rsidP="00454CED">
            <w:pPr>
              <w:rPr>
                <w:rFonts w:ascii="Arial" w:hAnsi="Arial" w:cs="Arial"/>
                <w:sz w:val="24"/>
                <w:szCs w:val="24"/>
              </w:rPr>
            </w:pPr>
            <w:r w:rsidRPr="00454CED">
              <w:rPr>
                <w:rFonts w:ascii="Arial" w:hAnsi="Arial" w:cs="Arial"/>
                <w:sz w:val="24"/>
                <w:szCs w:val="24"/>
                <w:lang w:val="en-US"/>
              </w:rPr>
              <w:t>99%</w:t>
            </w:r>
            <w:r w:rsidR="0044746B">
              <w:rPr>
                <w:rFonts w:ascii="Arial" w:hAnsi="Arial" w:cs="Arial"/>
                <w:sz w:val="24"/>
                <w:szCs w:val="24"/>
              </w:rPr>
              <w:t xml:space="preserve"> од учениците го завршуваат наставниот процес.</w:t>
            </w:r>
          </w:p>
          <w:p w:rsidR="005F056F" w:rsidRDefault="0044746B" w:rsidP="00454CED">
            <w:pPr>
              <w:rPr>
                <w:rFonts w:ascii="Arial" w:hAnsi="Arial" w:cs="Arial"/>
                <w:sz w:val="24"/>
                <w:szCs w:val="24"/>
              </w:rPr>
            </w:pPr>
            <w:r>
              <w:rPr>
                <w:rFonts w:ascii="Arial" w:hAnsi="Arial" w:cs="Arial"/>
                <w:sz w:val="24"/>
                <w:szCs w:val="24"/>
              </w:rPr>
              <w:t>Осипот на ученици како појава е присутна но причина е иселување во странство но бројот на испишани ученици и дојдени ученици</w:t>
            </w:r>
          </w:p>
          <w:p w:rsidR="00454CED" w:rsidRPr="005F056F" w:rsidRDefault="0044746B" w:rsidP="00454CED">
            <w:pPr>
              <w:rPr>
                <w:rFonts w:ascii="Arial" w:hAnsi="Arial" w:cs="Arial"/>
                <w:sz w:val="24"/>
                <w:szCs w:val="24"/>
              </w:rPr>
            </w:pPr>
            <w:r>
              <w:rPr>
                <w:rFonts w:ascii="Arial" w:hAnsi="Arial" w:cs="Arial"/>
                <w:sz w:val="24"/>
                <w:szCs w:val="24"/>
              </w:rPr>
              <w:t xml:space="preserve"> не дава впечаток за намален број на ученици.</w:t>
            </w:r>
          </w:p>
          <w:p w:rsidR="00454CED" w:rsidRPr="00454CED" w:rsidRDefault="00454CED" w:rsidP="00454CED">
            <w:pPr>
              <w:rPr>
                <w:rFonts w:ascii="Arial" w:hAnsi="Arial" w:cs="Arial"/>
                <w:sz w:val="24"/>
                <w:szCs w:val="24"/>
              </w:rPr>
            </w:pPr>
            <w:r w:rsidRPr="00454CED">
              <w:rPr>
                <w:rFonts w:ascii="Arial" w:hAnsi="Arial" w:cs="Arial"/>
                <w:sz w:val="24"/>
                <w:szCs w:val="24"/>
              </w:rPr>
              <w:lastRenderedPageBreak/>
              <w:t>Постојат ученички досие за ученици во одделенска настава и вештините</w:t>
            </w:r>
            <w:r w:rsidR="005F056F">
              <w:rPr>
                <w:rFonts w:ascii="Arial" w:hAnsi="Arial" w:cs="Arial"/>
                <w:sz w:val="24"/>
                <w:szCs w:val="24"/>
              </w:rPr>
              <w:t>.</w:t>
            </w:r>
          </w:p>
          <w:p w:rsidR="00454CED" w:rsidRPr="00454CED" w:rsidRDefault="00454CED" w:rsidP="00454CED">
            <w:pPr>
              <w:rPr>
                <w:rFonts w:ascii="Arial" w:hAnsi="Arial" w:cs="Arial"/>
                <w:sz w:val="24"/>
                <w:szCs w:val="24"/>
              </w:rPr>
            </w:pPr>
            <w:r w:rsidRPr="00454CED">
              <w:rPr>
                <w:rFonts w:ascii="Arial" w:hAnsi="Arial" w:cs="Arial"/>
                <w:sz w:val="24"/>
                <w:szCs w:val="24"/>
              </w:rPr>
              <w:t>Повремено се реализираат психолошки тестови за следење на напредокот.</w:t>
            </w:r>
          </w:p>
        </w:tc>
      </w:tr>
      <w:tr w:rsidR="00454CED" w:rsidRPr="00454CED" w:rsidTr="00454CED">
        <w:trPr>
          <w:trHeight w:val="1587"/>
        </w:trPr>
        <w:tc>
          <w:tcPr>
            <w:tcW w:w="5000" w:type="pct"/>
            <w:gridSpan w:val="5"/>
            <w:tcBorders>
              <w:top w:val="single" w:sz="4" w:space="0" w:color="auto"/>
              <w:left w:val="single" w:sz="4" w:space="0" w:color="auto"/>
              <w:bottom w:val="single" w:sz="4" w:space="0" w:color="auto"/>
              <w:right w:val="single" w:sz="4" w:space="0" w:color="auto"/>
            </w:tcBorders>
          </w:tcPr>
          <w:p w:rsidR="00454CED" w:rsidRDefault="00454CED" w:rsidP="00454CED">
            <w:pPr>
              <w:rPr>
                <w:rFonts w:ascii="Arial" w:hAnsi="Arial" w:cs="Arial"/>
                <w:b/>
                <w:bCs/>
                <w:sz w:val="24"/>
                <w:szCs w:val="24"/>
              </w:rPr>
            </w:pPr>
            <w:r w:rsidRPr="00454CED">
              <w:rPr>
                <w:rFonts w:ascii="Arial" w:hAnsi="Arial" w:cs="Arial"/>
                <w:b/>
                <w:bCs/>
                <w:sz w:val="24"/>
                <w:szCs w:val="24"/>
              </w:rPr>
              <w:lastRenderedPageBreak/>
              <w:t>Слабости</w:t>
            </w:r>
          </w:p>
          <w:p w:rsidR="006A5D14" w:rsidRPr="00454CED" w:rsidRDefault="006A5D14" w:rsidP="00454CED">
            <w:pPr>
              <w:rPr>
                <w:rFonts w:ascii="Arial" w:hAnsi="Arial" w:cs="Arial"/>
                <w:b/>
                <w:bCs/>
                <w:sz w:val="24"/>
                <w:szCs w:val="24"/>
                <w:lang w:val="en-US"/>
              </w:rPr>
            </w:pPr>
            <w:r>
              <w:rPr>
                <w:rFonts w:ascii="Arial" w:hAnsi="Arial" w:cs="Arial"/>
                <w:b/>
                <w:bCs/>
                <w:sz w:val="24"/>
                <w:szCs w:val="24"/>
              </w:rPr>
              <w:t>Да се понудат повеќе активности за учениците кои побргу напредуваат и талентирани деца.</w:t>
            </w:r>
          </w:p>
          <w:p w:rsidR="00454CED" w:rsidRPr="00454CED" w:rsidRDefault="00454CED" w:rsidP="00454CED">
            <w:pPr>
              <w:rPr>
                <w:rFonts w:ascii="Arial" w:hAnsi="Arial" w:cs="Arial"/>
                <w:sz w:val="24"/>
                <w:szCs w:val="24"/>
              </w:rPr>
            </w:pPr>
          </w:p>
        </w:tc>
      </w:tr>
    </w:tbl>
    <w:p w:rsidR="00454CED" w:rsidRPr="00454CED" w:rsidRDefault="00454CED" w:rsidP="00454CED">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4"/>
      </w:tblGrid>
      <w:tr w:rsidR="00454CED" w:rsidRPr="00454CED" w:rsidTr="00454CED">
        <w:tc>
          <w:tcPr>
            <w:tcW w:w="5000" w:type="pct"/>
            <w:tcBorders>
              <w:top w:val="single" w:sz="4" w:space="0" w:color="auto"/>
              <w:left w:val="single" w:sz="4" w:space="0" w:color="auto"/>
              <w:bottom w:val="single" w:sz="4" w:space="0" w:color="auto"/>
              <w:right w:val="single" w:sz="4" w:space="0" w:color="auto"/>
            </w:tcBorders>
          </w:tcPr>
          <w:p w:rsidR="00454CED" w:rsidRPr="00454CED" w:rsidRDefault="00454CED" w:rsidP="00454CED">
            <w:pPr>
              <w:rPr>
                <w:rFonts w:ascii="Arial" w:hAnsi="Arial" w:cs="Arial"/>
                <w:b/>
                <w:bCs/>
                <w:sz w:val="24"/>
                <w:szCs w:val="24"/>
                <w:lang w:val="ru-RU"/>
              </w:rPr>
            </w:pPr>
            <w:r w:rsidRPr="00454CED">
              <w:rPr>
                <w:rFonts w:ascii="Arial" w:hAnsi="Arial" w:cs="Arial"/>
                <w:b/>
                <w:bCs/>
                <w:sz w:val="24"/>
                <w:szCs w:val="24"/>
              </w:rPr>
              <w:t>Анализа на резултатите</w:t>
            </w:r>
            <w:r w:rsidRPr="00454CED">
              <w:rPr>
                <w:rFonts w:ascii="Arial" w:hAnsi="Arial" w:cs="Arial"/>
                <w:b/>
                <w:bCs/>
                <w:sz w:val="24"/>
                <w:szCs w:val="24"/>
                <w:lang w:val="ru-RU"/>
              </w:rPr>
              <w:t xml:space="preserve">:  </w:t>
            </w:r>
          </w:p>
        </w:tc>
      </w:tr>
      <w:tr w:rsidR="00454CED" w:rsidRPr="00454CED" w:rsidTr="00454CED">
        <w:tc>
          <w:tcPr>
            <w:tcW w:w="5000" w:type="pct"/>
            <w:tcBorders>
              <w:top w:val="single" w:sz="4" w:space="0" w:color="auto"/>
              <w:left w:val="single" w:sz="4" w:space="0" w:color="auto"/>
              <w:bottom w:val="single" w:sz="4" w:space="0" w:color="auto"/>
              <w:right w:val="single" w:sz="4" w:space="0" w:color="auto"/>
            </w:tcBorders>
          </w:tcPr>
          <w:p w:rsidR="00454CED" w:rsidRPr="00454CED" w:rsidRDefault="00454CED" w:rsidP="00454CED">
            <w:pPr>
              <w:pStyle w:val="BodyText3"/>
              <w:rPr>
                <w:rFonts w:ascii="Arial" w:hAnsi="Arial" w:cs="Arial"/>
                <w:sz w:val="24"/>
                <w:szCs w:val="24"/>
                <w:lang w:val="mk-MK"/>
              </w:rPr>
            </w:pPr>
          </w:p>
          <w:p w:rsidR="00454CED" w:rsidRPr="005F056F" w:rsidRDefault="005F056F" w:rsidP="00454CED">
            <w:pPr>
              <w:rPr>
                <w:rFonts w:ascii="Arial" w:hAnsi="Arial" w:cs="Arial"/>
                <w:sz w:val="24"/>
                <w:szCs w:val="24"/>
              </w:rPr>
            </w:pPr>
            <w:r>
              <w:rPr>
                <w:rFonts w:ascii="Arial" w:hAnsi="Arial" w:cs="Arial"/>
                <w:sz w:val="24"/>
                <w:szCs w:val="24"/>
              </w:rPr>
              <w:t>Во училиштето систематски се следи напредувањето и постигањето на учениците.</w:t>
            </w:r>
          </w:p>
          <w:p w:rsidR="00454CED" w:rsidRPr="00454CED" w:rsidRDefault="005F056F" w:rsidP="00454CED">
            <w:pPr>
              <w:rPr>
                <w:rFonts w:ascii="Arial" w:hAnsi="Arial" w:cs="Arial"/>
                <w:sz w:val="24"/>
                <w:szCs w:val="24"/>
              </w:rPr>
            </w:pPr>
            <w:r>
              <w:rPr>
                <w:rFonts w:ascii="Arial" w:hAnsi="Arial" w:cs="Arial"/>
                <w:sz w:val="24"/>
                <w:szCs w:val="24"/>
              </w:rPr>
              <w:t>Немаме пов</w:t>
            </w:r>
            <w:r w:rsidR="00F3577F">
              <w:rPr>
                <w:rFonts w:ascii="Arial" w:hAnsi="Arial" w:cs="Arial"/>
                <w:sz w:val="24"/>
                <w:szCs w:val="24"/>
              </w:rPr>
              <w:t>торување нелолку години наназад</w:t>
            </w:r>
            <w:r w:rsidR="00F3577F">
              <w:rPr>
                <w:rFonts w:ascii="Arial" w:hAnsi="Arial" w:cs="Arial"/>
                <w:sz w:val="24"/>
                <w:szCs w:val="24"/>
                <w:lang w:val="en-US"/>
              </w:rPr>
              <w:t xml:space="preserve"> но доколку ученикот има потреба може да поднесе жалба по одредени одлуки на органите на училиштето.</w:t>
            </w:r>
            <w:r w:rsidR="00454CED" w:rsidRPr="00454CED">
              <w:rPr>
                <w:rFonts w:ascii="Arial" w:hAnsi="Arial" w:cs="Arial"/>
                <w:sz w:val="24"/>
                <w:szCs w:val="24"/>
                <w:lang w:val="it-IT"/>
              </w:rPr>
              <w:t xml:space="preserve"> </w:t>
            </w:r>
          </w:p>
          <w:p w:rsidR="005F056F" w:rsidRPr="00454CED" w:rsidRDefault="00454CED" w:rsidP="00454CED">
            <w:pPr>
              <w:rPr>
                <w:rFonts w:ascii="Arial" w:hAnsi="Arial" w:cs="Arial"/>
                <w:sz w:val="24"/>
                <w:szCs w:val="24"/>
              </w:rPr>
            </w:pPr>
            <w:r w:rsidRPr="00454CED">
              <w:rPr>
                <w:rFonts w:ascii="Arial" w:hAnsi="Arial" w:cs="Arial"/>
                <w:sz w:val="24"/>
                <w:szCs w:val="24"/>
              </w:rPr>
              <w:t>Постигањата на учениците  преку општиот успех се високи.Но во средно училиште истиот се намалува.</w:t>
            </w:r>
          </w:p>
          <w:p w:rsidR="00454CED" w:rsidRPr="00D246AA" w:rsidRDefault="005F056F" w:rsidP="00454CED">
            <w:pPr>
              <w:rPr>
                <w:rFonts w:ascii="Arial" w:hAnsi="Arial" w:cs="Arial"/>
                <w:sz w:val="24"/>
                <w:szCs w:val="24"/>
              </w:rPr>
            </w:pPr>
            <w:r>
              <w:rPr>
                <w:rFonts w:ascii="Arial" w:hAnsi="Arial" w:cs="Arial"/>
                <w:sz w:val="24"/>
                <w:szCs w:val="24"/>
              </w:rPr>
              <w:t xml:space="preserve">Од расположивите податоци се прави идентификација на ученици со посебни потреби и со истите има посебни програми за </w:t>
            </w:r>
            <w:r w:rsidR="00F3577F">
              <w:rPr>
                <w:rFonts w:ascii="Arial" w:hAnsi="Arial" w:cs="Arial"/>
                <w:sz w:val="24"/>
                <w:szCs w:val="24"/>
              </w:rPr>
              <w:t>работа и оценување,и</w:t>
            </w:r>
            <w:r w:rsidR="00D246AA">
              <w:rPr>
                <w:rFonts w:ascii="Arial" w:hAnsi="Arial" w:cs="Arial"/>
                <w:sz w:val="24"/>
                <w:szCs w:val="24"/>
              </w:rPr>
              <w:t xml:space="preserve"> со нив работи и уч.дефектолог.</w:t>
            </w:r>
          </w:p>
          <w:p w:rsidR="00454CED" w:rsidRPr="00D246AA" w:rsidRDefault="00454CED" w:rsidP="00454CED">
            <w:pPr>
              <w:rPr>
                <w:rFonts w:ascii="Arial" w:hAnsi="Arial" w:cs="Arial"/>
                <w:sz w:val="24"/>
                <w:szCs w:val="24"/>
              </w:rPr>
            </w:pPr>
          </w:p>
        </w:tc>
      </w:tr>
      <w:tr w:rsidR="00454CED" w:rsidRPr="00454CED" w:rsidTr="00454CED">
        <w:tc>
          <w:tcPr>
            <w:tcW w:w="5000" w:type="pct"/>
            <w:tcBorders>
              <w:top w:val="single" w:sz="4" w:space="0" w:color="auto"/>
              <w:left w:val="single" w:sz="4" w:space="0" w:color="auto"/>
              <w:bottom w:val="single" w:sz="4" w:space="0" w:color="auto"/>
              <w:right w:val="single" w:sz="4" w:space="0" w:color="auto"/>
            </w:tcBorders>
          </w:tcPr>
          <w:p w:rsidR="00454CED" w:rsidRPr="00454CED" w:rsidRDefault="00454CED" w:rsidP="00454CED">
            <w:pPr>
              <w:rPr>
                <w:rFonts w:ascii="Arial" w:hAnsi="Arial" w:cs="Arial"/>
                <w:b/>
                <w:bCs/>
                <w:sz w:val="24"/>
                <w:szCs w:val="24"/>
                <w:lang w:val="ru-RU"/>
              </w:rPr>
            </w:pPr>
            <w:r w:rsidRPr="00454CED">
              <w:rPr>
                <w:rFonts w:ascii="Arial" w:hAnsi="Arial" w:cs="Arial"/>
                <w:b/>
                <w:bCs/>
                <w:sz w:val="24"/>
                <w:szCs w:val="24"/>
              </w:rPr>
              <w:t>Идни активности</w:t>
            </w:r>
            <w:r w:rsidRPr="00454CED">
              <w:rPr>
                <w:rFonts w:ascii="Arial" w:hAnsi="Arial" w:cs="Arial"/>
                <w:b/>
                <w:bCs/>
                <w:sz w:val="24"/>
                <w:szCs w:val="24"/>
                <w:lang w:val="ru-RU"/>
              </w:rPr>
              <w:t xml:space="preserve">:  </w:t>
            </w:r>
          </w:p>
          <w:p w:rsidR="00454CED" w:rsidRDefault="00D246AA" w:rsidP="00454CED">
            <w:pPr>
              <w:rPr>
                <w:rFonts w:ascii="Arial" w:hAnsi="Arial" w:cs="Arial"/>
                <w:b/>
                <w:sz w:val="24"/>
                <w:szCs w:val="24"/>
              </w:rPr>
            </w:pPr>
            <w:r>
              <w:rPr>
                <w:rFonts w:ascii="Arial" w:hAnsi="Arial" w:cs="Arial"/>
                <w:b/>
                <w:sz w:val="24"/>
                <w:szCs w:val="24"/>
              </w:rPr>
              <w:t>Работа со зајакнување на критериуми за оценување.</w:t>
            </w:r>
          </w:p>
          <w:p w:rsidR="00D246AA" w:rsidRDefault="00D246AA" w:rsidP="00454CED">
            <w:pPr>
              <w:rPr>
                <w:rFonts w:ascii="Arial" w:hAnsi="Arial" w:cs="Arial"/>
                <w:b/>
                <w:sz w:val="24"/>
                <w:szCs w:val="24"/>
              </w:rPr>
            </w:pPr>
            <w:r>
              <w:rPr>
                <w:rFonts w:ascii="Arial" w:hAnsi="Arial" w:cs="Arial"/>
                <w:b/>
                <w:sz w:val="24"/>
                <w:szCs w:val="24"/>
              </w:rPr>
              <w:lastRenderedPageBreak/>
              <w:t>Активности за учениците кои побргу напредуваат</w:t>
            </w:r>
          </w:p>
          <w:p w:rsidR="00454CED" w:rsidRPr="00D246AA" w:rsidRDefault="00D246AA" w:rsidP="00454CED">
            <w:pPr>
              <w:rPr>
                <w:rFonts w:ascii="Arial" w:hAnsi="Arial" w:cs="Arial"/>
                <w:b/>
                <w:sz w:val="24"/>
                <w:szCs w:val="24"/>
                <w:lang w:val="ru-RU"/>
              </w:rPr>
            </w:pPr>
            <w:r>
              <w:rPr>
                <w:rFonts w:ascii="Arial" w:hAnsi="Arial" w:cs="Arial"/>
                <w:b/>
                <w:sz w:val="24"/>
                <w:szCs w:val="24"/>
              </w:rPr>
              <w:t>Помош и следење на учениците кои потешко напредуваат.</w:t>
            </w:r>
          </w:p>
        </w:tc>
      </w:tr>
    </w:tbl>
    <w:p w:rsidR="005C2661" w:rsidRDefault="005C2661" w:rsidP="00454CED">
      <w:pPr>
        <w:rPr>
          <w:rFonts w:ascii="Arial" w:hAnsi="Arial" w:cs="Arial"/>
          <w:sz w:val="24"/>
          <w:szCs w:val="24"/>
        </w:rPr>
      </w:pPr>
    </w:p>
    <w:p w:rsidR="005C2661" w:rsidRPr="00454CED" w:rsidRDefault="005C2661" w:rsidP="00454CED">
      <w:pPr>
        <w:rPr>
          <w:rFonts w:ascii="Arial" w:hAnsi="Arial" w:cs="Arial"/>
          <w:sz w:val="24"/>
          <w:szCs w:val="24"/>
        </w:rPr>
      </w:pPr>
    </w:p>
    <w:p w:rsidR="00454CED" w:rsidRPr="00454CED" w:rsidRDefault="00454CED" w:rsidP="00454CED">
      <w:pPr>
        <w:spacing w:before="240" w:after="240"/>
        <w:rPr>
          <w:rFonts w:ascii="Arial" w:hAnsi="Arial" w:cs="Arial"/>
          <w:b/>
          <w:bCs/>
          <w:sz w:val="24"/>
          <w:szCs w:val="24"/>
          <w:u w:val="single"/>
        </w:rPr>
      </w:pPr>
      <w:r w:rsidRPr="00454CED">
        <w:rPr>
          <w:rFonts w:ascii="Arial" w:hAnsi="Arial" w:cs="Arial"/>
          <w:b/>
          <w:bCs/>
          <w:sz w:val="24"/>
          <w:szCs w:val="24"/>
          <w:u w:val="single"/>
        </w:rPr>
        <w:t>Подрачје :3 Професионален развој  на наставниците и раководниот кадар</w:t>
      </w:r>
    </w:p>
    <w:p w:rsidR="00454CED" w:rsidRPr="00454CED" w:rsidRDefault="00454CED" w:rsidP="00454CED">
      <w:pPr>
        <w:spacing w:before="240" w:after="240"/>
        <w:rPr>
          <w:rFonts w:ascii="Arial" w:hAnsi="Arial" w:cs="Arial"/>
          <w:b/>
          <w:bCs/>
          <w:sz w:val="24"/>
          <w:szCs w:val="24"/>
          <w:u w:val="single"/>
        </w:rPr>
      </w:pPr>
      <w:r w:rsidRPr="00454CED">
        <w:rPr>
          <w:rFonts w:ascii="Arial" w:hAnsi="Arial" w:cs="Arial"/>
          <w:b/>
          <w:bCs/>
          <w:sz w:val="24"/>
          <w:szCs w:val="24"/>
          <w:u w:val="single"/>
        </w:rPr>
        <w:t>Оддели во рамки на подрачјето:</w:t>
      </w:r>
    </w:p>
    <w:p w:rsidR="00454CED" w:rsidRPr="00454CED" w:rsidRDefault="00454CED" w:rsidP="00454CED">
      <w:pPr>
        <w:pStyle w:val="ListParagraph"/>
        <w:numPr>
          <w:ilvl w:val="0"/>
          <w:numId w:val="11"/>
        </w:numPr>
        <w:spacing w:before="240" w:after="240"/>
        <w:rPr>
          <w:rFonts w:ascii="Arial" w:hAnsi="Arial" w:cs="Arial"/>
          <w:b/>
          <w:bCs/>
          <w:sz w:val="24"/>
          <w:szCs w:val="24"/>
          <w:u w:val="single"/>
        </w:rPr>
      </w:pPr>
      <w:r w:rsidRPr="00454CED">
        <w:rPr>
          <w:rFonts w:ascii="Arial" w:hAnsi="Arial" w:cs="Arial"/>
          <w:b/>
          <w:bCs/>
          <w:sz w:val="24"/>
          <w:szCs w:val="24"/>
          <w:u w:val="single"/>
        </w:rPr>
        <w:t>Професионален развој на наставниците</w:t>
      </w:r>
    </w:p>
    <w:p w:rsidR="00454CED" w:rsidRPr="00454CED" w:rsidRDefault="00454CED" w:rsidP="00454CED">
      <w:pPr>
        <w:pStyle w:val="ListParagraph"/>
        <w:numPr>
          <w:ilvl w:val="0"/>
          <w:numId w:val="11"/>
        </w:numPr>
        <w:spacing w:before="240" w:after="240"/>
        <w:rPr>
          <w:rFonts w:ascii="Arial" w:hAnsi="Arial" w:cs="Arial"/>
          <w:b/>
          <w:bCs/>
          <w:sz w:val="24"/>
          <w:szCs w:val="24"/>
          <w:u w:val="single"/>
        </w:rPr>
      </w:pPr>
      <w:r w:rsidRPr="00454CED">
        <w:rPr>
          <w:rFonts w:ascii="Arial" w:hAnsi="Arial" w:cs="Arial"/>
          <w:b/>
          <w:bCs/>
          <w:sz w:val="24"/>
          <w:szCs w:val="24"/>
          <w:u w:val="single"/>
        </w:rPr>
        <w:t>Професионален развој на стручните соработници</w:t>
      </w:r>
    </w:p>
    <w:p w:rsidR="00454CED" w:rsidRPr="00454CED" w:rsidRDefault="00454CED" w:rsidP="00454CED">
      <w:pPr>
        <w:pStyle w:val="ListParagraph"/>
        <w:numPr>
          <w:ilvl w:val="0"/>
          <w:numId w:val="11"/>
        </w:numPr>
        <w:spacing w:before="240" w:after="240"/>
        <w:rPr>
          <w:rFonts w:ascii="Arial" w:hAnsi="Arial" w:cs="Arial"/>
          <w:b/>
          <w:sz w:val="24"/>
          <w:szCs w:val="24"/>
          <w:u w:val="single"/>
        </w:rPr>
      </w:pPr>
      <w:r w:rsidRPr="00454CED">
        <w:rPr>
          <w:rFonts w:ascii="Arial" w:hAnsi="Arial" w:cs="Arial"/>
          <w:b/>
          <w:sz w:val="24"/>
          <w:szCs w:val="24"/>
          <w:u w:val="single"/>
        </w:rPr>
        <w:t>Професионален развој на раководниот кадар</w:t>
      </w:r>
    </w:p>
    <w:tbl>
      <w:tblPr>
        <w:tblW w:w="14293" w:type="dxa"/>
        <w:tblInd w:w="-30" w:type="dxa"/>
        <w:tblLayout w:type="fixed"/>
        <w:tblLook w:val="0000"/>
      </w:tblPr>
      <w:tblGrid>
        <w:gridCol w:w="3891"/>
        <w:gridCol w:w="10387"/>
        <w:gridCol w:w="15"/>
      </w:tblGrid>
      <w:tr w:rsidR="00454CED" w:rsidRPr="00454CED" w:rsidTr="00454CED">
        <w:trPr>
          <w:trHeight w:val="144"/>
        </w:trPr>
        <w:tc>
          <w:tcPr>
            <w:tcW w:w="14293" w:type="dxa"/>
            <w:gridSpan w:val="3"/>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en-GB"/>
              </w:rPr>
            </w:pPr>
            <w:r w:rsidRPr="00454CED">
              <w:rPr>
                <w:sz w:val="24"/>
                <w:szCs w:val="24"/>
                <w:lang w:val="mk-MK"/>
              </w:rPr>
              <w:t>Собирање на податоци</w:t>
            </w:r>
            <w:r w:rsidRPr="00454CED">
              <w:rPr>
                <w:sz w:val="24"/>
                <w:szCs w:val="24"/>
                <w:lang w:val="ru-RU"/>
              </w:rPr>
              <w:t xml:space="preserve"> </w:t>
            </w:r>
          </w:p>
          <w:p w:rsidR="00454CED" w:rsidRPr="00454CED" w:rsidRDefault="00454CED" w:rsidP="00454CED">
            <w:pPr>
              <w:pStyle w:val="BodyText2"/>
              <w:tabs>
                <w:tab w:val="clear" w:pos="374"/>
                <w:tab w:val="clear" w:pos="426"/>
                <w:tab w:val="left" w:pos="3840"/>
              </w:tabs>
              <w:jc w:val="left"/>
              <w:rPr>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ru-RU"/>
              </w:rPr>
            </w:pPr>
            <w:r w:rsidRPr="00454CED">
              <w:rPr>
                <w:sz w:val="24"/>
                <w:szCs w:val="24"/>
                <w:lang w:val="mk-MK"/>
              </w:rPr>
              <w:t>Документи</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mk-MK"/>
              </w:rPr>
            </w:pPr>
            <w:r w:rsidRPr="00454CED">
              <w:rPr>
                <w:sz w:val="24"/>
                <w:szCs w:val="24"/>
                <w:lang w:val="mk-MK"/>
              </w:rPr>
              <w:t>Податоци</w:t>
            </w:r>
          </w:p>
          <w:p w:rsidR="00454CED" w:rsidRPr="00454CED" w:rsidRDefault="00454CED" w:rsidP="00454CED">
            <w:pPr>
              <w:pStyle w:val="BodyText2"/>
              <w:tabs>
                <w:tab w:val="clear" w:pos="374"/>
                <w:tab w:val="clear" w:pos="426"/>
              </w:tabs>
              <w:jc w:val="left"/>
              <w:rPr>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it-IT"/>
              </w:rPr>
              <w:t>Годишен ивештај за работа</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Постои континуирана посетеност од претставници на училиштето на сите покани за професионално усовршување организирани од МОН и БРО.За сите обуки каде има потреба да се направи интерна десиминација истата е реализирана од страна на присутните на обуките.</w:t>
            </w: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en-GB"/>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Годишна програма за работа</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Во годишното планирање на училиштето постои програма за професионален развој но истата е базирана на активности од МОН и БРО нема дополнителна можност за обуки поради немање на финансиски сретства. Училиштето изготвува програма за професионален развој.</w:t>
            </w:r>
          </w:p>
        </w:tc>
      </w:tr>
      <w:tr w:rsidR="00454CED" w:rsidRPr="00454CED" w:rsidTr="00454CED">
        <w:trPr>
          <w:trHeight w:val="1065"/>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Интервју со педагог и психолог</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lang w:val="it-IT"/>
              </w:rPr>
            </w:pPr>
          </w:p>
          <w:p w:rsidR="00454CED" w:rsidRPr="00454CED" w:rsidRDefault="00454CED" w:rsidP="00454CED">
            <w:pPr>
              <w:pStyle w:val="BodyText2"/>
              <w:tabs>
                <w:tab w:val="clear" w:pos="374"/>
                <w:tab w:val="clear" w:pos="426"/>
              </w:tabs>
              <w:jc w:val="left"/>
              <w:rPr>
                <w:b w:val="0"/>
                <w:bCs w:val="0"/>
                <w:sz w:val="24"/>
                <w:szCs w:val="24"/>
                <w:lang w:val="mk-MK"/>
              </w:rPr>
            </w:pPr>
            <w:r w:rsidRPr="00454CED">
              <w:rPr>
                <w:b w:val="0"/>
                <w:bCs w:val="0"/>
                <w:sz w:val="24"/>
                <w:szCs w:val="24"/>
                <w:lang w:val="mk-MK"/>
              </w:rPr>
              <w:t xml:space="preserve">Наставниците согласно настанатите промени </w:t>
            </w:r>
            <w:r w:rsidR="00E43AFE">
              <w:rPr>
                <w:b w:val="0"/>
                <w:bCs w:val="0"/>
                <w:sz w:val="24"/>
                <w:szCs w:val="24"/>
                <w:lang w:val="mk-MK"/>
              </w:rPr>
              <w:t>во програмите посебно по Кембриџ</w:t>
            </w:r>
            <w:r w:rsidRPr="00454CED">
              <w:rPr>
                <w:b w:val="0"/>
                <w:bCs w:val="0"/>
                <w:sz w:val="24"/>
                <w:szCs w:val="24"/>
                <w:lang w:val="mk-MK"/>
              </w:rPr>
              <w:t xml:space="preserve"> програмата имаа понудено и обуки на кои присуствуваа сите наставници кои ќе ја реализираат програмата постои интерес за   професионално усовршување кај наставниците на што укажува  мотивираноста да се присуствува на обуки од страна на наставниците и стручните соработници.</w:t>
            </w: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Записник од реализирани одделенски совети</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sz w:val="24"/>
                <w:szCs w:val="24"/>
              </w:rPr>
            </w:pPr>
          </w:p>
          <w:p w:rsidR="00454CED" w:rsidRPr="00454CED" w:rsidRDefault="00D246AA" w:rsidP="00454CED">
            <w:pPr>
              <w:pStyle w:val="BodyText2"/>
              <w:tabs>
                <w:tab w:val="clear" w:pos="374"/>
                <w:tab w:val="clear" w:pos="426"/>
              </w:tabs>
              <w:snapToGrid w:val="0"/>
              <w:jc w:val="left"/>
              <w:rPr>
                <w:b w:val="0"/>
                <w:bCs w:val="0"/>
                <w:sz w:val="24"/>
                <w:szCs w:val="24"/>
                <w:lang w:val="mk-MK"/>
              </w:rPr>
            </w:pPr>
            <w:r>
              <w:rPr>
                <w:b w:val="0"/>
                <w:bCs w:val="0"/>
                <w:sz w:val="24"/>
                <w:szCs w:val="24"/>
                <w:lang w:val="mk-MK"/>
              </w:rPr>
              <w:t>Се случува да има реакција за избор на учесници на обука</w:t>
            </w:r>
            <w:r w:rsidR="00454CED" w:rsidRPr="00454CED">
              <w:rPr>
                <w:b w:val="0"/>
                <w:bCs w:val="0"/>
                <w:sz w:val="24"/>
                <w:szCs w:val="24"/>
                <w:lang w:val="mk-MK"/>
              </w:rPr>
              <w:t xml:space="preserve"> бидејќи училиштето нема систем на критериум и избор на учесници на обука</w:t>
            </w:r>
            <w:r>
              <w:rPr>
                <w:b w:val="0"/>
                <w:bCs w:val="0"/>
                <w:sz w:val="24"/>
                <w:szCs w:val="24"/>
                <w:lang w:val="mk-MK"/>
              </w:rPr>
              <w:t xml:space="preserve">,но досега сите проекти и активности </w:t>
            </w:r>
            <w:r w:rsidR="003A60F5">
              <w:rPr>
                <w:b w:val="0"/>
                <w:bCs w:val="0"/>
                <w:sz w:val="24"/>
                <w:szCs w:val="24"/>
                <w:lang w:val="mk-MK"/>
              </w:rPr>
              <w:t>во оваа област се реализирани што укажува дека е правен правилен избор.</w:t>
            </w:r>
          </w:p>
          <w:p w:rsidR="00454CED" w:rsidRPr="00454CED" w:rsidRDefault="00454CED" w:rsidP="00454CED">
            <w:pPr>
              <w:pStyle w:val="BodyText2"/>
              <w:tabs>
                <w:tab w:val="clear" w:pos="374"/>
                <w:tab w:val="clear" w:pos="426"/>
              </w:tabs>
              <w:jc w:val="left"/>
              <w:rPr>
                <w:b w:val="0"/>
                <w:bCs w:val="0"/>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jc w:val="left"/>
              <w:rPr>
                <w:sz w:val="24"/>
                <w:szCs w:val="24"/>
                <w:lang w:val="mk-MK"/>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 xml:space="preserve"> Професионално досие на наставниците</w:t>
            </w:r>
          </w:p>
          <w:p w:rsidR="00454CED" w:rsidRPr="00454CED" w:rsidRDefault="00454CED" w:rsidP="00454CED">
            <w:pPr>
              <w:pStyle w:val="BodyText2"/>
              <w:tabs>
                <w:tab w:val="clear" w:pos="374"/>
                <w:tab w:val="clear" w:pos="426"/>
              </w:tabs>
              <w:jc w:val="left"/>
              <w:rPr>
                <w:sz w:val="24"/>
                <w:szCs w:val="24"/>
                <w:lang w:val="mk-MK"/>
              </w:rPr>
            </w:pPr>
          </w:p>
          <w:p w:rsidR="00454CED" w:rsidRPr="00454CED" w:rsidRDefault="00454CED" w:rsidP="00454CED">
            <w:pPr>
              <w:pStyle w:val="BodyText2"/>
              <w:tabs>
                <w:tab w:val="clear" w:pos="374"/>
                <w:tab w:val="clear" w:pos="426"/>
              </w:tabs>
              <w:jc w:val="left"/>
              <w:rPr>
                <w:sz w:val="24"/>
                <w:szCs w:val="24"/>
                <w:lang w:val="en-GB"/>
              </w:rPr>
            </w:pP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Во училиштето уредно се евидентира посетата на семинари и добиени сертификат за наставниците и с</w:t>
            </w:r>
            <w:r w:rsidR="003A60F5">
              <w:rPr>
                <w:b w:val="0"/>
                <w:bCs w:val="0"/>
                <w:sz w:val="24"/>
                <w:szCs w:val="24"/>
                <w:lang w:val="mk-MK"/>
              </w:rPr>
              <w:t>тручните соработници како во педагошки картон така и во професионално досие</w:t>
            </w:r>
            <w:r w:rsidRPr="00454CED">
              <w:rPr>
                <w:b w:val="0"/>
                <w:bCs w:val="0"/>
                <w:sz w:val="24"/>
                <w:szCs w:val="24"/>
                <w:lang w:val="mk-MK"/>
              </w:rPr>
              <w:t xml:space="preserve">.Стручните соработници </w:t>
            </w:r>
            <w:r w:rsidR="00F3577F">
              <w:rPr>
                <w:b w:val="0"/>
                <w:bCs w:val="0"/>
                <w:sz w:val="24"/>
                <w:szCs w:val="24"/>
                <w:lang w:val="mk-MK"/>
              </w:rPr>
              <w:t>у</w:t>
            </w:r>
            <w:r w:rsidRPr="00454CED">
              <w:rPr>
                <w:b w:val="0"/>
                <w:bCs w:val="0"/>
                <w:sz w:val="24"/>
                <w:szCs w:val="24"/>
                <w:lang w:val="mk-MK"/>
              </w:rPr>
              <w:t>ч. педагог е ментор во програмата С</w:t>
            </w:r>
            <w:r w:rsidR="00F3577F">
              <w:rPr>
                <w:b w:val="0"/>
                <w:bCs w:val="0"/>
                <w:sz w:val="24"/>
                <w:szCs w:val="24"/>
                <w:lang w:val="mk-MK"/>
              </w:rPr>
              <w:t>о читање до лидерство уч.</w:t>
            </w:r>
            <w:r w:rsidRPr="00454CED">
              <w:rPr>
                <w:b w:val="0"/>
                <w:bCs w:val="0"/>
                <w:sz w:val="24"/>
                <w:szCs w:val="24"/>
                <w:lang w:val="mk-MK"/>
              </w:rPr>
              <w:t xml:space="preserve">  психолог е мастер обучувач и ментор во Меѓует</w:t>
            </w:r>
            <w:r w:rsidR="003A60F5">
              <w:rPr>
                <w:b w:val="0"/>
                <w:bCs w:val="0"/>
                <w:sz w:val="24"/>
                <w:szCs w:val="24"/>
                <w:lang w:val="mk-MK"/>
              </w:rPr>
              <w:t>ничко образование во Македонија,додека Директорот е учесник во меѓународен проект,,Иновации и предприемничко учење„за земјите од Југоисточна Европа СЕЕЦЕЛ.</w:t>
            </w:r>
          </w:p>
        </w:tc>
      </w:tr>
      <w:tr w:rsidR="00454CED" w:rsidRPr="00454CED" w:rsidTr="00066732">
        <w:trPr>
          <w:trHeight w:val="1423"/>
        </w:trPr>
        <w:tc>
          <w:tcPr>
            <w:tcW w:w="3891" w:type="dxa"/>
            <w:tcBorders>
              <w:left w:val="single" w:sz="4" w:space="0" w:color="000000"/>
              <w:bottom w:val="single" w:sz="4" w:space="0" w:color="auto"/>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Записници од Наставнички совет</w:t>
            </w:r>
          </w:p>
        </w:tc>
        <w:tc>
          <w:tcPr>
            <w:tcW w:w="10402" w:type="dxa"/>
            <w:gridSpan w:val="2"/>
            <w:tcBorders>
              <w:left w:val="single" w:sz="4" w:space="0" w:color="000000"/>
              <w:bottom w:val="single" w:sz="4" w:space="0" w:color="auto"/>
              <w:right w:val="single" w:sz="4" w:space="0" w:color="000000"/>
            </w:tcBorders>
          </w:tcPr>
          <w:p w:rsidR="00454CED" w:rsidRPr="00454CED" w:rsidRDefault="003A60F5" w:rsidP="00454CED">
            <w:pPr>
              <w:pStyle w:val="BodyText2"/>
              <w:tabs>
                <w:tab w:val="clear" w:pos="374"/>
                <w:tab w:val="clear" w:pos="426"/>
              </w:tabs>
              <w:jc w:val="left"/>
              <w:rPr>
                <w:b w:val="0"/>
                <w:bCs w:val="0"/>
                <w:sz w:val="24"/>
                <w:szCs w:val="24"/>
                <w:lang w:val="mk-MK"/>
              </w:rPr>
            </w:pPr>
            <w:r>
              <w:rPr>
                <w:b w:val="0"/>
                <w:bCs w:val="0"/>
                <w:sz w:val="24"/>
                <w:szCs w:val="24"/>
                <w:lang w:val="mk-MK"/>
              </w:rPr>
              <w:t xml:space="preserve">Понудата за обуки се прави со информирање на Наставнички совет или огласна табла секогаш постои интерес за обуки како и обврска за повратно информирање на активности.Кога има повеќе заинтересирани обично </w:t>
            </w:r>
            <w:r w:rsidR="00454CED" w:rsidRPr="00454CED">
              <w:rPr>
                <w:b w:val="0"/>
                <w:bCs w:val="0"/>
                <w:sz w:val="24"/>
                <w:szCs w:val="24"/>
                <w:lang w:val="mk-MK"/>
              </w:rPr>
              <w:t xml:space="preserve">Директорот го прави изборот </w:t>
            </w:r>
            <w:r>
              <w:rPr>
                <w:b w:val="0"/>
                <w:bCs w:val="0"/>
                <w:sz w:val="24"/>
                <w:szCs w:val="24"/>
                <w:lang w:val="mk-MK"/>
              </w:rPr>
              <w:t>на учесници од пријавените.</w:t>
            </w:r>
            <w:r w:rsidR="00F3577F">
              <w:rPr>
                <w:b w:val="0"/>
                <w:bCs w:val="0"/>
                <w:sz w:val="24"/>
                <w:szCs w:val="24"/>
                <w:lang w:val="mk-MK"/>
              </w:rPr>
              <w:t>За секој проект постојат тимови кои ја организираат работата.</w:t>
            </w:r>
          </w:p>
          <w:p w:rsidR="00066732" w:rsidRPr="00454CED" w:rsidRDefault="00066732" w:rsidP="00066732">
            <w:pPr>
              <w:pStyle w:val="BodyText2"/>
              <w:tabs>
                <w:tab w:val="clear" w:pos="374"/>
                <w:tab w:val="clear" w:pos="426"/>
              </w:tabs>
              <w:ind w:firstLine="720"/>
              <w:jc w:val="left"/>
              <w:rPr>
                <w:b w:val="0"/>
                <w:bCs w:val="0"/>
                <w:sz w:val="24"/>
                <w:szCs w:val="24"/>
                <w:lang w:val="mk-MK"/>
              </w:rPr>
            </w:pPr>
          </w:p>
        </w:tc>
      </w:tr>
      <w:tr w:rsidR="00066732" w:rsidRPr="00454CED" w:rsidTr="00066732">
        <w:trPr>
          <w:trHeight w:val="768"/>
        </w:trPr>
        <w:tc>
          <w:tcPr>
            <w:tcW w:w="3891" w:type="dxa"/>
            <w:tcBorders>
              <w:top w:val="single" w:sz="4" w:space="0" w:color="auto"/>
              <w:left w:val="single" w:sz="4" w:space="0" w:color="000000"/>
              <w:bottom w:val="single" w:sz="4" w:space="0" w:color="000000"/>
            </w:tcBorders>
          </w:tcPr>
          <w:p w:rsidR="00066732" w:rsidRPr="00066732" w:rsidRDefault="00066732" w:rsidP="00454CED">
            <w:pPr>
              <w:pStyle w:val="BodyText2"/>
              <w:jc w:val="left"/>
              <w:rPr>
                <w:sz w:val="24"/>
                <w:szCs w:val="24"/>
                <w:lang w:val="mk-MK"/>
              </w:rPr>
            </w:pPr>
            <w:r>
              <w:rPr>
                <w:sz w:val="24"/>
                <w:szCs w:val="24"/>
                <w:lang w:val="mk-MK"/>
              </w:rPr>
              <w:t>Анкета за наставници</w:t>
            </w:r>
          </w:p>
        </w:tc>
        <w:tc>
          <w:tcPr>
            <w:tcW w:w="10402" w:type="dxa"/>
            <w:gridSpan w:val="2"/>
            <w:tcBorders>
              <w:top w:val="single" w:sz="4" w:space="0" w:color="auto"/>
              <w:left w:val="single" w:sz="4" w:space="0" w:color="000000"/>
              <w:bottom w:val="single" w:sz="4" w:space="0" w:color="000000"/>
              <w:right w:val="single" w:sz="4" w:space="0" w:color="000000"/>
            </w:tcBorders>
          </w:tcPr>
          <w:p w:rsidR="00066732" w:rsidRDefault="00066732" w:rsidP="00066732">
            <w:pPr>
              <w:pStyle w:val="BodyText2"/>
              <w:tabs>
                <w:tab w:val="clear" w:pos="374"/>
                <w:tab w:val="clear" w:pos="426"/>
              </w:tabs>
              <w:ind w:firstLine="720"/>
              <w:jc w:val="left"/>
              <w:rPr>
                <w:b w:val="0"/>
                <w:bCs w:val="0"/>
                <w:sz w:val="24"/>
                <w:szCs w:val="24"/>
                <w:lang w:val="mk-MK"/>
              </w:rPr>
            </w:pPr>
          </w:p>
          <w:p w:rsidR="00066732" w:rsidRDefault="00066732" w:rsidP="00066732">
            <w:pPr>
              <w:pStyle w:val="BodyText2"/>
              <w:tabs>
                <w:tab w:val="clear" w:pos="374"/>
                <w:tab w:val="clear" w:pos="426"/>
              </w:tabs>
              <w:ind w:firstLine="720"/>
              <w:jc w:val="left"/>
              <w:rPr>
                <w:b w:val="0"/>
                <w:bCs w:val="0"/>
                <w:sz w:val="24"/>
                <w:szCs w:val="24"/>
                <w:lang w:val="mk-MK"/>
              </w:rPr>
            </w:pPr>
            <w:r>
              <w:rPr>
                <w:b w:val="0"/>
                <w:bCs w:val="0"/>
                <w:sz w:val="24"/>
                <w:szCs w:val="24"/>
                <w:lang w:val="mk-MK"/>
              </w:rPr>
              <w:t>На понуденото прашање за кој вид на стручно усовршување би биле заинтересирани 61% не дале никаков одговор а останатите изразиле потреба за стручно усовршување во нивната област.</w:t>
            </w:r>
          </w:p>
          <w:p w:rsidR="00066732" w:rsidRDefault="00066732" w:rsidP="00066732">
            <w:pPr>
              <w:pStyle w:val="BodyText2"/>
              <w:ind w:firstLine="720"/>
              <w:jc w:val="left"/>
              <w:rPr>
                <w:b w:val="0"/>
                <w:bCs w:val="0"/>
                <w:sz w:val="24"/>
                <w:szCs w:val="24"/>
                <w:lang w:val="mk-MK"/>
              </w:rPr>
            </w:pPr>
          </w:p>
        </w:tc>
      </w:tr>
      <w:tr w:rsidR="00454CED" w:rsidRPr="00454CED" w:rsidTr="00454CED">
        <w:trPr>
          <w:gridAfter w:val="1"/>
          <w:wAfter w:w="15" w:type="dxa"/>
        </w:trPr>
        <w:tc>
          <w:tcPr>
            <w:tcW w:w="14278" w:type="dxa"/>
            <w:gridSpan w:val="2"/>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r w:rsidRPr="00454CED">
              <w:rPr>
                <w:rFonts w:ascii="Arial" w:hAnsi="Arial" w:cs="Arial"/>
                <w:b/>
                <w:bCs/>
                <w:sz w:val="24"/>
                <w:szCs w:val="24"/>
                <w:lang w:val="ru-RU"/>
              </w:rPr>
              <w:t>Резултати:Клучни јаки и слаби страни</w:t>
            </w:r>
          </w:p>
        </w:tc>
      </w:tr>
      <w:tr w:rsidR="00454CED" w:rsidRPr="00454CED" w:rsidTr="00454CED">
        <w:trPr>
          <w:gridAfter w:val="1"/>
          <w:wAfter w:w="15" w:type="dxa"/>
        </w:trPr>
        <w:tc>
          <w:tcPr>
            <w:tcW w:w="14278"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p>
          <w:p w:rsidR="00454CED" w:rsidRPr="00454CED" w:rsidRDefault="00454CED" w:rsidP="00454CED">
            <w:pPr>
              <w:rPr>
                <w:rFonts w:ascii="Arial" w:hAnsi="Arial" w:cs="Arial"/>
                <w:b/>
                <w:bCs/>
                <w:sz w:val="24"/>
                <w:szCs w:val="24"/>
              </w:rPr>
            </w:pPr>
            <w:r w:rsidRPr="00454CED">
              <w:rPr>
                <w:rFonts w:ascii="Arial" w:hAnsi="Arial" w:cs="Arial"/>
                <w:b/>
                <w:bCs/>
                <w:sz w:val="24"/>
                <w:szCs w:val="24"/>
              </w:rPr>
              <w:t>Клучни јаки страни:</w:t>
            </w:r>
          </w:p>
          <w:p w:rsidR="00454CED" w:rsidRPr="00454CED" w:rsidRDefault="00454CED" w:rsidP="00454CED">
            <w:pPr>
              <w:pStyle w:val="ListParagraph"/>
              <w:numPr>
                <w:ilvl w:val="0"/>
                <w:numId w:val="4"/>
              </w:numPr>
              <w:rPr>
                <w:rFonts w:ascii="Arial" w:hAnsi="Arial" w:cs="Arial"/>
                <w:b/>
                <w:bCs/>
                <w:sz w:val="24"/>
                <w:szCs w:val="24"/>
              </w:rPr>
            </w:pPr>
            <w:r w:rsidRPr="00454CED">
              <w:rPr>
                <w:rFonts w:ascii="Arial" w:hAnsi="Arial" w:cs="Arial"/>
                <w:b/>
                <w:bCs/>
                <w:sz w:val="24"/>
                <w:szCs w:val="24"/>
              </w:rPr>
              <w:t>Училиштето ги следи новините за професионален развој дадени од МОН и БРО.</w:t>
            </w:r>
          </w:p>
          <w:p w:rsidR="00454CED" w:rsidRPr="00454CED" w:rsidRDefault="00454CED" w:rsidP="00454CED">
            <w:pPr>
              <w:pStyle w:val="ListParagraph"/>
              <w:rPr>
                <w:rFonts w:ascii="Arial" w:hAnsi="Arial" w:cs="Arial"/>
                <w:b/>
                <w:bCs/>
                <w:sz w:val="24"/>
                <w:szCs w:val="24"/>
              </w:rPr>
            </w:pPr>
          </w:p>
          <w:p w:rsidR="00454CED" w:rsidRPr="00454CED" w:rsidRDefault="00454CED" w:rsidP="00454CED">
            <w:pPr>
              <w:rPr>
                <w:rFonts w:ascii="Arial" w:hAnsi="Arial" w:cs="Arial"/>
                <w:b/>
                <w:bCs/>
                <w:sz w:val="24"/>
                <w:szCs w:val="24"/>
              </w:rPr>
            </w:pPr>
          </w:p>
          <w:p w:rsidR="00454CED" w:rsidRPr="00454CED" w:rsidRDefault="00454CED" w:rsidP="00454CED">
            <w:pPr>
              <w:rPr>
                <w:rFonts w:ascii="Arial" w:hAnsi="Arial" w:cs="Arial"/>
                <w:b/>
                <w:bCs/>
                <w:sz w:val="24"/>
                <w:szCs w:val="24"/>
              </w:rPr>
            </w:pPr>
          </w:p>
          <w:p w:rsidR="00454CED" w:rsidRPr="00454CED" w:rsidRDefault="00454CED" w:rsidP="00454CED">
            <w:pPr>
              <w:autoSpaceDE w:val="0"/>
              <w:autoSpaceDN w:val="0"/>
              <w:adjustRightInd w:val="0"/>
              <w:spacing w:after="0" w:line="240" w:lineRule="auto"/>
              <w:jc w:val="both"/>
              <w:rPr>
                <w:rFonts w:ascii="Arial" w:hAnsi="Arial" w:cs="Arial"/>
                <w:sz w:val="24"/>
                <w:szCs w:val="24"/>
              </w:rPr>
            </w:pPr>
          </w:p>
        </w:tc>
      </w:tr>
      <w:tr w:rsidR="00454CED" w:rsidRPr="00454CED" w:rsidTr="00454CED">
        <w:trPr>
          <w:gridAfter w:val="1"/>
          <w:wAfter w:w="15" w:type="dxa"/>
          <w:trHeight w:val="2648"/>
        </w:trPr>
        <w:tc>
          <w:tcPr>
            <w:tcW w:w="14278"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r w:rsidRPr="00454CED">
              <w:rPr>
                <w:rFonts w:ascii="Arial" w:hAnsi="Arial" w:cs="Arial"/>
                <w:b/>
                <w:bCs/>
                <w:sz w:val="24"/>
                <w:szCs w:val="24"/>
              </w:rPr>
              <w:t>Слабости:</w:t>
            </w:r>
          </w:p>
          <w:p w:rsidR="00454CED" w:rsidRPr="00454CED" w:rsidRDefault="00454CED" w:rsidP="003A60F5">
            <w:pPr>
              <w:pStyle w:val="ListParagraph"/>
              <w:snapToGrid w:val="0"/>
              <w:rPr>
                <w:rFonts w:ascii="Arial" w:hAnsi="Arial" w:cs="Arial"/>
                <w:b/>
                <w:bCs/>
                <w:sz w:val="24"/>
                <w:szCs w:val="24"/>
              </w:rPr>
            </w:pPr>
          </w:p>
          <w:p w:rsidR="00454CED" w:rsidRPr="00454CED" w:rsidRDefault="003A60F5" w:rsidP="00454CED">
            <w:pPr>
              <w:pStyle w:val="ListParagraph"/>
              <w:numPr>
                <w:ilvl w:val="0"/>
                <w:numId w:val="4"/>
              </w:numPr>
              <w:rPr>
                <w:rFonts w:ascii="Arial" w:hAnsi="Arial" w:cs="Arial"/>
                <w:b/>
                <w:bCs/>
                <w:sz w:val="24"/>
                <w:szCs w:val="24"/>
              </w:rPr>
            </w:pPr>
            <w:r>
              <w:rPr>
                <w:rFonts w:ascii="Arial" w:hAnsi="Arial" w:cs="Arial"/>
                <w:b/>
                <w:bCs/>
                <w:sz w:val="24"/>
                <w:szCs w:val="24"/>
              </w:rPr>
              <w:t>Не се презентирани професионалните</w:t>
            </w:r>
            <w:r w:rsidR="00454CED" w:rsidRPr="00454CED">
              <w:rPr>
                <w:rFonts w:ascii="Arial" w:hAnsi="Arial" w:cs="Arial"/>
                <w:b/>
                <w:bCs/>
                <w:sz w:val="24"/>
                <w:szCs w:val="24"/>
              </w:rPr>
              <w:t xml:space="preserve"> компетенциите </w:t>
            </w:r>
            <w:r>
              <w:rPr>
                <w:rFonts w:ascii="Arial" w:hAnsi="Arial" w:cs="Arial"/>
                <w:b/>
                <w:bCs/>
                <w:sz w:val="24"/>
                <w:szCs w:val="24"/>
              </w:rPr>
              <w:t xml:space="preserve"> на наствниците и стручните соработници  како и вреднувањето на кариерен развој како новина.</w:t>
            </w:r>
          </w:p>
          <w:p w:rsidR="00454CED" w:rsidRPr="00454CED" w:rsidRDefault="00454CED" w:rsidP="00454CED">
            <w:pPr>
              <w:pStyle w:val="ListParagraph"/>
              <w:snapToGrid w:val="0"/>
              <w:rPr>
                <w:rFonts w:ascii="Arial" w:hAnsi="Arial" w:cs="Arial"/>
                <w:b/>
                <w:bCs/>
                <w:sz w:val="24"/>
                <w:szCs w:val="24"/>
              </w:rPr>
            </w:pPr>
          </w:p>
          <w:p w:rsidR="00454CED" w:rsidRPr="00454CED" w:rsidRDefault="00454CED" w:rsidP="00454CED">
            <w:pPr>
              <w:rPr>
                <w:rFonts w:ascii="Arial" w:hAnsi="Arial" w:cs="Arial"/>
                <w:b/>
                <w:bCs/>
                <w:sz w:val="24"/>
                <w:szCs w:val="24"/>
              </w:rPr>
            </w:pPr>
          </w:p>
          <w:p w:rsidR="00454CED" w:rsidRPr="00454CED" w:rsidRDefault="00454CED" w:rsidP="00454CED">
            <w:pPr>
              <w:pStyle w:val="Default"/>
              <w:rPr>
                <w:b/>
                <w:bCs/>
              </w:rPr>
            </w:pPr>
          </w:p>
        </w:tc>
      </w:tr>
    </w:tbl>
    <w:p w:rsidR="00454CED" w:rsidRPr="00454CED" w:rsidRDefault="00454CED" w:rsidP="00454CED">
      <w:pPr>
        <w:rPr>
          <w:rFonts w:ascii="Arial" w:hAnsi="Arial" w:cs="Arial"/>
          <w:sz w:val="24"/>
          <w:szCs w:val="24"/>
        </w:rPr>
      </w:pPr>
    </w:p>
    <w:p w:rsidR="00454CED" w:rsidRPr="00454CED" w:rsidRDefault="00454CED" w:rsidP="00454CED">
      <w:pPr>
        <w:rPr>
          <w:rFonts w:ascii="Arial" w:hAnsi="Arial" w:cs="Arial"/>
          <w:sz w:val="24"/>
          <w:szCs w:val="24"/>
        </w:rPr>
      </w:pPr>
    </w:p>
    <w:tbl>
      <w:tblPr>
        <w:tblW w:w="0" w:type="auto"/>
        <w:tblInd w:w="-30" w:type="dxa"/>
        <w:tblLayout w:type="fixed"/>
        <w:tblLook w:val="0000"/>
      </w:tblPr>
      <w:tblGrid>
        <w:gridCol w:w="14278"/>
      </w:tblGrid>
      <w:tr w:rsidR="00454CED" w:rsidRPr="00454CED" w:rsidTr="00454CED">
        <w:tc>
          <w:tcPr>
            <w:tcW w:w="14278" w:type="dxa"/>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p>
          <w:p w:rsidR="00454CED" w:rsidRPr="00454CED" w:rsidRDefault="00454CED" w:rsidP="00454CED">
            <w:pPr>
              <w:rPr>
                <w:rFonts w:ascii="Arial" w:hAnsi="Arial" w:cs="Arial"/>
                <w:b/>
                <w:bCs/>
                <w:sz w:val="24"/>
                <w:szCs w:val="24"/>
                <w:lang w:val="ru-RU"/>
              </w:rPr>
            </w:pPr>
            <w:r w:rsidRPr="00454CED">
              <w:rPr>
                <w:rFonts w:ascii="Arial" w:hAnsi="Arial" w:cs="Arial"/>
                <w:b/>
                <w:bCs/>
                <w:sz w:val="24"/>
                <w:szCs w:val="24"/>
              </w:rPr>
              <w:t>Анализа на резултатите</w:t>
            </w:r>
            <w:r w:rsidRPr="00454CED">
              <w:rPr>
                <w:rFonts w:ascii="Arial" w:hAnsi="Arial" w:cs="Arial"/>
                <w:b/>
                <w:bCs/>
                <w:sz w:val="24"/>
                <w:szCs w:val="24"/>
                <w:lang w:val="ru-RU"/>
              </w:rPr>
              <w:t xml:space="preserve">: </w:t>
            </w:r>
            <w:r w:rsidRPr="00454CED">
              <w:rPr>
                <w:rFonts w:ascii="Arial" w:hAnsi="Arial" w:cs="Arial"/>
                <w:b/>
                <w:bCs/>
                <w:i/>
                <w:iCs/>
                <w:sz w:val="24"/>
                <w:szCs w:val="24"/>
                <w:lang w:val="ru-RU"/>
              </w:rPr>
              <w:t xml:space="preserve"> </w:t>
            </w:r>
          </w:p>
        </w:tc>
      </w:tr>
      <w:tr w:rsidR="00454CED" w:rsidRPr="00454CED" w:rsidTr="00454CED">
        <w:tc>
          <w:tcPr>
            <w:tcW w:w="14278" w:type="dxa"/>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r w:rsidRPr="00454CED">
              <w:rPr>
                <w:rFonts w:ascii="Arial" w:hAnsi="Arial" w:cs="Arial"/>
                <w:b/>
                <w:bCs/>
                <w:sz w:val="24"/>
                <w:szCs w:val="24"/>
                <w:lang w:val="ru-RU"/>
              </w:rPr>
              <w:lastRenderedPageBreak/>
              <w:t xml:space="preserve">Училиштето секогаш </w:t>
            </w:r>
            <w:r w:rsidRPr="00454CED">
              <w:rPr>
                <w:rFonts w:ascii="Arial" w:hAnsi="Arial" w:cs="Arial"/>
                <w:b/>
                <w:bCs/>
                <w:sz w:val="24"/>
                <w:szCs w:val="24"/>
                <w:lang w:val="en-US"/>
              </w:rPr>
              <w:t xml:space="preserve"> делегира и испраќа </w:t>
            </w:r>
            <w:r w:rsidRPr="00454CED">
              <w:rPr>
                <w:rFonts w:ascii="Arial" w:hAnsi="Arial" w:cs="Arial"/>
                <w:b/>
                <w:bCs/>
                <w:sz w:val="24"/>
                <w:szCs w:val="24"/>
                <w:lang w:val="ru-RU"/>
              </w:rPr>
              <w:t>претставник  на обуките на кои е покането од М</w:t>
            </w:r>
            <w:r w:rsidR="00E7654C">
              <w:rPr>
                <w:rFonts w:ascii="Arial" w:hAnsi="Arial" w:cs="Arial"/>
                <w:b/>
                <w:bCs/>
                <w:sz w:val="24"/>
                <w:szCs w:val="24"/>
                <w:lang w:val="ru-RU"/>
              </w:rPr>
              <w:t>ОН и БРО.Кога има потреба се прави</w:t>
            </w:r>
            <w:r w:rsidRPr="00454CED">
              <w:rPr>
                <w:rFonts w:ascii="Arial" w:hAnsi="Arial" w:cs="Arial"/>
                <w:b/>
                <w:bCs/>
                <w:sz w:val="24"/>
                <w:szCs w:val="24"/>
                <w:lang w:val="ru-RU"/>
              </w:rPr>
              <w:t xml:space="preserve"> десиминација</w:t>
            </w:r>
            <w:r w:rsidR="00E7654C">
              <w:rPr>
                <w:rFonts w:ascii="Arial" w:hAnsi="Arial" w:cs="Arial"/>
                <w:b/>
                <w:bCs/>
                <w:sz w:val="24"/>
                <w:szCs w:val="24"/>
                <w:lang w:val="ru-RU"/>
              </w:rPr>
              <w:t xml:space="preserve"> на останатите а</w:t>
            </w:r>
            <w:r w:rsidRPr="00454CED">
              <w:rPr>
                <w:rFonts w:ascii="Arial" w:hAnsi="Arial" w:cs="Arial"/>
                <w:b/>
                <w:bCs/>
                <w:sz w:val="24"/>
                <w:szCs w:val="24"/>
                <w:lang w:val="ru-RU"/>
              </w:rPr>
              <w:t xml:space="preserve"> информирање на останатите вработени</w:t>
            </w:r>
            <w:r w:rsidR="00E7654C">
              <w:rPr>
                <w:rFonts w:ascii="Arial" w:hAnsi="Arial" w:cs="Arial"/>
                <w:b/>
                <w:bCs/>
                <w:sz w:val="24"/>
                <w:szCs w:val="24"/>
                <w:lang w:val="ru-RU"/>
              </w:rPr>
              <w:t xml:space="preserve"> е секогаш како пракса на Наставнички совет.Досега нема пракса за самостојно финансирање на професионалниот развој и се е сведено само на понудени обуки од институциите.</w:t>
            </w: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it-IT"/>
              </w:rPr>
              <w:t xml:space="preserve">     </w:t>
            </w:r>
          </w:p>
          <w:p w:rsidR="00454CED" w:rsidRPr="00454CED" w:rsidRDefault="00454CED" w:rsidP="00454CED">
            <w:pPr>
              <w:pStyle w:val="BodyText2"/>
              <w:tabs>
                <w:tab w:val="clear" w:pos="374"/>
                <w:tab w:val="clear" w:pos="426"/>
              </w:tabs>
              <w:snapToGrid w:val="0"/>
              <w:jc w:val="left"/>
              <w:rPr>
                <w:b w:val="0"/>
                <w:bCs w:val="0"/>
                <w:sz w:val="24"/>
                <w:szCs w:val="24"/>
                <w:lang w:val="mk-MK"/>
              </w:rPr>
            </w:pPr>
          </w:p>
        </w:tc>
      </w:tr>
      <w:tr w:rsidR="00454CED" w:rsidRPr="00454CED" w:rsidTr="00454CED">
        <w:tc>
          <w:tcPr>
            <w:tcW w:w="14278" w:type="dxa"/>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p>
          <w:p w:rsidR="00454CED" w:rsidRDefault="00454CED" w:rsidP="00454CED">
            <w:pPr>
              <w:rPr>
                <w:rFonts w:ascii="Arial" w:hAnsi="Arial" w:cs="Arial"/>
                <w:b/>
                <w:bCs/>
                <w:sz w:val="24"/>
                <w:szCs w:val="24"/>
                <w:lang w:val="ru-RU"/>
              </w:rPr>
            </w:pPr>
            <w:r w:rsidRPr="00454CED">
              <w:rPr>
                <w:rFonts w:ascii="Arial" w:hAnsi="Arial" w:cs="Arial"/>
                <w:b/>
                <w:bCs/>
                <w:sz w:val="24"/>
                <w:szCs w:val="24"/>
              </w:rPr>
              <w:t>Идни активности</w:t>
            </w:r>
            <w:r w:rsidR="00066732">
              <w:rPr>
                <w:rFonts w:ascii="Arial" w:hAnsi="Arial" w:cs="Arial"/>
                <w:b/>
                <w:bCs/>
                <w:sz w:val="24"/>
                <w:szCs w:val="24"/>
                <w:lang w:val="ru-RU"/>
              </w:rPr>
              <w:t xml:space="preserve">:  </w:t>
            </w:r>
          </w:p>
          <w:p w:rsidR="00E7654C" w:rsidRPr="00454CED" w:rsidRDefault="00E7654C" w:rsidP="00454CED">
            <w:pPr>
              <w:rPr>
                <w:rFonts w:ascii="Arial" w:hAnsi="Arial" w:cs="Arial"/>
                <w:b/>
                <w:bCs/>
                <w:sz w:val="24"/>
                <w:szCs w:val="24"/>
              </w:rPr>
            </w:pPr>
            <w:r>
              <w:rPr>
                <w:rFonts w:ascii="Arial" w:hAnsi="Arial" w:cs="Arial"/>
                <w:b/>
                <w:bCs/>
                <w:sz w:val="24"/>
                <w:szCs w:val="24"/>
                <w:lang w:val="ru-RU"/>
              </w:rPr>
              <w:t>Презентирање на  професионалните компетенциите на наставниците и стручните сор</w:t>
            </w:r>
            <w:r w:rsidR="00066732">
              <w:rPr>
                <w:rFonts w:ascii="Arial" w:hAnsi="Arial" w:cs="Arial"/>
                <w:b/>
                <w:bCs/>
                <w:sz w:val="24"/>
                <w:szCs w:val="24"/>
                <w:lang w:val="ru-RU"/>
              </w:rPr>
              <w:t>аботници по насока од МОН и БРО и можностите за напредување.</w:t>
            </w:r>
          </w:p>
          <w:p w:rsidR="00454CED" w:rsidRPr="00454CED" w:rsidRDefault="00454CED" w:rsidP="00454CED">
            <w:pPr>
              <w:pStyle w:val="Default"/>
              <w:rPr>
                <w:b/>
                <w:bCs/>
                <w:lang w:val="ru-RU"/>
              </w:rPr>
            </w:pPr>
          </w:p>
        </w:tc>
      </w:tr>
    </w:tbl>
    <w:p w:rsidR="00454CED" w:rsidRPr="00454CED" w:rsidRDefault="00454CED" w:rsidP="00454CED">
      <w:pPr>
        <w:rPr>
          <w:rFonts w:ascii="Arial" w:hAnsi="Arial" w:cs="Arial"/>
          <w:sz w:val="24"/>
          <w:szCs w:val="24"/>
        </w:rPr>
      </w:pPr>
    </w:p>
    <w:p w:rsidR="00454CED" w:rsidRPr="00454CED" w:rsidRDefault="00454CED" w:rsidP="00454CED">
      <w:pPr>
        <w:rPr>
          <w:rFonts w:ascii="Arial" w:hAnsi="Arial" w:cs="Arial"/>
          <w:b/>
          <w:bCs/>
          <w:sz w:val="24"/>
          <w:szCs w:val="24"/>
          <w:u w:val="single"/>
        </w:rPr>
      </w:pPr>
    </w:p>
    <w:p w:rsidR="00454CED" w:rsidRPr="00454CED" w:rsidRDefault="00454CED" w:rsidP="00454CED">
      <w:pPr>
        <w:rPr>
          <w:rFonts w:ascii="Arial" w:hAnsi="Arial" w:cs="Arial"/>
          <w:b/>
          <w:bCs/>
          <w:sz w:val="24"/>
          <w:szCs w:val="24"/>
          <w:u w:val="single"/>
        </w:rPr>
      </w:pPr>
    </w:p>
    <w:p w:rsidR="00454CED" w:rsidRPr="00454CED" w:rsidRDefault="00454CED" w:rsidP="00454CED">
      <w:pPr>
        <w:rPr>
          <w:rFonts w:ascii="Arial" w:hAnsi="Arial" w:cs="Arial"/>
          <w:sz w:val="24"/>
          <w:szCs w:val="24"/>
        </w:rPr>
      </w:pPr>
    </w:p>
    <w:p w:rsidR="00454CED" w:rsidRPr="00454CED" w:rsidRDefault="00454CED" w:rsidP="00454CED">
      <w:pPr>
        <w:rPr>
          <w:rFonts w:ascii="Arial" w:hAnsi="Arial" w:cs="Arial"/>
          <w:b/>
          <w:sz w:val="24"/>
          <w:szCs w:val="24"/>
          <w:u w:val="single"/>
        </w:rPr>
      </w:pPr>
      <w:r w:rsidRPr="00454CED">
        <w:rPr>
          <w:rFonts w:ascii="Arial" w:hAnsi="Arial" w:cs="Arial"/>
          <w:b/>
          <w:sz w:val="24"/>
          <w:szCs w:val="24"/>
          <w:u w:val="single"/>
        </w:rPr>
        <w:t>Подрачје: 4.Управување и раководење</w:t>
      </w:r>
    </w:p>
    <w:p w:rsidR="00454CED" w:rsidRPr="00454CED" w:rsidRDefault="00454CED" w:rsidP="00454CED">
      <w:pPr>
        <w:rPr>
          <w:rFonts w:ascii="Arial" w:hAnsi="Arial" w:cs="Arial"/>
          <w:sz w:val="24"/>
          <w:szCs w:val="24"/>
        </w:rPr>
      </w:pPr>
      <w:r w:rsidRPr="00454CED">
        <w:rPr>
          <w:rFonts w:ascii="Arial" w:hAnsi="Arial" w:cs="Arial"/>
          <w:sz w:val="24"/>
          <w:szCs w:val="24"/>
        </w:rPr>
        <w:t>Оддели во рамки на подрачјето:</w:t>
      </w:r>
    </w:p>
    <w:p w:rsidR="00454CED" w:rsidRPr="00454CED" w:rsidRDefault="00454CED" w:rsidP="00454CED">
      <w:pPr>
        <w:pStyle w:val="ListParagraph"/>
        <w:numPr>
          <w:ilvl w:val="0"/>
          <w:numId w:val="12"/>
        </w:numPr>
        <w:rPr>
          <w:rFonts w:ascii="Arial" w:hAnsi="Arial" w:cs="Arial"/>
          <w:sz w:val="24"/>
          <w:szCs w:val="24"/>
        </w:rPr>
      </w:pPr>
      <w:r w:rsidRPr="00454CED">
        <w:rPr>
          <w:rFonts w:ascii="Arial" w:hAnsi="Arial" w:cs="Arial"/>
          <w:sz w:val="24"/>
          <w:szCs w:val="24"/>
        </w:rPr>
        <w:t>(Рако)водење со училиштето</w:t>
      </w:r>
    </w:p>
    <w:p w:rsidR="00454CED" w:rsidRPr="00454CED" w:rsidRDefault="00454CED" w:rsidP="00454CED">
      <w:pPr>
        <w:pStyle w:val="ListParagraph"/>
        <w:numPr>
          <w:ilvl w:val="0"/>
          <w:numId w:val="12"/>
        </w:numPr>
        <w:rPr>
          <w:rFonts w:ascii="Arial" w:hAnsi="Arial" w:cs="Arial"/>
          <w:sz w:val="24"/>
          <w:szCs w:val="24"/>
        </w:rPr>
      </w:pPr>
      <w:r w:rsidRPr="00454CED">
        <w:rPr>
          <w:rFonts w:ascii="Arial" w:hAnsi="Arial" w:cs="Arial"/>
          <w:sz w:val="24"/>
          <w:szCs w:val="24"/>
        </w:rPr>
        <w:t>Цели и креирање на училишната политика</w:t>
      </w:r>
    </w:p>
    <w:p w:rsidR="00454CED" w:rsidRPr="00454CED" w:rsidRDefault="00454CED" w:rsidP="00454CED">
      <w:pPr>
        <w:pStyle w:val="ListParagraph"/>
        <w:numPr>
          <w:ilvl w:val="0"/>
          <w:numId w:val="12"/>
        </w:numPr>
        <w:rPr>
          <w:rFonts w:ascii="Arial" w:hAnsi="Arial" w:cs="Arial"/>
          <w:sz w:val="24"/>
          <w:szCs w:val="24"/>
        </w:rPr>
      </w:pPr>
      <w:r w:rsidRPr="00454CED">
        <w:rPr>
          <w:rFonts w:ascii="Arial" w:hAnsi="Arial" w:cs="Arial"/>
          <w:sz w:val="24"/>
          <w:szCs w:val="24"/>
        </w:rPr>
        <w:t>Развојно планирање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9809"/>
      </w:tblGrid>
      <w:tr w:rsidR="00454CED" w:rsidRPr="00454CED" w:rsidTr="00454CED">
        <w:tc>
          <w:tcPr>
            <w:tcW w:w="14170" w:type="dxa"/>
            <w:gridSpan w:val="2"/>
            <w:shd w:val="clear" w:color="auto" w:fill="auto"/>
          </w:tcPr>
          <w:p w:rsidR="00454CED" w:rsidRPr="00454CED" w:rsidRDefault="00454CED" w:rsidP="00454CED">
            <w:pPr>
              <w:rPr>
                <w:rFonts w:ascii="Arial" w:hAnsi="Arial" w:cs="Arial"/>
                <w:sz w:val="24"/>
                <w:szCs w:val="24"/>
              </w:rPr>
            </w:pPr>
          </w:p>
        </w:tc>
      </w:tr>
      <w:tr w:rsidR="00454CED" w:rsidRPr="00454CED" w:rsidTr="00454CED">
        <w:tc>
          <w:tcPr>
            <w:tcW w:w="4361" w:type="dxa"/>
            <w:shd w:val="clear" w:color="auto" w:fill="auto"/>
          </w:tcPr>
          <w:p w:rsidR="00454CED" w:rsidRPr="00454CED" w:rsidRDefault="00454CED" w:rsidP="00454CED">
            <w:pPr>
              <w:rPr>
                <w:rFonts w:ascii="Arial" w:hAnsi="Arial" w:cs="Arial"/>
                <w:sz w:val="24"/>
                <w:szCs w:val="24"/>
              </w:rPr>
            </w:pPr>
            <w:r w:rsidRPr="00454CED">
              <w:rPr>
                <w:rFonts w:ascii="Arial" w:hAnsi="Arial" w:cs="Arial"/>
                <w:sz w:val="24"/>
                <w:szCs w:val="24"/>
              </w:rPr>
              <w:t>Документи</w:t>
            </w:r>
          </w:p>
        </w:tc>
        <w:tc>
          <w:tcPr>
            <w:tcW w:w="9809" w:type="dxa"/>
            <w:shd w:val="clear" w:color="auto" w:fill="auto"/>
          </w:tcPr>
          <w:p w:rsidR="00454CED" w:rsidRPr="00454CED" w:rsidRDefault="00454CED" w:rsidP="00454CED">
            <w:pPr>
              <w:rPr>
                <w:rFonts w:ascii="Arial" w:hAnsi="Arial" w:cs="Arial"/>
                <w:sz w:val="24"/>
                <w:szCs w:val="24"/>
              </w:rPr>
            </w:pPr>
            <w:r w:rsidRPr="00454CED">
              <w:rPr>
                <w:rFonts w:ascii="Arial" w:hAnsi="Arial" w:cs="Arial"/>
                <w:sz w:val="24"/>
                <w:szCs w:val="24"/>
              </w:rPr>
              <w:t>Податоци</w:t>
            </w:r>
          </w:p>
        </w:tc>
      </w:tr>
      <w:tr w:rsidR="00454CED" w:rsidRPr="00454CED" w:rsidTr="00454CED">
        <w:tc>
          <w:tcPr>
            <w:tcW w:w="4361" w:type="dxa"/>
            <w:shd w:val="clear" w:color="auto" w:fill="auto"/>
          </w:tcPr>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 xml:space="preserve">Статут на училиштето </w:t>
            </w: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Извештај од состаноците на УО</w:t>
            </w:r>
            <w:r w:rsidRPr="00454CED">
              <w:rPr>
                <w:rFonts w:ascii="Arial" w:hAnsi="Arial" w:cs="Arial"/>
                <w:b/>
                <w:sz w:val="24"/>
                <w:szCs w:val="24"/>
              </w:rPr>
              <w:br/>
              <w:t>Член 128 од Законот на основно</w:t>
            </w:r>
            <w:r w:rsidRPr="00454CED">
              <w:rPr>
                <w:rFonts w:ascii="Arial" w:hAnsi="Arial" w:cs="Arial"/>
                <w:b/>
                <w:sz w:val="24"/>
                <w:szCs w:val="24"/>
              </w:rPr>
              <w:br/>
              <w:t>образование</w:t>
            </w:r>
            <w:r w:rsidRPr="00454CED">
              <w:rPr>
                <w:rFonts w:ascii="Arial" w:hAnsi="Arial" w:cs="Arial"/>
                <w:b/>
                <w:color w:val="FF0000"/>
                <w:sz w:val="24"/>
                <w:szCs w:val="24"/>
              </w:rPr>
              <w:t xml:space="preserve"> </w:t>
            </w:r>
            <w:r w:rsidRPr="00454CED">
              <w:rPr>
                <w:rFonts w:ascii="Arial" w:hAnsi="Arial" w:cs="Arial"/>
                <w:b/>
                <w:sz w:val="24"/>
                <w:szCs w:val="24"/>
              </w:rPr>
              <w:br/>
              <w:t>Годишна програма за работа</w:t>
            </w:r>
          </w:p>
        </w:tc>
        <w:tc>
          <w:tcPr>
            <w:tcW w:w="9809" w:type="dxa"/>
            <w:shd w:val="clear" w:color="auto" w:fill="auto"/>
          </w:tcPr>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-ОУ</w:t>
            </w:r>
            <w:r w:rsidRPr="00454CED">
              <w:rPr>
                <w:rFonts w:ascii="Arial" w:hAnsi="Arial" w:cs="Arial"/>
                <w:szCs w:val="24"/>
              </w:rPr>
              <w:t xml:space="preserve"> </w:t>
            </w:r>
            <w:r w:rsidRPr="00454CED">
              <w:rPr>
                <w:rFonts w:ascii="Arial" w:hAnsi="Arial" w:cs="Arial"/>
                <w:szCs w:val="24"/>
                <w:lang w:val="mk-MK"/>
              </w:rPr>
              <w:t>„Св. Кирил и Методиј“-Кочани има Статут со кој се уредуваат организацијата и вршењето на воспитно-образовната дејност, називот, седиштето, управувањето и раководењето, правата и обврските на учениците, правата и обврските на вработените и другите прашања од значење за работата на основното училиште.</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-Статутот на училиштето е донесен од страна на УО и за него согласност има дадено Министерството.</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-Според Статутот надлежностите за управување и административните задачи се јасно дефинирани.</w:t>
            </w:r>
          </w:p>
          <w:p w:rsidR="00454CED" w:rsidRPr="00454CED" w:rsidRDefault="00454CED" w:rsidP="00454CED">
            <w:pPr>
              <w:pStyle w:val="NoSpacing"/>
              <w:jc w:val="both"/>
              <w:rPr>
                <w:rFonts w:ascii="Arial" w:hAnsi="Arial" w:cs="Arial"/>
                <w:szCs w:val="24"/>
              </w:rPr>
            </w:pPr>
            <w:r w:rsidRPr="00454CED">
              <w:rPr>
                <w:rFonts w:ascii="Arial" w:hAnsi="Arial" w:cs="Arial"/>
                <w:szCs w:val="24"/>
              </w:rPr>
              <w:t>-</w:t>
            </w:r>
            <w:r w:rsidRPr="00454CED">
              <w:rPr>
                <w:rFonts w:ascii="Arial" w:hAnsi="Arial" w:cs="Arial"/>
                <w:szCs w:val="24"/>
                <w:lang w:val="mk-MK"/>
              </w:rPr>
              <w:t xml:space="preserve">Структурата на раководење во нашето училиште ги вклучува: </w:t>
            </w:r>
            <w:r w:rsidRPr="00454CED">
              <w:rPr>
                <w:rFonts w:ascii="Arial" w:hAnsi="Arial" w:cs="Arial"/>
                <w:b/>
                <w:szCs w:val="24"/>
                <w:lang w:val="mk-MK"/>
              </w:rPr>
              <w:t>УО</w:t>
            </w:r>
            <w:r w:rsidRPr="00454CED">
              <w:rPr>
                <w:rFonts w:ascii="Arial" w:hAnsi="Arial" w:cs="Arial"/>
                <w:szCs w:val="24"/>
                <w:lang w:val="mk-MK"/>
              </w:rPr>
              <w:t xml:space="preserve"> (кој има вкупно  9 члена од кои 3 се претставници од Наставничкиот совет, 3 се претставници од Родителскиот совет, 2 се претставници од ЛС и 1 е претставник од Владата на РМ) и </w:t>
            </w:r>
            <w:r w:rsidRPr="00454CED">
              <w:rPr>
                <w:rFonts w:ascii="Arial" w:hAnsi="Arial" w:cs="Arial"/>
                <w:b/>
                <w:szCs w:val="24"/>
                <w:lang w:val="mk-MK"/>
              </w:rPr>
              <w:t>Директорот</w:t>
            </w:r>
            <w:r w:rsidRPr="00454CED">
              <w:rPr>
                <w:rFonts w:ascii="Arial" w:hAnsi="Arial" w:cs="Arial"/>
                <w:szCs w:val="24"/>
                <w:lang w:val="mk-MK"/>
              </w:rPr>
              <w:t xml:space="preserve"> (кој е од женски пол).</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rPr>
              <w:t>-</w:t>
            </w:r>
            <w:r w:rsidRPr="00454CED">
              <w:rPr>
                <w:rFonts w:ascii="Arial" w:hAnsi="Arial" w:cs="Arial"/>
                <w:szCs w:val="24"/>
                <w:lang w:val="mk-MK"/>
              </w:rPr>
              <w:t>Раководниот орган во нашето училиште се придржува до Статутот на училиштето кој е донесен од страна на Училишниот одбор, а на кој согласност дава Министерството.</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-Размената на идеи и разрешување на проблеми раководниот тим го врши транспарентно и во комуникација со останатите субјекти во училиштето.</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 УО одржува состаноци еднаш месечно, а по потреба и почесто. Членовите на УО се редовно присутни на состаноците кои ги раководи претседатетот на УО, а за обезбедување и поттикнување присуство се одговорни Директорот на училиштето и административните служби.</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-Од извршениот увид во записниците  од состаноците на УО е утврдено дека одлуките на Училишниот одбор се донесуваат со мнозинство гласови од вкупниот број на членови.</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 xml:space="preserve">-Годишната програма за работа на ОУ „Св. Кирил и Методиј“-Кочани е изготвена врз основа на програмата за развој на училиштето и е децидно испланирана наставата </w:t>
            </w:r>
            <w:r w:rsidRPr="00454CED">
              <w:rPr>
                <w:rFonts w:ascii="Arial" w:hAnsi="Arial" w:cs="Arial"/>
                <w:szCs w:val="24"/>
                <w:lang w:val="mk-MK"/>
              </w:rPr>
              <w:lastRenderedPageBreak/>
              <w:t>согласно наставниот план и другата воспитно образовна работа во училиштето.</w:t>
            </w:r>
          </w:p>
        </w:tc>
      </w:tr>
      <w:tr w:rsidR="00454CED" w:rsidRPr="00454CED" w:rsidTr="00454CED">
        <w:tc>
          <w:tcPr>
            <w:tcW w:w="4361" w:type="dxa"/>
            <w:shd w:val="clear" w:color="auto" w:fill="auto"/>
          </w:tcPr>
          <w:p w:rsidR="00454CED" w:rsidRPr="00454CED" w:rsidRDefault="00454CED" w:rsidP="00454CED">
            <w:pPr>
              <w:spacing w:after="0"/>
              <w:rPr>
                <w:rFonts w:ascii="Arial" w:hAnsi="Arial" w:cs="Arial"/>
                <w:sz w:val="24"/>
                <w:szCs w:val="24"/>
              </w:rPr>
            </w:pPr>
            <w:r w:rsidRPr="00454CED">
              <w:rPr>
                <w:rFonts w:ascii="Arial" w:hAnsi="Arial" w:cs="Arial"/>
                <w:b/>
                <w:sz w:val="24"/>
                <w:szCs w:val="24"/>
              </w:rPr>
              <w:lastRenderedPageBreak/>
              <w:t xml:space="preserve">Годишна програма </w:t>
            </w:r>
            <w:r w:rsidRPr="00454CED">
              <w:rPr>
                <w:rFonts w:ascii="Arial" w:hAnsi="Arial" w:cs="Arial"/>
                <w:b/>
                <w:sz w:val="24"/>
                <w:szCs w:val="24"/>
              </w:rPr>
              <w:br/>
              <w:t>Записник од наставнички совет</w:t>
            </w:r>
            <w:r w:rsidRPr="00454CED">
              <w:rPr>
                <w:rFonts w:ascii="Arial" w:hAnsi="Arial" w:cs="Arial"/>
                <w:b/>
                <w:sz w:val="24"/>
                <w:szCs w:val="24"/>
              </w:rPr>
              <w:br/>
              <w:t>Правилник за пофалби и казни од</w:t>
            </w:r>
            <w:r w:rsidRPr="00454CED">
              <w:rPr>
                <w:rFonts w:ascii="Arial" w:hAnsi="Arial" w:cs="Arial"/>
                <w:b/>
                <w:sz w:val="24"/>
                <w:szCs w:val="24"/>
              </w:rPr>
              <w:br/>
              <w:t>законот за основно образование</w:t>
            </w:r>
            <w:r w:rsidRPr="00454CED">
              <w:rPr>
                <w:rFonts w:ascii="Arial" w:hAnsi="Arial" w:cs="Arial"/>
                <w:b/>
                <w:sz w:val="24"/>
                <w:szCs w:val="24"/>
              </w:rPr>
              <w:br/>
              <w:t>Дневник за работа на стручните соработници</w:t>
            </w:r>
            <w:r w:rsidRPr="00454CED">
              <w:rPr>
                <w:rFonts w:ascii="Arial" w:hAnsi="Arial" w:cs="Arial"/>
                <w:sz w:val="24"/>
                <w:szCs w:val="24"/>
              </w:rPr>
              <w:br/>
            </w:r>
            <w:r w:rsidRPr="00454CED">
              <w:rPr>
                <w:rFonts w:ascii="Arial" w:hAnsi="Arial" w:cs="Arial"/>
                <w:b/>
                <w:sz w:val="24"/>
                <w:szCs w:val="24"/>
              </w:rPr>
              <w:t>Годишен извештај</w:t>
            </w:r>
          </w:p>
        </w:tc>
        <w:tc>
          <w:tcPr>
            <w:tcW w:w="9809" w:type="dxa"/>
            <w:shd w:val="clear" w:color="auto" w:fill="auto"/>
          </w:tcPr>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-Во  ОУ „Св. Кирил и Методиј“-Кочани редовно се одржуваат Наставнички совети на кои задолжително се води записник од страна на стручните служби во кој конкретно се објаснети донесените одлуки од страна на Наставничкиот совет.</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-Нашето училиште има правилници во врска со дисциплината, дисциплински мерки и поведение. Се спроведува политика на намалување на поведението со повеќе од 10 неоправдани изостаноци, а се применуваат сите законски норми за поведение и педагошки мерки кон учениците.</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-Во креирање на училишната политика учествува раководниот тим на училиштето.</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-За училишната политика се информираат сите субјекти: наставниците на Наставничкиот совет, родителите преку Советот на родители, учениците преку Ученичките заедници.</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-Во училиштето постои систем  за давање поддршка на учениците, родителите и наставниците</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-За учениците со различни способности и предиспозиции се спроведува: додатна, дополнителна настава и работилници како и работа со дефектолог.</w:t>
            </w:r>
          </w:p>
          <w:p w:rsidR="00454CED" w:rsidRPr="00454CED" w:rsidRDefault="00454CED" w:rsidP="00454CED">
            <w:pPr>
              <w:pStyle w:val="NoSpacing"/>
              <w:jc w:val="both"/>
              <w:rPr>
                <w:rFonts w:ascii="Arial" w:hAnsi="Arial" w:cs="Arial"/>
                <w:szCs w:val="24"/>
                <w:lang w:val="mk-MK"/>
              </w:rPr>
            </w:pPr>
            <w:r w:rsidRPr="00454CED">
              <w:rPr>
                <w:rFonts w:ascii="Arial" w:hAnsi="Arial" w:cs="Arial"/>
                <w:szCs w:val="24"/>
                <w:lang w:val="mk-MK"/>
              </w:rPr>
              <w:t xml:space="preserve">-Според Годишната програма наставата во ОУ „Св. Кирил и Методиј“- Кочани се изведува на македонски јазик. </w:t>
            </w:r>
          </w:p>
          <w:p w:rsidR="00454CED" w:rsidRPr="00454CED" w:rsidRDefault="00454CED" w:rsidP="00454CED">
            <w:pPr>
              <w:pStyle w:val="NoSpacing"/>
              <w:jc w:val="both"/>
              <w:rPr>
                <w:rFonts w:ascii="Arial" w:hAnsi="Arial" w:cs="Arial"/>
                <w:szCs w:val="24"/>
                <w:lang w:val="mk-MK"/>
              </w:rPr>
            </w:pPr>
          </w:p>
        </w:tc>
      </w:tr>
      <w:tr w:rsidR="00454CED" w:rsidRPr="00454CED" w:rsidTr="00454CED">
        <w:tc>
          <w:tcPr>
            <w:tcW w:w="4361" w:type="dxa"/>
            <w:shd w:val="clear" w:color="auto" w:fill="auto"/>
          </w:tcPr>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Годишна програма</w:t>
            </w:r>
            <w:r w:rsidRPr="00454CED">
              <w:rPr>
                <w:rFonts w:ascii="Arial" w:hAnsi="Arial" w:cs="Arial"/>
                <w:b/>
                <w:sz w:val="24"/>
                <w:szCs w:val="24"/>
              </w:rPr>
              <w:br/>
            </w: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Годишен извештај</w:t>
            </w:r>
            <w:r w:rsidRPr="00454CED">
              <w:rPr>
                <w:rFonts w:ascii="Arial" w:hAnsi="Arial" w:cs="Arial"/>
                <w:b/>
                <w:sz w:val="24"/>
                <w:szCs w:val="24"/>
              </w:rPr>
              <w:br/>
            </w: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 xml:space="preserve">Записник од инспекциски увид </w:t>
            </w:r>
          </w:p>
          <w:p w:rsidR="00454CED" w:rsidRPr="00454CED" w:rsidRDefault="00454CED" w:rsidP="00454CED">
            <w:pPr>
              <w:spacing w:after="0"/>
              <w:rPr>
                <w:rFonts w:ascii="Arial" w:hAnsi="Arial" w:cs="Arial"/>
                <w:b/>
                <w:sz w:val="24"/>
                <w:szCs w:val="24"/>
              </w:rPr>
            </w:pPr>
          </w:p>
        </w:tc>
        <w:tc>
          <w:tcPr>
            <w:tcW w:w="9809" w:type="dxa"/>
            <w:shd w:val="clear" w:color="auto" w:fill="auto"/>
          </w:tcPr>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-Годишната програма за работа на ОУ „Св.Кирил и Методиј“-Кочани е изготвена врз основа на  планираната наставата согласно наставниот план и другата воспитно образовна работа во училиштето.</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 xml:space="preserve">-Училишниот одбор ја доставува годишната програма за работа до основачот најдоцна до 31 август во тековната учебна година. </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-ОУ „Св. Кирил и Методиј“-Кочани ги запознава учениците и родителите со одделни делови до Годишната програма за работа, правата и обврските на учениците и организацијата на работата на училиштето преку брошури и преку наставниците на родителските средби.</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lastRenderedPageBreak/>
              <w:t>-Со разгледување на постигнатите цели и задачи од Годишната програма се врши планирање на следната учебна година.</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-Одговорен за годишното планирање е Директорот.</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-Годишниот извештај за работата на училиштето е разгледан од страна на Училишниот одбор и е едногласно изгласан.</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-Во ОУ „Св. Кирил и Методиј“-Кочани во текот на учебната 2016/2017година треба да биде спроведена интегрална евалуација која се спроведува секоја трета година.</w:t>
            </w:r>
          </w:p>
          <w:p w:rsidR="00454CED" w:rsidRPr="00454CED" w:rsidRDefault="00454CED" w:rsidP="00454CED">
            <w:pPr>
              <w:spacing w:after="0"/>
              <w:jc w:val="both"/>
              <w:rPr>
                <w:rFonts w:ascii="Arial" w:hAnsi="Arial" w:cs="Arial"/>
                <w:sz w:val="24"/>
                <w:szCs w:val="24"/>
              </w:rPr>
            </w:pPr>
          </w:p>
        </w:tc>
      </w:tr>
      <w:tr w:rsidR="00454CED" w:rsidRPr="00454CED" w:rsidTr="00454CED">
        <w:tc>
          <w:tcPr>
            <w:tcW w:w="4361" w:type="dxa"/>
            <w:shd w:val="clear" w:color="auto" w:fill="auto"/>
          </w:tcPr>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 xml:space="preserve">Извештај од наставнички совет </w:t>
            </w:r>
          </w:p>
        </w:tc>
        <w:tc>
          <w:tcPr>
            <w:tcW w:w="9809" w:type="dxa"/>
            <w:shd w:val="clear" w:color="auto" w:fill="auto"/>
          </w:tcPr>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-Реалноста во планирањето и практичноста во инструментот за следење на резултатите се идентификувани со заклучоците од Годишниот извештај за работа.</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-Планирањето ги опфаќа и подрачните училишта. Тие се консултираат преку својот претставник-координатор. Консултациите се вршат на Наставнички совет, на состаноците со стручните служби во постојана комуникација со Директорот.</w:t>
            </w:r>
          </w:p>
          <w:p w:rsidR="00454CED" w:rsidRPr="00454CED" w:rsidRDefault="00454CED" w:rsidP="00454CED">
            <w:pPr>
              <w:spacing w:after="0"/>
              <w:jc w:val="both"/>
              <w:rPr>
                <w:rFonts w:ascii="Arial" w:hAnsi="Arial" w:cs="Arial"/>
                <w:sz w:val="24"/>
                <w:szCs w:val="24"/>
              </w:rPr>
            </w:pPr>
          </w:p>
        </w:tc>
      </w:tr>
    </w:tbl>
    <w:p w:rsidR="00454CED" w:rsidRPr="00454CED" w:rsidRDefault="00454CED" w:rsidP="00454CED">
      <w:pPr>
        <w:spacing w:after="0"/>
        <w:rPr>
          <w:rFonts w:ascii="Arial" w:hAnsi="Arial" w:cs="Arial"/>
          <w:sz w:val="24"/>
          <w:szCs w:val="24"/>
        </w:rPr>
      </w:pPr>
    </w:p>
    <w:p w:rsidR="00454CED" w:rsidRPr="00454CED" w:rsidRDefault="00454CED" w:rsidP="00454CE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268"/>
        <w:gridCol w:w="8108"/>
      </w:tblGrid>
      <w:tr w:rsidR="00454CED" w:rsidRPr="00454CED" w:rsidTr="00454CED">
        <w:tc>
          <w:tcPr>
            <w:tcW w:w="14170" w:type="dxa"/>
            <w:gridSpan w:val="3"/>
            <w:shd w:val="clear" w:color="auto" w:fill="auto"/>
          </w:tcPr>
          <w:p w:rsidR="00454CED" w:rsidRPr="00454CED" w:rsidRDefault="00454CED" w:rsidP="00454CED">
            <w:pPr>
              <w:spacing w:after="0"/>
              <w:rPr>
                <w:rFonts w:ascii="Arial" w:hAnsi="Arial" w:cs="Arial"/>
                <w:sz w:val="24"/>
                <w:szCs w:val="24"/>
              </w:rPr>
            </w:pPr>
          </w:p>
        </w:tc>
      </w:tr>
      <w:tr w:rsidR="00454CED" w:rsidRPr="00454CED" w:rsidTr="00454CED">
        <w:tc>
          <w:tcPr>
            <w:tcW w:w="3794" w:type="dxa"/>
            <w:shd w:val="clear" w:color="auto" w:fill="auto"/>
          </w:tcPr>
          <w:p w:rsidR="00454CED" w:rsidRPr="00454CED" w:rsidRDefault="00454CED" w:rsidP="00454CED">
            <w:pPr>
              <w:spacing w:after="0"/>
              <w:rPr>
                <w:rFonts w:ascii="Arial" w:hAnsi="Arial" w:cs="Arial"/>
                <w:b/>
                <w:sz w:val="24"/>
                <w:szCs w:val="24"/>
              </w:rPr>
            </w:pPr>
            <w:r w:rsidRPr="00454CED">
              <w:rPr>
                <w:rFonts w:ascii="Arial" w:hAnsi="Arial" w:cs="Arial"/>
                <w:b/>
                <w:sz w:val="24"/>
                <w:szCs w:val="24"/>
              </w:rPr>
              <w:t>Други методи</w:t>
            </w:r>
          </w:p>
        </w:tc>
        <w:tc>
          <w:tcPr>
            <w:tcW w:w="2268" w:type="dxa"/>
            <w:shd w:val="clear" w:color="auto" w:fill="auto"/>
          </w:tcPr>
          <w:p w:rsidR="00454CED" w:rsidRPr="00454CED" w:rsidRDefault="00454CED" w:rsidP="00454CED">
            <w:pPr>
              <w:spacing w:after="0"/>
              <w:rPr>
                <w:rFonts w:ascii="Arial" w:hAnsi="Arial" w:cs="Arial"/>
                <w:b/>
                <w:sz w:val="24"/>
                <w:szCs w:val="24"/>
              </w:rPr>
            </w:pPr>
            <w:r w:rsidRPr="00454CED">
              <w:rPr>
                <w:rFonts w:ascii="Arial" w:hAnsi="Arial" w:cs="Arial"/>
                <w:b/>
                <w:sz w:val="24"/>
                <w:szCs w:val="24"/>
              </w:rPr>
              <w:t xml:space="preserve">Учество </w:t>
            </w:r>
          </w:p>
        </w:tc>
        <w:tc>
          <w:tcPr>
            <w:tcW w:w="8108" w:type="dxa"/>
            <w:shd w:val="clear" w:color="auto" w:fill="auto"/>
          </w:tcPr>
          <w:p w:rsidR="00454CED" w:rsidRPr="00454CED" w:rsidRDefault="00454CED" w:rsidP="00454CED">
            <w:pPr>
              <w:spacing w:after="0"/>
              <w:rPr>
                <w:rFonts w:ascii="Arial" w:hAnsi="Arial" w:cs="Arial"/>
                <w:b/>
                <w:sz w:val="24"/>
                <w:szCs w:val="24"/>
              </w:rPr>
            </w:pPr>
            <w:r w:rsidRPr="00454CED">
              <w:rPr>
                <w:rFonts w:ascii="Arial" w:hAnsi="Arial" w:cs="Arial"/>
                <w:b/>
                <w:sz w:val="24"/>
                <w:szCs w:val="24"/>
              </w:rPr>
              <w:t>Кои инфорнации се собрани?</w:t>
            </w:r>
          </w:p>
        </w:tc>
      </w:tr>
      <w:tr w:rsidR="00454CED" w:rsidRPr="00454CED" w:rsidTr="00454CED">
        <w:tc>
          <w:tcPr>
            <w:tcW w:w="3794" w:type="dxa"/>
            <w:shd w:val="clear" w:color="auto" w:fill="auto"/>
          </w:tcPr>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 xml:space="preserve">Анкета со директорот   (усно) </w:t>
            </w:r>
          </w:p>
        </w:tc>
        <w:tc>
          <w:tcPr>
            <w:tcW w:w="2268" w:type="dxa"/>
            <w:shd w:val="clear" w:color="auto" w:fill="auto"/>
          </w:tcPr>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jc w:val="center"/>
              <w:rPr>
                <w:rFonts w:ascii="Arial" w:hAnsi="Arial" w:cs="Arial"/>
                <w:b/>
                <w:sz w:val="24"/>
                <w:szCs w:val="24"/>
              </w:rPr>
            </w:pPr>
            <w:r w:rsidRPr="00454CED">
              <w:rPr>
                <w:rFonts w:ascii="Arial" w:hAnsi="Arial" w:cs="Arial"/>
                <w:b/>
                <w:sz w:val="24"/>
                <w:szCs w:val="24"/>
              </w:rPr>
              <w:t>Наставници:</w:t>
            </w:r>
            <w:r w:rsidRPr="00454CED">
              <w:rPr>
                <w:rFonts w:ascii="Arial" w:hAnsi="Arial" w:cs="Arial"/>
                <w:b/>
                <w:sz w:val="24"/>
                <w:szCs w:val="24"/>
              </w:rPr>
              <w:br/>
            </w:r>
          </w:p>
          <w:p w:rsidR="00454CED" w:rsidRPr="00454CED" w:rsidRDefault="00454CED" w:rsidP="00454CED">
            <w:pPr>
              <w:spacing w:after="0"/>
              <w:jc w:val="center"/>
              <w:rPr>
                <w:rFonts w:ascii="Arial" w:hAnsi="Arial" w:cs="Arial"/>
                <w:b/>
                <w:sz w:val="24"/>
                <w:szCs w:val="24"/>
              </w:rPr>
            </w:pPr>
            <w:r w:rsidRPr="00454CED">
              <w:rPr>
                <w:rFonts w:ascii="Arial" w:hAnsi="Arial" w:cs="Arial"/>
                <w:b/>
                <w:sz w:val="24"/>
                <w:szCs w:val="24"/>
              </w:rPr>
              <w:t>Марина Петрова</w:t>
            </w:r>
            <w:r w:rsidRPr="00454CED">
              <w:rPr>
                <w:rFonts w:ascii="Arial" w:hAnsi="Arial" w:cs="Arial"/>
                <w:b/>
                <w:sz w:val="24"/>
                <w:szCs w:val="24"/>
              </w:rPr>
              <w:br/>
            </w:r>
            <w:r w:rsidRPr="00454CED">
              <w:rPr>
                <w:rFonts w:ascii="Arial" w:hAnsi="Arial" w:cs="Arial"/>
                <w:b/>
                <w:sz w:val="24"/>
                <w:szCs w:val="24"/>
              </w:rPr>
              <w:lastRenderedPageBreak/>
              <w:t>Даниел Кралев</w:t>
            </w:r>
          </w:p>
        </w:tc>
        <w:tc>
          <w:tcPr>
            <w:tcW w:w="8108" w:type="dxa"/>
            <w:shd w:val="clear" w:color="auto" w:fill="auto"/>
          </w:tcPr>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lastRenderedPageBreak/>
              <w:t xml:space="preserve">Структурата на раководството ги опфаќа: Училишниот одбор и Директорот. Во Училишниот одбор има правична застапеност на машки и женски. Размена на идеи и разрешување на проблеми се врши во комуникација со други субјекти и транспарентно се пренесува. Училишниот одбор се состанува еднаш месечно, а и по потреба. Членовите на УО се редовно присутни на состаноците кои ги води претседателот на УО. За обезбедување и поттикнување на присуство одговорни се Директорот и административните служби. ПУ </w:t>
            </w:r>
            <w:r w:rsidRPr="00454CED">
              <w:rPr>
                <w:rFonts w:ascii="Arial" w:hAnsi="Arial" w:cs="Arial"/>
                <w:sz w:val="24"/>
                <w:szCs w:val="24"/>
              </w:rPr>
              <w:lastRenderedPageBreak/>
              <w:t xml:space="preserve">во с. Подлог е застапено со еден претставник во УО, а од ПУ во с. Бели нема претставник во УО. Раководниот тим ги консултира наставниците на Наставнички совет и ги информира со соопштенија. Стручните лица се консултираат на состаноци и во секојдневна комуникација со Директорот. Учениците се информираат преку одд. заедница, одд. </w:t>
            </w:r>
            <w:r w:rsidR="00E7654C">
              <w:rPr>
                <w:rFonts w:ascii="Arial" w:hAnsi="Arial" w:cs="Arial"/>
                <w:sz w:val="24"/>
                <w:szCs w:val="24"/>
              </w:rPr>
              <w:t>раководители.</w:t>
            </w:r>
          </w:p>
        </w:tc>
      </w:tr>
      <w:tr w:rsidR="00454CED" w:rsidRPr="00454CED" w:rsidTr="00454CED">
        <w:tc>
          <w:tcPr>
            <w:tcW w:w="3794" w:type="dxa"/>
            <w:shd w:val="clear" w:color="auto" w:fill="auto"/>
          </w:tcPr>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 xml:space="preserve">Прашалник за наставници </w:t>
            </w:r>
            <w:r w:rsidRPr="00454CED">
              <w:rPr>
                <w:rFonts w:ascii="Arial" w:hAnsi="Arial" w:cs="Arial"/>
                <w:b/>
                <w:sz w:val="24"/>
                <w:szCs w:val="24"/>
              </w:rPr>
              <w:br/>
            </w:r>
          </w:p>
        </w:tc>
        <w:tc>
          <w:tcPr>
            <w:tcW w:w="2268" w:type="dxa"/>
            <w:shd w:val="clear" w:color="auto" w:fill="auto"/>
          </w:tcPr>
          <w:p w:rsidR="00454CED" w:rsidRPr="00454CED" w:rsidRDefault="00454CED" w:rsidP="00454CED">
            <w:pPr>
              <w:spacing w:after="0"/>
              <w:rPr>
                <w:rFonts w:ascii="Arial" w:hAnsi="Arial" w:cs="Arial"/>
                <w:b/>
                <w:sz w:val="24"/>
                <w:szCs w:val="24"/>
              </w:rPr>
            </w:pPr>
          </w:p>
          <w:p w:rsidR="00454CED" w:rsidRPr="00454CED" w:rsidRDefault="00454CED" w:rsidP="00454CED">
            <w:pPr>
              <w:spacing w:after="0"/>
              <w:rPr>
                <w:rFonts w:ascii="Arial" w:hAnsi="Arial" w:cs="Arial"/>
                <w:b/>
                <w:sz w:val="24"/>
                <w:szCs w:val="24"/>
              </w:rPr>
            </w:pPr>
            <w:r w:rsidRPr="00454CED">
              <w:rPr>
                <w:rFonts w:ascii="Arial" w:hAnsi="Arial" w:cs="Arial"/>
                <w:b/>
                <w:sz w:val="24"/>
                <w:szCs w:val="24"/>
              </w:rPr>
              <w:t>Наставници:</w:t>
            </w:r>
            <w:r w:rsidRPr="00454CED">
              <w:rPr>
                <w:rFonts w:ascii="Arial" w:hAnsi="Arial" w:cs="Arial"/>
                <w:b/>
                <w:sz w:val="24"/>
                <w:szCs w:val="24"/>
              </w:rPr>
              <w:br/>
              <w:t>Марија Апостолова</w:t>
            </w:r>
          </w:p>
          <w:p w:rsidR="00454CED" w:rsidRDefault="00454CED" w:rsidP="00454CED">
            <w:pPr>
              <w:spacing w:after="0"/>
              <w:rPr>
                <w:rFonts w:ascii="Arial" w:hAnsi="Arial" w:cs="Arial"/>
                <w:b/>
                <w:sz w:val="24"/>
                <w:szCs w:val="24"/>
              </w:rPr>
            </w:pPr>
            <w:r w:rsidRPr="00454CED">
              <w:rPr>
                <w:rFonts w:ascii="Arial" w:hAnsi="Arial" w:cs="Arial"/>
                <w:b/>
                <w:sz w:val="24"/>
                <w:szCs w:val="24"/>
              </w:rPr>
              <w:t>Наде Давиткова</w:t>
            </w:r>
          </w:p>
          <w:p w:rsidR="008F6002" w:rsidRPr="00454CED" w:rsidRDefault="008F6002" w:rsidP="00454CED">
            <w:pPr>
              <w:spacing w:after="0"/>
              <w:rPr>
                <w:rFonts w:ascii="Arial" w:hAnsi="Arial" w:cs="Arial"/>
                <w:b/>
                <w:sz w:val="24"/>
                <w:szCs w:val="24"/>
              </w:rPr>
            </w:pPr>
            <w:r>
              <w:rPr>
                <w:rFonts w:ascii="Arial" w:hAnsi="Arial" w:cs="Arial"/>
                <w:b/>
                <w:sz w:val="24"/>
                <w:szCs w:val="24"/>
              </w:rPr>
              <w:t>Лилјана Арсова</w:t>
            </w:r>
          </w:p>
        </w:tc>
        <w:tc>
          <w:tcPr>
            <w:tcW w:w="8108" w:type="dxa"/>
            <w:shd w:val="clear" w:color="auto" w:fill="auto"/>
          </w:tcPr>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Во прашалникот за наставници анкетирани се вкупно 38 наставника. Во однос за прашањето дали вработените учествуваат во донесувањето на значајни одлуки: потполно се согласуваат 26 наставника, се согласуваат 1 наставник,  не се согласуваат 9 наставника и потполно не се согласуваат 2 наставници од вкупно 38 анкетирани наставника  ( средна вредност 3,21).</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Во однос на прашањето дали постои ефективна комуникација помеѓу раководниот кадар и наставниците: потполно се согласуваат 30 наставници, се согласуваат 5 наставника, не се согласуваат 3 наставници или потполно не се согласуваат 0 наставници ( средна вредност 3,71).</w:t>
            </w:r>
          </w:p>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Во однос на прашањето како се троши времето на колегиуми , односно дали се троши на полезни и важни прашања или на ситни и неважни работи вработените се изјасниле дека времето се троши на полезни и важни работи и тоа:од вкупно 38 анкетирани наставници , 35 наставника се изјасниле дека потполно се согласуваат и 3 наставника се согласуваат.</w:t>
            </w:r>
          </w:p>
        </w:tc>
      </w:tr>
    </w:tbl>
    <w:p w:rsidR="00454CED" w:rsidRDefault="00454CED" w:rsidP="00454CED">
      <w:pPr>
        <w:spacing w:after="0"/>
        <w:rPr>
          <w:rFonts w:ascii="Arial" w:hAnsi="Arial" w:cs="Arial"/>
          <w:sz w:val="24"/>
          <w:szCs w:val="24"/>
          <w:lang w:val="en-US"/>
        </w:rPr>
      </w:pPr>
    </w:p>
    <w:p w:rsidR="006B1E7A" w:rsidRPr="006B1E7A" w:rsidRDefault="006B1E7A" w:rsidP="00454CED">
      <w:pPr>
        <w:spacing w:after="0"/>
        <w:rPr>
          <w:rFonts w:ascii="Arial" w:hAnsi="Arial" w:cs="Arial"/>
          <w:sz w:val="24"/>
          <w:szCs w:val="24"/>
          <w:lang w:val="en-US"/>
        </w:rPr>
      </w:pPr>
    </w:p>
    <w:p w:rsidR="00454CED" w:rsidRPr="00454CED" w:rsidRDefault="00454CED" w:rsidP="00454CE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0"/>
      </w:tblGrid>
      <w:tr w:rsidR="00454CED" w:rsidRPr="00454CED" w:rsidTr="00454CED">
        <w:tc>
          <w:tcPr>
            <w:tcW w:w="14170" w:type="dxa"/>
            <w:shd w:val="clear" w:color="auto" w:fill="auto"/>
          </w:tcPr>
          <w:p w:rsidR="00454CED" w:rsidRPr="00454CED" w:rsidRDefault="00454CED" w:rsidP="00454CED">
            <w:pPr>
              <w:spacing w:after="0"/>
              <w:rPr>
                <w:rFonts w:ascii="Arial" w:hAnsi="Arial" w:cs="Arial"/>
                <w:b/>
                <w:sz w:val="24"/>
                <w:szCs w:val="24"/>
              </w:rPr>
            </w:pPr>
            <w:r w:rsidRPr="00454CED">
              <w:rPr>
                <w:rFonts w:ascii="Arial" w:hAnsi="Arial" w:cs="Arial"/>
                <w:b/>
                <w:sz w:val="24"/>
                <w:szCs w:val="24"/>
              </w:rPr>
              <w:lastRenderedPageBreak/>
              <w:t>Резултати: овде треба накратко да ги образложите вашите клучни јаки страни и слабости</w:t>
            </w:r>
          </w:p>
        </w:tc>
      </w:tr>
      <w:tr w:rsidR="00454CED" w:rsidRPr="00454CED" w:rsidTr="00454CED">
        <w:tc>
          <w:tcPr>
            <w:tcW w:w="14170" w:type="dxa"/>
            <w:shd w:val="clear" w:color="auto" w:fill="auto"/>
          </w:tcPr>
          <w:p w:rsidR="00454CED" w:rsidRPr="00454CED" w:rsidRDefault="00454CED" w:rsidP="00454CED">
            <w:pPr>
              <w:spacing w:after="0"/>
              <w:rPr>
                <w:rFonts w:ascii="Arial" w:hAnsi="Arial" w:cs="Arial"/>
                <w:sz w:val="24"/>
                <w:szCs w:val="24"/>
              </w:rPr>
            </w:pPr>
            <w:r w:rsidRPr="00454CED">
              <w:rPr>
                <w:rFonts w:ascii="Arial" w:hAnsi="Arial" w:cs="Arial"/>
                <w:b/>
                <w:sz w:val="24"/>
                <w:szCs w:val="24"/>
              </w:rPr>
              <w:t xml:space="preserve">Клучни јаки страни </w:t>
            </w:r>
            <w:r w:rsidRPr="00454CED">
              <w:rPr>
                <w:rFonts w:ascii="Arial" w:hAnsi="Arial" w:cs="Arial"/>
                <w:b/>
                <w:sz w:val="24"/>
                <w:szCs w:val="24"/>
              </w:rPr>
              <w:br/>
            </w:r>
            <w:r w:rsidRPr="00454CED">
              <w:rPr>
                <w:rFonts w:ascii="Arial" w:hAnsi="Arial" w:cs="Arial"/>
                <w:sz w:val="24"/>
                <w:szCs w:val="24"/>
              </w:rPr>
              <w:t>-Во нашето училиште постои адекватна структура на раководење.</w:t>
            </w:r>
            <w:r w:rsidRPr="00454CED">
              <w:rPr>
                <w:rFonts w:ascii="Arial" w:hAnsi="Arial" w:cs="Arial"/>
                <w:sz w:val="24"/>
                <w:szCs w:val="24"/>
              </w:rPr>
              <w:br/>
              <w:t>-Постои ефективна комуникација меѓу раководството и наставниците.</w:t>
            </w:r>
          </w:p>
          <w:p w:rsidR="00454CED" w:rsidRPr="00454CED" w:rsidRDefault="00454CED" w:rsidP="00454CED">
            <w:pPr>
              <w:spacing w:after="0"/>
              <w:rPr>
                <w:rFonts w:ascii="Arial" w:hAnsi="Arial" w:cs="Arial"/>
                <w:sz w:val="24"/>
                <w:szCs w:val="24"/>
              </w:rPr>
            </w:pPr>
            <w:r w:rsidRPr="00454CED">
              <w:rPr>
                <w:rFonts w:ascii="Arial" w:hAnsi="Arial" w:cs="Arial"/>
                <w:sz w:val="24"/>
                <w:szCs w:val="24"/>
              </w:rPr>
              <w:t>-На новите наставници им се дава добра и адекватна помош во училиштето</w:t>
            </w:r>
          </w:p>
          <w:p w:rsidR="00454CED" w:rsidRPr="00454CED" w:rsidRDefault="00454CED" w:rsidP="00454CED">
            <w:pPr>
              <w:spacing w:after="0"/>
              <w:rPr>
                <w:rFonts w:ascii="Arial" w:hAnsi="Arial" w:cs="Arial"/>
                <w:sz w:val="24"/>
                <w:szCs w:val="24"/>
              </w:rPr>
            </w:pPr>
            <w:r w:rsidRPr="00454CED">
              <w:rPr>
                <w:rFonts w:ascii="Arial" w:hAnsi="Arial" w:cs="Arial"/>
                <w:sz w:val="24"/>
                <w:szCs w:val="24"/>
              </w:rPr>
              <w:t>-Сите наставници се третираат правично и еднакво</w:t>
            </w:r>
          </w:p>
          <w:p w:rsidR="00454CED" w:rsidRPr="00454CED" w:rsidRDefault="00454CED" w:rsidP="00454CED">
            <w:pPr>
              <w:spacing w:after="0"/>
              <w:rPr>
                <w:rFonts w:ascii="Arial" w:hAnsi="Arial" w:cs="Arial"/>
                <w:sz w:val="24"/>
                <w:szCs w:val="24"/>
              </w:rPr>
            </w:pPr>
            <w:r w:rsidRPr="00454CED">
              <w:rPr>
                <w:rFonts w:ascii="Arial" w:hAnsi="Arial" w:cs="Arial"/>
                <w:sz w:val="24"/>
                <w:szCs w:val="24"/>
              </w:rPr>
              <w:t>-Вработените учествуваат во донесувањето на значајни одлуки</w:t>
            </w:r>
          </w:p>
          <w:p w:rsidR="00454CED" w:rsidRPr="00454CED" w:rsidRDefault="00454CED" w:rsidP="00454CED">
            <w:pPr>
              <w:spacing w:after="0"/>
              <w:rPr>
                <w:rFonts w:ascii="Arial" w:hAnsi="Arial" w:cs="Arial"/>
                <w:sz w:val="24"/>
                <w:szCs w:val="24"/>
              </w:rPr>
            </w:pPr>
            <w:r w:rsidRPr="00454CED">
              <w:rPr>
                <w:rFonts w:ascii="Arial" w:hAnsi="Arial" w:cs="Arial"/>
                <w:sz w:val="24"/>
                <w:szCs w:val="24"/>
              </w:rPr>
              <w:t>-На вработените отворено им се искажува признание за добро завршената работа</w:t>
            </w:r>
          </w:p>
          <w:p w:rsidR="00454CED" w:rsidRPr="00454CED" w:rsidRDefault="00454CED" w:rsidP="00454CED">
            <w:pPr>
              <w:spacing w:after="0"/>
              <w:rPr>
                <w:rFonts w:ascii="Arial" w:hAnsi="Arial" w:cs="Arial"/>
                <w:sz w:val="24"/>
                <w:szCs w:val="24"/>
              </w:rPr>
            </w:pPr>
            <w:r w:rsidRPr="00454CED">
              <w:rPr>
                <w:rFonts w:ascii="Arial" w:hAnsi="Arial" w:cs="Arial"/>
                <w:sz w:val="24"/>
                <w:szCs w:val="24"/>
              </w:rPr>
              <w:t>-На колегиуми времето се троши за полезни и важни прашања, а не за ситни и неважни работи</w:t>
            </w:r>
            <w:r w:rsidRPr="00454CED">
              <w:rPr>
                <w:rFonts w:ascii="Arial" w:hAnsi="Arial" w:cs="Arial"/>
                <w:sz w:val="24"/>
                <w:szCs w:val="24"/>
              </w:rPr>
              <w:br/>
              <w:t>-Надлежностите за управување на училиштето се јасно дефинирани во Статутот на училиштето и доследно се применуваат.</w:t>
            </w:r>
            <w:r w:rsidRPr="00454CED">
              <w:rPr>
                <w:rFonts w:ascii="Arial" w:hAnsi="Arial" w:cs="Arial"/>
                <w:sz w:val="24"/>
                <w:szCs w:val="24"/>
              </w:rPr>
              <w:br/>
              <w:t xml:space="preserve">-Постојат правилници во врска со: дисциплината и поведението на учениците, дежурство на наставниците, правилна примена и користење на комјутерите, за организирање на екскурзија и др. и сите тие редовно се применуваат. </w:t>
            </w:r>
            <w:r w:rsidRPr="00454CED">
              <w:rPr>
                <w:rFonts w:ascii="Arial" w:hAnsi="Arial" w:cs="Arial"/>
                <w:sz w:val="24"/>
                <w:szCs w:val="24"/>
              </w:rPr>
              <w:br/>
              <w:t>-Постојат активности за грижа и унапредување на здравјето на учениците и разрешување на кризните состојби.</w:t>
            </w:r>
          </w:p>
          <w:p w:rsidR="00454CED" w:rsidRPr="00454CED" w:rsidRDefault="00454CED" w:rsidP="00454CED">
            <w:pPr>
              <w:spacing w:after="0"/>
              <w:rPr>
                <w:rFonts w:ascii="Arial" w:hAnsi="Arial" w:cs="Arial"/>
                <w:b/>
                <w:sz w:val="24"/>
                <w:szCs w:val="24"/>
              </w:rPr>
            </w:pPr>
          </w:p>
        </w:tc>
      </w:tr>
      <w:tr w:rsidR="00454CED" w:rsidRPr="00454CED" w:rsidTr="00454CED">
        <w:tc>
          <w:tcPr>
            <w:tcW w:w="14170" w:type="dxa"/>
            <w:shd w:val="clear" w:color="auto" w:fill="auto"/>
          </w:tcPr>
          <w:p w:rsidR="00454CED" w:rsidRPr="00454CED" w:rsidRDefault="00454CED" w:rsidP="00454CED">
            <w:pPr>
              <w:spacing w:after="0"/>
              <w:rPr>
                <w:rFonts w:ascii="Arial" w:hAnsi="Arial" w:cs="Arial"/>
                <w:b/>
                <w:color w:val="FF0000"/>
                <w:sz w:val="24"/>
                <w:szCs w:val="24"/>
              </w:rPr>
            </w:pPr>
            <w:r w:rsidRPr="00454CED">
              <w:rPr>
                <w:rFonts w:ascii="Arial" w:hAnsi="Arial" w:cs="Arial"/>
                <w:b/>
                <w:sz w:val="24"/>
                <w:szCs w:val="24"/>
              </w:rPr>
              <w:t>Слабости</w:t>
            </w:r>
            <w:r w:rsidRPr="00454CED">
              <w:rPr>
                <w:rFonts w:ascii="Arial" w:hAnsi="Arial" w:cs="Arial"/>
                <w:sz w:val="24"/>
                <w:szCs w:val="24"/>
              </w:rPr>
              <w:t xml:space="preserve"> </w:t>
            </w:r>
          </w:p>
          <w:p w:rsidR="00454CED" w:rsidRPr="00454CED" w:rsidRDefault="00454CED" w:rsidP="00454CED">
            <w:pPr>
              <w:spacing w:after="0"/>
              <w:rPr>
                <w:rFonts w:ascii="Arial" w:hAnsi="Arial" w:cs="Arial"/>
                <w:sz w:val="24"/>
                <w:szCs w:val="24"/>
              </w:rPr>
            </w:pPr>
            <w:r w:rsidRPr="00454CED">
              <w:rPr>
                <w:rFonts w:ascii="Arial" w:hAnsi="Arial" w:cs="Arial"/>
                <w:sz w:val="24"/>
                <w:szCs w:val="24"/>
              </w:rPr>
              <w:t>-Потреба од целосно екипирање на раководниот тим (помошник директор).</w:t>
            </w:r>
          </w:p>
          <w:p w:rsidR="00454CED" w:rsidRPr="00454CED" w:rsidRDefault="00454CED" w:rsidP="00454CED">
            <w:pPr>
              <w:spacing w:after="0"/>
              <w:rPr>
                <w:rFonts w:ascii="Arial" w:hAnsi="Arial" w:cs="Arial"/>
                <w:sz w:val="24"/>
                <w:szCs w:val="24"/>
              </w:rPr>
            </w:pPr>
            <w:r w:rsidRPr="00454CED">
              <w:rPr>
                <w:rFonts w:ascii="Arial" w:hAnsi="Arial" w:cs="Arial"/>
                <w:sz w:val="24"/>
                <w:szCs w:val="24"/>
              </w:rPr>
              <w:t>-Училиштето од предходната самоевалуација има изготвен</w:t>
            </w:r>
            <w:r w:rsidR="00E7654C">
              <w:rPr>
                <w:rFonts w:ascii="Arial" w:hAnsi="Arial" w:cs="Arial"/>
                <w:sz w:val="24"/>
                <w:szCs w:val="24"/>
              </w:rPr>
              <w:t>о развојна програма каде ќе се направи интервенција со оваа изработена самоевалуација.</w:t>
            </w:r>
          </w:p>
          <w:p w:rsidR="00454CED" w:rsidRPr="00454CED" w:rsidRDefault="00454CED" w:rsidP="00454CED">
            <w:pPr>
              <w:spacing w:after="0"/>
              <w:rPr>
                <w:rFonts w:ascii="Arial" w:hAnsi="Arial" w:cs="Arial"/>
                <w:sz w:val="24"/>
                <w:szCs w:val="24"/>
              </w:rPr>
            </w:pPr>
          </w:p>
        </w:tc>
      </w:tr>
    </w:tbl>
    <w:p w:rsidR="00454CED" w:rsidRPr="00454CED" w:rsidRDefault="00454CED" w:rsidP="00454CED">
      <w:pPr>
        <w:spacing w:after="0"/>
        <w:rPr>
          <w:rFonts w:ascii="Arial" w:hAnsi="Arial" w:cs="Arial"/>
          <w:sz w:val="24"/>
          <w:szCs w:val="24"/>
        </w:rPr>
      </w:pPr>
    </w:p>
    <w:p w:rsidR="00454CED" w:rsidRPr="00454CED" w:rsidRDefault="00454CED" w:rsidP="00454CE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0"/>
      </w:tblGrid>
      <w:tr w:rsidR="00454CED" w:rsidRPr="00454CED" w:rsidTr="00454CED">
        <w:tc>
          <w:tcPr>
            <w:tcW w:w="14170" w:type="dxa"/>
            <w:shd w:val="clear" w:color="auto" w:fill="auto"/>
          </w:tcPr>
          <w:p w:rsidR="00454CED" w:rsidRPr="00454CED" w:rsidRDefault="00454CED" w:rsidP="00454CED">
            <w:pPr>
              <w:spacing w:after="0"/>
              <w:rPr>
                <w:rFonts w:ascii="Arial" w:hAnsi="Arial" w:cs="Arial"/>
                <w:b/>
                <w:sz w:val="24"/>
                <w:szCs w:val="24"/>
              </w:rPr>
            </w:pPr>
            <w:r w:rsidRPr="00454CED">
              <w:rPr>
                <w:rFonts w:ascii="Arial" w:hAnsi="Arial" w:cs="Arial"/>
                <w:b/>
                <w:sz w:val="24"/>
                <w:szCs w:val="24"/>
              </w:rPr>
              <w:t xml:space="preserve">Анализа на резултатите: </w:t>
            </w:r>
          </w:p>
        </w:tc>
      </w:tr>
      <w:tr w:rsidR="00454CED" w:rsidRPr="00454CED" w:rsidTr="00454CED">
        <w:tc>
          <w:tcPr>
            <w:tcW w:w="14170" w:type="dxa"/>
            <w:shd w:val="clear" w:color="auto" w:fill="auto"/>
          </w:tcPr>
          <w:p w:rsidR="00454CED" w:rsidRPr="00454CED" w:rsidRDefault="00454CED" w:rsidP="00454CED">
            <w:pPr>
              <w:spacing w:after="0"/>
              <w:jc w:val="both"/>
              <w:rPr>
                <w:rFonts w:ascii="Arial" w:hAnsi="Arial" w:cs="Arial"/>
                <w:sz w:val="24"/>
                <w:szCs w:val="24"/>
              </w:rPr>
            </w:pPr>
            <w:r w:rsidRPr="00454CED">
              <w:rPr>
                <w:rFonts w:ascii="Arial" w:hAnsi="Arial" w:cs="Arial"/>
                <w:sz w:val="24"/>
                <w:szCs w:val="24"/>
              </w:rPr>
              <w:t xml:space="preserve">Структурата на раководење во ОУ „Св. Кирил и Методиј“-Кочани ги опфаќа: </w:t>
            </w:r>
            <w:r w:rsidRPr="00454CED">
              <w:rPr>
                <w:rFonts w:ascii="Arial" w:hAnsi="Arial" w:cs="Arial"/>
                <w:b/>
                <w:sz w:val="24"/>
                <w:szCs w:val="24"/>
              </w:rPr>
              <w:t>УО</w:t>
            </w:r>
            <w:r w:rsidRPr="00454CED">
              <w:rPr>
                <w:rFonts w:ascii="Arial" w:hAnsi="Arial" w:cs="Arial"/>
                <w:sz w:val="24"/>
                <w:szCs w:val="24"/>
              </w:rPr>
              <w:t xml:space="preserve"> и </w:t>
            </w:r>
            <w:r w:rsidRPr="00454CED">
              <w:rPr>
                <w:rFonts w:ascii="Arial" w:hAnsi="Arial" w:cs="Arial"/>
                <w:b/>
                <w:sz w:val="24"/>
                <w:szCs w:val="24"/>
              </w:rPr>
              <w:t>Директорот</w:t>
            </w:r>
            <w:r w:rsidRPr="00454CED">
              <w:rPr>
                <w:rFonts w:ascii="Arial" w:hAnsi="Arial" w:cs="Arial"/>
                <w:sz w:val="24"/>
                <w:szCs w:val="24"/>
              </w:rPr>
              <w:t xml:space="preserve">. Во </w:t>
            </w:r>
            <w:r w:rsidRPr="00454CED">
              <w:rPr>
                <w:rFonts w:ascii="Arial" w:hAnsi="Arial" w:cs="Arial"/>
                <w:b/>
                <w:sz w:val="24"/>
                <w:szCs w:val="24"/>
              </w:rPr>
              <w:t>УО</w:t>
            </w:r>
            <w:r w:rsidRPr="00454CED">
              <w:rPr>
                <w:rFonts w:ascii="Arial" w:hAnsi="Arial" w:cs="Arial"/>
                <w:sz w:val="24"/>
                <w:szCs w:val="24"/>
              </w:rPr>
              <w:t xml:space="preserve"> 4 члена се од машки пол, а 5 се од женски пол. Директорот е од женски пол. Одговорни за свикување состаноци  на УО се Директорот и административната служба. Состаноците на УО ги води претседателот на УО. За важни одлуки се известуваат сите </w:t>
            </w:r>
            <w:r w:rsidRPr="00454CED">
              <w:rPr>
                <w:rFonts w:ascii="Arial" w:hAnsi="Arial" w:cs="Arial"/>
                <w:sz w:val="24"/>
                <w:szCs w:val="24"/>
              </w:rPr>
              <w:lastRenderedPageBreak/>
              <w:t>субјекти во училиштето и тоа преку одделенски совети, професионални заедници, наставнички совети и совет на родители. Раководниот тим ги консултира наставниците на наставнички состаноци, а ги информира со соопштенија на огласна табла. Стручните лица се консултираат на состаноци, а и во секојдневна комуникација со Директорот. Учениците се информираат преку класната заедница, одделенск</w:t>
            </w:r>
            <w:r w:rsidR="00E7654C">
              <w:rPr>
                <w:rFonts w:ascii="Arial" w:hAnsi="Arial" w:cs="Arial"/>
                <w:sz w:val="24"/>
                <w:szCs w:val="24"/>
              </w:rPr>
              <w:t>ите раководители</w:t>
            </w:r>
            <w:r w:rsidRPr="00454CED">
              <w:rPr>
                <w:rFonts w:ascii="Arial" w:hAnsi="Arial" w:cs="Arial"/>
                <w:sz w:val="24"/>
                <w:szCs w:val="24"/>
              </w:rPr>
              <w:t xml:space="preserve">. Планирањето ги опфаќа и ПУ кои се информираат преку одоговрен претставник-координатор на наставнички совет, присуствуваат на состаноците на стручните служби и во директна комуникација со Директорот. ОУ „Св. Кирил и Методиј“-Кочани има голем број правилници кои доследно се спроведуваат. Политиката за давање поддршка на учениците, унапредување на здравјето, разрешувањето на кризни состојби е вклучена во Годишната програма во подрачјето „Грижа за здравјето на учениците“. За учениците со различни состојби и предиспозиции се спроведуваат: додатна настава за ученици со солидни знаења, дополнитекна настава за ученици кои недоволно напредуваат во учењето и работилници за ученици со разни потреби. </w:t>
            </w:r>
            <w:r w:rsidRPr="00454CED">
              <w:rPr>
                <w:rFonts w:ascii="Arial" w:hAnsi="Arial" w:cs="Arial"/>
                <w:sz w:val="24"/>
                <w:szCs w:val="24"/>
              </w:rPr>
              <w:br/>
            </w:r>
            <w:r w:rsidRPr="00454CED">
              <w:rPr>
                <w:rFonts w:ascii="Arial" w:hAnsi="Arial" w:cs="Arial"/>
                <w:sz w:val="24"/>
                <w:szCs w:val="24"/>
              </w:rPr>
              <w:br/>
              <w:t xml:space="preserve">Одговорен за училишното планирање е Директорот. Во нашето училиште постојат активности за долгорочно планирање. Реалноста во планирањето и практичноста на интрументите за следење на резултатие се вршат со донесување заклучоци од Годишниот извештај за работа. </w:t>
            </w:r>
          </w:p>
          <w:p w:rsidR="00454CED" w:rsidRPr="00454CED" w:rsidRDefault="00454CED" w:rsidP="00454CED">
            <w:pPr>
              <w:spacing w:after="0"/>
              <w:jc w:val="both"/>
              <w:rPr>
                <w:rFonts w:ascii="Arial" w:hAnsi="Arial" w:cs="Arial"/>
                <w:sz w:val="24"/>
                <w:szCs w:val="24"/>
              </w:rPr>
            </w:pPr>
          </w:p>
        </w:tc>
      </w:tr>
    </w:tbl>
    <w:p w:rsidR="00454CED" w:rsidRPr="00454CED" w:rsidRDefault="00454CED" w:rsidP="00454CED">
      <w:pPr>
        <w:spacing w:after="0"/>
        <w:rPr>
          <w:rFonts w:ascii="Arial" w:hAnsi="Arial" w:cs="Arial"/>
          <w:vanish/>
          <w:sz w:val="24"/>
          <w:szCs w:val="24"/>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0"/>
      </w:tblGrid>
      <w:tr w:rsidR="00454CED" w:rsidRPr="00454CED" w:rsidTr="00454CED">
        <w:tc>
          <w:tcPr>
            <w:tcW w:w="14170" w:type="dxa"/>
            <w:shd w:val="clear" w:color="auto" w:fill="auto"/>
          </w:tcPr>
          <w:p w:rsidR="00454CED" w:rsidRPr="00454CED" w:rsidRDefault="00454CED" w:rsidP="00454CED">
            <w:pPr>
              <w:spacing w:after="0"/>
              <w:rPr>
                <w:rFonts w:ascii="Arial" w:hAnsi="Arial" w:cs="Arial"/>
                <w:sz w:val="24"/>
                <w:szCs w:val="24"/>
              </w:rPr>
            </w:pPr>
            <w:r w:rsidRPr="00454CED">
              <w:rPr>
                <w:rFonts w:ascii="Arial" w:hAnsi="Arial" w:cs="Arial"/>
                <w:b/>
                <w:sz w:val="24"/>
                <w:szCs w:val="24"/>
              </w:rPr>
              <w:t>Идни активности:</w:t>
            </w:r>
            <w:r w:rsidRPr="00454CED">
              <w:rPr>
                <w:rFonts w:ascii="Arial" w:hAnsi="Arial" w:cs="Arial"/>
                <w:b/>
                <w:sz w:val="24"/>
                <w:szCs w:val="24"/>
              </w:rPr>
              <w:br/>
            </w:r>
            <w:r w:rsidRPr="00454CED">
              <w:rPr>
                <w:rFonts w:ascii="Arial" w:hAnsi="Arial" w:cs="Arial"/>
                <w:b/>
                <w:sz w:val="24"/>
                <w:szCs w:val="24"/>
              </w:rPr>
              <w:br/>
              <w:t>Потреба од актуелизација на училишната заедница заради поголемо вклучување на учениците во решавањето на проблеми во училиштето.</w:t>
            </w:r>
            <w:r w:rsidRPr="00454CED">
              <w:rPr>
                <w:rFonts w:ascii="Arial" w:hAnsi="Arial" w:cs="Arial"/>
                <w:b/>
                <w:sz w:val="24"/>
                <w:szCs w:val="24"/>
              </w:rPr>
              <w:br/>
            </w:r>
            <w:r w:rsidRPr="00454CED">
              <w:rPr>
                <w:rFonts w:ascii="Arial" w:hAnsi="Arial" w:cs="Arial"/>
                <w:b/>
                <w:sz w:val="24"/>
                <w:szCs w:val="24"/>
              </w:rPr>
              <w:br/>
              <w:t>Поголемо вклучување на наставниците во креирање на училишната политика и донесувањето важни одлуки</w:t>
            </w:r>
            <w:r w:rsidRPr="00454CED">
              <w:rPr>
                <w:rFonts w:ascii="Arial" w:hAnsi="Arial" w:cs="Arial"/>
                <w:sz w:val="24"/>
                <w:szCs w:val="24"/>
              </w:rPr>
              <w:t>.</w:t>
            </w:r>
          </w:p>
          <w:p w:rsidR="00454CED" w:rsidRPr="00454CED" w:rsidRDefault="008F6002" w:rsidP="00454CED">
            <w:pPr>
              <w:spacing w:after="0"/>
              <w:rPr>
                <w:rFonts w:ascii="Arial" w:hAnsi="Arial" w:cs="Arial"/>
                <w:b/>
                <w:sz w:val="24"/>
                <w:szCs w:val="24"/>
              </w:rPr>
            </w:pPr>
            <w:r>
              <w:rPr>
                <w:rFonts w:ascii="Arial" w:hAnsi="Arial" w:cs="Arial"/>
                <w:b/>
                <w:sz w:val="24"/>
                <w:szCs w:val="24"/>
              </w:rPr>
              <w:t>Дополна на</w:t>
            </w:r>
            <w:r w:rsidR="00454CED" w:rsidRPr="00454CED">
              <w:rPr>
                <w:rFonts w:ascii="Arial" w:hAnsi="Arial" w:cs="Arial"/>
                <w:b/>
                <w:sz w:val="24"/>
                <w:szCs w:val="24"/>
              </w:rPr>
              <w:t xml:space="preserve"> на развојна програма после оваа самоевалуација</w:t>
            </w:r>
          </w:p>
        </w:tc>
      </w:tr>
    </w:tbl>
    <w:p w:rsidR="00454CED" w:rsidRPr="00454CED" w:rsidRDefault="00454CED" w:rsidP="00454CED">
      <w:pPr>
        <w:spacing w:after="0"/>
        <w:rPr>
          <w:rFonts w:ascii="Arial" w:hAnsi="Arial" w:cs="Arial"/>
          <w:sz w:val="24"/>
          <w:szCs w:val="24"/>
        </w:rPr>
      </w:pPr>
    </w:p>
    <w:p w:rsidR="00454CED" w:rsidRDefault="00454CED" w:rsidP="00454CED">
      <w:pPr>
        <w:spacing w:after="0"/>
        <w:rPr>
          <w:rFonts w:ascii="Arial" w:hAnsi="Arial" w:cs="Arial"/>
          <w:sz w:val="24"/>
          <w:szCs w:val="24"/>
          <w:lang w:val="en-US"/>
        </w:rPr>
      </w:pPr>
    </w:p>
    <w:p w:rsidR="006B1E7A" w:rsidRPr="006B1E7A" w:rsidRDefault="006B1E7A" w:rsidP="00454CED">
      <w:pPr>
        <w:spacing w:after="0"/>
        <w:rPr>
          <w:rFonts w:ascii="Arial" w:hAnsi="Arial" w:cs="Arial"/>
          <w:sz w:val="24"/>
          <w:szCs w:val="24"/>
          <w:lang w:val="en-US"/>
        </w:rPr>
      </w:pPr>
    </w:p>
    <w:p w:rsidR="00454CED" w:rsidRPr="00454CED" w:rsidRDefault="00454CED" w:rsidP="00454CED">
      <w:pPr>
        <w:spacing w:before="240" w:after="240"/>
        <w:rPr>
          <w:rFonts w:ascii="Arial" w:hAnsi="Arial" w:cs="Arial"/>
          <w:b/>
          <w:bCs/>
          <w:sz w:val="24"/>
          <w:szCs w:val="24"/>
        </w:rPr>
      </w:pPr>
      <w:r w:rsidRPr="00454CED">
        <w:rPr>
          <w:rFonts w:ascii="Arial" w:hAnsi="Arial" w:cs="Arial"/>
          <w:b/>
          <w:bCs/>
          <w:sz w:val="24"/>
          <w:szCs w:val="24"/>
          <w:u w:val="single"/>
        </w:rPr>
        <w:lastRenderedPageBreak/>
        <w:t>Подрачје</w:t>
      </w:r>
      <w:r w:rsidRPr="00454CED">
        <w:rPr>
          <w:rFonts w:ascii="Arial" w:hAnsi="Arial" w:cs="Arial"/>
          <w:b/>
          <w:bCs/>
          <w:sz w:val="24"/>
          <w:szCs w:val="24"/>
          <w:u w:val="single"/>
          <w:lang w:val="en-US"/>
        </w:rPr>
        <w:t xml:space="preserve"> 5</w:t>
      </w:r>
      <w:r w:rsidRPr="00454CED">
        <w:rPr>
          <w:rFonts w:ascii="Arial" w:hAnsi="Arial" w:cs="Arial"/>
          <w:b/>
          <w:bCs/>
          <w:sz w:val="24"/>
          <w:szCs w:val="24"/>
          <w:u w:val="single"/>
        </w:rPr>
        <w:t xml:space="preserve"> :</w:t>
      </w:r>
      <w:r w:rsidRPr="00454CED">
        <w:rPr>
          <w:rFonts w:ascii="Arial" w:hAnsi="Arial" w:cs="Arial"/>
          <w:b/>
          <w:bCs/>
          <w:sz w:val="24"/>
          <w:szCs w:val="24"/>
          <w:u w:val="single"/>
          <w:lang w:val="en-US"/>
        </w:rPr>
        <w:t xml:space="preserve"> </w:t>
      </w:r>
      <w:r w:rsidRPr="00454CED">
        <w:rPr>
          <w:rFonts w:ascii="Arial" w:hAnsi="Arial" w:cs="Arial"/>
          <w:b/>
          <w:bCs/>
          <w:sz w:val="24"/>
          <w:szCs w:val="24"/>
        </w:rPr>
        <w:t>Комуникации и односи со јавноста</w:t>
      </w:r>
    </w:p>
    <w:p w:rsidR="00454CED" w:rsidRPr="00454CED" w:rsidRDefault="00454CED" w:rsidP="00454CED">
      <w:pPr>
        <w:spacing w:before="240" w:after="240"/>
        <w:rPr>
          <w:rFonts w:ascii="Arial" w:hAnsi="Arial" w:cs="Arial"/>
          <w:b/>
          <w:bCs/>
          <w:sz w:val="24"/>
          <w:szCs w:val="24"/>
          <w:u w:val="single"/>
        </w:rPr>
      </w:pPr>
      <w:r w:rsidRPr="00454CED">
        <w:rPr>
          <w:rFonts w:ascii="Arial" w:hAnsi="Arial" w:cs="Arial"/>
          <w:b/>
          <w:bCs/>
          <w:sz w:val="24"/>
          <w:szCs w:val="24"/>
          <w:u w:val="single"/>
        </w:rPr>
        <w:t>Оддели во рамки на подрачјето:</w:t>
      </w:r>
    </w:p>
    <w:p w:rsidR="00454CED" w:rsidRPr="00454CED" w:rsidRDefault="00454CED" w:rsidP="00454CED">
      <w:pPr>
        <w:pStyle w:val="ListParagraph"/>
        <w:numPr>
          <w:ilvl w:val="0"/>
          <w:numId w:val="13"/>
        </w:numPr>
        <w:spacing w:before="240" w:after="240"/>
        <w:rPr>
          <w:rFonts w:ascii="Arial" w:hAnsi="Arial" w:cs="Arial"/>
          <w:b/>
          <w:sz w:val="24"/>
          <w:szCs w:val="24"/>
        </w:rPr>
      </w:pPr>
      <w:r w:rsidRPr="00454CED">
        <w:rPr>
          <w:rFonts w:ascii="Arial" w:hAnsi="Arial" w:cs="Arial"/>
          <w:b/>
          <w:sz w:val="24"/>
          <w:szCs w:val="24"/>
        </w:rPr>
        <w:t>Комуникации со јавноста</w:t>
      </w:r>
    </w:p>
    <w:p w:rsidR="00454CED" w:rsidRPr="00454CED" w:rsidRDefault="00454CED" w:rsidP="00454CED">
      <w:pPr>
        <w:pStyle w:val="ListParagraph"/>
        <w:numPr>
          <w:ilvl w:val="0"/>
          <w:numId w:val="13"/>
        </w:numPr>
        <w:spacing w:before="240" w:after="240"/>
        <w:rPr>
          <w:rFonts w:ascii="Arial" w:hAnsi="Arial" w:cs="Arial"/>
          <w:b/>
          <w:sz w:val="24"/>
          <w:szCs w:val="24"/>
          <w:u w:val="single"/>
        </w:rPr>
      </w:pPr>
      <w:r w:rsidRPr="00454CED">
        <w:rPr>
          <w:rFonts w:ascii="Arial" w:hAnsi="Arial" w:cs="Arial"/>
          <w:b/>
          <w:sz w:val="24"/>
          <w:szCs w:val="24"/>
        </w:rPr>
        <w:t>Промоција на училиштето</w:t>
      </w:r>
    </w:p>
    <w:tbl>
      <w:tblPr>
        <w:tblW w:w="14293" w:type="dxa"/>
        <w:tblInd w:w="-30" w:type="dxa"/>
        <w:tblLayout w:type="fixed"/>
        <w:tblLook w:val="0000"/>
      </w:tblPr>
      <w:tblGrid>
        <w:gridCol w:w="3891"/>
        <w:gridCol w:w="10387"/>
        <w:gridCol w:w="15"/>
      </w:tblGrid>
      <w:tr w:rsidR="00454CED" w:rsidRPr="00454CED" w:rsidTr="00454CED">
        <w:trPr>
          <w:trHeight w:val="144"/>
        </w:trPr>
        <w:tc>
          <w:tcPr>
            <w:tcW w:w="14293" w:type="dxa"/>
            <w:gridSpan w:val="3"/>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en-GB"/>
              </w:rPr>
            </w:pPr>
            <w:r w:rsidRPr="00454CED">
              <w:rPr>
                <w:sz w:val="24"/>
                <w:szCs w:val="24"/>
                <w:lang w:val="mk-MK"/>
              </w:rPr>
              <w:t>Собирање на податоци</w:t>
            </w:r>
            <w:r w:rsidRPr="00454CED">
              <w:rPr>
                <w:sz w:val="24"/>
                <w:szCs w:val="24"/>
                <w:lang w:val="ru-RU"/>
              </w:rPr>
              <w:t xml:space="preserve"> </w:t>
            </w:r>
          </w:p>
          <w:p w:rsidR="00454CED" w:rsidRPr="00454CED" w:rsidRDefault="00454CED" w:rsidP="00454CED">
            <w:pPr>
              <w:pStyle w:val="BodyText2"/>
              <w:tabs>
                <w:tab w:val="clear" w:pos="374"/>
                <w:tab w:val="clear" w:pos="426"/>
                <w:tab w:val="left" w:pos="3840"/>
              </w:tabs>
              <w:jc w:val="left"/>
              <w:rPr>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ru-RU"/>
              </w:rPr>
            </w:pPr>
            <w:r w:rsidRPr="00454CED">
              <w:rPr>
                <w:sz w:val="24"/>
                <w:szCs w:val="24"/>
                <w:lang w:val="mk-MK"/>
              </w:rPr>
              <w:t>Документи</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mk-MK"/>
              </w:rPr>
            </w:pPr>
            <w:r w:rsidRPr="00454CED">
              <w:rPr>
                <w:sz w:val="24"/>
                <w:szCs w:val="24"/>
                <w:lang w:val="mk-MK"/>
              </w:rPr>
              <w:t>Податоци</w:t>
            </w:r>
          </w:p>
          <w:p w:rsidR="00454CED" w:rsidRPr="00454CED" w:rsidRDefault="00454CED" w:rsidP="00454CED">
            <w:pPr>
              <w:pStyle w:val="BodyText2"/>
              <w:tabs>
                <w:tab w:val="clear" w:pos="374"/>
                <w:tab w:val="clear" w:pos="426"/>
              </w:tabs>
              <w:jc w:val="left"/>
              <w:rPr>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Годишен извештај за работа на училиштето</w:t>
            </w:r>
          </w:p>
          <w:p w:rsidR="00454CED" w:rsidRPr="00454CED" w:rsidRDefault="00454CED" w:rsidP="00454CED">
            <w:pPr>
              <w:pStyle w:val="BodyText2"/>
              <w:tabs>
                <w:tab w:val="clear" w:pos="374"/>
                <w:tab w:val="clear" w:pos="426"/>
              </w:tabs>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it-IT"/>
              </w:rPr>
            </w:pP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Информациите дадени во соодветните документи покажуваат дека училиштето континуирано остварува комуникација со јавноста и тоа во повеќе сегменти: учество во културно и забавни манифестации од јавен карактер, спроведување на општествено – корисни дејности и хуманитарни акции, како и информирање на јавноста за тековните и позначајни активности од училишниот живот.</w:t>
            </w:r>
          </w:p>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Соработката со локалната заедница, како составен дел на ова подрачје, се одвива континуирано во текот на учебната година, во согласност со Наставните програми и планови. Исто така, ваква комуникација се остварува и со институциите од областа на културата, образованието и невладиниот сектор, се според потребите на инволвираните страни.</w:t>
            </w: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mk-MK"/>
              </w:rPr>
            </w:pPr>
            <w:r w:rsidRPr="00454CED">
              <w:rPr>
                <w:sz w:val="24"/>
                <w:szCs w:val="24"/>
                <w:lang w:val="mk-MK"/>
              </w:rPr>
              <w:t>Записници од Наставнички и Одделенски совети</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Училиштето посветува особено внимание на свеченото одбележување на патрониот празник. По тој повод се организира свечена вечерна академија, која има голема посетеност од кочанската јавност. Истата се прикажува во Домот на културата „Бели Мугри“ – Кочани.</w:t>
            </w:r>
          </w:p>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Исто така, во училиштето секоја година се спроведува и Велигденски хепенинг / пазар на можности</w:t>
            </w:r>
            <w:r w:rsidRPr="00454CED">
              <w:rPr>
                <w:b w:val="0"/>
                <w:bCs w:val="0"/>
                <w:sz w:val="24"/>
                <w:szCs w:val="24"/>
              </w:rPr>
              <w:t>, во организација на одделенска настава</w:t>
            </w:r>
            <w:r w:rsidRPr="00454CED">
              <w:rPr>
                <w:b w:val="0"/>
                <w:bCs w:val="0"/>
                <w:sz w:val="24"/>
                <w:szCs w:val="24"/>
                <w:lang w:val="mk-MK"/>
              </w:rPr>
              <w:t xml:space="preserve">, а во организација на предметна настава се спроведува Новогишен хепенинг / пазар на можностите. Средствата прибрани од овие настани се наменуваат за хуманитарни цели или за набавка на нагледни </w:t>
            </w:r>
            <w:r w:rsidRPr="00454CED">
              <w:rPr>
                <w:b w:val="0"/>
                <w:bCs w:val="0"/>
                <w:sz w:val="24"/>
                <w:szCs w:val="24"/>
                <w:lang w:val="mk-MK"/>
              </w:rPr>
              <w:lastRenderedPageBreak/>
              <w:t>средства.</w:t>
            </w:r>
          </w:p>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Во текот на второто полугодие се реализира Отворен ден на училиштето, кога имаме посетеност од надворешни лица, а целта на манифестацијата е промоција на училиштето и начинот на оставрување на воспитно – образовната дејност.</w:t>
            </w:r>
          </w:p>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Сите овие активности се покриени медиумски, од страна на локалните телевизии, весници и радио.</w:t>
            </w: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Брошура за родители</w:t>
            </w:r>
          </w:p>
          <w:p w:rsidR="00454CED" w:rsidRPr="00454CED" w:rsidRDefault="00454CED" w:rsidP="00454CED">
            <w:pPr>
              <w:pStyle w:val="BodyText2"/>
              <w:tabs>
                <w:tab w:val="clear" w:pos="374"/>
                <w:tab w:val="clear" w:pos="426"/>
              </w:tabs>
              <w:jc w:val="left"/>
              <w:rPr>
                <w:sz w:val="24"/>
                <w:szCs w:val="24"/>
                <w:lang w:val="en-GB"/>
              </w:rPr>
            </w:pP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 xml:space="preserve">Промоцијата на училиштето и неговата дејност се вршат најпрво преку брошурата за родители, која им се дава на родителите на почетокот на учебната година. Брошурата  содржи информации од интерес на родителите и учениците, како и промоција на училиштето. </w:t>
            </w: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mk-MK"/>
              </w:rPr>
            </w:pPr>
            <w:r w:rsidRPr="00454CED">
              <w:rPr>
                <w:sz w:val="24"/>
                <w:szCs w:val="24"/>
                <w:lang w:val="mk-MK"/>
              </w:rPr>
              <w:t>Видео записи</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Училиштето редовно ги промовира условите за образование, новините, актуелните збиднувања, постигнатите успеси на учениците на натпревари, новите проекти, културно – забавните манифестации, обуките и работилниците за воспитно – образовниот кадар, преку локалните медиуми. Овие активности се спроведуваат во текот на целата учебна година.</w:t>
            </w: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mk-MK"/>
              </w:rPr>
            </w:pPr>
            <w:r w:rsidRPr="00454CED">
              <w:rPr>
                <w:sz w:val="24"/>
                <w:szCs w:val="24"/>
                <w:lang w:val="mk-MK"/>
              </w:rPr>
              <w:t>Веб страна</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rPr>
                <w:b w:val="0"/>
                <w:bCs w:val="0"/>
                <w:sz w:val="24"/>
                <w:szCs w:val="24"/>
              </w:rPr>
            </w:pPr>
            <w:r w:rsidRPr="00454CED">
              <w:rPr>
                <w:b w:val="0"/>
                <w:bCs w:val="0"/>
                <w:sz w:val="24"/>
                <w:szCs w:val="24"/>
                <w:lang w:val="mk-MK"/>
              </w:rPr>
              <w:t xml:space="preserve">Сите генерални податоци за училиштето, со Програма за работа, како и Извештаи од работењето на училиштето, се поставени на официјалната веб страна: </w:t>
            </w:r>
            <w:r w:rsidRPr="00454CED">
              <w:rPr>
                <w:b w:val="0"/>
                <w:bCs w:val="0"/>
                <w:sz w:val="24"/>
                <w:szCs w:val="24"/>
              </w:rPr>
              <w:t xml:space="preserve">oukirilimetodij.edu.mk. </w:t>
            </w:r>
          </w:p>
          <w:p w:rsidR="00454CED" w:rsidRPr="00454CED" w:rsidRDefault="00454CED" w:rsidP="00454CED">
            <w:pPr>
              <w:pStyle w:val="BodyText2"/>
              <w:tabs>
                <w:tab w:val="clear" w:pos="374"/>
                <w:tab w:val="clear" w:pos="426"/>
              </w:tabs>
              <w:snapToGrid w:val="0"/>
              <w:rPr>
                <w:b w:val="0"/>
                <w:bCs w:val="0"/>
                <w:sz w:val="24"/>
                <w:szCs w:val="24"/>
                <w:lang w:val="mk-MK"/>
              </w:rPr>
            </w:pPr>
            <w:r w:rsidRPr="00454CED">
              <w:rPr>
                <w:b w:val="0"/>
                <w:bCs w:val="0"/>
                <w:sz w:val="24"/>
                <w:szCs w:val="24"/>
                <w:lang w:val="mk-MK"/>
              </w:rPr>
              <w:t>Содржината на веб страната континуирано се надополнува и ажурира со тековни активности во учебната година.</w:t>
            </w:r>
          </w:p>
        </w:tc>
      </w:tr>
      <w:tr w:rsidR="00454CED" w:rsidRPr="00454CED" w:rsidTr="00454CED">
        <w:trPr>
          <w:gridAfter w:val="1"/>
          <w:wAfter w:w="15" w:type="dxa"/>
        </w:trPr>
        <w:tc>
          <w:tcPr>
            <w:tcW w:w="14278" w:type="dxa"/>
            <w:gridSpan w:val="2"/>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r w:rsidRPr="00454CED">
              <w:rPr>
                <w:rFonts w:ascii="Arial" w:hAnsi="Arial" w:cs="Arial"/>
                <w:b/>
                <w:bCs/>
                <w:sz w:val="24"/>
                <w:szCs w:val="24"/>
                <w:lang w:val="ru-RU"/>
              </w:rPr>
              <w:t>Резултати:Клучни јаки и слаби страни</w:t>
            </w:r>
          </w:p>
        </w:tc>
      </w:tr>
      <w:tr w:rsidR="00454CED" w:rsidRPr="00454CED" w:rsidTr="00454CED">
        <w:trPr>
          <w:gridAfter w:val="1"/>
          <w:wAfter w:w="15" w:type="dxa"/>
        </w:trPr>
        <w:tc>
          <w:tcPr>
            <w:tcW w:w="14278"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p>
          <w:p w:rsidR="00454CED" w:rsidRPr="00454CED" w:rsidRDefault="00454CED" w:rsidP="00454CED">
            <w:pPr>
              <w:rPr>
                <w:rFonts w:ascii="Arial" w:hAnsi="Arial" w:cs="Arial"/>
                <w:b/>
                <w:bCs/>
                <w:sz w:val="24"/>
                <w:szCs w:val="24"/>
              </w:rPr>
            </w:pPr>
            <w:r w:rsidRPr="00454CED">
              <w:rPr>
                <w:rFonts w:ascii="Arial" w:hAnsi="Arial" w:cs="Arial"/>
                <w:b/>
                <w:bCs/>
                <w:sz w:val="24"/>
                <w:szCs w:val="24"/>
              </w:rPr>
              <w:t>Клучни јаки страни</w:t>
            </w:r>
          </w:p>
          <w:p w:rsidR="00454CED" w:rsidRPr="00454CED" w:rsidRDefault="00454CED" w:rsidP="00454CED">
            <w:pPr>
              <w:pStyle w:val="ListParagraph"/>
              <w:numPr>
                <w:ilvl w:val="0"/>
                <w:numId w:val="6"/>
              </w:numPr>
              <w:autoSpaceDE w:val="0"/>
              <w:autoSpaceDN w:val="0"/>
              <w:adjustRightInd w:val="0"/>
              <w:spacing w:after="0" w:line="240" w:lineRule="auto"/>
              <w:jc w:val="both"/>
              <w:rPr>
                <w:rFonts w:ascii="Arial" w:hAnsi="Arial" w:cs="Arial"/>
                <w:sz w:val="24"/>
                <w:szCs w:val="24"/>
              </w:rPr>
            </w:pPr>
            <w:r w:rsidRPr="00454CED">
              <w:rPr>
                <w:rFonts w:ascii="Arial" w:hAnsi="Arial" w:cs="Arial"/>
                <w:sz w:val="24"/>
                <w:szCs w:val="24"/>
              </w:rPr>
              <w:t>Редовно информирање на јавноста за позначајните активности</w:t>
            </w:r>
          </w:p>
          <w:p w:rsidR="00454CED" w:rsidRPr="00454CED" w:rsidRDefault="00454CED" w:rsidP="00454CED">
            <w:pPr>
              <w:pStyle w:val="ListParagraph"/>
              <w:numPr>
                <w:ilvl w:val="0"/>
                <w:numId w:val="6"/>
              </w:numPr>
              <w:autoSpaceDE w:val="0"/>
              <w:autoSpaceDN w:val="0"/>
              <w:adjustRightInd w:val="0"/>
              <w:spacing w:after="0" w:line="240" w:lineRule="auto"/>
              <w:jc w:val="both"/>
              <w:rPr>
                <w:rFonts w:ascii="Arial" w:hAnsi="Arial" w:cs="Arial"/>
                <w:sz w:val="24"/>
                <w:szCs w:val="24"/>
              </w:rPr>
            </w:pPr>
            <w:r w:rsidRPr="00454CED">
              <w:rPr>
                <w:rFonts w:ascii="Arial" w:hAnsi="Arial" w:cs="Arial"/>
                <w:sz w:val="24"/>
                <w:szCs w:val="24"/>
              </w:rPr>
              <w:t>Активно учество во културниот живот на општината</w:t>
            </w:r>
          </w:p>
          <w:p w:rsidR="00454CED" w:rsidRPr="00454CED" w:rsidRDefault="00454CED" w:rsidP="00454CED">
            <w:pPr>
              <w:pStyle w:val="ListParagraph"/>
              <w:numPr>
                <w:ilvl w:val="0"/>
                <w:numId w:val="6"/>
              </w:numPr>
              <w:autoSpaceDE w:val="0"/>
              <w:autoSpaceDN w:val="0"/>
              <w:adjustRightInd w:val="0"/>
              <w:spacing w:after="0" w:line="240" w:lineRule="auto"/>
              <w:jc w:val="both"/>
              <w:rPr>
                <w:rFonts w:ascii="Arial" w:hAnsi="Arial" w:cs="Arial"/>
                <w:sz w:val="24"/>
                <w:szCs w:val="24"/>
              </w:rPr>
            </w:pPr>
            <w:r w:rsidRPr="00454CED">
              <w:rPr>
                <w:rFonts w:ascii="Arial" w:hAnsi="Arial" w:cs="Arial"/>
                <w:sz w:val="24"/>
                <w:szCs w:val="24"/>
              </w:rPr>
              <w:t>Активна веб страна на училиштето</w:t>
            </w:r>
          </w:p>
        </w:tc>
      </w:tr>
      <w:tr w:rsidR="00454CED" w:rsidRPr="00454CED" w:rsidTr="00454CED">
        <w:trPr>
          <w:gridAfter w:val="1"/>
          <w:wAfter w:w="15" w:type="dxa"/>
          <w:trHeight w:val="1277"/>
        </w:trPr>
        <w:tc>
          <w:tcPr>
            <w:tcW w:w="14278"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r w:rsidRPr="00454CED">
              <w:rPr>
                <w:rFonts w:ascii="Arial" w:hAnsi="Arial" w:cs="Arial"/>
                <w:b/>
                <w:bCs/>
                <w:sz w:val="24"/>
                <w:szCs w:val="24"/>
              </w:rPr>
              <w:lastRenderedPageBreak/>
              <w:t>Слабости</w:t>
            </w:r>
          </w:p>
          <w:p w:rsidR="00454CED" w:rsidRPr="00454CED" w:rsidRDefault="00454CED" w:rsidP="00454CED">
            <w:pPr>
              <w:pStyle w:val="ListParagraph"/>
              <w:numPr>
                <w:ilvl w:val="0"/>
                <w:numId w:val="6"/>
              </w:numPr>
              <w:rPr>
                <w:rFonts w:ascii="Arial" w:hAnsi="Arial" w:cs="Arial"/>
                <w:bCs/>
                <w:sz w:val="24"/>
                <w:szCs w:val="24"/>
              </w:rPr>
            </w:pPr>
            <w:r w:rsidRPr="00454CED">
              <w:rPr>
                <w:rFonts w:ascii="Arial" w:hAnsi="Arial" w:cs="Arial"/>
                <w:bCs/>
                <w:sz w:val="24"/>
                <w:szCs w:val="24"/>
              </w:rPr>
              <w:t>Непостоење форум на веб страната, каде може да се поставуваат прашања од страна на родителите на учениците од областа на воспитно – образовниот процес во училиштето</w:t>
            </w:r>
          </w:p>
        </w:tc>
      </w:tr>
    </w:tbl>
    <w:p w:rsidR="00454CED" w:rsidRPr="00454CED" w:rsidRDefault="00454CED" w:rsidP="00454CED">
      <w:pPr>
        <w:rPr>
          <w:rFonts w:ascii="Arial" w:hAnsi="Arial" w:cs="Arial"/>
          <w:sz w:val="24"/>
          <w:szCs w:val="24"/>
        </w:rPr>
      </w:pPr>
    </w:p>
    <w:tbl>
      <w:tblPr>
        <w:tblW w:w="14278" w:type="dxa"/>
        <w:tblInd w:w="-30" w:type="dxa"/>
        <w:tblLayout w:type="fixed"/>
        <w:tblLook w:val="0000"/>
      </w:tblPr>
      <w:tblGrid>
        <w:gridCol w:w="14278"/>
      </w:tblGrid>
      <w:tr w:rsidR="00454CED" w:rsidRPr="00454CED" w:rsidTr="00454CED">
        <w:tc>
          <w:tcPr>
            <w:tcW w:w="14278" w:type="dxa"/>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p>
          <w:p w:rsidR="00454CED" w:rsidRPr="00454CED" w:rsidRDefault="00454CED" w:rsidP="00454CED">
            <w:pPr>
              <w:rPr>
                <w:rFonts w:ascii="Arial" w:hAnsi="Arial" w:cs="Arial"/>
                <w:b/>
                <w:bCs/>
                <w:i/>
                <w:iCs/>
                <w:sz w:val="24"/>
                <w:szCs w:val="24"/>
                <w:lang w:val="ru-RU"/>
              </w:rPr>
            </w:pPr>
            <w:r w:rsidRPr="00454CED">
              <w:rPr>
                <w:rFonts w:ascii="Arial" w:hAnsi="Arial" w:cs="Arial"/>
                <w:b/>
                <w:bCs/>
                <w:sz w:val="24"/>
                <w:szCs w:val="24"/>
              </w:rPr>
              <w:t>Анализа на резултатите</w:t>
            </w:r>
            <w:r w:rsidRPr="00454CED">
              <w:rPr>
                <w:rFonts w:ascii="Arial" w:hAnsi="Arial" w:cs="Arial"/>
                <w:b/>
                <w:bCs/>
                <w:sz w:val="24"/>
                <w:szCs w:val="24"/>
                <w:lang w:val="ru-RU"/>
              </w:rPr>
              <w:t xml:space="preserve">: </w:t>
            </w:r>
            <w:r w:rsidRPr="00454CED">
              <w:rPr>
                <w:rFonts w:ascii="Arial" w:hAnsi="Arial" w:cs="Arial"/>
                <w:b/>
                <w:bCs/>
                <w:i/>
                <w:iCs/>
                <w:sz w:val="24"/>
                <w:szCs w:val="24"/>
                <w:lang w:val="ru-RU"/>
              </w:rPr>
              <w:t xml:space="preserve"> </w:t>
            </w:r>
          </w:p>
          <w:p w:rsidR="00454CED" w:rsidRPr="00454CED" w:rsidRDefault="00454CED" w:rsidP="00454CED">
            <w:pPr>
              <w:rPr>
                <w:rFonts w:ascii="Arial" w:hAnsi="Arial" w:cs="Arial"/>
                <w:bCs/>
                <w:iCs/>
                <w:sz w:val="24"/>
                <w:szCs w:val="24"/>
                <w:lang w:val="ru-RU"/>
              </w:rPr>
            </w:pPr>
            <w:r w:rsidRPr="00454CED">
              <w:rPr>
                <w:rFonts w:ascii="Arial" w:hAnsi="Arial" w:cs="Arial"/>
                <w:bCs/>
                <w:iCs/>
                <w:sz w:val="24"/>
                <w:szCs w:val="24"/>
                <w:lang w:val="ru-RU"/>
              </w:rPr>
              <w:t>Училиштето редовно и континуирано остварува комуникација со локалната заедница и пошироко и е активен учесник во културниот живот на општината.</w:t>
            </w:r>
          </w:p>
          <w:p w:rsidR="00454CED" w:rsidRPr="00454CED" w:rsidRDefault="00454CED" w:rsidP="00454CED">
            <w:pPr>
              <w:rPr>
                <w:rFonts w:ascii="Arial" w:hAnsi="Arial" w:cs="Arial"/>
                <w:bCs/>
                <w:sz w:val="24"/>
                <w:szCs w:val="24"/>
                <w:lang w:val="ru-RU"/>
              </w:rPr>
            </w:pPr>
            <w:r w:rsidRPr="00454CED">
              <w:rPr>
                <w:rFonts w:ascii="Arial" w:hAnsi="Arial" w:cs="Arial"/>
                <w:bCs/>
                <w:sz w:val="24"/>
                <w:szCs w:val="24"/>
                <w:lang w:val="ru-RU"/>
              </w:rPr>
              <w:t>Промоцијата на училиштето се врши во текот на целата учебна година, во зависност од случувањата во училиштето.</w:t>
            </w:r>
          </w:p>
        </w:tc>
      </w:tr>
      <w:tr w:rsidR="00454CED" w:rsidRPr="00454CED" w:rsidTr="00454CED">
        <w:tc>
          <w:tcPr>
            <w:tcW w:w="14278" w:type="dxa"/>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p>
          <w:p w:rsidR="00454CED" w:rsidRPr="00454CED" w:rsidRDefault="00454CED" w:rsidP="00454CED">
            <w:pPr>
              <w:rPr>
                <w:rFonts w:ascii="Arial" w:hAnsi="Arial" w:cs="Arial"/>
                <w:b/>
                <w:bCs/>
                <w:sz w:val="24"/>
                <w:szCs w:val="24"/>
              </w:rPr>
            </w:pPr>
            <w:r w:rsidRPr="00454CED">
              <w:rPr>
                <w:rFonts w:ascii="Arial" w:hAnsi="Arial" w:cs="Arial"/>
                <w:b/>
                <w:bCs/>
                <w:sz w:val="24"/>
                <w:szCs w:val="24"/>
              </w:rPr>
              <w:t>Идни активности</w:t>
            </w:r>
            <w:r w:rsidRPr="00454CED">
              <w:rPr>
                <w:rFonts w:ascii="Arial" w:hAnsi="Arial" w:cs="Arial"/>
                <w:b/>
                <w:bCs/>
                <w:sz w:val="24"/>
                <w:szCs w:val="24"/>
                <w:lang w:val="ru-RU"/>
              </w:rPr>
              <w:t xml:space="preserve">:  </w:t>
            </w:r>
          </w:p>
          <w:p w:rsidR="00454CED" w:rsidRPr="00454CED" w:rsidRDefault="00454CED" w:rsidP="00454CED">
            <w:pPr>
              <w:pStyle w:val="Default"/>
              <w:rPr>
                <w:bCs/>
                <w:lang w:val="ru-RU"/>
              </w:rPr>
            </w:pPr>
            <w:r w:rsidRPr="00454CED">
              <w:rPr>
                <w:bCs/>
                <w:lang w:val="ru-RU"/>
              </w:rPr>
              <w:t>-Континуирано информирање</w:t>
            </w:r>
            <w:r w:rsidRPr="00454CED">
              <w:rPr>
                <w:b/>
                <w:bCs/>
                <w:lang w:val="ru-RU"/>
              </w:rPr>
              <w:t xml:space="preserve"> </w:t>
            </w:r>
            <w:r w:rsidRPr="00454CED">
              <w:rPr>
                <w:bCs/>
                <w:lang w:val="ru-RU"/>
              </w:rPr>
              <w:t>на јавноста за училишниот живот</w:t>
            </w:r>
          </w:p>
          <w:p w:rsidR="00454CED" w:rsidRPr="00454CED" w:rsidRDefault="00454CED" w:rsidP="00454CED">
            <w:pPr>
              <w:pStyle w:val="Default"/>
              <w:rPr>
                <w:bCs/>
                <w:lang w:val="ru-RU"/>
              </w:rPr>
            </w:pPr>
            <w:r w:rsidRPr="00454CED">
              <w:rPr>
                <w:bCs/>
                <w:lang w:val="ru-RU"/>
              </w:rPr>
              <w:t>-Континуирано надоградување на веб-страната и ажурирање на информации</w:t>
            </w:r>
          </w:p>
          <w:p w:rsidR="00454CED" w:rsidRPr="00454CED" w:rsidRDefault="00454CED" w:rsidP="00454CED">
            <w:pPr>
              <w:pStyle w:val="Default"/>
              <w:rPr>
                <w:b/>
                <w:bCs/>
                <w:lang w:val="ru-RU"/>
              </w:rPr>
            </w:pPr>
          </w:p>
        </w:tc>
      </w:tr>
    </w:tbl>
    <w:p w:rsidR="00454CED" w:rsidRPr="00454CED" w:rsidRDefault="00454CED" w:rsidP="00454CED">
      <w:pPr>
        <w:rPr>
          <w:rFonts w:ascii="Arial" w:hAnsi="Arial" w:cs="Arial"/>
          <w:sz w:val="24"/>
          <w:szCs w:val="24"/>
        </w:rPr>
      </w:pPr>
    </w:p>
    <w:p w:rsidR="00454CED" w:rsidRPr="00454CED" w:rsidRDefault="00454CED" w:rsidP="00454CED">
      <w:pPr>
        <w:rPr>
          <w:rFonts w:ascii="Arial" w:hAnsi="Arial" w:cs="Arial"/>
          <w:sz w:val="24"/>
          <w:szCs w:val="24"/>
        </w:rPr>
      </w:pPr>
    </w:p>
    <w:p w:rsidR="00454CED" w:rsidRPr="00454CED" w:rsidRDefault="00454CED" w:rsidP="00454CED">
      <w:pPr>
        <w:spacing w:before="240" w:after="240"/>
        <w:rPr>
          <w:rFonts w:ascii="Arial" w:hAnsi="Arial" w:cs="Arial"/>
          <w:b/>
          <w:bCs/>
          <w:sz w:val="24"/>
          <w:szCs w:val="24"/>
          <w:u w:val="single"/>
        </w:rPr>
      </w:pPr>
      <w:r w:rsidRPr="00454CED">
        <w:rPr>
          <w:rFonts w:ascii="Arial" w:hAnsi="Arial" w:cs="Arial"/>
          <w:b/>
          <w:bCs/>
          <w:sz w:val="24"/>
          <w:szCs w:val="24"/>
          <w:u w:val="single"/>
        </w:rPr>
        <w:t>Подрачје</w:t>
      </w:r>
      <w:r w:rsidRPr="00454CED">
        <w:rPr>
          <w:rFonts w:ascii="Arial" w:hAnsi="Arial" w:cs="Arial"/>
          <w:b/>
          <w:bCs/>
          <w:sz w:val="24"/>
          <w:szCs w:val="24"/>
          <w:u w:val="single"/>
          <w:lang w:val="en-US"/>
        </w:rPr>
        <w:t xml:space="preserve"> 6</w:t>
      </w:r>
      <w:r w:rsidRPr="00454CED">
        <w:rPr>
          <w:rFonts w:ascii="Arial" w:hAnsi="Arial" w:cs="Arial"/>
          <w:b/>
          <w:bCs/>
          <w:sz w:val="24"/>
          <w:szCs w:val="24"/>
          <w:u w:val="single"/>
        </w:rPr>
        <w:t xml:space="preserve"> : Училишна клима и култура</w:t>
      </w:r>
    </w:p>
    <w:p w:rsidR="00454CED" w:rsidRPr="00454CED" w:rsidRDefault="00454CED" w:rsidP="00454CED">
      <w:pPr>
        <w:spacing w:before="240" w:after="240"/>
        <w:rPr>
          <w:rFonts w:ascii="Arial" w:hAnsi="Arial" w:cs="Arial"/>
          <w:b/>
          <w:bCs/>
          <w:sz w:val="24"/>
          <w:szCs w:val="24"/>
          <w:u w:val="single"/>
        </w:rPr>
      </w:pPr>
      <w:r w:rsidRPr="00454CED">
        <w:rPr>
          <w:rFonts w:ascii="Arial" w:hAnsi="Arial" w:cs="Arial"/>
          <w:b/>
          <w:bCs/>
          <w:sz w:val="24"/>
          <w:szCs w:val="24"/>
          <w:u w:val="single"/>
        </w:rPr>
        <w:t>Оддели во рамки на подрачјето:</w:t>
      </w:r>
    </w:p>
    <w:p w:rsidR="00454CED" w:rsidRPr="00454CED" w:rsidRDefault="00454CED" w:rsidP="00454CED">
      <w:pPr>
        <w:pStyle w:val="ListParagraph"/>
        <w:numPr>
          <w:ilvl w:val="0"/>
          <w:numId w:val="14"/>
        </w:numPr>
        <w:spacing w:before="240" w:after="240"/>
        <w:rPr>
          <w:rFonts w:ascii="Arial" w:hAnsi="Arial" w:cs="Arial"/>
          <w:b/>
          <w:sz w:val="24"/>
          <w:szCs w:val="24"/>
        </w:rPr>
      </w:pPr>
      <w:r w:rsidRPr="00454CED">
        <w:rPr>
          <w:rFonts w:ascii="Arial" w:hAnsi="Arial" w:cs="Arial"/>
          <w:b/>
          <w:sz w:val="24"/>
          <w:szCs w:val="24"/>
        </w:rPr>
        <w:lastRenderedPageBreak/>
        <w:t>Училишна клима и односи во училиштето</w:t>
      </w:r>
    </w:p>
    <w:p w:rsidR="00454CED" w:rsidRPr="00454CED" w:rsidRDefault="00454CED" w:rsidP="00454CED">
      <w:pPr>
        <w:pStyle w:val="ListParagraph"/>
        <w:numPr>
          <w:ilvl w:val="0"/>
          <w:numId w:val="14"/>
        </w:numPr>
        <w:spacing w:before="240" w:after="240"/>
        <w:rPr>
          <w:rFonts w:ascii="Arial" w:hAnsi="Arial" w:cs="Arial"/>
          <w:b/>
          <w:sz w:val="24"/>
          <w:szCs w:val="24"/>
        </w:rPr>
      </w:pPr>
      <w:r w:rsidRPr="00454CED">
        <w:rPr>
          <w:rFonts w:ascii="Arial" w:hAnsi="Arial" w:cs="Arial"/>
          <w:b/>
          <w:sz w:val="24"/>
          <w:szCs w:val="24"/>
        </w:rPr>
        <w:t>Промовирање на постигањата</w:t>
      </w:r>
    </w:p>
    <w:p w:rsidR="00454CED" w:rsidRPr="00454CED" w:rsidRDefault="00454CED" w:rsidP="00454CED">
      <w:pPr>
        <w:pStyle w:val="ListParagraph"/>
        <w:numPr>
          <w:ilvl w:val="0"/>
          <w:numId w:val="14"/>
        </w:numPr>
        <w:spacing w:before="240" w:after="240"/>
        <w:rPr>
          <w:rFonts w:ascii="Arial" w:hAnsi="Arial" w:cs="Arial"/>
          <w:b/>
          <w:sz w:val="24"/>
          <w:szCs w:val="24"/>
        </w:rPr>
      </w:pPr>
      <w:r w:rsidRPr="00454CED">
        <w:rPr>
          <w:rFonts w:ascii="Arial" w:hAnsi="Arial" w:cs="Arial"/>
          <w:b/>
          <w:sz w:val="24"/>
          <w:szCs w:val="24"/>
        </w:rPr>
        <w:t>Еднаквост и правичност</w:t>
      </w:r>
    </w:p>
    <w:p w:rsidR="00454CED" w:rsidRPr="00454CED" w:rsidRDefault="00454CED" w:rsidP="00454CED">
      <w:pPr>
        <w:pStyle w:val="ListParagraph"/>
        <w:numPr>
          <w:ilvl w:val="0"/>
          <w:numId w:val="14"/>
        </w:numPr>
        <w:spacing w:before="240" w:after="240"/>
        <w:rPr>
          <w:rFonts w:ascii="Arial" w:hAnsi="Arial" w:cs="Arial"/>
          <w:b/>
          <w:sz w:val="24"/>
          <w:szCs w:val="24"/>
          <w:u w:val="single"/>
        </w:rPr>
      </w:pPr>
      <w:r w:rsidRPr="00454CED">
        <w:rPr>
          <w:rFonts w:ascii="Arial" w:hAnsi="Arial" w:cs="Arial"/>
          <w:b/>
          <w:sz w:val="24"/>
          <w:szCs w:val="24"/>
        </w:rPr>
        <w:t>Соработка со родителите и со локалната заедница</w:t>
      </w:r>
    </w:p>
    <w:tbl>
      <w:tblPr>
        <w:tblW w:w="14293" w:type="dxa"/>
        <w:tblInd w:w="-30" w:type="dxa"/>
        <w:tblLayout w:type="fixed"/>
        <w:tblLook w:val="0000"/>
      </w:tblPr>
      <w:tblGrid>
        <w:gridCol w:w="3891"/>
        <w:gridCol w:w="10387"/>
        <w:gridCol w:w="15"/>
      </w:tblGrid>
      <w:tr w:rsidR="00454CED" w:rsidRPr="00454CED" w:rsidTr="00454CED">
        <w:trPr>
          <w:trHeight w:val="144"/>
        </w:trPr>
        <w:tc>
          <w:tcPr>
            <w:tcW w:w="14293" w:type="dxa"/>
            <w:gridSpan w:val="3"/>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en-GB"/>
              </w:rPr>
            </w:pPr>
            <w:r w:rsidRPr="00454CED">
              <w:rPr>
                <w:sz w:val="24"/>
                <w:szCs w:val="24"/>
                <w:lang w:val="mk-MK"/>
              </w:rPr>
              <w:t xml:space="preserve">Собирање </w:t>
            </w:r>
            <w:r w:rsidRPr="00454CED">
              <w:rPr>
                <w:b w:val="0"/>
                <w:sz w:val="24"/>
                <w:szCs w:val="24"/>
                <w:lang w:val="mk-MK"/>
              </w:rPr>
              <w:t>на</w:t>
            </w:r>
            <w:r w:rsidRPr="00454CED">
              <w:rPr>
                <w:sz w:val="24"/>
                <w:szCs w:val="24"/>
                <w:lang w:val="mk-MK"/>
              </w:rPr>
              <w:t xml:space="preserve"> податоци</w:t>
            </w:r>
            <w:r w:rsidRPr="00454CED">
              <w:rPr>
                <w:sz w:val="24"/>
                <w:szCs w:val="24"/>
                <w:lang w:val="ru-RU"/>
              </w:rPr>
              <w:t xml:space="preserve"> </w:t>
            </w:r>
          </w:p>
          <w:p w:rsidR="00454CED" w:rsidRPr="00454CED" w:rsidRDefault="00454CED" w:rsidP="00454CED">
            <w:pPr>
              <w:pStyle w:val="BodyText2"/>
              <w:tabs>
                <w:tab w:val="clear" w:pos="374"/>
                <w:tab w:val="clear" w:pos="426"/>
                <w:tab w:val="left" w:pos="3840"/>
              </w:tabs>
              <w:jc w:val="left"/>
              <w:rPr>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ru-RU"/>
              </w:rPr>
            </w:pPr>
            <w:r w:rsidRPr="00454CED">
              <w:rPr>
                <w:sz w:val="24"/>
                <w:szCs w:val="24"/>
                <w:lang w:val="mk-MK"/>
              </w:rPr>
              <w:t>Документи</w:t>
            </w: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mk-MK"/>
              </w:rPr>
            </w:pPr>
            <w:r w:rsidRPr="00454CED">
              <w:rPr>
                <w:sz w:val="24"/>
                <w:szCs w:val="24"/>
                <w:lang w:val="mk-MK"/>
              </w:rPr>
              <w:t>Податоци</w:t>
            </w:r>
          </w:p>
          <w:p w:rsidR="00454CED" w:rsidRPr="00454CED" w:rsidRDefault="00454CED" w:rsidP="00454CED">
            <w:pPr>
              <w:pStyle w:val="BodyText2"/>
              <w:tabs>
                <w:tab w:val="clear" w:pos="374"/>
                <w:tab w:val="clear" w:pos="426"/>
              </w:tabs>
              <w:jc w:val="left"/>
              <w:rPr>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Записници од Наставнички совет</w:t>
            </w:r>
          </w:p>
          <w:p w:rsidR="00454CED" w:rsidRPr="00454CED" w:rsidRDefault="00454CED" w:rsidP="00454CED">
            <w:pPr>
              <w:pStyle w:val="BodyText2"/>
              <w:tabs>
                <w:tab w:val="clear" w:pos="374"/>
                <w:tab w:val="clear" w:pos="426"/>
              </w:tabs>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it-IT"/>
              </w:rPr>
            </w:pP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rPr>
            </w:pP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Стручната соработка помеѓу вработените во училиштето е на доста високо ниво, што се гледа од увидот во записниците од наставничките совети и стучните активи кои работат  по свои програми</w:t>
            </w:r>
            <w:r w:rsidRPr="00454CED">
              <w:rPr>
                <w:b w:val="0"/>
                <w:bCs w:val="0"/>
                <w:sz w:val="24"/>
                <w:szCs w:val="24"/>
              </w:rPr>
              <w:t>,</w:t>
            </w:r>
            <w:r w:rsidRPr="00454CED">
              <w:rPr>
                <w:b w:val="0"/>
                <w:bCs w:val="0"/>
                <w:sz w:val="24"/>
                <w:szCs w:val="24"/>
                <w:lang w:val="mk-MK"/>
              </w:rPr>
              <w:t>се одржуваат состаноци континуирано во текот нацелата година.</w:t>
            </w:r>
          </w:p>
          <w:p w:rsidR="00454CED" w:rsidRPr="00454CED" w:rsidRDefault="00454CED" w:rsidP="00454CED">
            <w:pPr>
              <w:pStyle w:val="BodyText2"/>
              <w:tabs>
                <w:tab w:val="clear" w:pos="374"/>
                <w:tab w:val="clear" w:pos="426"/>
              </w:tabs>
              <w:snapToGrid w:val="0"/>
              <w:jc w:val="left"/>
              <w:rPr>
                <w:b w:val="0"/>
                <w:bCs w:val="0"/>
                <w:sz w:val="24"/>
                <w:szCs w:val="24"/>
                <w:lang w:val="mk-MK"/>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Извештај за работа на училиштето</w:t>
            </w:r>
          </w:p>
          <w:p w:rsidR="00454CED" w:rsidRPr="00454CED" w:rsidRDefault="00454CED" w:rsidP="00454CED">
            <w:pPr>
              <w:pStyle w:val="BodyText2"/>
              <w:tabs>
                <w:tab w:val="clear" w:pos="374"/>
                <w:tab w:val="clear" w:pos="426"/>
              </w:tabs>
              <w:jc w:val="left"/>
              <w:rPr>
                <w:sz w:val="24"/>
                <w:szCs w:val="24"/>
                <w:lang w:val="en-GB"/>
              </w:rPr>
            </w:pP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Во подрачјето соработка со локалната средина: училиштето учествува и организира маскенбал, панаѓур, приредби по разни поводи, реализирани семинари, како и обуки за родители, родителски состаноци и секој ден е отворен за родителите. Реализирани се неколку креативни работилници со родителите.Некои од нив беа со изработки кои  беа продавани на училишните панаѓури.Росителите даваат  идеи и реализираат за подобрување на условите за учење на нивните деца.</w:t>
            </w: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 xml:space="preserve">Како резултат на позитивната клима во училиштето, учениците стекнатите резултати ги презентираат на јавни и културни манифестации кои се документирани и презентирани преку јавните медиуми. </w:t>
            </w: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Меѓудругото училиштето има изготвено кодекс на однесување на наставниците, учениците и родителите, со што се поставени принципите и правилата на однесување на сите структури.</w:t>
            </w:r>
          </w:p>
          <w:p w:rsidR="00454CED" w:rsidRPr="00454CED" w:rsidRDefault="00454CED" w:rsidP="00454CED">
            <w:pPr>
              <w:pStyle w:val="BodyText2"/>
              <w:tabs>
                <w:tab w:val="clear" w:pos="374"/>
                <w:tab w:val="clear" w:pos="426"/>
              </w:tabs>
              <w:snapToGrid w:val="0"/>
              <w:jc w:val="left"/>
              <w:rPr>
                <w:b w:val="0"/>
                <w:bCs w:val="0"/>
                <w:sz w:val="24"/>
                <w:szCs w:val="24"/>
                <w:lang w:val="mk-MK"/>
              </w:rPr>
            </w:pPr>
          </w:p>
        </w:tc>
      </w:tr>
      <w:tr w:rsidR="00454CED" w:rsidRPr="00454CED" w:rsidTr="00454CED">
        <w:trPr>
          <w:trHeight w:val="1065"/>
        </w:trPr>
        <w:tc>
          <w:tcPr>
            <w:tcW w:w="3891" w:type="dxa"/>
            <w:tcBorders>
              <w:left w:val="single" w:sz="4" w:space="0" w:color="000000"/>
              <w:bottom w:val="single" w:sz="4" w:space="0" w:color="000000"/>
            </w:tcBorders>
          </w:tcPr>
          <w:p w:rsidR="00454CED" w:rsidRPr="00454CED" w:rsidRDefault="00454CED" w:rsidP="00454CED">
            <w:pPr>
              <w:pStyle w:val="BodyText2"/>
              <w:tabs>
                <w:tab w:val="clear" w:pos="374"/>
                <w:tab w:val="clear" w:pos="426"/>
              </w:tabs>
              <w:snapToGrid w:val="0"/>
              <w:jc w:val="left"/>
              <w:rPr>
                <w:sz w:val="24"/>
                <w:szCs w:val="24"/>
                <w:lang w:val="it-IT"/>
              </w:rPr>
            </w:pPr>
          </w:p>
          <w:p w:rsidR="00454CED" w:rsidRPr="00454CED" w:rsidRDefault="00454CED" w:rsidP="00454CED">
            <w:pPr>
              <w:pStyle w:val="BodyText2"/>
              <w:tabs>
                <w:tab w:val="clear" w:pos="374"/>
                <w:tab w:val="clear" w:pos="426"/>
              </w:tabs>
              <w:jc w:val="left"/>
              <w:rPr>
                <w:sz w:val="24"/>
                <w:szCs w:val="24"/>
                <w:lang w:val="mk-MK"/>
              </w:rPr>
            </w:pPr>
            <w:r w:rsidRPr="00454CED">
              <w:rPr>
                <w:sz w:val="24"/>
                <w:szCs w:val="24"/>
                <w:lang w:val="mk-MK"/>
              </w:rPr>
              <w:t>Закон за основно образование</w:t>
            </w:r>
          </w:p>
          <w:p w:rsidR="00454CED" w:rsidRPr="00454CED" w:rsidRDefault="00454CED" w:rsidP="00454CED">
            <w:pPr>
              <w:pStyle w:val="BodyText2"/>
              <w:tabs>
                <w:tab w:val="clear" w:pos="374"/>
                <w:tab w:val="clear" w:pos="426"/>
              </w:tabs>
              <w:jc w:val="left"/>
              <w:rPr>
                <w:sz w:val="24"/>
                <w:szCs w:val="24"/>
                <w:lang w:val="it-IT"/>
              </w:rPr>
            </w:pPr>
          </w:p>
        </w:tc>
        <w:tc>
          <w:tcPr>
            <w:tcW w:w="1040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lang w:val="it-IT"/>
              </w:rPr>
            </w:pPr>
          </w:p>
          <w:p w:rsidR="00454CED" w:rsidRPr="00454CED" w:rsidRDefault="00454CED" w:rsidP="00454CED">
            <w:pPr>
              <w:pStyle w:val="BodyText2"/>
              <w:tabs>
                <w:tab w:val="clear" w:pos="374"/>
                <w:tab w:val="clear" w:pos="426"/>
              </w:tabs>
              <w:jc w:val="left"/>
              <w:rPr>
                <w:b w:val="0"/>
                <w:bCs w:val="0"/>
                <w:sz w:val="24"/>
                <w:szCs w:val="24"/>
                <w:lang w:val="mk-MK"/>
              </w:rPr>
            </w:pPr>
            <w:r w:rsidRPr="00454CED">
              <w:rPr>
                <w:b w:val="0"/>
                <w:bCs w:val="0"/>
                <w:sz w:val="24"/>
                <w:szCs w:val="24"/>
                <w:lang w:val="mk-MK"/>
              </w:rPr>
              <w:t>Почитувајќи го законот и правата на сите деца, досега не е интервенирано од страна на просветен инспектор.</w:t>
            </w:r>
          </w:p>
          <w:p w:rsidR="00454CED" w:rsidRPr="00454CED" w:rsidRDefault="00454CED" w:rsidP="00454CED">
            <w:pPr>
              <w:pStyle w:val="BodyText2"/>
              <w:tabs>
                <w:tab w:val="clear" w:pos="374"/>
                <w:tab w:val="clear" w:pos="426"/>
              </w:tabs>
              <w:jc w:val="left"/>
              <w:rPr>
                <w:b w:val="0"/>
                <w:bCs w:val="0"/>
                <w:sz w:val="24"/>
                <w:szCs w:val="24"/>
                <w:lang w:val="mk-MK"/>
              </w:rPr>
            </w:pPr>
            <w:r w:rsidRPr="00454CED">
              <w:rPr>
                <w:b w:val="0"/>
                <w:bCs w:val="0"/>
                <w:sz w:val="24"/>
                <w:szCs w:val="24"/>
                <w:lang w:val="mk-MK"/>
              </w:rPr>
              <w:t>Клучни забелешки за непочитување на еднаквоста и правичноста кон учениците нема.</w:t>
            </w:r>
          </w:p>
          <w:p w:rsidR="00454CED" w:rsidRPr="00454CED" w:rsidRDefault="00454CED" w:rsidP="00454CED">
            <w:pPr>
              <w:pStyle w:val="BodyText2"/>
              <w:tabs>
                <w:tab w:val="clear" w:pos="374"/>
                <w:tab w:val="clear" w:pos="426"/>
              </w:tabs>
              <w:jc w:val="left"/>
              <w:rPr>
                <w:b w:val="0"/>
                <w:bCs w:val="0"/>
                <w:sz w:val="24"/>
                <w:szCs w:val="24"/>
                <w:lang w:val="mk-MK"/>
              </w:rPr>
            </w:pPr>
          </w:p>
          <w:p w:rsidR="00454CED" w:rsidRPr="00454CED" w:rsidRDefault="00454CED" w:rsidP="00454CED">
            <w:pPr>
              <w:pStyle w:val="BodyText2"/>
              <w:tabs>
                <w:tab w:val="clear" w:pos="374"/>
                <w:tab w:val="clear" w:pos="426"/>
              </w:tabs>
              <w:jc w:val="left"/>
              <w:rPr>
                <w:b w:val="0"/>
                <w:bCs w:val="0"/>
                <w:sz w:val="24"/>
                <w:szCs w:val="24"/>
                <w:lang w:val="mk-MK"/>
              </w:rPr>
            </w:pPr>
          </w:p>
        </w:tc>
      </w:tr>
      <w:tr w:rsidR="00454CED" w:rsidRPr="00454CED" w:rsidTr="00454CED">
        <w:trPr>
          <w:trHeight w:val="532"/>
        </w:trPr>
        <w:tc>
          <w:tcPr>
            <w:tcW w:w="3891" w:type="dxa"/>
            <w:tcBorders>
              <w:left w:val="single" w:sz="4" w:space="0" w:color="000000"/>
              <w:bottom w:val="single" w:sz="4" w:space="0" w:color="auto"/>
            </w:tcBorders>
          </w:tcPr>
          <w:p w:rsidR="00454CED" w:rsidRPr="00454CED" w:rsidRDefault="00454CED" w:rsidP="00454CED">
            <w:pPr>
              <w:pStyle w:val="BodyText2"/>
              <w:tabs>
                <w:tab w:val="clear" w:pos="374"/>
                <w:tab w:val="clear" w:pos="426"/>
              </w:tabs>
              <w:snapToGrid w:val="0"/>
              <w:jc w:val="left"/>
              <w:rPr>
                <w:sz w:val="24"/>
                <w:szCs w:val="24"/>
                <w:lang w:val="mk-MK"/>
              </w:rPr>
            </w:pPr>
          </w:p>
          <w:p w:rsidR="00454CED" w:rsidRPr="00454CED" w:rsidRDefault="00454CED" w:rsidP="00454CED">
            <w:pPr>
              <w:pStyle w:val="BodyText2"/>
              <w:tabs>
                <w:tab w:val="clear" w:pos="374"/>
                <w:tab w:val="clear" w:pos="426"/>
              </w:tabs>
              <w:snapToGrid w:val="0"/>
              <w:jc w:val="left"/>
              <w:rPr>
                <w:sz w:val="24"/>
                <w:szCs w:val="24"/>
                <w:lang w:val="mk-MK"/>
              </w:rPr>
            </w:pPr>
            <w:r w:rsidRPr="00454CED">
              <w:rPr>
                <w:sz w:val="24"/>
                <w:szCs w:val="24"/>
                <w:lang w:val="mk-MK"/>
              </w:rPr>
              <w:t>Записник од одд.совет</w:t>
            </w:r>
          </w:p>
          <w:p w:rsidR="00454CED" w:rsidRPr="00454CED" w:rsidRDefault="00454CED" w:rsidP="00454CED">
            <w:pPr>
              <w:pStyle w:val="BodyText2"/>
              <w:tabs>
                <w:tab w:val="clear" w:pos="374"/>
                <w:tab w:val="clear" w:pos="426"/>
              </w:tabs>
              <w:jc w:val="left"/>
              <w:rPr>
                <w:sz w:val="24"/>
                <w:szCs w:val="24"/>
                <w:lang w:val="mk-MK"/>
              </w:rPr>
            </w:pPr>
          </w:p>
        </w:tc>
        <w:tc>
          <w:tcPr>
            <w:tcW w:w="10402" w:type="dxa"/>
            <w:gridSpan w:val="2"/>
            <w:tcBorders>
              <w:left w:val="single" w:sz="4" w:space="0" w:color="000000"/>
              <w:bottom w:val="single" w:sz="4" w:space="0" w:color="auto"/>
              <w:right w:val="single" w:sz="4" w:space="0" w:color="000000"/>
            </w:tcBorders>
          </w:tcPr>
          <w:p w:rsidR="00454CED" w:rsidRPr="00454CED" w:rsidRDefault="00454CED" w:rsidP="00454CED">
            <w:pPr>
              <w:pStyle w:val="BodyText2"/>
              <w:tabs>
                <w:tab w:val="clear" w:pos="374"/>
                <w:tab w:val="clear" w:pos="426"/>
              </w:tabs>
              <w:snapToGrid w:val="0"/>
              <w:jc w:val="left"/>
              <w:rPr>
                <w:sz w:val="24"/>
                <w:szCs w:val="24"/>
              </w:rPr>
            </w:pPr>
          </w:p>
          <w:p w:rsidR="00454CED" w:rsidRPr="00454CED" w:rsidRDefault="00454CED" w:rsidP="00454CED">
            <w:pPr>
              <w:pStyle w:val="BodyText2"/>
              <w:snapToGrid w:val="0"/>
              <w:jc w:val="left"/>
              <w:rPr>
                <w:b w:val="0"/>
                <w:bCs w:val="0"/>
                <w:sz w:val="24"/>
                <w:szCs w:val="24"/>
                <w:lang w:val="mk-MK"/>
              </w:rPr>
            </w:pPr>
            <w:r w:rsidRPr="00454CED">
              <w:rPr>
                <w:b w:val="0"/>
                <w:bCs w:val="0"/>
                <w:sz w:val="24"/>
                <w:szCs w:val="24"/>
                <w:lang w:val="mk-MK"/>
              </w:rPr>
              <w:t>Постои критериум за изор на првенец на генерација .Јавно се промовира на патрониот празник и добива  и награда од општина Кочани.</w:t>
            </w:r>
          </w:p>
          <w:p w:rsidR="00454CED" w:rsidRPr="00454CED" w:rsidRDefault="00454CED" w:rsidP="00454CED">
            <w:pPr>
              <w:pStyle w:val="BodyText2"/>
              <w:snapToGrid w:val="0"/>
              <w:jc w:val="left"/>
              <w:rPr>
                <w:b w:val="0"/>
                <w:bCs w:val="0"/>
                <w:sz w:val="24"/>
                <w:szCs w:val="24"/>
                <w:lang w:val="mk-MK"/>
              </w:rPr>
            </w:pPr>
          </w:p>
        </w:tc>
      </w:tr>
      <w:tr w:rsidR="00454CED" w:rsidRPr="00454CED" w:rsidTr="00454CED">
        <w:trPr>
          <w:trHeight w:val="700"/>
        </w:trPr>
        <w:tc>
          <w:tcPr>
            <w:tcW w:w="3891" w:type="dxa"/>
            <w:tcBorders>
              <w:top w:val="single" w:sz="4" w:space="0" w:color="auto"/>
              <w:left w:val="single" w:sz="4" w:space="0" w:color="000000"/>
              <w:bottom w:val="single" w:sz="4" w:space="0" w:color="auto"/>
            </w:tcBorders>
          </w:tcPr>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r w:rsidRPr="00454CED">
              <w:rPr>
                <w:sz w:val="24"/>
                <w:szCs w:val="24"/>
                <w:lang w:val="mk-MK"/>
              </w:rPr>
              <w:t>Прашалници за наставен кадар</w:t>
            </w:r>
          </w:p>
          <w:p w:rsidR="00454CED" w:rsidRPr="00454CED" w:rsidRDefault="00454CED" w:rsidP="00454CED">
            <w:pPr>
              <w:pStyle w:val="BodyText2"/>
              <w:jc w:val="left"/>
              <w:rPr>
                <w:sz w:val="24"/>
                <w:szCs w:val="24"/>
                <w:lang w:val="mk-MK"/>
              </w:rPr>
            </w:pPr>
          </w:p>
        </w:tc>
        <w:tc>
          <w:tcPr>
            <w:tcW w:w="10402" w:type="dxa"/>
            <w:gridSpan w:val="2"/>
            <w:tcBorders>
              <w:top w:val="single" w:sz="4" w:space="0" w:color="auto"/>
              <w:left w:val="single" w:sz="4" w:space="0" w:color="000000"/>
              <w:bottom w:val="single" w:sz="4" w:space="0" w:color="auto"/>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lang w:val="mk-MK"/>
              </w:rPr>
            </w:pP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Резултатите  од податоците  од овој прашалник за училишната клима и култура, покажуваат дека со највисока средна вредност се:</w:t>
            </w:r>
          </w:p>
          <w:p w:rsidR="00454CED" w:rsidRPr="00454CED" w:rsidRDefault="00454CED" w:rsidP="00454CED">
            <w:pPr>
              <w:pStyle w:val="BodyText2"/>
              <w:tabs>
                <w:tab w:val="clear" w:pos="374"/>
                <w:tab w:val="clear" w:pos="426"/>
              </w:tabs>
              <w:snapToGrid w:val="0"/>
              <w:jc w:val="left"/>
              <w:rPr>
                <w:b w:val="0"/>
                <w:bCs w:val="0"/>
                <w:sz w:val="24"/>
                <w:szCs w:val="24"/>
                <w:lang w:val="mk-MK"/>
              </w:rPr>
            </w:pP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-Меѓусебна почит меѓу наставниот кадар и учениците (3,84)</w:t>
            </w: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-Постои ефективна комуникација меѓу наставниците (3,79)</w:t>
            </w: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-Наставниците се чувствуваат безбедно во училиштето и неговата околина (3,76)</w:t>
            </w: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Заклучок</w:t>
            </w:r>
            <w:r w:rsidRPr="00454CED">
              <w:rPr>
                <w:b w:val="0"/>
                <w:bCs w:val="0"/>
                <w:sz w:val="24"/>
                <w:szCs w:val="24"/>
              </w:rPr>
              <w:t>:</w:t>
            </w:r>
            <w:r w:rsidRPr="00454CED">
              <w:rPr>
                <w:b w:val="0"/>
                <w:bCs w:val="0"/>
                <w:sz w:val="24"/>
                <w:szCs w:val="24"/>
                <w:lang w:val="mk-MK"/>
              </w:rPr>
              <w:t>Довербата и  соработката расте ,што значи училишната клима е подобрена во училиштето.</w:t>
            </w:r>
          </w:p>
          <w:p w:rsidR="00454CED" w:rsidRPr="00454CED" w:rsidRDefault="00454CED" w:rsidP="00454CED">
            <w:pPr>
              <w:pStyle w:val="BodyText2"/>
              <w:jc w:val="left"/>
              <w:rPr>
                <w:sz w:val="24"/>
                <w:szCs w:val="24"/>
                <w:lang w:val="mk-MK"/>
              </w:rPr>
            </w:pPr>
          </w:p>
        </w:tc>
      </w:tr>
      <w:tr w:rsidR="00454CED" w:rsidRPr="00454CED" w:rsidTr="00454CED">
        <w:trPr>
          <w:trHeight w:val="1012"/>
        </w:trPr>
        <w:tc>
          <w:tcPr>
            <w:tcW w:w="3891" w:type="dxa"/>
            <w:tcBorders>
              <w:top w:val="single" w:sz="4" w:space="0" w:color="auto"/>
              <w:left w:val="single" w:sz="4" w:space="0" w:color="000000"/>
              <w:bottom w:val="single" w:sz="4" w:space="0" w:color="auto"/>
            </w:tcBorders>
          </w:tcPr>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r w:rsidRPr="00454CED">
              <w:rPr>
                <w:sz w:val="24"/>
                <w:szCs w:val="24"/>
                <w:lang w:val="mk-MK"/>
              </w:rPr>
              <w:t>Прашалници за ученици</w:t>
            </w:r>
          </w:p>
          <w:p w:rsidR="00454CED" w:rsidRPr="00454CED" w:rsidRDefault="00454CED" w:rsidP="00454CED">
            <w:pPr>
              <w:pStyle w:val="BodyText2"/>
              <w:jc w:val="left"/>
              <w:rPr>
                <w:sz w:val="24"/>
                <w:szCs w:val="24"/>
                <w:lang w:val="mk-MK"/>
              </w:rPr>
            </w:pPr>
          </w:p>
        </w:tc>
        <w:tc>
          <w:tcPr>
            <w:tcW w:w="10402" w:type="dxa"/>
            <w:gridSpan w:val="2"/>
            <w:tcBorders>
              <w:top w:val="single" w:sz="4" w:space="0" w:color="auto"/>
              <w:left w:val="single" w:sz="4" w:space="0" w:color="000000"/>
              <w:bottom w:val="single" w:sz="4" w:space="0" w:color="auto"/>
              <w:right w:val="single" w:sz="4" w:space="0" w:color="000000"/>
            </w:tcBorders>
          </w:tcPr>
          <w:p w:rsidR="00454CED" w:rsidRPr="00454CED" w:rsidRDefault="00454CED" w:rsidP="00454CED">
            <w:pPr>
              <w:pStyle w:val="BodyText2"/>
              <w:tabs>
                <w:tab w:val="clear" w:pos="374"/>
                <w:tab w:val="clear" w:pos="426"/>
              </w:tabs>
              <w:jc w:val="left"/>
              <w:rPr>
                <w:b w:val="0"/>
                <w:bCs w:val="0"/>
                <w:sz w:val="24"/>
                <w:szCs w:val="24"/>
                <w:lang w:val="mk-MK"/>
              </w:rPr>
            </w:pP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Резултатите  од податоците  од овој прашалник за училишната клима и култура, покажуваат дека со највисока средна вредност се:</w:t>
            </w:r>
          </w:p>
          <w:p w:rsidR="00454CED" w:rsidRPr="00454CED" w:rsidRDefault="00454CED" w:rsidP="00454CED">
            <w:pPr>
              <w:pStyle w:val="BodyText2"/>
              <w:jc w:val="left"/>
              <w:rPr>
                <w:b w:val="0"/>
                <w:bCs w:val="0"/>
                <w:sz w:val="24"/>
                <w:szCs w:val="24"/>
                <w:lang w:val="mk-MK"/>
              </w:rPr>
            </w:pPr>
          </w:p>
          <w:p w:rsidR="00454CED" w:rsidRPr="00454CED" w:rsidRDefault="00454CED" w:rsidP="00454CED">
            <w:pPr>
              <w:pStyle w:val="BodyText2"/>
              <w:jc w:val="left"/>
              <w:rPr>
                <w:b w:val="0"/>
                <w:bCs w:val="0"/>
                <w:sz w:val="24"/>
                <w:szCs w:val="24"/>
                <w:lang w:val="mk-MK"/>
              </w:rPr>
            </w:pPr>
            <w:r w:rsidRPr="00454CED">
              <w:rPr>
                <w:b w:val="0"/>
                <w:bCs w:val="0"/>
                <w:sz w:val="24"/>
                <w:szCs w:val="24"/>
                <w:lang w:val="mk-MK"/>
              </w:rPr>
              <w:t>-Наставниците се однесуваат пријателски кон учениците (3,54)</w:t>
            </w:r>
          </w:p>
          <w:p w:rsidR="00454CED" w:rsidRPr="00454CED" w:rsidRDefault="00454CED" w:rsidP="00454CED">
            <w:pPr>
              <w:pStyle w:val="BodyText2"/>
              <w:jc w:val="left"/>
              <w:rPr>
                <w:b w:val="0"/>
                <w:bCs w:val="0"/>
                <w:sz w:val="24"/>
                <w:szCs w:val="24"/>
                <w:lang w:val="mk-MK"/>
              </w:rPr>
            </w:pPr>
            <w:r w:rsidRPr="00454CED">
              <w:rPr>
                <w:b w:val="0"/>
                <w:bCs w:val="0"/>
                <w:sz w:val="24"/>
                <w:szCs w:val="24"/>
                <w:lang w:val="mk-MK"/>
              </w:rPr>
              <w:t xml:space="preserve">-Девојчињата и момчињата од мојата паралелка се однесуваат пријателски кон </w:t>
            </w:r>
          </w:p>
          <w:p w:rsidR="00454CED" w:rsidRPr="00454CED" w:rsidRDefault="00454CED" w:rsidP="00454CED">
            <w:pPr>
              <w:pStyle w:val="BodyText2"/>
              <w:jc w:val="left"/>
              <w:rPr>
                <w:b w:val="0"/>
                <w:bCs w:val="0"/>
                <w:sz w:val="24"/>
                <w:szCs w:val="24"/>
                <w:lang w:val="mk-MK"/>
              </w:rPr>
            </w:pPr>
            <w:r w:rsidRPr="00454CED">
              <w:rPr>
                <w:b w:val="0"/>
                <w:bCs w:val="0"/>
                <w:sz w:val="24"/>
                <w:szCs w:val="24"/>
                <w:lang w:val="mk-MK"/>
              </w:rPr>
              <w:t>мене ( 3,69)</w:t>
            </w:r>
          </w:p>
          <w:p w:rsidR="00454CED" w:rsidRPr="00454CED" w:rsidRDefault="00454CED" w:rsidP="00454CED">
            <w:pPr>
              <w:pStyle w:val="BodyText2"/>
              <w:jc w:val="left"/>
              <w:rPr>
                <w:b w:val="0"/>
                <w:bCs w:val="0"/>
                <w:sz w:val="24"/>
                <w:szCs w:val="24"/>
                <w:lang w:val="mk-MK"/>
              </w:rPr>
            </w:pPr>
            <w:r w:rsidRPr="00454CED">
              <w:rPr>
                <w:b w:val="0"/>
                <w:bCs w:val="0"/>
                <w:sz w:val="24"/>
                <w:szCs w:val="24"/>
                <w:lang w:val="mk-MK"/>
              </w:rPr>
              <w:t>-Ми се допаѓа училишето во кое учам (3,50)</w:t>
            </w:r>
          </w:p>
          <w:p w:rsidR="00454CED" w:rsidRPr="00454CED" w:rsidRDefault="00454CED" w:rsidP="00454CED">
            <w:pPr>
              <w:pStyle w:val="BodyText2"/>
              <w:jc w:val="left"/>
              <w:rPr>
                <w:b w:val="0"/>
                <w:bCs w:val="0"/>
                <w:sz w:val="24"/>
                <w:szCs w:val="24"/>
                <w:lang w:val="mk-MK"/>
              </w:rPr>
            </w:pPr>
            <w:r w:rsidRPr="00454CED">
              <w:rPr>
                <w:b w:val="0"/>
                <w:bCs w:val="0"/>
                <w:sz w:val="24"/>
                <w:szCs w:val="24"/>
                <w:lang w:val="mk-MK"/>
              </w:rPr>
              <w:t>-Момчињата од мојата паралелка се однесуваат пријателски(3,40)</w:t>
            </w:r>
          </w:p>
          <w:p w:rsidR="00454CED" w:rsidRPr="00454CED" w:rsidRDefault="00454CED" w:rsidP="00454CED">
            <w:pPr>
              <w:pStyle w:val="BodyText2"/>
              <w:jc w:val="left"/>
              <w:rPr>
                <w:b w:val="0"/>
                <w:bCs w:val="0"/>
                <w:sz w:val="24"/>
                <w:szCs w:val="24"/>
                <w:lang w:val="mk-MK"/>
              </w:rPr>
            </w:pPr>
            <w:r w:rsidRPr="00454CED">
              <w:rPr>
                <w:b w:val="0"/>
                <w:bCs w:val="0"/>
                <w:sz w:val="24"/>
                <w:szCs w:val="24"/>
                <w:lang w:val="mk-MK"/>
              </w:rPr>
              <w:t>-Девојчињата од мојата паралелка се однесуваат пријателски(3,60)</w:t>
            </w:r>
          </w:p>
          <w:p w:rsidR="00454CED" w:rsidRPr="00454CED" w:rsidRDefault="00454CED" w:rsidP="00454CED">
            <w:pPr>
              <w:pStyle w:val="BodyText2"/>
              <w:jc w:val="left"/>
              <w:rPr>
                <w:b w:val="0"/>
                <w:bCs w:val="0"/>
                <w:sz w:val="24"/>
                <w:szCs w:val="24"/>
                <w:lang w:val="mk-MK"/>
              </w:rPr>
            </w:pPr>
          </w:p>
          <w:p w:rsidR="00454CED" w:rsidRPr="00454CED" w:rsidRDefault="00454CED" w:rsidP="00454CED">
            <w:pPr>
              <w:pStyle w:val="BodyText2"/>
              <w:jc w:val="left"/>
              <w:rPr>
                <w:b w:val="0"/>
                <w:bCs w:val="0"/>
                <w:sz w:val="24"/>
                <w:szCs w:val="24"/>
                <w:lang w:val="mk-MK"/>
              </w:rPr>
            </w:pPr>
          </w:p>
        </w:tc>
      </w:tr>
      <w:tr w:rsidR="00454CED" w:rsidRPr="00454CED" w:rsidTr="00454CED">
        <w:trPr>
          <w:trHeight w:val="860"/>
        </w:trPr>
        <w:tc>
          <w:tcPr>
            <w:tcW w:w="3891" w:type="dxa"/>
            <w:tcBorders>
              <w:top w:val="single" w:sz="4" w:space="0" w:color="auto"/>
              <w:left w:val="single" w:sz="4" w:space="0" w:color="000000"/>
              <w:bottom w:val="single" w:sz="4" w:space="0" w:color="auto"/>
            </w:tcBorders>
          </w:tcPr>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r w:rsidRPr="00454CED">
              <w:rPr>
                <w:sz w:val="24"/>
                <w:szCs w:val="24"/>
                <w:lang w:val="mk-MK"/>
              </w:rPr>
              <w:t>Прашалници за родители</w:t>
            </w:r>
          </w:p>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p>
        </w:tc>
        <w:tc>
          <w:tcPr>
            <w:tcW w:w="10402" w:type="dxa"/>
            <w:gridSpan w:val="2"/>
            <w:tcBorders>
              <w:top w:val="single" w:sz="4" w:space="0" w:color="auto"/>
              <w:left w:val="single" w:sz="4" w:space="0" w:color="000000"/>
              <w:bottom w:val="single" w:sz="4" w:space="0" w:color="auto"/>
              <w:right w:val="single" w:sz="4" w:space="0" w:color="000000"/>
            </w:tcBorders>
          </w:tcPr>
          <w:p w:rsidR="00454CED" w:rsidRPr="00454CED" w:rsidRDefault="00454CED" w:rsidP="00454CED">
            <w:pPr>
              <w:pStyle w:val="BodyText2"/>
              <w:tabs>
                <w:tab w:val="clear" w:pos="374"/>
                <w:tab w:val="clear" w:pos="426"/>
              </w:tabs>
              <w:snapToGrid w:val="0"/>
              <w:jc w:val="left"/>
              <w:rPr>
                <w:b w:val="0"/>
                <w:bCs w:val="0"/>
                <w:sz w:val="24"/>
                <w:szCs w:val="24"/>
                <w:lang w:val="mk-MK"/>
              </w:rPr>
            </w:pP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Резултатите  од податоците  од овој прашалник за училишната клима и култура, покажуваат дека со највисока средна вредност се:</w:t>
            </w: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-Наставниците постапуваат правично кон моето дете (3,51)-се намалува</w:t>
            </w: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mk-MK"/>
              </w:rPr>
              <w:t>-Се чувствувам комотно кога се обраќам во училиштето со прашања за некој проблем или поплака (3,59)</w:t>
            </w:r>
          </w:p>
        </w:tc>
      </w:tr>
      <w:tr w:rsidR="00454CED" w:rsidRPr="00454CED" w:rsidTr="00454CED">
        <w:trPr>
          <w:trHeight w:val="2060"/>
        </w:trPr>
        <w:tc>
          <w:tcPr>
            <w:tcW w:w="3891" w:type="dxa"/>
            <w:tcBorders>
              <w:top w:val="single" w:sz="4" w:space="0" w:color="auto"/>
              <w:left w:val="single" w:sz="4" w:space="0" w:color="000000"/>
              <w:bottom w:val="single" w:sz="4" w:space="0" w:color="auto"/>
            </w:tcBorders>
          </w:tcPr>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r w:rsidRPr="00454CED">
              <w:rPr>
                <w:sz w:val="24"/>
                <w:szCs w:val="24"/>
                <w:lang w:val="mk-MK"/>
              </w:rPr>
              <w:t>Извештај од интегрална евалуација</w:t>
            </w:r>
          </w:p>
          <w:p w:rsidR="00454CED" w:rsidRPr="00454CED" w:rsidRDefault="00454CED" w:rsidP="00454CED">
            <w:pPr>
              <w:pStyle w:val="BodyText2"/>
              <w:jc w:val="left"/>
              <w:rPr>
                <w:sz w:val="24"/>
                <w:szCs w:val="24"/>
                <w:lang w:val="mk-MK"/>
              </w:rPr>
            </w:pPr>
          </w:p>
          <w:p w:rsidR="00454CED" w:rsidRPr="00454CED" w:rsidRDefault="00454CED" w:rsidP="00454CED">
            <w:pPr>
              <w:pStyle w:val="BodyText2"/>
              <w:jc w:val="left"/>
              <w:rPr>
                <w:sz w:val="24"/>
                <w:szCs w:val="24"/>
                <w:lang w:val="mk-MK"/>
              </w:rPr>
            </w:pPr>
          </w:p>
        </w:tc>
        <w:tc>
          <w:tcPr>
            <w:tcW w:w="10402" w:type="dxa"/>
            <w:gridSpan w:val="2"/>
            <w:tcBorders>
              <w:top w:val="single" w:sz="4" w:space="0" w:color="auto"/>
              <w:left w:val="single" w:sz="4" w:space="0" w:color="000000"/>
              <w:bottom w:val="single" w:sz="4" w:space="0" w:color="auto"/>
              <w:right w:val="single" w:sz="4" w:space="0" w:color="000000"/>
            </w:tcBorders>
          </w:tcPr>
          <w:p w:rsidR="00454CED" w:rsidRPr="00454CED" w:rsidRDefault="00454CED" w:rsidP="00454CED">
            <w:pPr>
              <w:pStyle w:val="BodyText2"/>
              <w:jc w:val="left"/>
              <w:rPr>
                <w:b w:val="0"/>
                <w:bCs w:val="0"/>
                <w:sz w:val="24"/>
                <w:szCs w:val="24"/>
                <w:lang w:val="mk-MK"/>
              </w:rPr>
            </w:pPr>
            <w:r w:rsidRPr="00454CED">
              <w:rPr>
                <w:b w:val="0"/>
                <w:bCs w:val="0"/>
                <w:sz w:val="24"/>
                <w:szCs w:val="24"/>
                <w:lang w:val="mk-MK"/>
              </w:rPr>
              <w:t xml:space="preserve">Наставниот кадар ужива респект кај родителите.Учениците и вработените се идентификуваат со училиштето и се грижат за неговиот углед. Во училиштето постои позитивна клима на меѓусебна доверба. Дисциплината на учениците е на добро ниво. Во случај кога има несоодветно однесување кон училишниот имот и недсциплинираност не се пронајдени соодветни решенија за состојбата. </w:t>
            </w:r>
          </w:p>
          <w:p w:rsidR="00454CED" w:rsidRPr="00454CED" w:rsidRDefault="00454CED" w:rsidP="00454CED">
            <w:pPr>
              <w:pStyle w:val="BodyText2"/>
              <w:jc w:val="left"/>
              <w:rPr>
                <w:b w:val="0"/>
                <w:bCs w:val="0"/>
                <w:sz w:val="24"/>
                <w:szCs w:val="24"/>
                <w:lang w:val="mk-MK"/>
              </w:rPr>
            </w:pPr>
            <w:r w:rsidRPr="00454CED">
              <w:rPr>
                <w:b w:val="0"/>
                <w:bCs w:val="0"/>
                <w:sz w:val="24"/>
                <w:szCs w:val="24"/>
                <w:lang w:val="mk-MK"/>
              </w:rPr>
              <w:t xml:space="preserve"> Во училиштето има формирано Ученичка заедница.  </w:t>
            </w:r>
          </w:p>
        </w:tc>
      </w:tr>
      <w:tr w:rsidR="00454CED" w:rsidRPr="00454CED" w:rsidTr="00454CED">
        <w:trPr>
          <w:gridAfter w:val="1"/>
          <w:wAfter w:w="15" w:type="dxa"/>
        </w:trPr>
        <w:tc>
          <w:tcPr>
            <w:tcW w:w="14278" w:type="dxa"/>
            <w:gridSpan w:val="2"/>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Cs/>
                <w:sz w:val="24"/>
                <w:szCs w:val="24"/>
                <w:lang w:val="ru-RU"/>
              </w:rPr>
            </w:pPr>
            <w:r w:rsidRPr="00454CED">
              <w:rPr>
                <w:rFonts w:ascii="Arial" w:hAnsi="Arial" w:cs="Arial"/>
                <w:bCs/>
                <w:sz w:val="24"/>
                <w:szCs w:val="24"/>
                <w:lang w:val="ru-RU"/>
              </w:rPr>
              <w:t>Извештај од реализирани родителски средби-родители едукатори.</w:t>
            </w:r>
          </w:p>
        </w:tc>
      </w:tr>
      <w:tr w:rsidR="00454CED" w:rsidRPr="00454CED" w:rsidTr="00454CED">
        <w:trPr>
          <w:gridAfter w:val="1"/>
          <w:wAfter w:w="15" w:type="dxa"/>
        </w:trPr>
        <w:tc>
          <w:tcPr>
            <w:tcW w:w="14278" w:type="dxa"/>
            <w:gridSpan w:val="2"/>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r w:rsidRPr="00454CED">
              <w:rPr>
                <w:rFonts w:ascii="Arial" w:hAnsi="Arial" w:cs="Arial"/>
                <w:b/>
                <w:bCs/>
                <w:sz w:val="24"/>
                <w:szCs w:val="24"/>
                <w:lang w:val="ru-RU"/>
              </w:rPr>
              <w:t>Резултати:Клучни јаки и слаби страни</w:t>
            </w:r>
          </w:p>
        </w:tc>
      </w:tr>
      <w:tr w:rsidR="00454CED" w:rsidRPr="00454CED" w:rsidTr="00454CED">
        <w:trPr>
          <w:gridAfter w:val="1"/>
          <w:wAfter w:w="15" w:type="dxa"/>
        </w:trPr>
        <w:tc>
          <w:tcPr>
            <w:tcW w:w="14278"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p>
          <w:p w:rsidR="00454CED" w:rsidRPr="00454CED" w:rsidRDefault="00454CED" w:rsidP="00454CED">
            <w:pPr>
              <w:rPr>
                <w:rFonts w:ascii="Arial" w:hAnsi="Arial" w:cs="Arial"/>
                <w:b/>
                <w:bCs/>
                <w:sz w:val="24"/>
                <w:szCs w:val="24"/>
              </w:rPr>
            </w:pPr>
            <w:r w:rsidRPr="00454CED">
              <w:rPr>
                <w:rFonts w:ascii="Arial" w:hAnsi="Arial" w:cs="Arial"/>
                <w:b/>
                <w:bCs/>
                <w:sz w:val="24"/>
                <w:szCs w:val="24"/>
              </w:rPr>
              <w:t>Клучни јаки страни</w:t>
            </w:r>
          </w:p>
          <w:p w:rsidR="00454CED" w:rsidRPr="00454CED" w:rsidRDefault="00454CED" w:rsidP="00454CED">
            <w:pPr>
              <w:rPr>
                <w:rFonts w:ascii="Arial" w:hAnsi="Arial" w:cs="Arial"/>
                <w:bCs/>
                <w:sz w:val="24"/>
                <w:szCs w:val="24"/>
              </w:rPr>
            </w:pPr>
            <w:r w:rsidRPr="00454CED">
              <w:rPr>
                <w:rFonts w:ascii="Arial" w:hAnsi="Arial" w:cs="Arial"/>
                <w:bCs/>
                <w:sz w:val="24"/>
                <w:szCs w:val="24"/>
              </w:rPr>
              <w:t>Кај наставниците е подобрена климата .</w:t>
            </w:r>
          </w:p>
          <w:p w:rsidR="00454CED" w:rsidRPr="00454CED" w:rsidRDefault="00454CED" w:rsidP="00454CED">
            <w:pPr>
              <w:rPr>
                <w:rFonts w:ascii="Arial" w:hAnsi="Arial" w:cs="Arial"/>
                <w:bCs/>
                <w:sz w:val="24"/>
                <w:szCs w:val="24"/>
                <w:lang w:val="en-US"/>
              </w:rPr>
            </w:pPr>
            <w:r w:rsidRPr="00454CED">
              <w:rPr>
                <w:rFonts w:ascii="Arial" w:hAnsi="Arial" w:cs="Arial"/>
                <w:bCs/>
                <w:sz w:val="24"/>
                <w:szCs w:val="24"/>
              </w:rPr>
              <w:t>Училиштето успева да реализира родителски средби со поголем број на родители.</w:t>
            </w:r>
          </w:p>
          <w:p w:rsidR="00454CED" w:rsidRPr="00454CED" w:rsidRDefault="00454CED" w:rsidP="00454CED">
            <w:pPr>
              <w:rPr>
                <w:rFonts w:ascii="Arial" w:hAnsi="Arial" w:cs="Arial"/>
                <w:bCs/>
                <w:sz w:val="24"/>
                <w:szCs w:val="24"/>
              </w:rPr>
            </w:pPr>
            <w:r w:rsidRPr="00454CED">
              <w:rPr>
                <w:rFonts w:ascii="Arial" w:hAnsi="Arial" w:cs="Arial"/>
                <w:bCs/>
                <w:sz w:val="24"/>
                <w:szCs w:val="24"/>
              </w:rPr>
              <w:lastRenderedPageBreak/>
              <w:t>Односот меѓу наставниците и учениците се базира на взаемно почитување.</w:t>
            </w:r>
          </w:p>
          <w:p w:rsidR="00454CED" w:rsidRPr="00454CED" w:rsidRDefault="00454CED" w:rsidP="00454CED">
            <w:pPr>
              <w:rPr>
                <w:rFonts w:ascii="Arial" w:hAnsi="Arial" w:cs="Arial"/>
                <w:bCs/>
                <w:sz w:val="24"/>
                <w:szCs w:val="24"/>
              </w:rPr>
            </w:pPr>
            <w:r w:rsidRPr="00454CED">
              <w:rPr>
                <w:rFonts w:ascii="Arial" w:hAnsi="Arial" w:cs="Arial"/>
                <w:bCs/>
                <w:sz w:val="24"/>
                <w:szCs w:val="24"/>
              </w:rPr>
              <w:t>Проблеми на вознемирени и малтретирани ученици се решава со разговор.</w:t>
            </w:r>
          </w:p>
          <w:p w:rsidR="00454CED" w:rsidRPr="00454CED" w:rsidRDefault="00454CED" w:rsidP="00454CED">
            <w:pPr>
              <w:rPr>
                <w:rFonts w:ascii="Arial" w:hAnsi="Arial" w:cs="Arial"/>
                <w:bCs/>
                <w:sz w:val="24"/>
                <w:szCs w:val="24"/>
              </w:rPr>
            </w:pPr>
            <w:r w:rsidRPr="00454CED">
              <w:rPr>
                <w:rFonts w:ascii="Arial" w:hAnsi="Arial" w:cs="Arial"/>
                <w:bCs/>
                <w:sz w:val="24"/>
                <w:szCs w:val="24"/>
              </w:rPr>
              <w:t>Училиштето е отворено за соработка со други институции и медиуми.</w:t>
            </w:r>
          </w:p>
          <w:p w:rsidR="00454CED" w:rsidRPr="00454CED" w:rsidRDefault="00454CED" w:rsidP="00454CED">
            <w:pPr>
              <w:rPr>
                <w:rFonts w:ascii="Arial" w:hAnsi="Arial" w:cs="Arial"/>
                <w:bCs/>
                <w:sz w:val="24"/>
                <w:szCs w:val="24"/>
              </w:rPr>
            </w:pPr>
            <w:r w:rsidRPr="00454CED">
              <w:rPr>
                <w:rFonts w:ascii="Arial" w:hAnsi="Arial" w:cs="Arial"/>
                <w:bCs/>
                <w:sz w:val="24"/>
                <w:szCs w:val="24"/>
              </w:rPr>
              <w:t>Постои еднаквост и правичност.</w:t>
            </w:r>
          </w:p>
          <w:p w:rsidR="00454CED" w:rsidRPr="00454CED" w:rsidRDefault="00454CED" w:rsidP="00454CED">
            <w:pPr>
              <w:autoSpaceDE w:val="0"/>
              <w:autoSpaceDN w:val="0"/>
              <w:adjustRightInd w:val="0"/>
              <w:spacing w:after="0" w:line="240" w:lineRule="auto"/>
              <w:jc w:val="both"/>
              <w:rPr>
                <w:rFonts w:ascii="Arial" w:hAnsi="Arial" w:cs="Arial"/>
                <w:sz w:val="24"/>
                <w:szCs w:val="24"/>
              </w:rPr>
            </w:pPr>
          </w:p>
        </w:tc>
      </w:tr>
      <w:tr w:rsidR="00454CED" w:rsidRPr="00454CED" w:rsidTr="00454CED">
        <w:trPr>
          <w:gridAfter w:val="1"/>
          <w:wAfter w:w="15" w:type="dxa"/>
          <w:trHeight w:val="2648"/>
        </w:trPr>
        <w:tc>
          <w:tcPr>
            <w:tcW w:w="14278"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r w:rsidRPr="00454CED">
              <w:rPr>
                <w:rFonts w:ascii="Arial" w:hAnsi="Arial" w:cs="Arial"/>
                <w:b/>
                <w:bCs/>
                <w:sz w:val="24"/>
                <w:szCs w:val="24"/>
              </w:rPr>
              <w:lastRenderedPageBreak/>
              <w:t>Слабости</w:t>
            </w:r>
          </w:p>
          <w:p w:rsidR="00454CED" w:rsidRPr="005A496B" w:rsidRDefault="00454CED" w:rsidP="00454CED">
            <w:pPr>
              <w:snapToGrid w:val="0"/>
              <w:rPr>
                <w:rFonts w:ascii="Arial" w:hAnsi="Arial" w:cs="Arial"/>
                <w:bCs/>
                <w:sz w:val="24"/>
                <w:szCs w:val="24"/>
              </w:rPr>
            </w:pPr>
          </w:p>
          <w:p w:rsidR="00454CED" w:rsidRPr="00454CED" w:rsidRDefault="00454CED" w:rsidP="00454CED">
            <w:pPr>
              <w:pStyle w:val="Default"/>
              <w:rPr>
                <w:b/>
                <w:bCs/>
              </w:rPr>
            </w:pPr>
          </w:p>
        </w:tc>
      </w:tr>
    </w:tbl>
    <w:p w:rsidR="00454CED" w:rsidRPr="00454CED" w:rsidRDefault="00454CED" w:rsidP="00454CED">
      <w:pPr>
        <w:rPr>
          <w:rFonts w:ascii="Arial" w:hAnsi="Arial" w:cs="Arial"/>
          <w:sz w:val="24"/>
          <w:szCs w:val="24"/>
        </w:rPr>
      </w:pPr>
    </w:p>
    <w:p w:rsidR="00454CED" w:rsidRPr="00454CED" w:rsidRDefault="00454CED" w:rsidP="00454CED">
      <w:pPr>
        <w:rPr>
          <w:rFonts w:ascii="Arial" w:hAnsi="Arial" w:cs="Arial"/>
          <w:sz w:val="24"/>
          <w:szCs w:val="24"/>
        </w:rPr>
      </w:pPr>
    </w:p>
    <w:tbl>
      <w:tblPr>
        <w:tblW w:w="0" w:type="auto"/>
        <w:tblInd w:w="-30" w:type="dxa"/>
        <w:tblLayout w:type="fixed"/>
        <w:tblLook w:val="0000"/>
      </w:tblPr>
      <w:tblGrid>
        <w:gridCol w:w="14278"/>
      </w:tblGrid>
      <w:tr w:rsidR="00454CED" w:rsidRPr="00454CED" w:rsidTr="00454CED">
        <w:tc>
          <w:tcPr>
            <w:tcW w:w="14278" w:type="dxa"/>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p>
          <w:p w:rsidR="00454CED" w:rsidRPr="00454CED" w:rsidRDefault="00454CED" w:rsidP="00454CED">
            <w:pPr>
              <w:rPr>
                <w:rFonts w:ascii="Arial" w:hAnsi="Arial" w:cs="Arial"/>
                <w:b/>
                <w:bCs/>
                <w:sz w:val="24"/>
                <w:szCs w:val="24"/>
                <w:lang w:val="ru-RU"/>
              </w:rPr>
            </w:pPr>
            <w:r w:rsidRPr="00454CED">
              <w:rPr>
                <w:rFonts w:ascii="Arial" w:hAnsi="Arial" w:cs="Arial"/>
                <w:b/>
                <w:bCs/>
                <w:sz w:val="24"/>
                <w:szCs w:val="24"/>
              </w:rPr>
              <w:t>Анализа на резултатите</w:t>
            </w:r>
            <w:r w:rsidRPr="00454CED">
              <w:rPr>
                <w:rFonts w:ascii="Arial" w:hAnsi="Arial" w:cs="Arial"/>
                <w:b/>
                <w:bCs/>
                <w:sz w:val="24"/>
                <w:szCs w:val="24"/>
                <w:lang w:val="ru-RU"/>
              </w:rPr>
              <w:t xml:space="preserve">: </w:t>
            </w:r>
            <w:r w:rsidRPr="00454CED">
              <w:rPr>
                <w:rFonts w:ascii="Arial" w:hAnsi="Arial" w:cs="Arial"/>
                <w:b/>
                <w:bCs/>
                <w:i/>
                <w:iCs/>
                <w:sz w:val="24"/>
                <w:szCs w:val="24"/>
                <w:lang w:val="ru-RU"/>
              </w:rPr>
              <w:t xml:space="preserve"> </w:t>
            </w:r>
          </w:p>
        </w:tc>
      </w:tr>
      <w:tr w:rsidR="00454CED" w:rsidRPr="00454CED" w:rsidTr="00454CED">
        <w:tc>
          <w:tcPr>
            <w:tcW w:w="14278" w:type="dxa"/>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p>
          <w:p w:rsidR="00454CED" w:rsidRPr="00454CED" w:rsidRDefault="00454CED" w:rsidP="00454CED">
            <w:pPr>
              <w:pStyle w:val="BodyText2"/>
              <w:tabs>
                <w:tab w:val="clear" w:pos="374"/>
                <w:tab w:val="clear" w:pos="426"/>
              </w:tabs>
              <w:snapToGrid w:val="0"/>
              <w:jc w:val="left"/>
              <w:rPr>
                <w:b w:val="0"/>
                <w:bCs w:val="0"/>
                <w:sz w:val="24"/>
                <w:szCs w:val="24"/>
                <w:lang w:val="mk-MK"/>
              </w:rPr>
            </w:pPr>
            <w:r w:rsidRPr="00454CED">
              <w:rPr>
                <w:b w:val="0"/>
                <w:bCs w:val="0"/>
                <w:sz w:val="24"/>
                <w:szCs w:val="24"/>
                <w:lang w:val="it-IT"/>
              </w:rPr>
              <w:t xml:space="preserve">     </w:t>
            </w:r>
            <w:r w:rsidRPr="00454CED">
              <w:rPr>
                <w:b w:val="0"/>
                <w:bCs w:val="0"/>
                <w:sz w:val="24"/>
                <w:szCs w:val="24"/>
                <w:lang w:val="mk-MK"/>
              </w:rPr>
              <w:t xml:space="preserve">Училишната клима и односите во училиштето се темелат на взаемно почитување со изготвен кодекс на однесување на ученици, наставници и родители. Иако постои постојано укажување од наставниците, учениците не внимаваат на хигиената </w:t>
            </w:r>
            <w:r w:rsidRPr="00454CED">
              <w:rPr>
                <w:b w:val="0"/>
                <w:bCs w:val="0"/>
                <w:sz w:val="24"/>
                <w:szCs w:val="24"/>
                <w:lang w:val="mk-MK"/>
              </w:rPr>
              <w:lastRenderedPageBreak/>
              <w:t>во училниците. Училиштето ги промовира постигањата на учениците во училиштето преку наградување и презентирање во медиумите. Училиштето ги информира родителите за активностите на учениците преку Советот на родители. Училиштето редовно учествува на манифестации и натпревари.</w:t>
            </w:r>
          </w:p>
          <w:p w:rsidR="00454CED" w:rsidRPr="00454CED" w:rsidRDefault="00454CED" w:rsidP="00454CED">
            <w:pPr>
              <w:pStyle w:val="BodyText2"/>
              <w:tabs>
                <w:tab w:val="clear" w:pos="374"/>
                <w:tab w:val="clear" w:pos="426"/>
              </w:tabs>
              <w:snapToGrid w:val="0"/>
              <w:jc w:val="left"/>
              <w:rPr>
                <w:b w:val="0"/>
                <w:bCs w:val="0"/>
                <w:sz w:val="24"/>
                <w:szCs w:val="24"/>
                <w:lang w:val="mk-MK"/>
              </w:rPr>
            </w:pPr>
          </w:p>
          <w:p w:rsidR="00454CED" w:rsidRPr="00454CED" w:rsidRDefault="00454CED" w:rsidP="00454CED">
            <w:pPr>
              <w:pStyle w:val="BodyText2"/>
              <w:tabs>
                <w:tab w:val="clear" w:pos="374"/>
                <w:tab w:val="clear" w:pos="426"/>
              </w:tabs>
              <w:snapToGrid w:val="0"/>
              <w:jc w:val="left"/>
              <w:rPr>
                <w:b w:val="0"/>
                <w:bCs w:val="0"/>
                <w:sz w:val="24"/>
                <w:szCs w:val="24"/>
                <w:lang w:val="mk-MK"/>
              </w:rPr>
            </w:pPr>
          </w:p>
          <w:p w:rsidR="00454CED" w:rsidRPr="00454CED" w:rsidRDefault="00454CED" w:rsidP="00454CED">
            <w:pPr>
              <w:pStyle w:val="BodyText2"/>
              <w:tabs>
                <w:tab w:val="clear" w:pos="374"/>
                <w:tab w:val="clear" w:pos="426"/>
              </w:tabs>
              <w:snapToGrid w:val="0"/>
              <w:jc w:val="left"/>
              <w:rPr>
                <w:b w:val="0"/>
                <w:bCs w:val="0"/>
                <w:sz w:val="24"/>
                <w:szCs w:val="24"/>
                <w:lang w:val="mk-MK"/>
              </w:rPr>
            </w:pPr>
          </w:p>
        </w:tc>
      </w:tr>
      <w:tr w:rsidR="00454CED" w:rsidRPr="00454CED" w:rsidTr="00454CED">
        <w:tc>
          <w:tcPr>
            <w:tcW w:w="14278" w:type="dxa"/>
            <w:tcBorders>
              <w:left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p>
          <w:p w:rsidR="00454CED" w:rsidRPr="00454CED" w:rsidRDefault="00454CED" w:rsidP="00454CED">
            <w:pPr>
              <w:rPr>
                <w:rFonts w:ascii="Arial" w:hAnsi="Arial" w:cs="Arial"/>
                <w:b/>
                <w:bCs/>
                <w:sz w:val="24"/>
                <w:szCs w:val="24"/>
                <w:lang w:val="ru-RU"/>
              </w:rPr>
            </w:pPr>
            <w:r w:rsidRPr="00454CED">
              <w:rPr>
                <w:rFonts w:ascii="Arial" w:hAnsi="Arial" w:cs="Arial"/>
                <w:b/>
                <w:bCs/>
                <w:sz w:val="24"/>
                <w:szCs w:val="24"/>
              </w:rPr>
              <w:t>Идни активности</w:t>
            </w:r>
            <w:r w:rsidRPr="00454CED">
              <w:rPr>
                <w:rFonts w:ascii="Arial" w:hAnsi="Arial" w:cs="Arial"/>
                <w:b/>
                <w:bCs/>
                <w:sz w:val="24"/>
                <w:szCs w:val="24"/>
                <w:lang w:val="ru-RU"/>
              </w:rPr>
              <w:t xml:space="preserve">:  </w:t>
            </w:r>
          </w:p>
          <w:p w:rsidR="00454CED" w:rsidRPr="00454CED" w:rsidRDefault="00454CED" w:rsidP="00454CED">
            <w:pPr>
              <w:rPr>
                <w:rFonts w:ascii="Arial" w:hAnsi="Arial" w:cs="Arial"/>
                <w:bCs/>
                <w:sz w:val="24"/>
                <w:szCs w:val="24"/>
              </w:rPr>
            </w:pPr>
            <w:r w:rsidRPr="00454CED">
              <w:rPr>
                <w:rFonts w:ascii="Arial" w:hAnsi="Arial" w:cs="Arial"/>
                <w:b/>
                <w:bCs/>
                <w:sz w:val="24"/>
                <w:szCs w:val="24"/>
              </w:rPr>
              <w:t xml:space="preserve">    </w:t>
            </w:r>
            <w:r w:rsidRPr="00454CED">
              <w:rPr>
                <w:rFonts w:ascii="Arial" w:hAnsi="Arial" w:cs="Arial"/>
                <w:bCs/>
                <w:sz w:val="24"/>
                <w:szCs w:val="24"/>
              </w:rPr>
              <w:t>Негување на мултиетничко образование (МИО) во наставните содржини.</w:t>
            </w:r>
          </w:p>
          <w:p w:rsidR="00454CED" w:rsidRPr="00454CED" w:rsidRDefault="00454CED" w:rsidP="00454CED">
            <w:pPr>
              <w:rPr>
                <w:rFonts w:ascii="Arial" w:hAnsi="Arial" w:cs="Arial"/>
                <w:bCs/>
                <w:sz w:val="24"/>
                <w:szCs w:val="24"/>
              </w:rPr>
            </w:pPr>
            <w:r w:rsidRPr="00454CED">
              <w:rPr>
                <w:rFonts w:ascii="Arial" w:hAnsi="Arial" w:cs="Arial"/>
                <w:bCs/>
                <w:sz w:val="24"/>
                <w:szCs w:val="24"/>
              </w:rPr>
              <w:t xml:space="preserve">    Издигнување на дисциплината и хигиената во училиштето на највисоко ниво.</w:t>
            </w:r>
          </w:p>
          <w:p w:rsidR="00454CED" w:rsidRPr="00454CED" w:rsidRDefault="00454CED" w:rsidP="00454CED">
            <w:pPr>
              <w:pStyle w:val="Default"/>
              <w:rPr>
                <w:b/>
                <w:bCs/>
                <w:lang w:val="ru-RU"/>
              </w:rPr>
            </w:pPr>
          </w:p>
        </w:tc>
      </w:tr>
      <w:tr w:rsidR="00454CED" w:rsidRPr="00454CED" w:rsidTr="00454CED">
        <w:tc>
          <w:tcPr>
            <w:tcW w:w="14278" w:type="dxa"/>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p>
        </w:tc>
      </w:tr>
    </w:tbl>
    <w:p w:rsidR="00454CED" w:rsidRPr="00454CED" w:rsidRDefault="00454CED" w:rsidP="00454CED">
      <w:pPr>
        <w:rPr>
          <w:rFonts w:ascii="Arial" w:hAnsi="Arial" w:cs="Arial"/>
          <w:sz w:val="24"/>
          <w:szCs w:val="24"/>
        </w:rPr>
      </w:pPr>
    </w:p>
    <w:p w:rsidR="00454CED" w:rsidRPr="00454CED" w:rsidRDefault="00454CED" w:rsidP="00454CED">
      <w:pPr>
        <w:rPr>
          <w:rFonts w:ascii="Arial" w:hAnsi="Arial" w:cs="Arial"/>
          <w:b/>
          <w:bCs/>
          <w:sz w:val="24"/>
          <w:szCs w:val="24"/>
          <w:u w:val="single"/>
        </w:rPr>
      </w:pPr>
    </w:p>
    <w:p w:rsidR="00454CED" w:rsidRPr="00454CED" w:rsidRDefault="00454CED" w:rsidP="00454CED">
      <w:pPr>
        <w:rPr>
          <w:rFonts w:ascii="Arial" w:hAnsi="Arial" w:cs="Arial"/>
          <w:b/>
          <w:bCs/>
          <w:sz w:val="24"/>
          <w:szCs w:val="24"/>
          <w:u w:val="single"/>
        </w:rPr>
      </w:pPr>
    </w:p>
    <w:p w:rsidR="00454CED" w:rsidRPr="00454CED" w:rsidRDefault="00454CED" w:rsidP="00454CED">
      <w:pPr>
        <w:rPr>
          <w:rFonts w:ascii="Arial" w:hAnsi="Arial" w:cs="Arial"/>
          <w:sz w:val="24"/>
          <w:szCs w:val="24"/>
        </w:rPr>
      </w:pPr>
    </w:p>
    <w:p w:rsidR="00454CED" w:rsidRPr="00454CED" w:rsidRDefault="00454CED" w:rsidP="00454CED">
      <w:pPr>
        <w:rPr>
          <w:rFonts w:ascii="Arial" w:hAnsi="Arial" w:cs="Arial"/>
          <w:b/>
          <w:sz w:val="24"/>
          <w:szCs w:val="24"/>
        </w:rPr>
      </w:pPr>
      <w:r w:rsidRPr="00454CED">
        <w:rPr>
          <w:rFonts w:ascii="Arial" w:hAnsi="Arial" w:cs="Arial"/>
          <w:b/>
          <w:sz w:val="24"/>
          <w:szCs w:val="24"/>
          <w:u w:val="single"/>
        </w:rPr>
        <w:t>Подрачје</w:t>
      </w:r>
      <w:r w:rsidRPr="00454CED">
        <w:rPr>
          <w:rFonts w:ascii="Arial" w:hAnsi="Arial" w:cs="Arial"/>
          <w:b/>
          <w:sz w:val="24"/>
          <w:szCs w:val="24"/>
          <w:u w:val="single"/>
          <w:lang w:val="en-US"/>
        </w:rPr>
        <w:t xml:space="preserve"> 7</w:t>
      </w:r>
      <w:r w:rsidRPr="00454CED">
        <w:rPr>
          <w:rFonts w:ascii="Arial" w:hAnsi="Arial" w:cs="Arial"/>
          <w:b/>
          <w:sz w:val="24"/>
          <w:szCs w:val="24"/>
          <w:u w:val="single"/>
        </w:rPr>
        <w:t>:</w:t>
      </w:r>
      <w:r w:rsidRPr="00454CED">
        <w:rPr>
          <w:rFonts w:ascii="Arial" w:hAnsi="Arial" w:cs="Arial"/>
          <w:b/>
          <w:sz w:val="24"/>
          <w:szCs w:val="24"/>
          <w:lang w:val="en-US"/>
        </w:rPr>
        <w:t xml:space="preserve"> </w:t>
      </w:r>
      <w:r w:rsidRPr="00454CED">
        <w:rPr>
          <w:rFonts w:ascii="Arial" w:hAnsi="Arial" w:cs="Arial"/>
          <w:b/>
          <w:sz w:val="24"/>
          <w:szCs w:val="24"/>
        </w:rPr>
        <w:t>Соработка со родители и локална средина</w:t>
      </w:r>
    </w:p>
    <w:p w:rsidR="00454CED" w:rsidRPr="00454CED" w:rsidRDefault="00454CED" w:rsidP="00454CED">
      <w:pPr>
        <w:spacing w:before="240" w:after="240"/>
        <w:rPr>
          <w:rFonts w:ascii="Arial" w:hAnsi="Arial" w:cs="Arial"/>
          <w:b/>
          <w:bCs/>
          <w:sz w:val="24"/>
          <w:szCs w:val="24"/>
          <w:u w:val="single"/>
        </w:rPr>
      </w:pPr>
      <w:r w:rsidRPr="00454CED">
        <w:rPr>
          <w:rFonts w:ascii="Arial" w:hAnsi="Arial" w:cs="Arial"/>
          <w:b/>
          <w:bCs/>
          <w:sz w:val="24"/>
          <w:szCs w:val="24"/>
          <w:u w:val="single"/>
        </w:rPr>
        <w:t>Оддели во рамки на подрачјето:</w:t>
      </w:r>
    </w:p>
    <w:p w:rsidR="00454CED" w:rsidRPr="00454CED" w:rsidRDefault="00454CED" w:rsidP="00454CED">
      <w:pPr>
        <w:pStyle w:val="ListParagraph"/>
        <w:numPr>
          <w:ilvl w:val="0"/>
          <w:numId w:val="15"/>
        </w:numPr>
        <w:spacing w:before="240" w:after="240"/>
        <w:rPr>
          <w:rFonts w:ascii="Arial" w:hAnsi="Arial" w:cs="Arial"/>
          <w:b/>
          <w:sz w:val="24"/>
          <w:szCs w:val="24"/>
        </w:rPr>
      </w:pPr>
      <w:r w:rsidRPr="00454CED">
        <w:rPr>
          <w:rFonts w:ascii="Arial" w:hAnsi="Arial" w:cs="Arial"/>
          <w:b/>
          <w:sz w:val="24"/>
          <w:szCs w:val="24"/>
        </w:rPr>
        <w:t>Соработка со родителите</w:t>
      </w:r>
    </w:p>
    <w:p w:rsidR="00454CED" w:rsidRPr="00454CED" w:rsidRDefault="00454CED" w:rsidP="00454CED">
      <w:pPr>
        <w:pStyle w:val="ListParagraph"/>
        <w:numPr>
          <w:ilvl w:val="0"/>
          <w:numId w:val="15"/>
        </w:numPr>
        <w:spacing w:before="240" w:after="240"/>
        <w:rPr>
          <w:rFonts w:ascii="Arial" w:hAnsi="Arial" w:cs="Arial"/>
          <w:b/>
          <w:sz w:val="24"/>
          <w:szCs w:val="24"/>
        </w:rPr>
      </w:pPr>
      <w:r w:rsidRPr="00454CED">
        <w:rPr>
          <w:rFonts w:ascii="Arial" w:hAnsi="Arial" w:cs="Arial"/>
          <w:b/>
          <w:sz w:val="24"/>
          <w:szCs w:val="24"/>
        </w:rPr>
        <w:t>Информирање за напредокот со учениците</w:t>
      </w:r>
    </w:p>
    <w:p w:rsidR="00454CED" w:rsidRPr="00454CED" w:rsidRDefault="00454CED" w:rsidP="00454CED">
      <w:pPr>
        <w:pStyle w:val="ListParagraph"/>
        <w:numPr>
          <w:ilvl w:val="0"/>
          <w:numId w:val="15"/>
        </w:numPr>
        <w:spacing w:before="240" w:after="240"/>
        <w:rPr>
          <w:rFonts w:ascii="Arial" w:hAnsi="Arial" w:cs="Arial"/>
          <w:b/>
          <w:sz w:val="24"/>
          <w:szCs w:val="24"/>
        </w:rPr>
      </w:pPr>
      <w:r w:rsidRPr="00454CED">
        <w:rPr>
          <w:rFonts w:ascii="Arial" w:hAnsi="Arial" w:cs="Arial"/>
          <w:b/>
          <w:sz w:val="24"/>
          <w:szCs w:val="24"/>
        </w:rPr>
        <w:lastRenderedPageBreak/>
        <w:t>Соработка со локалната средина</w:t>
      </w:r>
    </w:p>
    <w:p w:rsidR="00454CED" w:rsidRPr="00454CED" w:rsidRDefault="00454CED" w:rsidP="00454CED">
      <w:pPr>
        <w:pStyle w:val="ListParagraph"/>
        <w:spacing w:before="240" w:after="240"/>
        <w:ind w:left="0"/>
        <w:rPr>
          <w:rFonts w:ascii="Arial" w:hAnsi="Arial" w:cs="Arial"/>
          <w:b/>
          <w:sz w:val="24"/>
          <w:szCs w:val="24"/>
        </w:rPr>
      </w:pPr>
    </w:p>
    <w:tbl>
      <w:tblPr>
        <w:tblW w:w="0" w:type="auto"/>
        <w:tblInd w:w="-45" w:type="dxa"/>
        <w:tblLayout w:type="fixed"/>
        <w:tblLook w:val="0000"/>
      </w:tblPr>
      <w:tblGrid>
        <w:gridCol w:w="3891"/>
        <w:gridCol w:w="10417"/>
        <w:gridCol w:w="15"/>
      </w:tblGrid>
      <w:tr w:rsidR="00454CED" w:rsidRPr="00454CED" w:rsidTr="00454CED">
        <w:trPr>
          <w:trHeight w:val="144"/>
        </w:trPr>
        <w:tc>
          <w:tcPr>
            <w:tcW w:w="14323" w:type="dxa"/>
            <w:gridSpan w:val="3"/>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pStyle w:val="BodyText2"/>
              <w:snapToGrid w:val="0"/>
              <w:jc w:val="left"/>
              <w:rPr>
                <w:sz w:val="24"/>
                <w:szCs w:val="24"/>
                <w:lang w:val="ru-RU"/>
              </w:rPr>
            </w:pPr>
            <w:r w:rsidRPr="00454CED">
              <w:rPr>
                <w:sz w:val="24"/>
                <w:szCs w:val="24"/>
                <w:lang w:val="mk-MK"/>
              </w:rPr>
              <w:t>Собирање на податоци</w:t>
            </w:r>
            <w:r w:rsidRPr="00454CED">
              <w:rPr>
                <w:sz w:val="24"/>
                <w:szCs w:val="24"/>
                <w:lang w:val="ru-RU"/>
              </w:rPr>
              <w:t xml:space="preserve"> </w:t>
            </w:r>
          </w:p>
          <w:p w:rsidR="00454CED" w:rsidRPr="00454CED" w:rsidRDefault="00454CED" w:rsidP="00454CED">
            <w:pPr>
              <w:pStyle w:val="BodyText2"/>
              <w:tabs>
                <w:tab w:val="left" w:pos="3840"/>
              </w:tabs>
              <w:jc w:val="left"/>
              <w:rPr>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pStyle w:val="BodyText2"/>
              <w:snapToGrid w:val="0"/>
              <w:jc w:val="left"/>
              <w:rPr>
                <w:sz w:val="24"/>
                <w:szCs w:val="24"/>
                <w:lang w:val="mk-MK"/>
              </w:rPr>
            </w:pPr>
            <w:r w:rsidRPr="00454CED">
              <w:rPr>
                <w:sz w:val="24"/>
                <w:szCs w:val="24"/>
                <w:lang w:val="mk-MK"/>
              </w:rPr>
              <w:t>Документи</w:t>
            </w:r>
          </w:p>
        </w:tc>
        <w:tc>
          <w:tcPr>
            <w:tcW w:w="10432" w:type="dxa"/>
            <w:gridSpan w:val="2"/>
            <w:tcBorders>
              <w:left w:val="single" w:sz="4" w:space="0" w:color="000000"/>
              <w:bottom w:val="single" w:sz="4" w:space="0" w:color="000000"/>
              <w:right w:val="single" w:sz="4" w:space="0" w:color="000000"/>
            </w:tcBorders>
          </w:tcPr>
          <w:p w:rsidR="00454CED" w:rsidRPr="00454CED" w:rsidRDefault="00454CED" w:rsidP="00454CED">
            <w:pPr>
              <w:pStyle w:val="BodyText2"/>
              <w:snapToGrid w:val="0"/>
              <w:jc w:val="left"/>
              <w:rPr>
                <w:sz w:val="24"/>
                <w:szCs w:val="24"/>
                <w:lang w:val="mk-MK"/>
              </w:rPr>
            </w:pPr>
            <w:r w:rsidRPr="00454CED">
              <w:rPr>
                <w:sz w:val="24"/>
                <w:szCs w:val="24"/>
                <w:lang w:val="mk-MK"/>
              </w:rPr>
              <w:t>Податоци</w:t>
            </w:r>
          </w:p>
          <w:p w:rsidR="00454CED" w:rsidRPr="00454CED" w:rsidRDefault="00454CED" w:rsidP="00454CED">
            <w:pPr>
              <w:pStyle w:val="BodyText2"/>
              <w:jc w:val="left"/>
              <w:rPr>
                <w:sz w:val="24"/>
                <w:szCs w:val="24"/>
                <w:lang w:val="en-GB"/>
              </w:rPr>
            </w:pPr>
          </w:p>
        </w:tc>
      </w:tr>
      <w:tr w:rsidR="00454CED" w:rsidRPr="00454CED" w:rsidTr="00454CED">
        <w:trPr>
          <w:trHeight w:val="144"/>
        </w:trPr>
        <w:tc>
          <w:tcPr>
            <w:tcW w:w="3891" w:type="dxa"/>
            <w:tcBorders>
              <w:left w:val="single" w:sz="4" w:space="0" w:color="000000"/>
              <w:bottom w:val="single" w:sz="4" w:space="0" w:color="000000"/>
            </w:tcBorders>
          </w:tcPr>
          <w:p w:rsidR="00454CED" w:rsidRPr="00454CED" w:rsidRDefault="00454CED" w:rsidP="00454CED">
            <w:pPr>
              <w:numPr>
                <w:ilvl w:val="0"/>
                <w:numId w:val="7"/>
              </w:numPr>
              <w:tabs>
                <w:tab w:val="left" w:pos="720"/>
              </w:tabs>
              <w:suppressAutoHyphens/>
              <w:snapToGrid w:val="0"/>
              <w:rPr>
                <w:rFonts w:ascii="Arial" w:hAnsi="Arial" w:cs="Arial"/>
                <w:sz w:val="24"/>
                <w:szCs w:val="24"/>
              </w:rPr>
            </w:pPr>
            <w:r w:rsidRPr="00454CED">
              <w:rPr>
                <w:rFonts w:ascii="Arial" w:hAnsi="Arial" w:cs="Arial"/>
                <w:sz w:val="24"/>
                <w:szCs w:val="24"/>
              </w:rPr>
              <w:t>Записници од Советот на родители</w:t>
            </w:r>
          </w:p>
          <w:p w:rsidR="00454CED" w:rsidRPr="00454CED" w:rsidRDefault="00454CED" w:rsidP="00454CED">
            <w:pPr>
              <w:numPr>
                <w:ilvl w:val="0"/>
                <w:numId w:val="7"/>
              </w:numPr>
              <w:tabs>
                <w:tab w:val="left" w:pos="720"/>
              </w:tabs>
              <w:suppressAutoHyphens/>
              <w:rPr>
                <w:rFonts w:ascii="Arial" w:hAnsi="Arial" w:cs="Arial"/>
                <w:sz w:val="24"/>
                <w:szCs w:val="24"/>
              </w:rPr>
            </w:pPr>
            <w:r w:rsidRPr="00454CED">
              <w:rPr>
                <w:rFonts w:ascii="Arial" w:hAnsi="Arial" w:cs="Arial"/>
                <w:sz w:val="24"/>
                <w:szCs w:val="24"/>
              </w:rPr>
              <w:t>Записник од реализирани родителски средби</w:t>
            </w:r>
          </w:p>
          <w:p w:rsidR="00454CED" w:rsidRPr="00454CED" w:rsidRDefault="00454CED" w:rsidP="00454CED">
            <w:pPr>
              <w:numPr>
                <w:ilvl w:val="0"/>
                <w:numId w:val="7"/>
              </w:numPr>
              <w:tabs>
                <w:tab w:val="left" w:pos="720"/>
              </w:tabs>
              <w:suppressAutoHyphens/>
              <w:rPr>
                <w:rFonts w:ascii="Arial" w:hAnsi="Arial" w:cs="Arial"/>
                <w:sz w:val="24"/>
                <w:szCs w:val="24"/>
              </w:rPr>
            </w:pPr>
            <w:r w:rsidRPr="00454CED">
              <w:rPr>
                <w:rFonts w:ascii="Arial" w:hAnsi="Arial" w:cs="Arial"/>
                <w:sz w:val="24"/>
                <w:szCs w:val="24"/>
              </w:rPr>
              <w:t>Евидентни листови</w:t>
            </w:r>
          </w:p>
          <w:p w:rsidR="00454CED" w:rsidRPr="00454CED" w:rsidRDefault="00454CED" w:rsidP="00454CED">
            <w:pPr>
              <w:numPr>
                <w:ilvl w:val="0"/>
                <w:numId w:val="7"/>
              </w:numPr>
              <w:tabs>
                <w:tab w:val="left" w:pos="720"/>
              </w:tabs>
              <w:suppressAutoHyphens/>
              <w:rPr>
                <w:rFonts w:ascii="Arial" w:hAnsi="Arial" w:cs="Arial"/>
                <w:sz w:val="24"/>
                <w:szCs w:val="24"/>
              </w:rPr>
            </w:pPr>
            <w:r w:rsidRPr="00454CED">
              <w:rPr>
                <w:rFonts w:ascii="Arial" w:hAnsi="Arial" w:cs="Arial"/>
                <w:sz w:val="24"/>
                <w:szCs w:val="24"/>
              </w:rPr>
              <w:t>Разговор со директорот</w:t>
            </w:r>
          </w:p>
          <w:p w:rsidR="00454CED" w:rsidRPr="00454CED" w:rsidRDefault="00454CED" w:rsidP="00454CED">
            <w:pPr>
              <w:numPr>
                <w:ilvl w:val="0"/>
                <w:numId w:val="7"/>
              </w:numPr>
              <w:tabs>
                <w:tab w:val="left" w:pos="720"/>
              </w:tabs>
              <w:suppressAutoHyphens/>
              <w:rPr>
                <w:rFonts w:ascii="Arial" w:hAnsi="Arial" w:cs="Arial"/>
                <w:sz w:val="24"/>
                <w:szCs w:val="24"/>
              </w:rPr>
            </w:pPr>
            <w:r w:rsidRPr="00454CED">
              <w:rPr>
                <w:rFonts w:ascii="Arial" w:hAnsi="Arial" w:cs="Arial"/>
                <w:sz w:val="24"/>
                <w:szCs w:val="24"/>
              </w:rPr>
              <w:t>Анкетен прашалник за родители</w:t>
            </w:r>
          </w:p>
          <w:p w:rsidR="00454CED" w:rsidRPr="00454CED" w:rsidRDefault="00454CED" w:rsidP="00454CED">
            <w:pPr>
              <w:pStyle w:val="BodyText2"/>
              <w:numPr>
                <w:ilvl w:val="0"/>
                <w:numId w:val="7"/>
              </w:numPr>
              <w:tabs>
                <w:tab w:val="clear" w:pos="374"/>
                <w:tab w:val="clear" w:pos="426"/>
                <w:tab w:val="left" w:pos="720"/>
              </w:tabs>
              <w:jc w:val="left"/>
              <w:rPr>
                <w:b w:val="0"/>
                <w:sz w:val="24"/>
                <w:szCs w:val="24"/>
                <w:lang w:val="mk-MK"/>
              </w:rPr>
            </w:pPr>
            <w:r w:rsidRPr="00454CED">
              <w:rPr>
                <w:b w:val="0"/>
                <w:sz w:val="24"/>
                <w:szCs w:val="24"/>
                <w:lang w:val="mk-MK"/>
              </w:rPr>
              <w:t>Фотографии и ДВД и локални медиуми, весници и веб портали</w:t>
            </w:r>
          </w:p>
          <w:p w:rsidR="00454CED" w:rsidRPr="00454CED" w:rsidRDefault="00454CED" w:rsidP="00454CED">
            <w:pPr>
              <w:rPr>
                <w:rFonts w:ascii="Arial" w:hAnsi="Arial" w:cs="Arial"/>
                <w:sz w:val="24"/>
                <w:szCs w:val="24"/>
              </w:rPr>
            </w:pPr>
          </w:p>
        </w:tc>
        <w:tc>
          <w:tcPr>
            <w:tcW w:w="10432"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sz w:val="24"/>
                <w:szCs w:val="24"/>
              </w:rPr>
            </w:pPr>
            <w:r w:rsidRPr="00454CED">
              <w:rPr>
                <w:rFonts w:ascii="Arial" w:hAnsi="Arial" w:cs="Arial"/>
                <w:sz w:val="24"/>
                <w:szCs w:val="24"/>
              </w:rPr>
              <w:t>Советот на родители континуирано работи преку целата година и преку него родителите секогаш можат да дадат свои предлози и мислења за работата во училиштето и за некои промени кои треба да се направат. Советот на родители постојано треба да е во тек со работата и случувањата во училиштето и да обезбедува поддршка при реализирањето на активности во кои треба  нивно активно вклучување.</w:t>
            </w:r>
          </w:p>
          <w:p w:rsidR="00454CED" w:rsidRPr="00454CED" w:rsidRDefault="00454CED" w:rsidP="00454CED">
            <w:pPr>
              <w:snapToGrid w:val="0"/>
              <w:rPr>
                <w:rFonts w:ascii="Arial" w:hAnsi="Arial" w:cs="Arial"/>
                <w:sz w:val="24"/>
                <w:szCs w:val="24"/>
              </w:rPr>
            </w:pPr>
            <w:r w:rsidRPr="00454CED">
              <w:rPr>
                <w:rFonts w:ascii="Arial" w:hAnsi="Arial" w:cs="Arial"/>
                <w:sz w:val="24"/>
                <w:szCs w:val="24"/>
              </w:rPr>
              <w:t xml:space="preserve">Тоа  може да се согледа од резултатите  од Анкетниот прашалник за родители каде од вкупно 63 испитаника, на прашањето </w:t>
            </w:r>
            <w:r w:rsidRPr="00454CED">
              <w:rPr>
                <w:rFonts w:ascii="Arial" w:hAnsi="Arial" w:cs="Arial"/>
                <w:b/>
                <w:sz w:val="24"/>
                <w:szCs w:val="24"/>
              </w:rPr>
              <w:t>„Училиштето ги бара мислењата на родителите и ги зема предвид нивните сугестии и интереси“</w:t>
            </w:r>
            <w:r w:rsidRPr="00454CED">
              <w:rPr>
                <w:rFonts w:ascii="Arial" w:hAnsi="Arial" w:cs="Arial"/>
                <w:sz w:val="24"/>
                <w:szCs w:val="24"/>
              </w:rPr>
              <w:t xml:space="preserve"> со</w:t>
            </w:r>
            <w:r w:rsidRPr="00454CED">
              <w:rPr>
                <w:rFonts w:ascii="Arial" w:hAnsi="Arial" w:cs="Arial"/>
                <w:b/>
                <w:sz w:val="24"/>
                <w:szCs w:val="24"/>
              </w:rPr>
              <w:t xml:space="preserve"> да</w:t>
            </w:r>
            <w:r w:rsidRPr="00454CED">
              <w:rPr>
                <w:rFonts w:ascii="Arial" w:hAnsi="Arial" w:cs="Arial"/>
                <w:sz w:val="24"/>
                <w:szCs w:val="24"/>
              </w:rPr>
              <w:t xml:space="preserve"> одговориле 37, со </w:t>
            </w:r>
            <w:r w:rsidRPr="00454CED">
              <w:rPr>
                <w:rFonts w:ascii="Arial" w:hAnsi="Arial" w:cs="Arial"/>
                <w:b/>
                <w:sz w:val="24"/>
                <w:szCs w:val="24"/>
              </w:rPr>
              <w:t>многу</w:t>
            </w:r>
            <w:r w:rsidRPr="00454CED">
              <w:rPr>
                <w:rFonts w:ascii="Arial" w:hAnsi="Arial" w:cs="Arial"/>
                <w:sz w:val="24"/>
                <w:szCs w:val="24"/>
              </w:rPr>
              <w:t xml:space="preserve"> 3, со </w:t>
            </w:r>
            <w:r w:rsidRPr="00454CED">
              <w:rPr>
                <w:rFonts w:ascii="Arial" w:hAnsi="Arial" w:cs="Arial"/>
                <w:b/>
                <w:sz w:val="24"/>
                <w:szCs w:val="24"/>
              </w:rPr>
              <w:t>понекогаш</w:t>
            </w:r>
            <w:r w:rsidRPr="00454CED">
              <w:rPr>
                <w:rFonts w:ascii="Arial" w:hAnsi="Arial" w:cs="Arial"/>
                <w:sz w:val="24"/>
                <w:szCs w:val="24"/>
              </w:rPr>
              <w:t xml:space="preserve"> 105 и со </w:t>
            </w:r>
            <w:r w:rsidRPr="00454CED">
              <w:rPr>
                <w:rFonts w:ascii="Arial" w:hAnsi="Arial" w:cs="Arial"/>
                <w:b/>
                <w:sz w:val="24"/>
                <w:szCs w:val="24"/>
              </w:rPr>
              <w:t>не</w:t>
            </w:r>
            <w:r w:rsidRPr="00454CED">
              <w:rPr>
                <w:rFonts w:ascii="Arial" w:hAnsi="Arial" w:cs="Arial"/>
                <w:sz w:val="24"/>
                <w:szCs w:val="24"/>
              </w:rPr>
              <w:t xml:space="preserve"> 8, што ја дава средната вредност 3,10.</w:t>
            </w:r>
          </w:p>
          <w:p w:rsidR="00454CED" w:rsidRPr="00454CED" w:rsidRDefault="00454CED" w:rsidP="00454CED">
            <w:pPr>
              <w:rPr>
                <w:rFonts w:ascii="Arial" w:hAnsi="Arial" w:cs="Arial"/>
                <w:sz w:val="24"/>
                <w:szCs w:val="24"/>
              </w:rPr>
            </w:pPr>
            <w:r w:rsidRPr="00454CED">
              <w:rPr>
                <w:rFonts w:ascii="Arial" w:hAnsi="Arial" w:cs="Arial"/>
                <w:sz w:val="24"/>
                <w:szCs w:val="24"/>
              </w:rPr>
              <w:t xml:space="preserve">Особено се интересираат за сè што се случува во училиштето, за учество во училишни проекти, за организирање на ученичките екскурзии, сликање за табло и сл. </w:t>
            </w:r>
          </w:p>
          <w:p w:rsidR="00454CED" w:rsidRPr="00454CED" w:rsidRDefault="00454CED" w:rsidP="00454CED">
            <w:pPr>
              <w:rPr>
                <w:rFonts w:ascii="Arial" w:hAnsi="Arial" w:cs="Arial"/>
                <w:sz w:val="24"/>
                <w:szCs w:val="24"/>
              </w:rPr>
            </w:pPr>
            <w:r w:rsidRPr="00454CED">
              <w:rPr>
                <w:rFonts w:ascii="Arial" w:hAnsi="Arial" w:cs="Arial"/>
                <w:sz w:val="24"/>
                <w:szCs w:val="24"/>
              </w:rPr>
              <w:t xml:space="preserve">Родителите се чувствуваат пријатно во училиштето и сметаат дека се почитуваат нивните мислења од страна на наставниците. Редовно се информирани за постигнатиот успех и напредокот на учениците и активностите во кои е вклучен ученикот. Можат во секој момент да побараат состанок со наставникот, било да е одделенскиот раководител или предметниот наставник во термините одредени од наставниците  на кој ќе добијат темелна информација за ученикот. </w:t>
            </w:r>
          </w:p>
          <w:p w:rsidR="00454CED" w:rsidRPr="00454CED" w:rsidRDefault="00454CED" w:rsidP="00454CED">
            <w:pPr>
              <w:rPr>
                <w:rFonts w:ascii="Arial" w:hAnsi="Arial" w:cs="Arial"/>
                <w:sz w:val="24"/>
                <w:szCs w:val="24"/>
              </w:rPr>
            </w:pPr>
            <w:r w:rsidRPr="00454CED">
              <w:rPr>
                <w:rFonts w:ascii="Arial" w:hAnsi="Arial" w:cs="Arial"/>
                <w:sz w:val="24"/>
                <w:szCs w:val="24"/>
              </w:rPr>
              <w:lastRenderedPageBreak/>
              <w:t xml:space="preserve">Тоа добро може да се согледа од резултатите  од Анкетниот прашалник за родители каде од вкупно 63 испитаника, на прашањето </w:t>
            </w:r>
            <w:r w:rsidRPr="00454CED">
              <w:rPr>
                <w:rFonts w:ascii="Arial" w:hAnsi="Arial" w:cs="Arial"/>
                <w:b/>
                <w:sz w:val="24"/>
                <w:szCs w:val="24"/>
              </w:rPr>
              <w:t>„Добро сум информиран за тоа како моето дете напредува“</w:t>
            </w:r>
            <w:r w:rsidRPr="00454CED">
              <w:rPr>
                <w:rFonts w:ascii="Arial" w:hAnsi="Arial" w:cs="Arial"/>
                <w:sz w:val="24"/>
                <w:szCs w:val="24"/>
              </w:rPr>
              <w:t xml:space="preserve"> со</w:t>
            </w:r>
            <w:r w:rsidRPr="00454CED">
              <w:rPr>
                <w:rFonts w:ascii="Arial" w:hAnsi="Arial" w:cs="Arial"/>
                <w:b/>
                <w:sz w:val="24"/>
                <w:szCs w:val="24"/>
              </w:rPr>
              <w:t xml:space="preserve"> да</w:t>
            </w:r>
            <w:r w:rsidRPr="00454CED">
              <w:rPr>
                <w:rFonts w:ascii="Arial" w:hAnsi="Arial" w:cs="Arial"/>
                <w:sz w:val="24"/>
                <w:szCs w:val="24"/>
              </w:rPr>
              <w:t xml:space="preserve"> одговориле 49 со </w:t>
            </w:r>
            <w:r w:rsidRPr="00454CED">
              <w:rPr>
                <w:rFonts w:ascii="Arial" w:hAnsi="Arial" w:cs="Arial"/>
                <w:b/>
                <w:sz w:val="24"/>
                <w:szCs w:val="24"/>
              </w:rPr>
              <w:t>многу</w:t>
            </w:r>
            <w:r w:rsidRPr="00454CED">
              <w:rPr>
                <w:rFonts w:ascii="Arial" w:hAnsi="Arial" w:cs="Arial"/>
                <w:sz w:val="24"/>
                <w:szCs w:val="24"/>
              </w:rPr>
              <w:t xml:space="preserve"> 1, со </w:t>
            </w:r>
            <w:r w:rsidRPr="00454CED">
              <w:rPr>
                <w:rFonts w:ascii="Arial" w:hAnsi="Arial" w:cs="Arial"/>
                <w:b/>
                <w:sz w:val="24"/>
                <w:szCs w:val="24"/>
              </w:rPr>
              <w:t>понекогаш</w:t>
            </w:r>
            <w:r w:rsidRPr="00454CED">
              <w:rPr>
                <w:rFonts w:ascii="Arial" w:hAnsi="Arial" w:cs="Arial"/>
                <w:sz w:val="24"/>
                <w:szCs w:val="24"/>
              </w:rPr>
              <w:t xml:space="preserve"> 9 и со </w:t>
            </w:r>
            <w:r w:rsidRPr="00454CED">
              <w:rPr>
                <w:rFonts w:ascii="Arial" w:hAnsi="Arial" w:cs="Arial"/>
                <w:b/>
                <w:sz w:val="24"/>
                <w:szCs w:val="24"/>
              </w:rPr>
              <w:t>не</w:t>
            </w:r>
            <w:r w:rsidRPr="00454CED">
              <w:rPr>
                <w:rFonts w:ascii="Arial" w:hAnsi="Arial" w:cs="Arial"/>
                <w:sz w:val="24"/>
                <w:szCs w:val="24"/>
              </w:rPr>
              <w:t xml:space="preserve"> 4, што ја дава средната вредност 3,51. Исто така и на прашањето </w:t>
            </w:r>
            <w:r w:rsidRPr="00454CED">
              <w:rPr>
                <w:rFonts w:ascii="Arial" w:hAnsi="Arial" w:cs="Arial"/>
                <w:b/>
                <w:sz w:val="24"/>
                <w:szCs w:val="24"/>
              </w:rPr>
              <w:t>„Се чувствувам комотно кога се обраќам во училиштето со прашања  за некој проблем или поплака“</w:t>
            </w:r>
            <w:r w:rsidRPr="00454CED">
              <w:rPr>
                <w:rFonts w:ascii="Arial" w:hAnsi="Arial" w:cs="Arial"/>
                <w:sz w:val="24"/>
                <w:szCs w:val="24"/>
              </w:rPr>
              <w:t xml:space="preserve"> со</w:t>
            </w:r>
            <w:r w:rsidRPr="00454CED">
              <w:rPr>
                <w:rFonts w:ascii="Arial" w:hAnsi="Arial" w:cs="Arial"/>
                <w:b/>
                <w:sz w:val="24"/>
                <w:szCs w:val="24"/>
              </w:rPr>
              <w:t xml:space="preserve"> да</w:t>
            </w:r>
            <w:r w:rsidRPr="00454CED">
              <w:rPr>
                <w:rFonts w:ascii="Arial" w:hAnsi="Arial" w:cs="Arial"/>
                <w:sz w:val="24"/>
                <w:szCs w:val="24"/>
              </w:rPr>
              <w:t xml:space="preserve"> одговориле 48, со </w:t>
            </w:r>
            <w:r w:rsidRPr="00454CED">
              <w:rPr>
                <w:rFonts w:ascii="Arial" w:hAnsi="Arial" w:cs="Arial"/>
                <w:b/>
                <w:sz w:val="24"/>
                <w:szCs w:val="24"/>
              </w:rPr>
              <w:t>многу</w:t>
            </w:r>
            <w:r w:rsidRPr="00454CED">
              <w:rPr>
                <w:rFonts w:ascii="Arial" w:hAnsi="Arial" w:cs="Arial"/>
                <w:sz w:val="24"/>
                <w:szCs w:val="24"/>
              </w:rPr>
              <w:t xml:space="preserve"> 6, со </w:t>
            </w:r>
            <w:r w:rsidRPr="00454CED">
              <w:rPr>
                <w:rFonts w:ascii="Arial" w:hAnsi="Arial" w:cs="Arial"/>
                <w:b/>
                <w:sz w:val="24"/>
                <w:szCs w:val="24"/>
              </w:rPr>
              <w:t>понекогаш</w:t>
            </w:r>
            <w:r w:rsidRPr="00454CED">
              <w:rPr>
                <w:rFonts w:ascii="Arial" w:hAnsi="Arial" w:cs="Arial"/>
                <w:sz w:val="24"/>
                <w:szCs w:val="24"/>
              </w:rPr>
              <w:t xml:space="preserve"> 7 и со </w:t>
            </w:r>
            <w:r w:rsidRPr="00454CED">
              <w:rPr>
                <w:rFonts w:ascii="Arial" w:hAnsi="Arial" w:cs="Arial"/>
                <w:b/>
                <w:sz w:val="24"/>
                <w:szCs w:val="24"/>
              </w:rPr>
              <w:t>не</w:t>
            </w:r>
            <w:r w:rsidRPr="00454CED">
              <w:rPr>
                <w:rFonts w:ascii="Arial" w:hAnsi="Arial" w:cs="Arial"/>
                <w:sz w:val="24"/>
                <w:szCs w:val="24"/>
              </w:rPr>
              <w:t xml:space="preserve"> 2, што ја дава средната вредност 3,59. </w:t>
            </w:r>
          </w:p>
          <w:p w:rsidR="00454CED" w:rsidRPr="00454CED" w:rsidRDefault="00454CED" w:rsidP="00454CED">
            <w:pPr>
              <w:rPr>
                <w:rFonts w:ascii="Arial" w:hAnsi="Arial" w:cs="Arial"/>
                <w:sz w:val="24"/>
                <w:szCs w:val="24"/>
              </w:rPr>
            </w:pPr>
            <w:r w:rsidRPr="00454CED">
              <w:rPr>
                <w:rFonts w:ascii="Arial" w:hAnsi="Arial" w:cs="Arial"/>
                <w:sz w:val="24"/>
                <w:szCs w:val="24"/>
              </w:rPr>
              <w:t xml:space="preserve">Во Анкетниот прашалник за родители каде од вкупно 63 испитаника, на прашањето </w:t>
            </w:r>
            <w:r w:rsidRPr="00454CED">
              <w:rPr>
                <w:rFonts w:ascii="Arial" w:hAnsi="Arial" w:cs="Arial"/>
                <w:b/>
                <w:sz w:val="24"/>
                <w:szCs w:val="24"/>
              </w:rPr>
              <w:t>„Состаноците помеѓу родителите и наставниците се корисни и информативни“</w:t>
            </w:r>
            <w:r w:rsidRPr="00454CED">
              <w:rPr>
                <w:rFonts w:ascii="Arial" w:hAnsi="Arial" w:cs="Arial"/>
                <w:sz w:val="24"/>
                <w:szCs w:val="24"/>
              </w:rPr>
              <w:t xml:space="preserve"> со</w:t>
            </w:r>
            <w:r w:rsidRPr="00454CED">
              <w:rPr>
                <w:rFonts w:ascii="Arial" w:hAnsi="Arial" w:cs="Arial"/>
                <w:b/>
                <w:sz w:val="24"/>
                <w:szCs w:val="24"/>
              </w:rPr>
              <w:t xml:space="preserve"> да</w:t>
            </w:r>
            <w:r w:rsidRPr="00454CED">
              <w:rPr>
                <w:rFonts w:ascii="Arial" w:hAnsi="Arial" w:cs="Arial"/>
                <w:sz w:val="24"/>
                <w:szCs w:val="24"/>
              </w:rPr>
              <w:t xml:space="preserve"> одговориле  52 со </w:t>
            </w:r>
            <w:r w:rsidRPr="00454CED">
              <w:rPr>
                <w:rFonts w:ascii="Arial" w:hAnsi="Arial" w:cs="Arial"/>
                <w:b/>
                <w:sz w:val="24"/>
                <w:szCs w:val="24"/>
              </w:rPr>
              <w:t>многу</w:t>
            </w:r>
            <w:r w:rsidRPr="00454CED">
              <w:rPr>
                <w:rFonts w:ascii="Arial" w:hAnsi="Arial" w:cs="Arial"/>
                <w:sz w:val="24"/>
                <w:szCs w:val="24"/>
              </w:rPr>
              <w:t xml:space="preserve"> 5, со </w:t>
            </w:r>
            <w:r w:rsidRPr="00454CED">
              <w:rPr>
                <w:rFonts w:ascii="Arial" w:hAnsi="Arial" w:cs="Arial"/>
                <w:b/>
                <w:sz w:val="24"/>
                <w:szCs w:val="24"/>
              </w:rPr>
              <w:t>понекогаш</w:t>
            </w:r>
            <w:r w:rsidRPr="00454CED">
              <w:rPr>
                <w:rFonts w:ascii="Arial" w:hAnsi="Arial" w:cs="Arial"/>
                <w:sz w:val="24"/>
                <w:szCs w:val="24"/>
              </w:rPr>
              <w:t xml:space="preserve"> 6 и со </w:t>
            </w:r>
            <w:r w:rsidRPr="00454CED">
              <w:rPr>
                <w:rFonts w:ascii="Arial" w:hAnsi="Arial" w:cs="Arial"/>
                <w:b/>
                <w:sz w:val="24"/>
                <w:szCs w:val="24"/>
              </w:rPr>
              <w:t>не</w:t>
            </w:r>
            <w:r w:rsidRPr="00454CED">
              <w:rPr>
                <w:rFonts w:ascii="Arial" w:hAnsi="Arial" w:cs="Arial"/>
                <w:sz w:val="24"/>
                <w:szCs w:val="24"/>
              </w:rPr>
              <w:t xml:space="preserve"> 0, што ја дава средната вредност 3,73,  што покажува дека родителите сметаат дека состаноците меѓу родителите и наставниците навистина се корисни и информативни и дека го ценат тоа и дека тоа е драгоцен контакт кој треба така да продолжи и во иднина.</w:t>
            </w:r>
          </w:p>
          <w:p w:rsidR="00454CED" w:rsidRPr="00454CED" w:rsidRDefault="00454CED" w:rsidP="00454CED">
            <w:pPr>
              <w:rPr>
                <w:rFonts w:ascii="Arial" w:hAnsi="Arial" w:cs="Arial"/>
                <w:sz w:val="24"/>
                <w:szCs w:val="24"/>
              </w:rPr>
            </w:pPr>
            <w:r w:rsidRPr="00454CED">
              <w:rPr>
                <w:rFonts w:ascii="Arial" w:hAnsi="Arial" w:cs="Arial"/>
                <w:sz w:val="24"/>
                <w:szCs w:val="24"/>
              </w:rPr>
              <w:t>Во реализацијата на училишните активности, неговите главни одлуки и ориентации ученичките натпревари и сите други активности, родителите ја даваат својата голема поддршка и сакаат уште повеќе да се информирани за сѐ што се случува и да дадат свој придонес.</w:t>
            </w:r>
          </w:p>
          <w:p w:rsidR="00454CED" w:rsidRPr="00454CED" w:rsidRDefault="00454CED" w:rsidP="00454CED">
            <w:pPr>
              <w:rPr>
                <w:rFonts w:ascii="Arial" w:hAnsi="Arial" w:cs="Arial"/>
                <w:sz w:val="24"/>
                <w:szCs w:val="24"/>
              </w:rPr>
            </w:pPr>
            <w:r w:rsidRPr="00454CED">
              <w:rPr>
                <w:rFonts w:ascii="Arial" w:hAnsi="Arial" w:cs="Arial"/>
                <w:sz w:val="24"/>
                <w:szCs w:val="24"/>
              </w:rPr>
              <w:t xml:space="preserve">Тоа добро може да се согледа од резултатите  од Анкетниот прашалник за родители каде од вкупно 63 испитаника, на прашањето </w:t>
            </w:r>
            <w:r w:rsidRPr="00454CED">
              <w:rPr>
                <w:rFonts w:ascii="Arial" w:hAnsi="Arial" w:cs="Arial"/>
                <w:b/>
                <w:sz w:val="24"/>
                <w:szCs w:val="24"/>
              </w:rPr>
              <w:t>„Добро сум информиран за активностите на училиштето и неговите главни одлуки и ориентации“</w:t>
            </w:r>
            <w:r w:rsidRPr="00454CED">
              <w:rPr>
                <w:rFonts w:ascii="Arial" w:hAnsi="Arial" w:cs="Arial"/>
                <w:sz w:val="24"/>
                <w:szCs w:val="24"/>
              </w:rPr>
              <w:t xml:space="preserve"> со</w:t>
            </w:r>
            <w:r w:rsidRPr="00454CED">
              <w:rPr>
                <w:rFonts w:ascii="Arial" w:hAnsi="Arial" w:cs="Arial"/>
                <w:b/>
                <w:sz w:val="24"/>
                <w:szCs w:val="24"/>
              </w:rPr>
              <w:t xml:space="preserve"> да</w:t>
            </w:r>
            <w:r w:rsidRPr="00454CED">
              <w:rPr>
                <w:rFonts w:ascii="Arial" w:hAnsi="Arial" w:cs="Arial"/>
                <w:sz w:val="24"/>
                <w:szCs w:val="24"/>
              </w:rPr>
              <w:t xml:space="preserve"> одговориле 50, со </w:t>
            </w:r>
            <w:r w:rsidRPr="00454CED">
              <w:rPr>
                <w:rFonts w:ascii="Arial" w:hAnsi="Arial" w:cs="Arial"/>
                <w:b/>
                <w:sz w:val="24"/>
                <w:szCs w:val="24"/>
              </w:rPr>
              <w:t>многу</w:t>
            </w:r>
            <w:r w:rsidRPr="00454CED">
              <w:rPr>
                <w:rFonts w:ascii="Arial" w:hAnsi="Arial" w:cs="Arial"/>
                <w:sz w:val="24"/>
                <w:szCs w:val="24"/>
              </w:rPr>
              <w:t xml:space="preserve"> 7, со </w:t>
            </w:r>
            <w:r w:rsidRPr="00454CED">
              <w:rPr>
                <w:rFonts w:ascii="Arial" w:hAnsi="Arial" w:cs="Arial"/>
                <w:b/>
                <w:sz w:val="24"/>
                <w:szCs w:val="24"/>
              </w:rPr>
              <w:t>понекогаш</w:t>
            </w:r>
            <w:r w:rsidRPr="00454CED">
              <w:rPr>
                <w:rFonts w:ascii="Arial" w:hAnsi="Arial" w:cs="Arial"/>
                <w:sz w:val="24"/>
                <w:szCs w:val="24"/>
              </w:rPr>
              <w:t xml:space="preserve"> 4 и со </w:t>
            </w:r>
            <w:r w:rsidRPr="00454CED">
              <w:rPr>
                <w:rFonts w:ascii="Arial" w:hAnsi="Arial" w:cs="Arial"/>
                <w:b/>
                <w:sz w:val="24"/>
                <w:szCs w:val="24"/>
              </w:rPr>
              <w:t>не</w:t>
            </w:r>
            <w:r w:rsidRPr="00454CED">
              <w:rPr>
                <w:rFonts w:ascii="Arial" w:hAnsi="Arial" w:cs="Arial"/>
                <w:sz w:val="24"/>
                <w:szCs w:val="24"/>
              </w:rPr>
              <w:t xml:space="preserve"> 2, што ја дава средната вредност 3,67 што покажува дека расте интересот за поголема информираност за сѐ што се случува.</w:t>
            </w:r>
          </w:p>
          <w:p w:rsidR="00454CED" w:rsidRPr="00454CED" w:rsidRDefault="00454CED" w:rsidP="00454CED">
            <w:pPr>
              <w:rPr>
                <w:rFonts w:ascii="Arial" w:hAnsi="Arial" w:cs="Arial"/>
                <w:sz w:val="24"/>
                <w:szCs w:val="24"/>
              </w:rPr>
            </w:pPr>
            <w:r w:rsidRPr="00454CED">
              <w:rPr>
                <w:rFonts w:ascii="Arial" w:hAnsi="Arial" w:cs="Arial"/>
                <w:sz w:val="24"/>
                <w:szCs w:val="24"/>
              </w:rPr>
              <w:t xml:space="preserve">Соработката со родителите се остварува и со нивната информираност и поддршка  за напредокот на учениците и постигнатиот успех на меѓународни, државни, регионални и </w:t>
            </w:r>
            <w:r w:rsidRPr="00454CED">
              <w:rPr>
                <w:rFonts w:ascii="Arial" w:hAnsi="Arial" w:cs="Arial"/>
                <w:sz w:val="24"/>
                <w:szCs w:val="24"/>
              </w:rPr>
              <w:lastRenderedPageBreak/>
              <w:t xml:space="preserve">општински натпревари. </w:t>
            </w:r>
          </w:p>
          <w:p w:rsidR="00454CED" w:rsidRPr="00454CED" w:rsidRDefault="00454CED" w:rsidP="00454CED">
            <w:pPr>
              <w:rPr>
                <w:rFonts w:ascii="Arial" w:hAnsi="Arial" w:cs="Arial"/>
                <w:sz w:val="24"/>
                <w:szCs w:val="24"/>
              </w:rPr>
            </w:pPr>
            <w:r w:rsidRPr="00454CED">
              <w:rPr>
                <w:rFonts w:ascii="Arial" w:hAnsi="Arial" w:cs="Arial"/>
                <w:sz w:val="24"/>
                <w:szCs w:val="24"/>
              </w:rPr>
              <w:t>Родителите секогаш се поканети при остварување на соработка на училиштето со други институции било од општината, државата или од  други држави.</w:t>
            </w:r>
          </w:p>
          <w:p w:rsidR="00454CED" w:rsidRPr="00454CED" w:rsidRDefault="00454CED" w:rsidP="00454CED">
            <w:pPr>
              <w:rPr>
                <w:rFonts w:ascii="Arial" w:hAnsi="Arial" w:cs="Arial"/>
                <w:sz w:val="24"/>
                <w:szCs w:val="24"/>
              </w:rPr>
            </w:pPr>
          </w:p>
          <w:p w:rsidR="00454CED" w:rsidRPr="00454CED" w:rsidRDefault="00454CED" w:rsidP="00454CED">
            <w:pPr>
              <w:rPr>
                <w:rFonts w:ascii="Arial" w:hAnsi="Arial" w:cs="Arial"/>
                <w:sz w:val="24"/>
                <w:szCs w:val="24"/>
              </w:rPr>
            </w:pPr>
            <w:r w:rsidRPr="00454CED">
              <w:rPr>
                <w:rFonts w:ascii="Arial" w:hAnsi="Arial" w:cs="Arial"/>
                <w:sz w:val="24"/>
                <w:szCs w:val="24"/>
              </w:rPr>
              <w:t>На сите локални и државни манифестации, училиштето е отворено за соработка, а за тоа потврда се многубројните настапи на учениците на: Детската недела, Кочанските денови на оризот, Денот на ЕУ, Мајски цвет, Денот на розата, Денот на шегата, локални и државни спортски натпревари, Пролетен крос, Денот на дрвото ,Патрониот празник и сите други итн.</w:t>
            </w:r>
          </w:p>
          <w:p w:rsidR="00454CED" w:rsidRPr="00454CED" w:rsidRDefault="00454CED" w:rsidP="00454CED">
            <w:pPr>
              <w:rPr>
                <w:rFonts w:ascii="Arial" w:hAnsi="Arial" w:cs="Arial"/>
                <w:sz w:val="24"/>
                <w:szCs w:val="24"/>
              </w:rPr>
            </w:pPr>
          </w:p>
        </w:tc>
      </w:tr>
      <w:tr w:rsidR="00454CED" w:rsidRPr="00454CED" w:rsidTr="00454CED">
        <w:trPr>
          <w:gridAfter w:val="1"/>
          <w:wAfter w:w="15" w:type="dxa"/>
        </w:trPr>
        <w:tc>
          <w:tcPr>
            <w:tcW w:w="14308" w:type="dxa"/>
            <w:gridSpan w:val="2"/>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r w:rsidRPr="00454CED">
              <w:rPr>
                <w:rFonts w:ascii="Arial" w:hAnsi="Arial" w:cs="Arial"/>
                <w:b/>
                <w:bCs/>
                <w:sz w:val="24"/>
                <w:szCs w:val="24"/>
                <w:lang w:val="ru-RU"/>
              </w:rPr>
              <w:lastRenderedPageBreak/>
              <w:t>Резултати: Клучни јаки и слаби страни</w:t>
            </w:r>
          </w:p>
        </w:tc>
      </w:tr>
      <w:tr w:rsidR="00454CED" w:rsidRPr="00454CED" w:rsidTr="00454CED">
        <w:trPr>
          <w:gridAfter w:val="1"/>
          <w:wAfter w:w="15" w:type="dxa"/>
        </w:trPr>
        <w:tc>
          <w:tcPr>
            <w:tcW w:w="14308"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r w:rsidRPr="00454CED">
              <w:rPr>
                <w:rFonts w:ascii="Arial" w:hAnsi="Arial" w:cs="Arial"/>
                <w:b/>
                <w:bCs/>
                <w:sz w:val="24"/>
                <w:szCs w:val="24"/>
              </w:rPr>
              <w:t xml:space="preserve">Клучни јаки страни: </w:t>
            </w:r>
          </w:p>
          <w:p w:rsidR="00454CED" w:rsidRPr="00454CED" w:rsidRDefault="00454CED" w:rsidP="00454CED">
            <w:pPr>
              <w:numPr>
                <w:ilvl w:val="0"/>
                <w:numId w:val="8"/>
              </w:numPr>
              <w:tabs>
                <w:tab w:val="left" w:pos="720"/>
              </w:tabs>
              <w:suppressAutoHyphens/>
              <w:rPr>
                <w:rFonts w:ascii="Arial" w:hAnsi="Arial" w:cs="Arial"/>
                <w:sz w:val="24"/>
                <w:szCs w:val="24"/>
              </w:rPr>
            </w:pPr>
            <w:r w:rsidRPr="00454CED">
              <w:rPr>
                <w:rFonts w:ascii="Arial" w:hAnsi="Arial" w:cs="Arial"/>
                <w:sz w:val="24"/>
                <w:szCs w:val="24"/>
              </w:rPr>
              <w:t>Отвореност за соработка со родителите.</w:t>
            </w:r>
          </w:p>
          <w:p w:rsidR="00454CED" w:rsidRPr="00454CED" w:rsidRDefault="00454CED" w:rsidP="00454CED">
            <w:pPr>
              <w:numPr>
                <w:ilvl w:val="0"/>
                <w:numId w:val="8"/>
              </w:numPr>
              <w:tabs>
                <w:tab w:val="left" w:pos="720"/>
              </w:tabs>
              <w:suppressAutoHyphens/>
              <w:rPr>
                <w:rFonts w:ascii="Arial" w:hAnsi="Arial" w:cs="Arial"/>
                <w:sz w:val="24"/>
                <w:szCs w:val="24"/>
              </w:rPr>
            </w:pPr>
            <w:r w:rsidRPr="00454CED">
              <w:rPr>
                <w:rFonts w:ascii="Arial" w:hAnsi="Arial" w:cs="Arial"/>
                <w:sz w:val="24"/>
                <w:szCs w:val="24"/>
              </w:rPr>
              <w:t>Успешна соработка со локалната средина.</w:t>
            </w:r>
          </w:p>
          <w:p w:rsidR="00454CED" w:rsidRPr="00454CED" w:rsidRDefault="00454CED" w:rsidP="00454CED">
            <w:pPr>
              <w:tabs>
                <w:tab w:val="left" w:pos="1440"/>
              </w:tabs>
              <w:ind w:left="720"/>
              <w:rPr>
                <w:rFonts w:ascii="Arial" w:hAnsi="Arial" w:cs="Arial"/>
                <w:sz w:val="24"/>
                <w:szCs w:val="24"/>
              </w:rPr>
            </w:pPr>
          </w:p>
          <w:p w:rsidR="00454CED" w:rsidRPr="00454CED" w:rsidRDefault="00454CED" w:rsidP="00454CED">
            <w:pPr>
              <w:autoSpaceDE w:val="0"/>
              <w:spacing w:after="0" w:line="240" w:lineRule="auto"/>
              <w:jc w:val="both"/>
              <w:rPr>
                <w:rFonts w:ascii="Arial" w:hAnsi="Arial" w:cs="Arial"/>
                <w:sz w:val="24"/>
                <w:szCs w:val="24"/>
              </w:rPr>
            </w:pPr>
          </w:p>
        </w:tc>
      </w:tr>
      <w:tr w:rsidR="00454CED" w:rsidRPr="00454CED" w:rsidTr="00454CED">
        <w:trPr>
          <w:gridAfter w:val="1"/>
          <w:wAfter w:w="15" w:type="dxa"/>
          <w:trHeight w:val="737"/>
        </w:trPr>
        <w:tc>
          <w:tcPr>
            <w:tcW w:w="14308" w:type="dxa"/>
            <w:gridSpan w:val="2"/>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rPr>
            </w:pPr>
            <w:r w:rsidRPr="00454CED">
              <w:rPr>
                <w:rFonts w:ascii="Arial" w:hAnsi="Arial" w:cs="Arial"/>
                <w:b/>
                <w:bCs/>
                <w:sz w:val="24"/>
                <w:szCs w:val="24"/>
              </w:rPr>
              <w:t>Слабости:</w:t>
            </w:r>
          </w:p>
          <w:p w:rsidR="00454CED" w:rsidRPr="00454CED" w:rsidRDefault="00454CED" w:rsidP="00454CED">
            <w:pPr>
              <w:pStyle w:val="Default"/>
              <w:rPr>
                <w:lang w:val="mk-MK"/>
              </w:rPr>
            </w:pPr>
            <w:r w:rsidRPr="00454CED">
              <w:rPr>
                <w:lang w:val="mk-MK"/>
              </w:rPr>
              <w:t>Зајакнување на капацитетот на Советот на родители како главна врска меѓу одлуките на Училишниот одбор пренесени преку Советот на родители до  родителите во училиштето.</w:t>
            </w:r>
          </w:p>
          <w:p w:rsidR="00454CED" w:rsidRPr="00454CED" w:rsidRDefault="00454CED" w:rsidP="00454CED">
            <w:pPr>
              <w:pStyle w:val="Default"/>
              <w:rPr>
                <w:lang w:val="mk-MK"/>
              </w:rPr>
            </w:pPr>
            <w:r w:rsidRPr="00454CED">
              <w:rPr>
                <w:lang w:val="mk-MK"/>
              </w:rPr>
              <w:lastRenderedPageBreak/>
              <w:t>Едукација на родителите за учество во добивање проекти.</w:t>
            </w:r>
          </w:p>
        </w:tc>
      </w:tr>
    </w:tbl>
    <w:p w:rsidR="00454CED" w:rsidRPr="00454CED" w:rsidRDefault="00454CED" w:rsidP="00454CED">
      <w:pPr>
        <w:rPr>
          <w:rFonts w:ascii="Arial" w:hAnsi="Arial" w:cs="Arial"/>
          <w:sz w:val="24"/>
          <w:szCs w:val="24"/>
        </w:rPr>
      </w:pPr>
    </w:p>
    <w:tbl>
      <w:tblPr>
        <w:tblW w:w="0" w:type="auto"/>
        <w:tblInd w:w="-45" w:type="dxa"/>
        <w:tblLayout w:type="fixed"/>
        <w:tblLook w:val="0000"/>
      </w:tblPr>
      <w:tblGrid>
        <w:gridCol w:w="14308"/>
      </w:tblGrid>
      <w:tr w:rsidR="00454CED" w:rsidRPr="00454CED" w:rsidTr="00454CED">
        <w:tc>
          <w:tcPr>
            <w:tcW w:w="14308" w:type="dxa"/>
            <w:tcBorders>
              <w:top w:val="single" w:sz="4" w:space="0" w:color="000000"/>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i/>
                <w:iCs/>
                <w:sz w:val="24"/>
                <w:szCs w:val="24"/>
                <w:lang w:val="ru-RU"/>
              </w:rPr>
            </w:pPr>
            <w:r w:rsidRPr="00454CED">
              <w:rPr>
                <w:rFonts w:ascii="Arial" w:hAnsi="Arial" w:cs="Arial"/>
                <w:b/>
                <w:bCs/>
                <w:sz w:val="24"/>
                <w:szCs w:val="24"/>
              </w:rPr>
              <w:t>Анализа на резултатите</w:t>
            </w:r>
            <w:r w:rsidRPr="00454CED">
              <w:rPr>
                <w:rFonts w:ascii="Arial" w:hAnsi="Arial" w:cs="Arial"/>
                <w:b/>
                <w:bCs/>
                <w:sz w:val="24"/>
                <w:szCs w:val="24"/>
                <w:lang w:val="ru-RU"/>
              </w:rPr>
              <w:t xml:space="preserve">: </w:t>
            </w:r>
            <w:r w:rsidRPr="00454CED">
              <w:rPr>
                <w:rFonts w:ascii="Arial" w:hAnsi="Arial" w:cs="Arial"/>
                <w:b/>
                <w:bCs/>
                <w:i/>
                <w:iCs/>
                <w:sz w:val="24"/>
                <w:szCs w:val="24"/>
                <w:lang w:val="ru-RU"/>
              </w:rPr>
              <w:t xml:space="preserve"> </w:t>
            </w:r>
          </w:p>
        </w:tc>
      </w:tr>
      <w:tr w:rsidR="00454CED" w:rsidRPr="00454CED" w:rsidTr="00454CED">
        <w:tc>
          <w:tcPr>
            <w:tcW w:w="14308" w:type="dxa"/>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sz w:val="24"/>
                <w:szCs w:val="24"/>
              </w:rPr>
            </w:pPr>
            <w:r w:rsidRPr="00454CED">
              <w:rPr>
                <w:rFonts w:ascii="Arial" w:hAnsi="Arial" w:cs="Arial"/>
                <w:sz w:val="24"/>
                <w:szCs w:val="24"/>
              </w:rPr>
              <w:t>Соработката со родителите се остварува на високо ниво со тоа што тие секогаш се добредојдени со идеи како соработници.</w:t>
            </w:r>
          </w:p>
          <w:p w:rsidR="00454CED" w:rsidRPr="00454CED" w:rsidRDefault="00454CED" w:rsidP="00454CED">
            <w:pPr>
              <w:snapToGrid w:val="0"/>
              <w:rPr>
                <w:rFonts w:ascii="Arial" w:hAnsi="Arial" w:cs="Arial"/>
                <w:sz w:val="24"/>
                <w:szCs w:val="24"/>
              </w:rPr>
            </w:pPr>
            <w:r w:rsidRPr="00454CED">
              <w:rPr>
                <w:rFonts w:ascii="Arial" w:hAnsi="Arial" w:cs="Arial"/>
                <w:sz w:val="24"/>
                <w:szCs w:val="24"/>
              </w:rPr>
              <w:t xml:space="preserve">Училиштето е секогаш отворено за соработка. </w:t>
            </w:r>
          </w:p>
          <w:p w:rsidR="00454CED" w:rsidRPr="00454CED" w:rsidRDefault="00454CED" w:rsidP="00454CED">
            <w:pPr>
              <w:snapToGrid w:val="0"/>
              <w:rPr>
                <w:rFonts w:ascii="Arial" w:hAnsi="Arial" w:cs="Arial"/>
                <w:sz w:val="24"/>
                <w:szCs w:val="24"/>
              </w:rPr>
            </w:pPr>
            <w:r w:rsidRPr="00454CED">
              <w:rPr>
                <w:rFonts w:ascii="Arial" w:hAnsi="Arial" w:cs="Arial"/>
                <w:sz w:val="24"/>
                <w:szCs w:val="24"/>
              </w:rPr>
              <w:t xml:space="preserve">Училиштето секогаш  соработува и со локалната средина. </w:t>
            </w:r>
          </w:p>
        </w:tc>
      </w:tr>
      <w:tr w:rsidR="00454CED" w:rsidRPr="00454CED" w:rsidTr="00454CED">
        <w:tc>
          <w:tcPr>
            <w:tcW w:w="14308" w:type="dxa"/>
            <w:tcBorders>
              <w:left w:val="single" w:sz="4" w:space="0" w:color="000000"/>
              <w:bottom w:val="single" w:sz="4" w:space="0" w:color="000000"/>
              <w:right w:val="single" w:sz="4" w:space="0" w:color="000000"/>
            </w:tcBorders>
          </w:tcPr>
          <w:p w:rsidR="00454CED" w:rsidRPr="00454CED" w:rsidRDefault="00454CED" w:rsidP="00454CED">
            <w:pPr>
              <w:snapToGrid w:val="0"/>
              <w:rPr>
                <w:rFonts w:ascii="Arial" w:hAnsi="Arial" w:cs="Arial"/>
                <w:b/>
                <w:bCs/>
                <w:sz w:val="24"/>
                <w:szCs w:val="24"/>
                <w:lang w:val="ru-RU"/>
              </w:rPr>
            </w:pPr>
            <w:r w:rsidRPr="00454CED">
              <w:rPr>
                <w:rFonts w:ascii="Arial" w:hAnsi="Arial" w:cs="Arial"/>
                <w:b/>
                <w:bCs/>
                <w:sz w:val="24"/>
                <w:szCs w:val="24"/>
              </w:rPr>
              <w:t>Идни активности</w:t>
            </w:r>
            <w:r w:rsidRPr="00454CED">
              <w:rPr>
                <w:rFonts w:ascii="Arial" w:hAnsi="Arial" w:cs="Arial"/>
                <w:b/>
                <w:bCs/>
                <w:sz w:val="24"/>
                <w:szCs w:val="24"/>
                <w:lang w:val="ru-RU"/>
              </w:rPr>
              <w:t xml:space="preserve">:  </w:t>
            </w:r>
          </w:p>
          <w:p w:rsidR="00454CED" w:rsidRPr="00454CED" w:rsidRDefault="00454CED" w:rsidP="00454CED">
            <w:pPr>
              <w:pStyle w:val="Default"/>
              <w:rPr>
                <w:lang w:val="ru-RU"/>
              </w:rPr>
            </w:pPr>
            <w:r w:rsidRPr="00454CED">
              <w:rPr>
                <w:lang w:val="ru-RU"/>
              </w:rPr>
              <w:t>Зајакнување на капацитетите за планирање и реализирање на проекти на Совет на родители.</w:t>
            </w:r>
          </w:p>
        </w:tc>
      </w:tr>
    </w:tbl>
    <w:p w:rsidR="00454CED" w:rsidRPr="00454CED" w:rsidRDefault="00454CED" w:rsidP="00454CED">
      <w:pPr>
        <w:rPr>
          <w:rFonts w:ascii="Arial" w:hAnsi="Arial" w:cs="Arial"/>
          <w:sz w:val="24"/>
          <w:szCs w:val="24"/>
        </w:rPr>
      </w:pPr>
    </w:p>
    <w:p w:rsidR="00C95CD7" w:rsidRPr="00454CED" w:rsidRDefault="00C95CD7">
      <w:pPr>
        <w:rPr>
          <w:rFonts w:ascii="Arial" w:hAnsi="Arial" w:cs="Arial"/>
          <w:sz w:val="24"/>
          <w:szCs w:val="24"/>
        </w:rPr>
      </w:pPr>
    </w:p>
    <w:sectPr w:rsidR="00C95CD7" w:rsidRPr="00454CED" w:rsidSect="00454CE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817" w:rsidRDefault="00B32817" w:rsidP="00454CED">
      <w:pPr>
        <w:spacing w:after="0" w:line="240" w:lineRule="auto"/>
      </w:pPr>
      <w:r>
        <w:separator/>
      </w:r>
    </w:p>
  </w:endnote>
  <w:endnote w:type="continuationSeparator" w:id="0">
    <w:p w:rsidR="00B32817" w:rsidRDefault="00B32817" w:rsidP="00454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817" w:rsidRDefault="00B32817" w:rsidP="00454CED">
      <w:pPr>
        <w:spacing w:after="0" w:line="240" w:lineRule="auto"/>
      </w:pPr>
      <w:r>
        <w:separator/>
      </w:r>
    </w:p>
  </w:footnote>
  <w:footnote w:type="continuationSeparator" w:id="0">
    <w:p w:rsidR="00B32817" w:rsidRDefault="00B32817" w:rsidP="00454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7F" w:rsidRPr="002B3B44" w:rsidRDefault="00F3577F" w:rsidP="00454CED">
    <w:pPr>
      <w:pStyle w:val="Header"/>
      <w:pBdr>
        <w:bottom w:val="thickThinSmallGap" w:sz="24" w:space="1" w:color="622423"/>
      </w:pBdr>
      <w:ind w:left="-450"/>
      <w:jc w:val="center"/>
      <w:rPr>
        <w:rFonts w:eastAsia="Times New Roman"/>
        <w:sz w:val="16"/>
        <w:szCs w:val="16"/>
      </w:rPr>
    </w:pPr>
    <w:r w:rsidRPr="002B3B44">
      <w:rPr>
        <w:noProof/>
        <w:sz w:val="16"/>
        <w:szCs w:val="16"/>
        <w:lang w:val="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-142875</wp:posOffset>
          </wp:positionV>
          <wp:extent cx="1311910" cy="676275"/>
          <wp:effectExtent l="19050" t="0" r="2540" b="0"/>
          <wp:wrapNone/>
          <wp:docPr id="1" name="Picture 1" descr="memo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002"/>
                  <pic:cNvPicPr>
                    <a:picLocks noChangeAspect="1" noChangeArrowheads="1"/>
                  </pic:cNvPicPr>
                </pic:nvPicPr>
                <pic:blipFill>
                  <a:blip r:embed="rId1"/>
                  <a:srcRect/>
                  <a:stretch>
                    <a:fillRect/>
                  </a:stretch>
                </pic:blipFill>
                <pic:spPr bwMode="auto">
                  <a:xfrm>
                    <a:off x="0" y="0"/>
                    <a:ext cx="1311910" cy="676275"/>
                  </a:xfrm>
                  <a:prstGeom prst="rect">
                    <a:avLst/>
                  </a:prstGeom>
                  <a:noFill/>
                  <a:ln w="9525">
                    <a:noFill/>
                    <a:miter lim="800000"/>
                    <a:headEnd/>
                    <a:tailEnd/>
                  </a:ln>
                </pic:spPr>
              </pic:pic>
            </a:graphicData>
          </a:graphic>
        </wp:anchor>
      </w:drawing>
    </w:r>
    <w:r w:rsidRPr="002B3B44">
      <w:rPr>
        <w:rFonts w:eastAsia="Times New Roman"/>
        <w:sz w:val="16"/>
        <w:szCs w:val="16"/>
      </w:rPr>
      <w:t>Општинско основно училиште</w:t>
    </w:r>
  </w:p>
  <w:p w:rsidR="00F3577F" w:rsidRPr="002B3B44" w:rsidRDefault="00F3577F" w:rsidP="00454CED">
    <w:pPr>
      <w:pStyle w:val="Header"/>
      <w:pBdr>
        <w:bottom w:val="thickThinSmallGap" w:sz="24" w:space="1" w:color="622423"/>
      </w:pBdr>
      <w:ind w:left="-450"/>
      <w:jc w:val="center"/>
      <w:rPr>
        <w:rFonts w:eastAsia="Times New Roman"/>
        <w:sz w:val="16"/>
        <w:szCs w:val="16"/>
      </w:rPr>
    </w:pPr>
    <w:r w:rsidRPr="002B3B44">
      <w:rPr>
        <w:rFonts w:eastAsia="Times New Roman"/>
        <w:sz w:val="16"/>
        <w:szCs w:val="16"/>
      </w:rPr>
      <w:t>„Св. Кирил и Методиј“-Кочани</w:t>
    </w:r>
  </w:p>
  <w:p w:rsidR="00F3577F" w:rsidRPr="002B3B44" w:rsidRDefault="00F3577F" w:rsidP="00454CED">
    <w:pPr>
      <w:pStyle w:val="Header"/>
      <w:pBdr>
        <w:bottom w:val="thickThinSmallGap" w:sz="24" w:space="1" w:color="622423"/>
      </w:pBdr>
      <w:ind w:left="-450"/>
      <w:jc w:val="center"/>
      <w:rPr>
        <w:rFonts w:eastAsia="Times New Roman"/>
        <w:sz w:val="16"/>
        <w:szCs w:val="16"/>
      </w:rPr>
    </w:pPr>
    <w:r w:rsidRPr="002B3B44">
      <w:rPr>
        <w:rFonts w:eastAsia="Times New Roman"/>
        <w:sz w:val="16"/>
        <w:szCs w:val="16"/>
      </w:rPr>
      <w:t>ул.„Глигор Апостолов-Гочо“ бр.33, Кочани,Р.Македонија</w:t>
    </w:r>
  </w:p>
  <w:p w:rsidR="00F3577F" w:rsidRPr="002B3B44" w:rsidRDefault="00F3577F" w:rsidP="00454CED">
    <w:pPr>
      <w:pStyle w:val="Header"/>
      <w:pBdr>
        <w:bottom w:val="thickThinSmallGap" w:sz="24" w:space="1" w:color="622423"/>
      </w:pBdr>
      <w:ind w:left="-450"/>
      <w:jc w:val="center"/>
      <w:rPr>
        <w:rFonts w:eastAsia="Times New Roman"/>
        <w:sz w:val="16"/>
        <w:szCs w:val="16"/>
      </w:rPr>
    </w:pPr>
    <w:r w:rsidRPr="002B3B44">
      <w:rPr>
        <w:rFonts w:eastAsia="Times New Roman"/>
        <w:sz w:val="16"/>
        <w:szCs w:val="16"/>
      </w:rPr>
      <w:t>тел/фах:033/272-711</w:t>
    </w:r>
  </w:p>
  <w:p w:rsidR="00F3577F" w:rsidRPr="002B3B44" w:rsidRDefault="00F3577F" w:rsidP="00454CED">
    <w:pPr>
      <w:pStyle w:val="Header"/>
      <w:pBdr>
        <w:bottom w:val="thickThinSmallGap" w:sz="24" w:space="1" w:color="622423"/>
      </w:pBdr>
      <w:ind w:left="-450"/>
      <w:jc w:val="center"/>
      <w:rPr>
        <w:rFonts w:eastAsia="Times New Roman"/>
        <w:sz w:val="16"/>
        <w:szCs w:val="16"/>
      </w:rPr>
    </w:pPr>
    <w:r w:rsidRPr="002B3B44">
      <w:rPr>
        <w:rFonts w:eastAsia="Times New Roman"/>
        <w:sz w:val="16"/>
        <w:szCs w:val="16"/>
      </w:rPr>
      <w:t xml:space="preserve">e-mail: </w:t>
    </w:r>
    <w:hyperlink r:id="rId2" w:history="1">
      <w:r w:rsidRPr="002B3B44">
        <w:rPr>
          <w:rStyle w:val="Hyperlink"/>
          <w:rFonts w:eastAsia="Times New Roman"/>
          <w:sz w:val="16"/>
          <w:szCs w:val="16"/>
        </w:rPr>
        <w:t>sv.kirilimetodijkm@yahoo.com</w:t>
      </w:r>
    </w:hyperlink>
  </w:p>
  <w:p w:rsidR="00F3577F" w:rsidRDefault="00F35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2D55D98"/>
    <w:multiLevelType w:val="hybridMultilevel"/>
    <w:tmpl w:val="B75A8FE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9DA1158"/>
    <w:multiLevelType w:val="hybridMultilevel"/>
    <w:tmpl w:val="29C273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21545767"/>
    <w:multiLevelType w:val="hybridMultilevel"/>
    <w:tmpl w:val="CA689C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26315647"/>
    <w:multiLevelType w:val="hybridMultilevel"/>
    <w:tmpl w:val="4686F6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2A262AC7"/>
    <w:multiLevelType w:val="multilevel"/>
    <w:tmpl w:val="9A00573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8901AC6"/>
    <w:multiLevelType w:val="hybridMultilevel"/>
    <w:tmpl w:val="89A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B02B3"/>
    <w:multiLevelType w:val="hybridMultilevel"/>
    <w:tmpl w:val="823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D37B4"/>
    <w:multiLevelType w:val="hybridMultilevel"/>
    <w:tmpl w:val="8C4256F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41C30EED"/>
    <w:multiLevelType w:val="hybridMultilevel"/>
    <w:tmpl w:val="A2FC19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458A78EE"/>
    <w:multiLevelType w:val="hybridMultilevel"/>
    <w:tmpl w:val="2CAE7E9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nsid w:val="46741EB3"/>
    <w:multiLevelType w:val="hybridMultilevel"/>
    <w:tmpl w:val="BBFC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E3409"/>
    <w:multiLevelType w:val="hybridMultilevel"/>
    <w:tmpl w:val="EEEEC944"/>
    <w:lvl w:ilvl="0" w:tplc="A300EA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F3BCE"/>
    <w:multiLevelType w:val="multilevel"/>
    <w:tmpl w:val="19925E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6"/>
  </w:num>
  <w:num w:numId="3">
    <w:abstractNumId w:val="14"/>
  </w:num>
  <w:num w:numId="4">
    <w:abstractNumId w:val="8"/>
  </w:num>
  <w:num w:numId="5">
    <w:abstractNumId w:val="7"/>
  </w:num>
  <w:num w:numId="6">
    <w:abstractNumId w:val="13"/>
  </w:num>
  <w:num w:numId="7">
    <w:abstractNumId w:val="0"/>
  </w:num>
  <w:num w:numId="8">
    <w:abstractNumId w:val="1"/>
  </w:num>
  <w:num w:numId="9">
    <w:abstractNumId w:val="11"/>
  </w:num>
  <w:num w:numId="10">
    <w:abstractNumId w:val="5"/>
  </w:num>
  <w:num w:numId="11">
    <w:abstractNumId w:val="4"/>
  </w:num>
  <w:num w:numId="12">
    <w:abstractNumId w:val="10"/>
  </w:num>
  <w:num w:numId="13">
    <w:abstractNumId w:val="9"/>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4CED"/>
    <w:rsid w:val="00014879"/>
    <w:rsid w:val="00023E00"/>
    <w:rsid w:val="00066732"/>
    <w:rsid w:val="00076E16"/>
    <w:rsid w:val="00080708"/>
    <w:rsid w:val="00390D0C"/>
    <w:rsid w:val="003A2405"/>
    <w:rsid w:val="003A60F5"/>
    <w:rsid w:val="0044746B"/>
    <w:rsid w:val="00454CED"/>
    <w:rsid w:val="00480506"/>
    <w:rsid w:val="005969DB"/>
    <w:rsid w:val="005A496B"/>
    <w:rsid w:val="005A70BA"/>
    <w:rsid w:val="005C2661"/>
    <w:rsid w:val="005F056F"/>
    <w:rsid w:val="00655201"/>
    <w:rsid w:val="0066141F"/>
    <w:rsid w:val="006A5D14"/>
    <w:rsid w:val="006B1E7A"/>
    <w:rsid w:val="00780009"/>
    <w:rsid w:val="008F6002"/>
    <w:rsid w:val="009968A0"/>
    <w:rsid w:val="009E6C88"/>
    <w:rsid w:val="00B2715B"/>
    <w:rsid w:val="00B32817"/>
    <w:rsid w:val="00C110E2"/>
    <w:rsid w:val="00C95CD7"/>
    <w:rsid w:val="00D246AA"/>
    <w:rsid w:val="00DF53A3"/>
    <w:rsid w:val="00E43AFE"/>
    <w:rsid w:val="00E7654C"/>
    <w:rsid w:val="00EB0F46"/>
    <w:rsid w:val="00F124BE"/>
    <w:rsid w:val="00F3577F"/>
    <w:rsid w:val="00F83619"/>
    <w:rsid w:val="00FA3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4CED"/>
    <w:pPr>
      <w:ind w:left="720"/>
      <w:contextualSpacing/>
    </w:pPr>
  </w:style>
  <w:style w:type="paragraph" w:styleId="Header">
    <w:name w:val="header"/>
    <w:basedOn w:val="Normal"/>
    <w:link w:val="HeaderChar"/>
    <w:uiPriority w:val="99"/>
    <w:unhideWhenUsed/>
    <w:rsid w:val="00454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CED"/>
  </w:style>
  <w:style w:type="paragraph" w:styleId="Footer">
    <w:name w:val="footer"/>
    <w:basedOn w:val="Normal"/>
    <w:link w:val="FooterChar"/>
    <w:uiPriority w:val="99"/>
    <w:semiHidden/>
    <w:unhideWhenUsed/>
    <w:rsid w:val="00454C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4CED"/>
  </w:style>
  <w:style w:type="character" w:styleId="Hyperlink">
    <w:name w:val="Hyperlink"/>
    <w:basedOn w:val="DefaultParagraphFont"/>
    <w:uiPriority w:val="99"/>
    <w:unhideWhenUsed/>
    <w:rsid w:val="00454CED"/>
    <w:rPr>
      <w:color w:val="0000FF"/>
      <w:u w:val="single"/>
    </w:rPr>
  </w:style>
  <w:style w:type="table" w:styleId="TableGrid">
    <w:name w:val="Table Grid"/>
    <w:basedOn w:val="TableNormal"/>
    <w:uiPriority w:val="59"/>
    <w:rsid w:val="00454CE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54CED"/>
    <w:pPr>
      <w:tabs>
        <w:tab w:val="left" w:pos="374"/>
        <w:tab w:val="left" w:pos="426"/>
      </w:tabs>
      <w:suppressAutoHyphens/>
      <w:autoSpaceDE w:val="0"/>
      <w:spacing w:after="0" w:line="240" w:lineRule="auto"/>
      <w:jc w:val="both"/>
    </w:pPr>
    <w:rPr>
      <w:rFonts w:ascii="Arial" w:eastAsia="Times New Roman" w:hAnsi="Arial" w:cs="Arial"/>
      <w:b/>
      <w:bCs/>
      <w:lang w:val="en-US" w:eastAsia="ar-SA"/>
    </w:rPr>
  </w:style>
  <w:style w:type="character" w:customStyle="1" w:styleId="BodyText2Char">
    <w:name w:val="Body Text 2 Char"/>
    <w:basedOn w:val="DefaultParagraphFont"/>
    <w:link w:val="BodyText2"/>
    <w:rsid w:val="00454CED"/>
    <w:rPr>
      <w:rFonts w:ascii="Arial" w:eastAsia="Times New Roman" w:hAnsi="Arial" w:cs="Arial"/>
      <w:b/>
      <w:bCs/>
      <w:lang w:val="en-US" w:eastAsia="ar-SA"/>
    </w:rPr>
  </w:style>
  <w:style w:type="paragraph" w:styleId="BodyText3">
    <w:name w:val="Body Text 3"/>
    <w:basedOn w:val="Normal"/>
    <w:link w:val="BodyText3Char"/>
    <w:rsid w:val="00454CED"/>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454CED"/>
    <w:rPr>
      <w:rFonts w:ascii="Times New Roman" w:eastAsia="Times New Roman" w:hAnsi="Times New Roman" w:cs="Times New Roman"/>
      <w:sz w:val="16"/>
      <w:szCs w:val="16"/>
      <w:lang w:val="en-GB" w:eastAsia="ar-SA"/>
    </w:rPr>
  </w:style>
  <w:style w:type="paragraph" w:styleId="BodyText">
    <w:name w:val="Body Text"/>
    <w:basedOn w:val="Normal"/>
    <w:link w:val="BodyTextChar"/>
    <w:rsid w:val="00454CED"/>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454CED"/>
    <w:rPr>
      <w:rFonts w:ascii="Times New Roman" w:eastAsia="Times New Roman" w:hAnsi="Times New Roman" w:cs="Times New Roman"/>
      <w:sz w:val="24"/>
      <w:szCs w:val="24"/>
      <w:lang w:val="en-GB" w:eastAsia="en-GB"/>
    </w:rPr>
  </w:style>
  <w:style w:type="paragraph" w:customStyle="1" w:styleId="Default">
    <w:name w:val="Default"/>
    <w:rsid w:val="00454CE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454CED"/>
    <w:pPr>
      <w:spacing w:after="0" w:line="240" w:lineRule="auto"/>
    </w:pPr>
    <w:rPr>
      <w:rFonts w:ascii="Times New Roman" w:eastAsia="Calibri" w:hAnsi="Times New Roman" w:cs="Times New Roman"/>
      <w:sz w:val="24"/>
      <w:szCs w:val="5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v.kirilimetodijkm@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6391</Words>
  <Characters>36431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dc:creator>
  <cp:lastModifiedBy>Direktor</cp:lastModifiedBy>
  <cp:revision>3</cp:revision>
  <dcterms:created xsi:type="dcterms:W3CDTF">2016-10-13T07:54:00Z</dcterms:created>
  <dcterms:modified xsi:type="dcterms:W3CDTF">2016-10-25T12:31:00Z</dcterms:modified>
</cp:coreProperties>
</file>